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/>
    <w:p/>
    <w:p>
      <w:pPr>
        <w:spacing w:after="400"/>
        <w:jc w:val="center"/>
      </w:pPr>
      <w:r>
        <w:rPr>
          <w:rFonts w:ascii="Georgia" w:cs="Georgia" w:eastAsia="Georgia" w:hAnsi="Georgia"/>
          <w:b/>
          <w:bCs/>
          <w:sz w:val="72"/>
          <w:szCs w:val="72"/>
        </w:rPr>
        <w:t xml:space="preserve">The Crystal Chronicles</w:t>
      </w:r>
    </w:p>
    <w:p/>
    <w:p>
      <w:pPr>
        <w:spacing w:after="1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by</w:t>
      </w:r>
    </w:p>
    <w:p>
      <w:pPr>
        <w:spacing w:after="400"/>
        <w:jc w:val="center"/>
      </w:pPr>
      <w:r>
        <w:rPr>
          <w:rFonts w:ascii="Georgia" w:cs="Georgia" w:eastAsia="Georgia" w:hAnsi="Georgia"/>
          <w:sz w:val="48"/>
          <w:szCs w:val="48"/>
        </w:rPr>
        <w:t xml:space="preserve">Recovery Test Author</w:t>
      </w:r>
    </w:p>
    <w:p>
      <w:r>
        <w:br w:type="page"/>
      </w:r>
    </w:p>
    <w:p/>
    <w:p/>
    <w:p/>
    <w:p/>
    <w:p/>
    <w:p/>
    <w:p/>
    <w:p/>
    <w:p/>
    <w:p/>
    <w:p/>
    <w:p/>
    <w:p/>
    <w:p/>
    <w:p/>
    <w:p/>
    <w:p/>
    <w:p/>
    <w:p/>
    <w:p/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Copyright © 2026 Recovery Test Author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All rights reserved.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This is a work of fiction. Names, characters, places, and incidents either are the product of the author's imagination or are used fictitiously.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[Publisher information placeholder]</w:t>
      </w:r>
    </w:p>
    <w:p>
      <w:pPr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[ISBN placeholder]</w:t>
      </w:r>
    </w:p>
    <w:p>
      <w:r>
        <w:br w:type="page"/>
      </w:r>
    </w:p>
    <w:p>
      <w:pPr>
        <w:pStyle w:val="Heading1"/>
        <w:spacing w:before="400" w:after="400"/>
        <w:jc w:val="center"/>
      </w:pPr>
      <w:r>
        <w:rPr>
          <w:rFonts w:ascii="Georgia" w:cs="Georgia" w:eastAsia="Georgia" w:hAnsi="Georgia"/>
          <w:b/>
          <w:bCs/>
          <w:sz w:val="32"/>
          <w:szCs w:val="32"/>
        </w:rPr>
        <w:t xml:space="preserve">Chapter 1: Status Test Chapter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is test content for verifying chapter status transitions. The chapter should be able to move through all status states: outline, draft, revision, final, and locked. Adding more words to test the word count update in the footer.</w:t>
      </w:r>
    </w:p>
    <w:p>
      <w:r>
        <w:br w:type="page"/>
      </w:r>
    </w:p>
    <w:p>
      <w:pPr>
        <w:pStyle w:val="Heading1"/>
        <w:spacing w:before="400" w:after="400"/>
        <w:jc w:val="center"/>
      </w:pPr>
      <w:r>
        <w:rPr>
          <w:rFonts w:ascii="Georgia" w:cs="Georgia" w:eastAsia="Georgia" w:hAnsi="Georgia"/>
          <w:b/>
          <w:bCs/>
          <w:sz w:val="32"/>
          <w:szCs w:val="32"/>
        </w:rPr>
        <w:t xml:space="preserve">Chapter 2: AI Generated Chapter 2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Chapter: The Crystal Chronicles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new chapter begins.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story continues with new developments and revelations. Characters face challenges and make important decisions that will shape the narrative going forward.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is AI-generated sample content demonstrating the chapter generation feature. In a full implementation, this would be actual narrative content generated by Claude based on your project's context, characters, and plot.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chapter would include:
- Scene descriptions and atmosphere
- Character dialogue and interactions
- Plot advancement
- Thematic elements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[End of generated sample content]</w:t>
      </w:r>
    </w:p>
    <w:p>
      <w:r>
        <w:br w:type="page"/>
      </w:r>
    </w:p>
    <w:p/>
    <w:p/>
    <w:p/>
    <w:p/>
    <w:p/>
    <w:p/>
    <w:p>
      <w:pPr>
        <w:spacing w:after="400"/>
        <w:jc w:val="center"/>
      </w:pPr>
      <w:r>
        <w:rPr>
          <w:rFonts w:ascii="Georgia" w:cs="Georgia" w:eastAsia="Georgia" w:hAnsi="Georgia"/>
          <w:b/>
          <w:bCs/>
          <w:sz w:val="36"/>
          <w:szCs w:val="36"/>
        </w:rPr>
        <w:t xml:space="preserve">About the Author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[Author bio placeholder - Add a brief biography of Recovery Test Author here.]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[Author photo placeholder]</w:t>
      </w:r>
    </w:p>
    <w:p>
      <w:r>
        <w:br w:type="page"/>
      </w:r>
    </w:p>
    <w:p/>
    <w:p/>
    <w:p/>
    <w:p/>
    <w:p/>
    <w:p/>
    <w:p>
      <w:pPr>
        <w:spacing w:after="400"/>
        <w:jc w:val="center"/>
      </w:pPr>
      <w:r>
        <w:rPr>
          <w:rFonts w:ascii="Georgia" w:cs="Georgia" w:eastAsia="Georgia" w:hAnsi="Georgia"/>
          <w:b/>
          <w:bCs/>
          <w:sz w:val="36"/>
          <w:szCs w:val="36"/>
        </w:rPr>
        <w:t xml:space="preserve">Also By Recovery Test Author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[List of other books by the author placeholder]</w:t>
      </w:r>
    </w:p>
    <w:p>
      <w:pPr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[Add book titles here]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2026-01-09T11:49:45.181Z</dcterms:created>
  <dcterms:modified xsi:type="dcterms:W3CDTF">2026-01-09T11:49:45.181Z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