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RISHABH GOYAL, MBBS</w:t>
      </w:r>
    </w:p>
    <w:p>
      <w:r>
        <w:t>Email: [your email] | Phone: [your number] | Location: Open to Remote &amp; Relocation (India, Singapore, UAE, Australia) | LinkedIn: [profile link]</w:t>
      </w:r>
    </w:p>
    <w:p>
      <w:pPr>
        <w:pStyle w:val="Heading1"/>
      </w:pPr>
      <w:r>
        <w:t>Profile Summary</w:t>
      </w:r>
    </w:p>
    <w:p>
      <w:r>
        <w:t>MBBS graduate from AIIMS Rishikesh with 1 year of clinical experience in Medical Oncology. Skilled in Telemedicine (15–20 remote consults daily), Pharmacovigilance (ADRs documented in Aria EMR), and Patient Counselling. Strong foundation in clinical documentation, medical writing, and healthcare communication. Currently upskilling in Clinical Trials, Systematic Review, and Data Analytics to transition into pharmacovigilance, clinical research, and corporate medical roles. Open to opportunities in India and overseas.</w:t>
      </w:r>
    </w:p>
    <w:p>
      <w:pPr>
        <w:pStyle w:val="Heading1"/>
      </w:pPr>
      <w:r>
        <w:t>Key Skills</w:t>
      </w:r>
    </w:p>
    <w:p>
      <w:r>
        <w:t>Telemedicine, Pharmacovigilance, Drug Safety, Medical Writing, Clinical Research, Clinical Data Management, Medical Affairs, Oncology, Electronic Medical Records (EMR), Patient Counselling, Systematic Review, Evidence-Based Medicine, Literature Review, Data Annotation (Medical), Healthcare Communication</w:t>
      </w:r>
    </w:p>
    <w:p>
      <w:pPr>
        <w:pStyle w:val="Heading1"/>
      </w:pPr>
      <w:r>
        <w:t>Work Experience</w:t>
      </w:r>
    </w:p>
    <w:p>
      <w:r>
        <w:t>Medical Officer – Oncology | AIIMS Rishikesh | Jan 2021 – Dec 2021</w:t>
      </w:r>
    </w:p>
    <w:p>
      <w:r>
        <w:t>- Conducted telemedicine consultations for 15–20 patients/day, addressing treatment-related concerns.</w:t>
        <w:br/>
        <w:t>- Documented ADRs and drug reactions in oncology patients using Aria EMR software.</w:t>
        <w:br/>
        <w:t>- Assisted in chemotherapy and immunotherapy patient management.</w:t>
        <w:br/>
        <w:t>- Delivered cancer awareness talks and patient counselling sessions.</w:t>
      </w:r>
    </w:p>
    <w:p>
      <w:pPr>
        <w:pStyle w:val="Heading1"/>
      </w:pPr>
      <w:r>
        <w:t>Education</w:t>
      </w:r>
    </w:p>
    <w:p>
      <w:r>
        <w:t>MBBS – AIIMS Rishikesh | 2015 – 2020</w:t>
      </w:r>
    </w:p>
    <w:p>
      <w:pPr>
        <w:pStyle w:val="Heading1"/>
      </w:pPr>
      <w:r>
        <w:t>Certifications (In Progress)</w:t>
      </w:r>
    </w:p>
    <w:p>
      <w:r>
        <w:t>- Clinical Trials (Coursera)</w:t>
        <w:br/>
        <w:t>- Systematic Review (Coursera)</w:t>
        <w:br/>
        <w:t>- Foundations of Data Analytics (Coursera)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