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RISHABH GOYAL, MBBS</w:t>
      </w:r>
    </w:p>
    <w:p>
      <w:r>
        <w:t>📧 rishabhgoyal89@gmail.com | 📱 +91-8360820062 | 🌐 LinkedIn: www.linkedin.com/in/dr-rishabh-goyal-78ba5512b</w:t>
        <w:br/>
        <w:t>Location: Ludhiana, India | Open to Remote Opportunities</w:t>
      </w:r>
    </w:p>
    <w:p>
      <w:pPr>
        <w:pStyle w:val="Heading2"/>
      </w:pPr>
      <w:r>
        <w:t>PROFILE SUMMARY</w:t>
      </w:r>
    </w:p>
    <w:p>
      <w:r>
        <w:t>MBBS graduate (AIIMS Rishikesh, 2020) with 1.4 years’ experience in Medical Oncology, telemedicine, and adverse drug reaction documentation. Proven ability in remote patient consultation, drug safety monitoring, and healthcare team coordination. Skilled in electronic medical record management (ARIA EMR), oncology protocols, and patient education. Adept at identifying, documenting, and reporting adverse drug reactions, with experience directly transferable to Pharmacovigilance, Telemedicine, and Medical Affairs roles.</w:t>
      </w:r>
    </w:p>
    <w:p>
      <w:pPr>
        <w:pStyle w:val="Heading2"/>
      </w:pPr>
      <w:r>
        <w:t>CORE SKILLS</w:t>
      </w:r>
    </w:p>
    <w:p>
      <w:r>
        <w:t>• Telemedicine &amp; remote patient consultation (15–20 patients/day)</w:t>
      </w:r>
    </w:p>
    <w:p>
      <w:r>
        <w:t>• Adverse drug reaction (ADR) documentation &amp; drug safety monitoring</w:t>
      </w:r>
    </w:p>
    <w:p>
      <w:r>
        <w:t>• Medical documentation &amp; electronic records management (ARIA EMR)</w:t>
      </w:r>
    </w:p>
    <w:p>
      <w:r>
        <w:t>• Oncology treatment protocols &amp; side effect management</w:t>
      </w:r>
    </w:p>
    <w:p>
      <w:r>
        <w:t>• Cross-functional healthcare collaboration</w:t>
      </w:r>
    </w:p>
    <w:p>
      <w:r>
        <w:t>• Patient education &amp; counselling</w:t>
      </w:r>
    </w:p>
    <w:p>
      <w:r>
        <w:t>• Clinical data management</w:t>
      </w:r>
    </w:p>
    <w:p>
      <w:r>
        <w:t>• Medical research &amp; literature review</w:t>
      </w:r>
    </w:p>
    <w:p>
      <w:pPr>
        <w:pStyle w:val="Heading2"/>
      </w:pPr>
      <w:r>
        <w:t>PROFESSIONAL EXPERIENCE</w:t>
      </w:r>
    </w:p>
    <w:p>
      <w:r>
        <w:t>Duty Medical Officer – Medical Oncology</w:t>
        <w:br/>
        <w:t>American Oncology Institute, Ludhiana | Aug 2023 – Nov 2024</w:t>
      </w:r>
    </w:p>
    <w:p>
      <w:r>
        <w:t>• Provided telephonic consultations and follow-up support to 15–20 oncology patients daily, advising on symptom management, treatment side effects, and urgent care needs.</w:t>
      </w:r>
    </w:p>
    <w:p>
      <w:r>
        <w:t>• Documented and updated oncology-related adverse drug reactions (ADRs) and drug safety data in ARIA EMR, ensuring compliance with hospital safety protocols.</w:t>
      </w:r>
    </w:p>
    <w:p>
      <w:r>
        <w:t>• Managed daily oncology patient rounds and histories for 30+ in-patients per day.</w:t>
      </w:r>
    </w:p>
    <w:p>
      <w:r>
        <w:t>• Administered chemotherapy and handled life-threatening oncology treatment-related emergencies.</w:t>
      </w:r>
    </w:p>
    <w:p>
      <w:r>
        <w:t>• Prepared discharge summaries, case documentation, and maintained accurate EMR records.</w:t>
      </w:r>
    </w:p>
    <w:p>
      <w:r>
        <w:t>• Conducted nursing staff training on new oncology drugs and updated treatment guidelines.</w:t>
      </w:r>
    </w:p>
    <w:p>
      <w:r>
        <w:t>• Coordinated with radiation and surgical oncology teams for integrated patient care.</w:t>
      </w:r>
    </w:p>
    <w:p>
      <w:r>
        <w:t>• Organized and participated in community cancer awareness programs focusing on early detection and stigma reduction.</w:t>
      </w:r>
    </w:p>
    <w:p>
      <w:r>
        <w:t>Intern – AIIMS Rishikesh | 2019 – 2020</w:t>
      </w:r>
    </w:p>
    <w:p>
      <w:r>
        <w:t>• Conducted patient assessments, basic clinical procedures, and health education sessions.</w:t>
      </w:r>
    </w:p>
    <w:p>
      <w:r>
        <w:t>• Assisted in emergency medicine, internal medicine, and surgical rotations.</w:t>
      </w:r>
    </w:p>
    <w:p>
      <w:pPr>
        <w:pStyle w:val="Heading2"/>
      </w:pPr>
      <w:r>
        <w:t>EDUCATION</w:t>
      </w:r>
    </w:p>
    <w:p>
      <w:r>
        <w:t>MBBS – All India Institute of Medical Sciences (AIIMS), Rishikesh – 2020</w:t>
      </w:r>
    </w:p>
    <w:p>
      <w:r>
        <w:t>XII – CBSE Board – 2015</w:t>
      </w:r>
    </w:p>
    <w:p>
      <w:r>
        <w:t>X – CBSE Board – 2013</w:t>
      </w:r>
    </w:p>
    <w:p>
      <w:pPr>
        <w:pStyle w:val="Heading2"/>
      </w:pPr>
      <w:r>
        <w:t>LANGUAGES</w:t>
      </w:r>
    </w:p>
    <w:p>
      <w:r>
        <w:t>English | Hindi | Punjabi</w:t>
      </w:r>
    </w:p>
    <w:p>
      <w:pPr>
        <w:pStyle w:val="Heading2"/>
      </w:pPr>
      <w:r>
        <w:t>TECHNICAL SKILLS</w:t>
      </w:r>
    </w:p>
    <w:p>
      <w:r>
        <w:t>ARIA EMR | Microsoft Office | Literature search (PubMed, Google Scholar) | Medical content creation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