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lotron-описание-проекта"/>
      <w:r>
        <w:t xml:space="preserve">Telotron · описание проекта</w:t>
      </w:r>
      <w:bookmarkEnd w:id="20"/>
    </w:p>
    <w:tbl>
      <w:tblPr>
        <w:tblStyle w:val="Table"/>
        <w:tblW w:type="pct" w:w="5000.0"/>
        <w:tblLook w:firstRow="1"/>
      </w:tblPr>
      <w:tblGrid>
        <w:gridCol w:w="2970"/>
        <w:gridCol w:w="49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Статус</w:t>
            </w:r>
          </w:p>
        </w:tc>
        <w:tc>
          <w:p>
            <w:pPr>
              <w:pStyle w:val="Compact"/>
              <w:jc w:val="left"/>
            </w:pPr>
            <w:r>
              <w:t xml:space="preserve">полная версия · 2026-06-16 (анализ рынка, юр. и перспективы)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Аудитория</w:t>
            </w:r>
          </w:p>
        </w:tc>
        <w:tc>
          <w:p>
            <w:pPr>
              <w:pStyle w:val="Compact"/>
              <w:jc w:val="left"/>
            </w:pPr>
            <w:r>
              <w:t xml:space="preserve">личный контакт (вне команды)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Автор</w:t>
            </w:r>
          </w:p>
        </w:tc>
        <w:tc>
          <w:p>
            <w:pPr>
              <w:pStyle w:val="Compact"/>
              <w:jc w:val="left"/>
            </w:pPr>
            <w:r>
              <w:t xml:space="preserve">Алексей Русаков, основатель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Конфиденциальность</w:t>
            </w:r>
          </w:p>
        </w:tc>
        <w:tc>
          <w:p>
            <w:pPr>
              <w:pStyle w:val="Compact"/>
              <w:jc w:val="left"/>
            </w:pPr>
            <w:r>
              <w:t xml:space="preserve">внутреннее использование; не для публичного распространения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содержание"/>
      <w:r>
        <w:t xml:space="preserve">Содержание</w:t>
      </w:r>
      <w:bookmarkEnd w:id="21"/>
    </w:p>
    <w:p>
      <w:pPr>
        <w:numPr>
          <w:ilvl w:val="0"/>
          <w:numId w:val="1001"/>
        </w:numPr>
        <w:pStyle w:val="Compact"/>
      </w:pPr>
      <w:hyperlink w:anchor="X1ef50e6e31d72852e8a5cfe1d4b5b24beb1aa75">
        <w:r>
          <w:rPr>
            <w:rStyle w:val="Hyperlink"/>
          </w:rPr>
          <w:t xml:space="preserve">Краткое резюме</w:t>
        </w:r>
      </w:hyperlink>
    </w:p>
    <w:p>
      <w:pPr>
        <w:numPr>
          <w:ilvl w:val="0"/>
          <w:numId w:val="1001"/>
        </w:numPr>
        <w:pStyle w:val="Compact"/>
      </w:pPr>
      <w:hyperlink w:anchor="X4e5627e40de3a15c35c75205db4b5315d0688c3">
        <w:r>
          <w:rPr>
            <w:rStyle w:val="Hyperlink"/>
          </w:rPr>
          <w:t xml:space="preserve">Контекст основателя и мотивация</w:t>
        </w:r>
      </w:hyperlink>
    </w:p>
    <w:p>
      <w:pPr>
        <w:numPr>
          <w:ilvl w:val="0"/>
          <w:numId w:val="1001"/>
        </w:numPr>
        <w:pStyle w:val="Compact"/>
      </w:pPr>
      <w:hyperlink w:anchor="X1ec6a55299515c77c7656c22bfebb5a738c9d04">
        <w:r>
          <w:rPr>
            <w:rStyle w:val="Hyperlink"/>
          </w:rPr>
          <w:t xml:space="preserve">Проблема на рынке</w:t>
        </w:r>
      </w:hyperlink>
    </w:p>
    <w:p>
      <w:pPr>
        <w:numPr>
          <w:ilvl w:val="0"/>
          <w:numId w:val="1001"/>
        </w:numPr>
        <w:pStyle w:val="Compact"/>
      </w:pPr>
      <w:hyperlink w:anchor="X4bb19ad5dfa0739a52623f63af31db0563814f7">
        <w:r>
          <w:rPr>
            <w:rStyle w:val="Hyperlink"/>
          </w:rPr>
          <w:t xml:space="preserve">Анализ рынка</w:t>
        </w:r>
      </w:hyperlink>
    </w:p>
    <w:p>
      <w:pPr>
        <w:numPr>
          <w:ilvl w:val="0"/>
          <w:numId w:val="1001"/>
        </w:numPr>
        <w:pStyle w:val="Compact"/>
      </w:pPr>
      <w:hyperlink w:anchor="X319970408fb4b18eb3fa2a4048e793a29647d76">
        <w:r>
          <w:rPr>
            <w:rStyle w:val="Hyperlink"/>
          </w:rPr>
          <w:t xml:space="preserve">Решение: что такое Telotron</w:t>
        </w:r>
      </w:hyperlink>
    </w:p>
    <w:p>
      <w:pPr>
        <w:numPr>
          <w:ilvl w:val="0"/>
          <w:numId w:val="1001"/>
        </w:numPr>
        <w:pStyle w:val="Compact"/>
      </w:pPr>
      <w:hyperlink w:anchor="X3a0f0c4c2d29c244e82f9bfd6623d5db3938691">
        <w:r>
          <w:rPr>
            <w:rStyle w:val="Hyperlink"/>
          </w:rPr>
          <w:t xml:space="preserve">Целевая аудитория</w:t>
        </w:r>
      </w:hyperlink>
    </w:p>
    <w:p>
      <w:pPr>
        <w:numPr>
          <w:ilvl w:val="0"/>
          <w:numId w:val="1001"/>
        </w:numPr>
        <w:pStyle w:val="Compact"/>
      </w:pPr>
      <w:hyperlink w:anchor="Xb930b22fce1a2acd1524bd266b89c6609058e1f">
        <w:r>
          <w:rPr>
            <w:rStyle w:val="Hyperlink"/>
          </w:rPr>
          <w:t xml:space="preserve">Ценностное предложение</w:t>
        </w:r>
      </w:hyperlink>
    </w:p>
    <w:p>
      <w:pPr>
        <w:numPr>
          <w:ilvl w:val="0"/>
          <w:numId w:val="1001"/>
        </w:numPr>
        <w:pStyle w:val="Compact"/>
      </w:pPr>
      <w:hyperlink w:anchor="X7610796e1ca162b77d9d8319785f6c14d4dc3d0">
        <w:r>
          <w:rPr>
            <w:rStyle w:val="Hyperlink"/>
          </w:rPr>
          <w:t xml:space="preserve">Бизнес-модель и монетизация</w:t>
        </w:r>
      </w:hyperlink>
    </w:p>
    <w:p>
      <w:pPr>
        <w:numPr>
          <w:ilvl w:val="0"/>
          <w:numId w:val="1001"/>
        </w:numPr>
        <w:pStyle w:val="Compact"/>
      </w:pPr>
      <w:hyperlink w:anchor="X01e3b489c88b5579be429805898c62b765154b1">
        <w:r>
          <w:rPr>
            <w:rStyle w:val="Hyperlink"/>
          </w:rPr>
          <w:t xml:space="preserve">Текущий этап: Пилот (июнь–июль 2026)</w:t>
        </w:r>
      </w:hyperlink>
    </w:p>
    <w:p>
      <w:pPr>
        <w:numPr>
          <w:ilvl w:val="0"/>
          <w:numId w:val="1001"/>
        </w:numPr>
        <w:pStyle w:val="Compact"/>
      </w:pPr>
      <w:hyperlink w:anchor="X1b6e34dffe39b80f6b7bd3d2d71d544f2844917">
        <w:r>
          <w:rPr>
            <w:rStyle w:val="Hyperlink"/>
          </w:rPr>
          <w:t xml:space="preserve">Дорожная карта 2026 (вехи)</w:t>
        </w:r>
      </w:hyperlink>
    </w:p>
    <w:p>
      <w:pPr>
        <w:numPr>
          <w:ilvl w:val="0"/>
          <w:numId w:val="1001"/>
        </w:numPr>
        <w:pStyle w:val="Compact"/>
      </w:pPr>
      <w:hyperlink w:anchor="X652b5ad73a3193ae38a4dcdea5b774352055576">
        <w:r>
          <w:rPr>
            <w:rStyle w:val="Hyperlink"/>
          </w:rPr>
          <w:t xml:space="preserve">Go-to-market на пилоте</w:t>
        </w:r>
      </w:hyperlink>
    </w:p>
    <w:p>
      <w:pPr>
        <w:numPr>
          <w:ilvl w:val="0"/>
          <w:numId w:val="1001"/>
        </w:numPr>
        <w:pStyle w:val="Compact"/>
      </w:pPr>
      <w:hyperlink w:anchor="X613a40dc22ce41d6ad103f27b059d928749c6d6">
        <w:r>
          <w:rPr>
            <w:rStyle w:val="Hyperlink"/>
          </w:rPr>
          <w:t xml:space="preserve">Метрики и критерии успеха</w:t>
        </w:r>
      </w:hyperlink>
    </w:p>
    <w:p>
      <w:pPr>
        <w:numPr>
          <w:ilvl w:val="0"/>
          <w:numId w:val="1001"/>
        </w:numPr>
        <w:pStyle w:val="Compact"/>
      </w:pPr>
      <w:hyperlink w:anchor="X1e1abc2a2364c70b1e910c786ba7db46fc95e58">
        <w:r>
          <w:rPr>
            <w:rStyle w:val="Hyperlink"/>
          </w:rPr>
          <w:t xml:space="preserve">Команда, ресурсы, ограничения</w:t>
        </w:r>
      </w:hyperlink>
    </w:p>
    <w:p>
      <w:pPr>
        <w:numPr>
          <w:ilvl w:val="0"/>
          <w:numId w:val="1001"/>
        </w:numPr>
        <w:pStyle w:val="Compact"/>
      </w:pPr>
      <w:hyperlink w:anchor="X7469d7d3c9b32a729946061e049b6a1c32b1a99">
        <w:r>
          <w:rPr>
            <w:rStyle w:val="Hyperlink"/>
          </w:rPr>
          <w:t xml:space="preserve">Риски и открытые вопросы</w:t>
        </w:r>
      </w:hyperlink>
    </w:p>
    <w:p>
      <w:pPr>
        <w:numPr>
          <w:ilvl w:val="0"/>
          <w:numId w:val="1001"/>
        </w:numPr>
        <w:pStyle w:val="Compact"/>
      </w:pPr>
      <w:hyperlink w:anchor="X2fdeb7160f55bda2d7e9ac94833b5c87554798f">
        <w:r>
          <w:rPr>
            <w:rStyle w:val="Hyperlink"/>
          </w:rPr>
          <w:t xml:space="preserve">Запрос обратной связи</w:t>
        </w:r>
      </w:hyperlink>
    </w:p>
    <w:p>
      <w:pPr>
        <w:numPr>
          <w:ilvl w:val="0"/>
          <w:numId w:val="1001"/>
        </w:numPr>
        <w:pStyle w:val="Compact"/>
      </w:pPr>
      <w:hyperlink w:anchor="Xd5014e2a1e4fe0ae323e7bec96291c7387faf03">
        <w:r>
          <w:rPr>
            <w:rStyle w:val="Hyperlink"/>
          </w:rPr>
          <w:t xml:space="preserve">Юридические вопросы</w:t>
        </w:r>
      </w:hyperlink>
    </w:p>
    <w:p>
      <w:pPr>
        <w:numPr>
          <w:ilvl w:val="0"/>
          <w:numId w:val="1001"/>
        </w:numPr>
        <w:pStyle w:val="Compact"/>
      </w:pPr>
      <w:hyperlink w:anchor="Xbcc27942732ac33c5afff2a83495d06c1ef2ae8">
        <w:r>
          <w:rPr>
            <w:rStyle w:val="Hyperlink"/>
          </w:rPr>
          <w:t xml:space="preserve">Перспективы развития</w:t>
        </w:r>
      </w:hyperlink>
    </w:p>
    <w:p>
      <w:pPr>
        <w:pStyle w:val="FirstParagraph"/>
      </w:pPr>
      <w:r>
        <w:rPr>
          <w:b/>
        </w:rPr>
        <w:t xml:space="preserve">Приложения:</w:t>
      </w:r>
      <w:r>
        <w:t xml:space="preserve"> </w:t>
      </w:r>
      <w:hyperlink w:anchor="приложение-a-ссылки-и-контакты">
        <w:r>
          <w:rPr>
            <w:rStyle w:val="Hyperlink"/>
          </w:rPr>
          <w:t xml:space="preserve">A</w:t>
        </w:r>
      </w:hyperlink>
      <w:r>
        <w:t xml:space="preserve"> </w:t>
      </w:r>
      <w:r>
        <w:t xml:space="preserve">·</w:t>
      </w:r>
      <w:r>
        <w:t xml:space="preserve"> </w:t>
      </w:r>
      <w:hyperlink w:anchor="приложение-b-воронка-пилота">
        <w:r>
          <w:rPr>
            <w:rStyle w:val="Hyperlink"/>
          </w:rPr>
          <w:t xml:space="preserve">B</w:t>
        </w:r>
      </w:hyperlink>
      <w:r>
        <w:t xml:space="preserve"> </w:t>
      </w:r>
      <w:r>
        <w:t xml:space="preserve">·</w:t>
      </w:r>
      <w:r>
        <w:t xml:space="preserve"> </w:t>
      </w:r>
      <w:hyperlink w:anchor="приложение-c-тарифы-черновик">
        <w:r>
          <w:rPr>
            <w:rStyle w:val="Hyperlink"/>
          </w:rPr>
          <w:t xml:space="preserve">C</w:t>
        </w:r>
      </w:hyperlink>
      <w:r>
        <w:t xml:space="preserve"> </w:t>
      </w:r>
      <w:r>
        <w:t xml:space="preserve">·</w:t>
      </w:r>
      <w:r>
        <w:t xml:space="preserve"> </w:t>
      </w:r>
      <w:hyperlink w:anchor="приложение-d-юридический-контур">
        <w:r>
          <w:rPr>
            <w:rStyle w:val="Hyperlink"/>
          </w:rPr>
          <w:t xml:space="preserve">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краткое-резюме"/>
      <w:r>
        <w:t xml:space="preserve">1. Краткое резюме</w:t>
      </w:r>
      <w:bookmarkEnd w:id="22"/>
    </w:p>
    <w:p>
      <w:pPr>
        <w:pStyle w:val="FirstParagraph"/>
      </w:pPr>
      <w:r>
        <w:rPr>
          <w:b/>
        </w:rPr>
        <w:t xml:space="preserve">Telotron</w:t>
      </w:r>
      <w:r>
        <w:t xml:space="preserve"> </w:t>
      </w:r>
      <w:r>
        <w:t xml:space="preserve">— B2B SaaS-платформа для</w:t>
      </w:r>
      <w:r>
        <w:t xml:space="preserve"> </w:t>
      </w:r>
      <w:r>
        <w:rPr>
          <w:b/>
        </w:rPr>
        <w:t xml:space="preserve">персональных фитнес-тренеров</w:t>
      </w:r>
      <w:r>
        <w:t xml:space="preserve"> </w:t>
      </w:r>
      <w:r>
        <w:t xml:space="preserve">и их клиентов. Продукт собирает в одном месте то, что сегодня размазано по мессенджерам, таблицам и заметкам:</w:t>
      </w:r>
      <w:r>
        <w:t xml:space="preserve"> </w:t>
      </w:r>
      <w:r>
        <w:rPr>
          <w:b/>
        </w:rPr>
        <w:t xml:space="preserve">календарь и запись</w:t>
      </w:r>
      <w:r>
        <w:t xml:space="preserve">,</w:t>
      </w:r>
      <w:r>
        <w:t xml:space="preserve"> </w:t>
      </w:r>
      <w:r>
        <w:rPr>
          <w:b/>
        </w:rPr>
        <w:t xml:space="preserve">клиентская база</w:t>
      </w:r>
      <w:r>
        <w:t xml:space="preserve">,</w:t>
      </w:r>
      <w:r>
        <w:t xml:space="preserve"> </w:t>
      </w:r>
      <w:r>
        <w:rPr>
          <w:b/>
        </w:rPr>
        <w:t xml:space="preserve">планы тренировок и питания</w:t>
      </w:r>
      <w:r>
        <w:t xml:space="preserve">,</w:t>
      </w:r>
      <w:r>
        <w:t xml:space="preserve"> </w:t>
      </w:r>
      <w:r>
        <w:rPr>
          <w:b/>
        </w:rPr>
        <w:t xml:space="preserve">дневник клиента</w:t>
      </w:r>
      <w:r>
        <w:t xml:space="preserve"> </w:t>
      </w:r>
      <w:r>
        <w:t xml:space="preserve">(трекер),</w:t>
      </w:r>
      <w:r>
        <w:t xml:space="preserve"> </w:t>
      </w:r>
      <w:r>
        <w:rPr>
          <w:b/>
        </w:rPr>
        <w:t xml:space="preserve">обратная связь</w:t>
      </w:r>
      <w:r>
        <w:t xml:space="preserve">.</w:t>
      </w:r>
    </w:p>
    <w:p>
      <w:pPr>
        <w:pStyle w:val="BodyText"/>
      </w:pPr>
      <w:r>
        <w:rPr>
          <w:b/>
        </w:rPr>
        <w:t xml:space="preserve">Кто платит:</w:t>
      </w:r>
      <w:r>
        <w:t xml:space="preserve"> </w:t>
      </w:r>
      <w:r>
        <w:t xml:space="preserve">тренер (подписка). Клиент пользуется бесплатно в рамках связи со своим тренером.</w:t>
      </w:r>
    </w:p>
    <w:p>
      <w:pPr>
        <w:pStyle w:val="BodyText"/>
      </w:pPr>
      <w:r>
        <w:rPr>
          <w:b/>
        </w:rPr>
        <w:t xml:space="preserve">Стадия:</w:t>
      </w:r>
      <w:r>
        <w:t xml:space="preserve"> </w:t>
      </w:r>
      <w:r>
        <w:t xml:space="preserve">MVP</w:t>
      </w:r>
      <w:r>
        <w:t xml:space="preserve"> </w:t>
      </w:r>
      <w:r>
        <w:rPr>
          <w:b/>
        </w:rPr>
        <w:t xml:space="preserve">в production</w:t>
      </w:r>
      <w:r>
        <w:t xml:space="preserve"> </w:t>
      </w:r>
      <w:r>
        <w:t xml:space="preserve">с 11 июня 2026. Сейчас идёт</w:t>
      </w:r>
      <w:r>
        <w:t xml:space="preserve"> </w:t>
      </w:r>
      <w:r>
        <w:rPr>
          <w:b/>
        </w:rPr>
        <w:t xml:space="preserve">пилот</w:t>
      </w:r>
      <w:r>
        <w:t xml:space="preserve"> </w:t>
      </w:r>
      <w:r>
        <w:t xml:space="preserve">(июнь–июль): бесплатный триал 60 дней, без приёма платежей. Цель пилота — доказать ценность на реальных тренерах и подготовить коммерцию к</w:t>
      </w:r>
      <w:r>
        <w:t xml:space="preserve"> </w:t>
      </w:r>
      <w:r>
        <w:rPr>
          <w:b/>
        </w:rPr>
        <w:t xml:space="preserve">1 августа 2026</w:t>
      </w:r>
      <w:r>
        <w:t xml:space="preserve">.</w:t>
      </w:r>
    </w:p>
    <w:p>
      <w:pPr>
        <w:pStyle w:val="BodyText"/>
      </w:pPr>
      <w:r>
        <w:rPr>
          <w:b/>
        </w:rPr>
        <w:t xml:space="preserve">Команда:</w:t>
      </w:r>
      <w:r>
        <w:t xml:space="preserve"> </w:t>
      </w:r>
      <w:r>
        <w:t xml:space="preserve">solo-основатель (продукт + разработка + продвижение), part-time. Отдельного отдела продаж нет; рост строится на</w:t>
      </w:r>
      <w:r>
        <w:t xml:space="preserve"> </w:t>
      </w:r>
      <w:r>
        <w:rPr>
          <w:b/>
        </w:rPr>
        <w:t xml:space="preserve">личных связях</w:t>
      </w:r>
      <w:r>
        <w:t xml:space="preserve">,</w:t>
      </w:r>
      <w:r>
        <w:t xml:space="preserve"> </w:t>
      </w:r>
      <w:r>
        <w:rPr>
          <w:b/>
        </w:rPr>
        <w:t xml:space="preserve">соцсетях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партнёрской программе</w:t>
      </w:r>
      <w:r>
        <w:t xml:space="preserve"> </w:t>
      </w:r>
      <w:r>
        <w:t xml:space="preserve">(тренер приводит тренера).</w:t>
      </w:r>
    </w:p>
    <w:p>
      <w:pPr>
        <w:pStyle w:val="BodyText"/>
      </w:pPr>
      <w:r>
        <w:rPr>
          <w:b/>
        </w:rPr>
        <w:t xml:space="preserve">Стратегия роста:</w:t>
      </w:r>
      <w:r>
        <w:t xml:space="preserve"> </w:t>
      </w:r>
      <w:r>
        <w:t xml:space="preserve">ручное продвижение</w:t>
      </w:r>
      <w:r>
        <w:t xml:space="preserve"> </w:t>
      </w:r>
      <w:r>
        <w:rPr>
          <w:b/>
        </w:rPr>
        <w:t xml:space="preserve">1–2 года</w:t>
      </w:r>
      <w:r>
        <w:t xml:space="preserve">, без рекламного бюджета на старте. Ориентиры:</w:t>
      </w:r>
      <w:r>
        <w:t xml:space="preserve"> </w:t>
      </w:r>
      <w:r>
        <w:rPr>
          <w:b/>
        </w:rPr>
        <w:t xml:space="preserve">30–50 платящих</w:t>
      </w:r>
      <w:r>
        <w:t xml:space="preserve"> </w:t>
      </w:r>
      <w:r>
        <w:t xml:space="preserve">к октябрю 2026,</w:t>
      </w:r>
      <w:r>
        <w:t xml:space="preserve"> </w:t>
      </w:r>
      <w:r>
        <w:rPr>
          <w:b/>
        </w:rPr>
        <w:t xml:space="preserve">80–120</w:t>
      </w:r>
      <w:r>
        <w:t xml:space="preserve"> </w:t>
      </w:r>
      <w:r>
        <w:t xml:space="preserve">к концу года,</w:t>
      </w:r>
      <w:r>
        <w:t xml:space="preserve"> </w:t>
      </w:r>
      <w:r>
        <w:rPr>
          <w:b/>
        </w:rPr>
        <w:t xml:space="preserve">~200</w:t>
      </w:r>
      <w:r>
        <w:t xml:space="preserve"> </w:t>
      </w:r>
      <w:r>
        <w:t xml:space="preserve">по России к середине 2027. Долгосрочный горизонт — порядка</w:t>
      </w:r>
      <w:r>
        <w:t xml:space="preserve"> </w:t>
      </w:r>
      <w:r>
        <w:rPr>
          <w:b/>
        </w:rPr>
        <w:t xml:space="preserve">5 000 платящих</w:t>
      </w:r>
      <w:r>
        <w:t xml:space="preserve"> </w:t>
      </w:r>
      <w:r>
        <w:t xml:space="preserve">(не KPI 2026 года).</w:t>
      </w:r>
    </w:p>
    <w:p>
      <w:pPr>
        <w:pStyle w:val="BodyText"/>
      </w:pPr>
      <w:r>
        <w:rPr>
          <w:b/>
        </w:rPr>
        <w:t xml:space="preserve">Контекст рынка РФ:</w:t>
      </w:r>
      <w:r>
        <w:t xml:space="preserve"> </w:t>
      </w:r>
      <w:r>
        <w:t xml:space="preserve">с 2022 года часть</w:t>
      </w:r>
      <w:r>
        <w:t xml:space="preserve"> </w:t>
      </w:r>
      <w:r>
        <w:rPr>
          <w:b/>
        </w:rPr>
        <w:t xml:space="preserve">импортных B2B- и потребительских сервисов</w:t>
      </w:r>
      <w:r>
        <w:t xml:space="preserve"> </w:t>
      </w:r>
      <w:r>
        <w:t xml:space="preserve">недоступна или неудобна (оплата, магазины приложений, поддержка, ПДн за рубежом). Для тренеров это ослабляет зарубежные SaaS и усиливает спрос на</w:t>
      </w:r>
      <w:r>
        <w:t xml:space="preserve"> </w:t>
      </w:r>
      <w:r>
        <w:rPr>
          <w:b/>
        </w:rPr>
        <w:t xml:space="preserve">локальный</w:t>
      </w:r>
      <w:r>
        <w:t xml:space="preserve"> </w:t>
      </w:r>
      <w:r>
        <w:t xml:space="preserve">продукт — при условии, что Telotron реально закрывает «день тренера», а не только «российский аналог».</w:t>
      </w:r>
    </w:p>
    <w:p>
      <w:pPr>
        <w:pStyle w:val="BodyText"/>
      </w:pPr>
      <w:r>
        <w:rPr>
          <w:b/>
        </w:rPr>
        <w:t xml:space="preserve">Ёмкость (оценка):</w:t>
      </w:r>
      <w:r>
        <w:t xml:space="preserve"> </w:t>
      </w:r>
      <w:r>
        <w:t xml:space="preserve">целевой сегмент (SAM) — порядка</w:t>
      </w:r>
      <w:r>
        <w:t xml:space="preserve"> </w:t>
      </w:r>
      <w:r>
        <w:rPr>
          <w:b/>
        </w:rPr>
        <w:t xml:space="preserve">225–265 тыс.</w:t>
      </w:r>
      <w:r>
        <w:t xml:space="preserve"> </w:t>
      </w:r>
      <w:r>
        <w:t xml:space="preserve">тренеров и</w:t>
      </w:r>
      <w:r>
        <w:t xml:space="preserve"> </w:t>
      </w:r>
      <w:r>
        <w:rPr>
          <w:b/>
        </w:rPr>
        <w:t xml:space="preserve">~130–152 млрд ₽</w:t>
      </w:r>
      <w:r>
        <w:t xml:space="preserve"> </w:t>
      </w:r>
      <w:r>
        <w:t xml:space="preserve">оборота фитнес-услуг вне крупных сетей; подробнее —</w:t>
      </w:r>
      <w:r>
        <w:t xml:space="preserve"> </w:t>
      </w:r>
      <w:hyperlink w:anchor="X4bb19ad5dfa0739a52623f63af31db0563814f7">
        <w:r>
          <w:rPr>
            <w:rStyle w:val="Hyperlink"/>
          </w:rPr>
          <w:t xml:space="preserve">§4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Зачем этот документ:</w:t>
      </w:r>
      <w:r>
        <w:t xml:space="preserve"> </w:t>
      </w:r>
      <w:r>
        <w:t xml:space="preserve">прошу взглянуть со стороны на модель, позиционирование, go-to-market и слепые зоны. Интересна честная обратная связь — что выглядит сильным, что хрупким, где я переоцениваю или недооцениваю риски.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контекст-основателя-и-мотивация"/>
      <w:r>
        <w:t xml:space="preserve">2. Контекст основателя и мотивация</w:t>
      </w:r>
      <w:bookmarkEnd w:id="23"/>
    </w:p>
    <w:p>
      <w:pPr>
        <w:pStyle w:val="FirstParagraph"/>
      </w:pPr>
      <w:r>
        <w:rPr>
          <w:b/>
        </w:rPr>
        <w:t xml:space="preserve">Алексей Русаков</w:t>
      </w:r>
      <w:r>
        <w:t xml:space="preserve"> </w:t>
      </w:r>
      <w:r>
        <w:t xml:space="preserve">— IT-специалист (образование: КубГТУ, компьютерные технологии), предприниматель. Продукт разрабатываю сам: full-stack, инфраструктура, продуктовые решения.</w:t>
      </w:r>
    </w:p>
    <w:p>
      <w:pPr>
        <w:pStyle w:val="BodyText"/>
      </w:pPr>
      <w:r>
        <w:rPr>
          <w:b/>
        </w:rPr>
        <w:t xml:space="preserve">Почему этот проект:</w:t>
      </w:r>
    </w:p>
    <w:p>
      <w:pPr>
        <w:numPr>
          <w:ilvl w:val="0"/>
          <w:numId w:val="1002"/>
        </w:numPr>
        <w:pStyle w:val="Compact"/>
      </w:pPr>
      <w:r>
        <w:t xml:space="preserve">Вижу повторяющуюся боль у тренеров из личного круга и из серии интервью с целевой аудиторией: рост числа клиентов ломает ручные процессы.</w:t>
      </w:r>
    </w:p>
    <w:p>
      <w:pPr>
        <w:numPr>
          <w:ilvl w:val="0"/>
          <w:numId w:val="1002"/>
        </w:numPr>
        <w:pStyle w:val="Compact"/>
      </w:pPr>
      <w:r>
        <w:t xml:space="preserve">Есть доступ к</w:t>
      </w:r>
      <w:r>
        <w:t xml:space="preserve"> </w:t>
      </w:r>
      <w:r>
        <w:rPr>
          <w:b/>
        </w:rPr>
        <w:t xml:space="preserve">тёплой сети</w:t>
      </w:r>
      <w:r>
        <w:t xml:space="preserve"> </w:t>
      </w:r>
      <w:r>
        <w:t xml:space="preserve">— тренеры из интервью, церковные сообщества в разных городах России, личные контакты. Это стартовый канал, а не массовый маркетинг.</w:t>
      </w:r>
    </w:p>
    <w:p>
      <w:pPr>
        <w:numPr>
          <w:ilvl w:val="0"/>
          <w:numId w:val="1002"/>
        </w:numPr>
        <w:pStyle w:val="Compact"/>
      </w:pPr>
      <w:r>
        <w:t xml:space="preserve">Хочу построить устойчивый продукт с recurring revenue, без зависимости от инвестиций на ранней стадии.</w:t>
      </w:r>
    </w:p>
    <w:p>
      <w:pPr>
        <w:pStyle w:val="FirstParagraph"/>
      </w:pPr>
      <w:r>
        <w:rPr>
          <w:b/>
        </w:rPr>
        <w:t xml:space="preserve">Ограничения по времени (реалистично):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Зона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Часы в неделю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Разработка продукта</w:t>
            </w:r>
          </w:p>
        </w:tc>
        <w:tc>
          <w:p>
            <w:pPr>
              <w:pStyle w:val="Compact"/>
              <w:jc w:val="left"/>
            </w:pPr>
            <w:r>
              <w:t xml:space="preserve">~10–15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Продвижение (outreach, интервью, соцсети)</w:t>
            </w:r>
          </w:p>
        </w:tc>
        <w:tc>
          <w:p>
            <w:pPr>
              <w:pStyle w:val="Compact"/>
              <w:jc w:val="left"/>
            </w:pPr>
            <w:r>
              <w:t xml:space="preserve">~5–6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Согласование материалов, кейсы</w:t>
            </w:r>
          </w:p>
        </w:tc>
        <w:tc>
          <w:p>
            <w:pPr>
              <w:pStyle w:val="Compact"/>
              <w:jc w:val="left"/>
            </w:pPr>
            <w:r>
              <w:t xml:space="preserve">~2</w:t>
            </w:r>
          </w:p>
        </w:tc>
      </w:tr>
    </w:tbl>
    <w:p>
      <w:pPr>
        <w:pStyle w:val="BodyText"/>
      </w:pPr>
      <w:r>
        <w:t xml:space="preserve">Полная занятость проектом планируется с</w:t>
      </w:r>
      <w:r>
        <w:t xml:space="preserve"> </w:t>
      </w:r>
      <w:r>
        <w:rPr>
          <w:b/>
        </w:rPr>
        <w:t xml:space="preserve">октября 2026</w:t>
      </w:r>
      <w:r>
        <w:t xml:space="preserve"> </w:t>
      </w:r>
      <w:r>
        <w:t xml:space="preserve">(go/no-go по результатам пилота и первых платежей). До этого — совмещение с другими обязательствами.</w:t>
      </w:r>
    </w:p>
    <w:p>
      <w:pPr>
        <w:pStyle w:val="BodyText"/>
      </w:pPr>
      <w:r>
        <w:rPr>
          <w:b/>
        </w:rPr>
        <w:t xml:space="preserve">Личный финансовый ориентир:</w:t>
      </w:r>
      <w:r>
        <w:t xml:space="preserve"> </w:t>
      </w:r>
      <w:r>
        <w:t xml:space="preserve">~200 тыс. ₽/мес чистого дохода от проекта. Реалистичный горизонт —</w:t>
      </w:r>
      <w:r>
        <w:t xml:space="preserve"> </w:t>
      </w:r>
      <w:r>
        <w:rPr>
          <w:b/>
        </w:rPr>
        <w:t xml:space="preserve">2027</w:t>
      </w:r>
      <w:r>
        <w:t xml:space="preserve"> </w:t>
      </w:r>
      <w:r>
        <w:t xml:space="preserve">при ~200 платящих, не KPI пилота.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проблема-на-рынке"/>
      <w:r>
        <w:t xml:space="preserve">3. Проблема на рынке</w:t>
      </w:r>
      <w:bookmarkEnd w:id="24"/>
    </w:p>
    <w:p>
      <w:pPr>
        <w:pStyle w:val="Heading3"/>
      </w:pPr>
      <w:bookmarkStart w:id="25" w:name="день-тренера-без-единого-инструмента"/>
      <w:r>
        <w:t xml:space="preserve">«День тренера» без единого инструмента</w:t>
      </w:r>
      <w:bookmarkEnd w:id="25"/>
    </w:p>
    <w:p>
      <w:pPr>
        <w:pStyle w:val="FirstParagraph"/>
      </w:pPr>
      <w:r>
        <w:t xml:space="preserve">Типичный персональный тренер ведёт</w:t>
      </w:r>
      <w:r>
        <w:t xml:space="preserve"> </w:t>
      </w:r>
      <w:r>
        <w:rPr>
          <w:b/>
        </w:rPr>
        <w:t xml:space="preserve">5–30+ клиентов</w:t>
      </w:r>
      <w:r>
        <w:t xml:space="preserve">. Для каждого нужно:</w:t>
      </w:r>
    </w:p>
    <w:p>
      <w:pPr>
        <w:numPr>
          <w:ilvl w:val="0"/>
          <w:numId w:val="1003"/>
        </w:numPr>
        <w:pStyle w:val="Compact"/>
      </w:pPr>
      <w:r>
        <w:t xml:space="preserve">согласовать расписание и переносы;</w:t>
      </w:r>
    </w:p>
    <w:p>
      <w:pPr>
        <w:numPr>
          <w:ilvl w:val="0"/>
          <w:numId w:val="1003"/>
        </w:numPr>
        <w:pStyle w:val="Compact"/>
      </w:pPr>
      <w:r>
        <w:t xml:space="preserve">выдать и обновить план тренировок / питания;</w:t>
      </w:r>
    </w:p>
    <w:p>
      <w:pPr>
        <w:numPr>
          <w:ilvl w:val="0"/>
          <w:numId w:val="1003"/>
        </w:numPr>
        <w:pStyle w:val="Compact"/>
      </w:pPr>
      <w:r>
        <w:t xml:space="preserve">отслеживать прогресс (вес, замеры, выполнение);</w:t>
      </w:r>
    </w:p>
    <w:p>
      <w:pPr>
        <w:numPr>
          <w:ilvl w:val="0"/>
          <w:numId w:val="1003"/>
        </w:numPr>
        <w:pStyle w:val="Compact"/>
      </w:pPr>
      <w:r>
        <w:t xml:space="preserve">напоминать об оплате занятий;</w:t>
      </w:r>
    </w:p>
    <w:p>
      <w:pPr>
        <w:numPr>
          <w:ilvl w:val="0"/>
          <w:numId w:val="1003"/>
        </w:numPr>
        <w:pStyle w:val="Compact"/>
      </w:pPr>
      <w:r>
        <w:t xml:space="preserve">оставаться на связи.</w:t>
      </w:r>
    </w:p>
    <w:p>
      <w:pPr>
        <w:pStyle w:val="FirstParagraph"/>
      </w:pPr>
      <w:r>
        <w:t xml:space="preserve">На практике это живёт в</w:t>
      </w:r>
      <w:r>
        <w:t xml:space="preserve"> </w:t>
      </w:r>
      <w:r>
        <w:rPr>
          <w:b/>
        </w:rPr>
        <w:t xml:space="preserve">Telegram / WhatsApp</w:t>
      </w:r>
      <w:r>
        <w:t xml:space="preserve">,</w:t>
      </w:r>
      <w:r>
        <w:t xml:space="preserve"> </w:t>
      </w:r>
      <w:r>
        <w:rPr>
          <w:b/>
        </w:rPr>
        <w:t xml:space="preserve">Google-таблицах</w:t>
      </w:r>
      <w:r>
        <w:t xml:space="preserve">,</w:t>
      </w:r>
      <w:r>
        <w:t xml:space="preserve"> </w:t>
      </w:r>
      <w:r>
        <w:rPr>
          <w:b/>
        </w:rPr>
        <w:t xml:space="preserve">заметках</w:t>
      </w:r>
      <w:r>
        <w:t xml:space="preserve">, иногда — в тяжёлых CRM для залов, которые не заточены под «один тренер — много клиентов».</w:t>
      </w:r>
    </w:p>
    <w:p>
      <w:pPr>
        <w:pStyle w:val="Heading3"/>
      </w:pPr>
      <w:bookmarkStart w:id="26" w:name="последствия"/>
      <w:r>
        <w:t xml:space="preserve">Последствия</w:t>
      </w:r>
      <w:bookmarkEnd w:id="26"/>
    </w:p>
    <w:tbl>
      <w:tblPr>
        <w:tblStyle w:val="Table"/>
        <w:tblW w:type="pct" w:w="5000.0"/>
        <w:tblLook w:firstRow="1"/>
      </w:tblPr>
      <w:tblGrid>
        <w:gridCol w:w="4400"/>
        <w:gridCol w:w="35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Эффект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Информация в переписке</w:t>
            </w:r>
          </w:p>
        </w:tc>
        <w:tc>
          <w:p>
            <w:pPr>
              <w:pStyle w:val="Compact"/>
              <w:jc w:val="left"/>
            </w:pPr>
            <w:r>
              <w:t xml:space="preserve">Теряется контекст, сложно найти «что было на прошлой неделе»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Ручная рутина</w:t>
            </w:r>
          </w:p>
        </w:tc>
        <w:tc>
          <w:p>
            <w:pPr>
              <w:pStyle w:val="Compact"/>
              <w:jc w:val="left"/>
            </w:pPr>
            <w:r>
              <w:t xml:space="preserve">Часы уходят на администрирование вместо тренировок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Рост клиентской базы</w:t>
            </w:r>
          </w:p>
        </w:tc>
        <w:tc>
          <w:p>
            <w:pPr>
              <w:pStyle w:val="Compact"/>
              <w:jc w:val="left"/>
            </w:pPr>
            <w:r>
              <w:t xml:space="preserve">Процессы «ломаются» — тренер либо отказывается от роста, либо выгорает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Клиентский опыт</w:t>
            </w:r>
          </w:p>
        </w:tc>
        <w:tc>
          <w:p>
            <w:pPr>
              <w:pStyle w:val="Compact"/>
              <w:jc w:val="left"/>
            </w:pPr>
            <w:r>
              <w:t xml:space="preserve">Клиент не видит единой картины: где план, где записаться, куда писать</w:t>
            </w:r>
          </w:p>
        </w:tc>
      </w:tr>
    </w:tbl>
    <w:p>
      <w:pPr>
        <w:pStyle w:val="Heading3"/>
      </w:pPr>
      <w:bookmarkStart w:id="27" w:name="Xc4bd14bcade35e5a48bbee83b0ec9cdb04aa36c"/>
      <w:r>
        <w:t xml:space="preserve">Что Telotron сознательно не решает на старте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Привлечение новых клиентов для тренера</w:t>
      </w:r>
      <w:r>
        <w:t xml:space="preserve"> </w:t>
      </w:r>
      <w:r>
        <w:t xml:space="preserve">(маркетинг тренера, лидогенерация) — следующий этап, не MVP.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Медицинские</w:t>
      </w:r>
      <w:r>
        <w:t xml:space="preserve"> </w:t>
      </w:r>
      <w:r>
        <w:t xml:space="preserve">сценарии и диагностика — продукт</w:t>
      </w:r>
      <w:r>
        <w:t xml:space="preserve"> </w:t>
      </w:r>
      <w:r>
        <w:rPr>
          <w:b/>
        </w:rPr>
        <w:t xml:space="preserve">не является</w:t>
      </w:r>
      <w:r>
        <w:t xml:space="preserve"> </w:t>
      </w:r>
      <w:r>
        <w:t xml:space="preserve">медицинским сервисом.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Крупные фитнес-сети</w:t>
      </w:r>
      <w:r>
        <w:t xml:space="preserve"> </w:t>
      </w:r>
      <w:r>
        <w:t xml:space="preserve">— у них свои ERP/CRM; фокус на индивидуалах и небольших студиях.</w:t>
      </w:r>
    </w:p>
    <w:p>
      <w:pPr>
        <w:pStyle w:val="Heading3"/>
      </w:pPr>
      <w:bookmarkStart w:id="28" w:name="X45ff8f419c34c098ebd06fd195c3b1767766ccc"/>
      <w:r>
        <w:t xml:space="preserve">Контекст РФ: блокировки и уход импортных продуктов</w:t>
      </w:r>
      <w:bookmarkEnd w:id="28"/>
    </w:p>
    <w:p>
      <w:pPr>
        <w:pStyle w:val="FirstParagraph"/>
      </w:pPr>
      <w:r>
        <w:t xml:space="preserve">С</w:t>
      </w:r>
      <w:r>
        <w:t xml:space="preserve"> </w:t>
      </w:r>
      <w:r>
        <w:rPr>
          <w:b/>
        </w:rPr>
        <w:t xml:space="preserve">2022 года</w:t>
      </w:r>
      <w:r>
        <w:t xml:space="preserve"> </w:t>
      </w:r>
      <w:r>
        <w:t xml:space="preserve">для российского рынка это не фон, а</w:t>
      </w:r>
      <w:r>
        <w:t xml:space="preserve"> </w:t>
      </w:r>
      <w:r>
        <w:rPr>
          <w:b/>
        </w:rPr>
        <w:t xml:space="preserve">фактор спроса и конкуренции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090"/>
        <w:gridCol w:w="482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это бьёт по тренеру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Уход или ограничение</w:t>
            </w:r>
            <w:r>
              <w:t xml:space="preserve"> </w:t>
            </w:r>
            <w:r>
              <w:rPr>
                <w:b/>
              </w:rPr>
              <w:t xml:space="preserve">зарубежных SaaS</w:t>
            </w:r>
            <w:r>
              <w:t xml:space="preserve"> </w:t>
            </w:r>
            <w:r>
              <w:t xml:space="preserve">(оплата картами РФ, биллинг, поддержка)</w:t>
            </w:r>
          </w:p>
        </w:tc>
        <w:tc>
          <w:p>
            <w:pPr>
              <w:pStyle w:val="Compact"/>
              <w:jc w:val="left"/>
            </w:pPr>
            <w:r>
              <w:t xml:space="preserve">Trainerize, TrueCoach и аналоги — сложнее или невозможно легально и стабильно вести практику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Магазины приложений</w:t>
            </w:r>
            <w:r>
              <w:t xml:space="preserve">, зарубежные облака, отдельные сервисы (Notion, часть Google-экосистемы)</w:t>
            </w:r>
          </w:p>
        </w:tc>
        <w:tc>
          <w:p>
            <w:pPr>
              <w:pStyle w:val="Compact"/>
              <w:jc w:val="left"/>
            </w:pPr>
            <w:r>
              <w:t xml:space="preserve">Разрозненный стек «таблица + заметки + VPN» — хрупкий и непредсказуемый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Требования к</w:t>
            </w:r>
            <w:r>
              <w:t xml:space="preserve"> </w:t>
            </w:r>
            <w:r>
              <w:rPr>
                <w:b/>
              </w:rPr>
              <w:t xml:space="preserve">ПДн в РФ</w:t>
            </w:r>
            <w:r>
              <w:t xml:space="preserve"> </w:t>
            </w:r>
            <w:r>
              <w:t xml:space="preserve">(152-ФЗ, РКН)</w:t>
            </w:r>
          </w:p>
        </w:tc>
        <w:tc>
          <w:p>
            <w:pPr>
              <w:pStyle w:val="Compact"/>
              <w:jc w:val="left"/>
            </w:pPr>
            <w:r>
              <w:t xml:space="preserve">Риск для тех, кто хранит клиентские данные в иностранных сервисах без прозрачного контура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Мессенджеры</w:t>
            </w:r>
            <w:r>
              <w:t xml:space="preserve"> </w:t>
            </w:r>
            <w:r>
              <w:t xml:space="preserve">(Telegram, MAX) при этом остаются рабочими</w:t>
            </w:r>
          </w:p>
        </w:tc>
        <w:tc>
          <w:p>
            <w:pPr>
              <w:pStyle w:val="Compact"/>
              <w:jc w:val="left"/>
            </w:pPr>
            <w:r>
              <w:t xml:space="preserve">Главный конкурент Telotron — не заблокированный SaaS, а</w:t>
            </w:r>
            <w:r>
              <w:t xml:space="preserve"> </w:t>
            </w:r>
            <w:r>
              <w:rPr>
                <w:b/>
              </w:rPr>
              <w:t xml:space="preserve">привычка «всё в чате»</w:t>
            </w:r>
          </w:p>
        </w:tc>
      </w:tr>
    </w:tbl>
    <w:p>
      <w:pPr>
        <w:pStyle w:val="BodyText"/>
      </w:pPr>
      <w:r>
        <w:rPr>
          <w:b/>
        </w:rPr>
        <w:t xml:space="preserve">Окно возможности:</w:t>
      </w:r>
      <w:r>
        <w:t xml:space="preserve"> </w:t>
      </w:r>
      <w:r>
        <w:t xml:space="preserve">часть тренеров</w:t>
      </w:r>
      <w:r>
        <w:t xml:space="preserve"> </w:t>
      </w:r>
      <w:r>
        <w:rPr>
          <w:b/>
        </w:rPr>
        <w:t xml:space="preserve">ищет замену</w:t>
      </w:r>
      <w:r>
        <w:t xml:space="preserve"> </w:t>
      </w:r>
      <w:r>
        <w:t xml:space="preserve">импортным инструментам или устала от обходных схем. Telotron изначально проектируется под РФ:</w:t>
      </w:r>
      <w:r>
        <w:t xml:space="preserve"> </w:t>
      </w:r>
      <w:r>
        <w:rPr>
          <w:b/>
        </w:rPr>
        <w:t xml:space="preserve">рубли и ЮKassa</w:t>
      </w:r>
      <w:r>
        <w:t xml:space="preserve">,</w:t>
      </w:r>
      <w:r>
        <w:t xml:space="preserve"> </w:t>
      </w:r>
      <w:r>
        <w:rPr>
          <w:b/>
        </w:rPr>
        <w:t xml:space="preserve">MAX</w:t>
      </w:r>
      <w:r>
        <w:t xml:space="preserve"> </w:t>
      </w:r>
      <w:r>
        <w:t xml:space="preserve">для auth,</w:t>
      </w:r>
      <w:r>
        <w:t xml:space="preserve"> </w:t>
      </w:r>
      <w:r>
        <w:rPr>
          <w:b/>
        </w:rPr>
        <w:t xml:space="preserve">уведомление РКН</w:t>
      </w:r>
      <w:r>
        <w:t xml:space="preserve">, данные без зарубежной обработки на текущем этапе, хостинг в российском контуре.</w:t>
      </w:r>
    </w:p>
    <w:p>
      <w:pPr>
        <w:pStyle w:val="BodyText"/>
      </w:pPr>
      <w:r>
        <w:rPr>
          <w:b/>
        </w:rPr>
        <w:t xml:space="preserve">Честная оговорка:</w:t>
      </w:r>
      <w:r>
        <w:t xml:space="preserve"> </w:t>
      </w:r>
      <w:r>
        <w:t xml:space="preserve">«мы российские»</w:t>
      </w:r>
      <w:r>
        <w:t xml:space="preserve"> </w:t>
      </w:r>
      <w:r>
        <w:rPr>
          <w:b/>
        </w:rPr>
        <w:t xml:space="preserve">не заменяет</w:t>
      </w:r>
      <w:r>
        <w:t xml:space="preserve"> </w:t>
      </w:r>
      <w:r>
        <w:t xml:space="preserve">продукт. Блокировки дают</w:t>
      </w:r>
      <w:r>
        <w:t xml:space="preserve"> </w:t>
      </w:r>
      <w:r>
        <w:rPr>
          <w:b/>
        </w:rPr>
        <w:t xml:space="preserve">tailwind</w:t>
      </w:r>
      <w:r>
        <w:t xml:space="preserve">, а не гарантию платников; параллельно растут</w:t>
      </w:r>
      <w:r>
        <w:t xml:space="preserve"> </w:t>
      </w:r>
      <w:r>
        <w:rPr>
          <w:b/>
        </w:rPr>
        <w:t xml:space="preserve">отечественные</w:t>
      </w:r>
      <w:r>
        <w:t xml:space="preserve"> </w:t>
      </w:r>
      <w:r>
        <w:t xml:space="preserve">CRM и фитнес-решения. В пилоте проверяем, что тренеру</w:t>
      </w:r>
      <w:r>
        <w:t xml:space="preserve"> </w:t>
      </w:r>
      <w:r>
        <w:rPr>
          <w:b/>
        </w:rPr>
        <w:t xml:space="preserve">удобнее</w:t>
      </w:r>
      <w:r>
        <w:t xml:space="preserve">, а не только «доступнее», чем VPN + Notion.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анализ-рынка"/>
      <w:r>
        <w:t xml:space="preserve">4. Анализ рынка</w:t>
      </w:r>
      <w:bookmarkEnd w:id="29"/>
    </w:p>
    <w:p>
      <w:pPr>
        <w:pStyle w:val="FirstParagraph"/>
      </w:pPr>
      <w:r>
        <w:t xml:space="preserve">Ниже — сжатый обзор</w:t>
      </w:r>
      <w:r>
        <w:t xml:space="preserve"> </w:t>
      </w:r>
      <w:r>
        <w:rPr>
          <w:b/>
        </w:rPr>
        <w:t xml:space="preserve">ёмкости</w:t>
      </w:r>
      <w:r>
        <w:t xml:space="preserve">,</w:t>
      </w:r>
      <w:r>
        <w:t xml:space="preserve"> </w:t>
      </w:r>
      <w:r>
        <w:rPr>
          <w:b/>
        </w:rPr>
        <w:t xml:space="preserve">структуры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конкурентов</w:t>
      </w:r>
      <w:r>
        <w:t xml:space="preserve">. Цифры —</w:t>
      </w:r>
      <w:r>
        <w:t xml:space="preserve"> </w:t>
      </w:r>
      <w:r>
        <w:rPr>
          <w:b/>
        </w:rPr>
        <w:t xml:space="preserve">оценки порядка величины</w:t>
      </w:r>
      <w:r>
        <w:t xml:space="preserve"> </w:t>
      </w:r>
      <w:r>
        <w:t xml:space="preserve">по открытым отраслевым публикациям (FitnessData / FPA, Коммерсантъ, региональная аналитика); для инвесторского уровня точности нужны платные отчёты (FitnessData и др.).</w:t>
      </w:r>
    </w:p>
    <w:p>
      <w:pPr>
        <w:pStyle w:val="Heading3"/>
      </w:pPr>
      <w:bookmarkStart w:id="30" w:name="ёмкость-рынка-tam-sam-som"/>
      <w:r>
        <w:t xml:space="preserve">4.1. Ёмкость рынка (TAM · SAM · SOM)</w:t>
      </w:r>
      <w:bookmarkEnd w:id="30"/>
    </w:p>
    <w:p>
      <w:pPr>
        <w:pStyle w:val="FirstParagraph"/>
      </w:pPr>
      <w:r>
        <w:rPr>
          <w:b/>
        </w:rPr>
        <w:t xml:space="preserve">Что считаем:</w:t>
      </w:r>
      <w:r>
        <w:t xml:space="preserve"> </w:t>
      </w:r>
      <w:r>
        <w:t xml:space="preserve">рынок</w:t>
      </w:r>
      <w:r>
        <w:t xml:space="preserve"> </w:t>
      </w:r>
      <w:r>
        <w:rPr>
          <w:b/>
        </w:rPr>
        <w:t xml:space="preserve">фитнес-услуг</w:t>
      </w:r>
      <w:r>
        <w:t xml:space="preserve"> </w:t>
      </w:r>
      <w:r>
        <w:t xml:space="preserve">в России (абонементы, персональные занятия, доп. сервисы в клубах и студиях) и</w:t>
      </w:r>
      <w:r>
        <w:t xml:space="preserve"> </w:t>
      </w:r>
      <w:r>
        <w:rPr>
          <w:b/>
        </w:rPr>
        <w:t xml:space="preserve">численность тренеров</w:t>
      </w:r>
      <w:r>
        <w:t xml:space="preserve"> </w:t>
      </w:r>
      <w:r>
        <w:t xml:space="preserve">— как прокси для B2B SaaS.</w:t>
      </w:r>
    </w:p>
    <w:tbl>
      <w:tblPr>
        <w:tblStyle w:val="Table"/>
        <w:tblW w:type="pct" w:w="5000.0"/>
        <w:tblLook w:firstRow="1"/>
      </w:tblPr>
      <w:tblGrid>
        <w:gridCol w:w="2545"/>
        <w:gridCol w:w="2545"/>
        <w:gridCol w:w="28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это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Ориентир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TAM</w:t>
            </w:r>
          </w:p>
        </w:tc>
        <w:tc>
          <w:p>
            <w:pPr>
              <w:pStyle w:val="Compact"/>
              <w:jc w:val="left"/>
            </w:pPr>
            <w:r>
              <w:t xml:space="preserve">Весь рынок фитнес-услуг / все тренеры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~217 млрд ₽</w:t>
            </w:r>
            <w:r>
              <w:t xml:space="preserve"> </w:t>
            </w:r>
            <w:r>
              <w:t xml:space="preserve">оборот (РФ, 2025);</w:t>
            </w:r>
            <w:r>
              <w:t xml:space="preserve"> </w:t>
            </w:r>
            <w:r>
              <w:rPr>
                <w:b/>
              </w:rPr>
              <w:t xml:space="preserve">~375 тыс.</w:t>
            </w:r>
            <w:r>
              <w:t xml:space="preserve"> </w:t>
            </w:r>
            <w:r>
              <w:t xml:space="preserve">тренеров (все форматы занятости)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</w:t>
            </w:r>
          </w:p>
        </w:tc>
        <w:tc>
          <w:p>
            <w:pPr>
              <w:pStyle w:val="Compact"/>
              <w:jc w:val="left"/>
            </w:pPr>
            <w:r>
              <w:t xml:space="preserve">Сегмент Telotron:</w:t>
            </w:r>
            <w:r>
              <w:t xml:space="preserve"> </w:t>
            </w:r>
            <w:r>
              <w:rPr>
                <w:b/>
              </w:rPr>
              <w:t xml:space="preserve">без крупных полноформатных сетей</w:t>
            </w:r>
            <w:r>
              <w:t xml:space="preserve"> </w:t>
            </w:r>
            <w:r>
              <w:t xml:space="preserve">— студии, малые залы, ИП и самозанятые, микрокоманды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~130–152 млрд ₽</w:t>
            </w:r>
            <w:r>
              <w:t xml:space="preserve"> </w:t>
            </w:r>
            <w:r>
              <w:t xml:space="preserve">(60–70% от TAM);</w:t>
            </w:r>
            <w:r>
              <w:t xml:space="preserve"> </w:t>
            </w:r>
            <w:r>
              <w:rPr>
                <w:b/>
              </w:rPr>
              <w:t xml:space="preserve">~225–265 тыс.</w:t>
            </w:r>
            <w:r>
              <w:t xml:space="preserve"> </w:t>
            </w:r>
            <w:r>
              <w:t xml:space="preserve">тренеров (профессиональное ядро</w:t>
            </w:r>
            <w:r>
              <w:t xml:space="preserve"> </w:t>
            </w:r>
            <w:r>
              <w:rPr>
                <w:b/>
              </w:rPr>
              <w:t xml:space="preserve">~245 тыс.</w:t>
            </w:r>
            <w:r>
              <w:t xml:space="preserve"> </w:t>
            </w:r>
            <w:r>
              <w:t xml:space="preserve">на основном месте &gt;30 ч/нед.)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SOM</w:t>
            </w:r>
          </w:p>
        </w:tc>
        <w:tc>
          <w:p>
            <w:pPr>
              <w:pStyle w:val="Compact"/>
              <w:jc w:val="left"/>
            </w:pPr>
            <w:r>
              <w:t xml:space="preserve">Реально достижимая доля Telotron за 1–3 года без большого рекламного бюджета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Доли процента</w:t>
            </w:r>
            <w:r>
              <w:t xml:space="preserve"> </w:t>
            </w:r>
            <w:r>
              <w:t xml:space="preserve">активных платящих от SAM — единицы–сотни тренеров в 2026,</w:t>
            </w:r>
            <w:r>
              <w:t xml:space="preserve"> </w:t>
            </w:r>
            <w:r>
              <w:rPr>
                <w:b/>
              </w:rPr>
              <w:t xml:space="preserve">~200</w:t>
            </w:r>
            <w:r>
              <w:t xml:space="preserve"> </w:t>
            </w:r>
            <w:r>
              <w:t xml:space="preserve">к середине 2027,</w:t>
            </w:r>
            <w:r>
              <w:t xml:space="preserve"> </w:t>
            </w:r>
            <w:r>
              <w:rPr>
                <w:b/>
              </w:rPr>
              <w:t xml:space="preserve">~5 000</w:t>
            </w:r>
            <w:r>
              <w:t xml:space="preserve"> </w:t>
            </w:r>
            <w:r>
              <w:t xml:space="preserve">— долгосрочный north star, не KPI года</w:t>
            </w:r>
          </w:p>
        </w:tc>
      </w:tr>
    </w:tbl>
    <w:p>
      <w:pPr>
        <w:pStyle w:val="BodyText"/>
      </w:pPr>
      <w:r>
        <w:rPr>
          <w:b/>
        </w:rPr>
        <w:t xml:space="preserve">Методология SAM:</w:t>
      </w:r>
      <w:r>
        <w:t xml:space="preserve"> </w:t>
      </w:r>
      <w:r>
        <w:t xml:space="preserve">в открытых сводках нет строки «доля выручки крупных сетей». Коэффициент</w:t>
      </w:r>
      <w:r>
        <w:t xml:space="preserve"> </w:t>
      </w:r>
      <w:r>
        <w:rPr>
          <w:b/>
        </w:rPr>
        <w:t xml:space="preserve">0,60–0,70</w:t>
      </w:r>
      <w:r>
        <w:t xml:space="preserve"> </w:t>
      </w:r>
      <w:r>
        <w:t xml:space="preserve">от TAM —</w:t>
      </w:r>
      <w:r>
        <w:t xml:space="preserve"> </w:t>
      </w:r>
      <w:r>
        <w:rPr>
          <w:b/>
        </w:rPr>
        <w:t xml:space="preserve">эвристика</w:t>
      </w:r>
      <w:r>
        <w:t xml:space="preserve">: ~30–40% рынка относим к федеральным и крупным региональным сетям с собственными ERP/CRM и долгим циклом внедрения стороннего «рабочего места тренера».</w:t>
      </w:r>
    </w:p>
    <w:p>
      <w:pPr>
        <w:pStyle w:val="BodyText"/>
      </w:pPr>
      <w:r>
        <w:rPr>
          <w:b/>
        </w:rPr>
        <w:t xml:space="preserve">Региональный пример (Краснодарский край):</w:t>
      </w:r>
      <w:r>
        <w:t xml:space="preserve"> </w:t>
      </w:r>
      <w:r>
        <w:t xml:space="preserve">краевой TAM</w:t>
      </w:r>
      <w:r>
        <w:t xml:space="preserve"> </w:t>
      </w:r>
      <w:r>
        <w:rPr>
          <w:b/>
        </w:rPr>
        <w:t xml:space="preserve">&gt;10 млрд ₽</w:t>
      </w:r>
      <w:r>
        <w:t xml:space="preserve"> </w:t>
      </w:r>
      <w:r>
        <w:t xml:space="preserve">(2025, +~10% г/г); SAM</w:t>
      </w:r>
      <w:r>
        <w:t xml:space="preserve"> </w:t>
      </w:r>
      <w:r>
        <w:rPr>
          <w:b/>
        </w:rPr>
        <w:t xml:space="preserve">~6–7,5 млрд ₽</w:t>
      </w:r>
      <w:r>
        <w:t xml:space="preserve">; г. Краснодар —</w:t>
      </w:r>
      <w:r>
        <w:t xml:space="preserve"> </w:t>
      </w:r>
      <w:r>
        <w:rPr>
          <w:b/>
        </w:rPr>
        <w:t xml:space="preserve">~2,3–3,2 млрд ₽</w:t>
      </w:r>
      <w:r>
        <w:t xml:space="preserve"> </w:t>
      </w:r>
      <w:r>
        <w:t xml:space="preserve">SAM (оценка ~40–45% края). Тренеров в SAM края — порядка</w:t>
      </w:r>
      <w:r>
        <w:t xml:space="preserve"> </w:t>
      </w:r>
      <w:r>
        <w:rPr>
          <w:b/>
        </w:rPr>
        <w:t xml:space="preserve">9–14 тыс.</w:t>
      </w:r>
      <w:r>
        <w:t xml:space="preserve">, в городе</w:t>
      </w:r>
      <w:r>
        <w:t xml:space="preserve"> </w:t>
      </w:r>
      <w:r>
        <w:rPr>
          <w:b/>
        </w:rPr>
        <w:t xml:space="preserve">~4–6 тыс.</w:t>
      </w:r>
      <w:r>
        <w:t xml:space="preserve"> </w:t>
      </w:r>
      <w:r>
        <w:t xml:space="preserve">(масштабирование от 375 тыс. по населению + коэфф. 1,0–1,35× за миллионник и курортную зону).</w:t>
      </w:r>
    </w:p>
    <w:p>
      <w:pPr>
        <w:pStyle w:val="BodyText"/>
      </w:pPr>
      <w:r>
        <w:rPr>
          <w:b/>
        </w:rPr>
        <w:t xml:space="preserve">Потолок SaaS-выручки (грубо):</w:t>
      </w:r>
      <w:r>
        <w:t xml:space="preserve"> </w:t>
      </w:r>
      <w:r>
        <w:t xml:space="preserve">при среднем чеке</w:t>
      </w:r>
      <w:r>
        <w:t xml:space="preserve"> </w:t>
      </w:r>
      <w:r>
        <w:rPr>
          <w:b/>
        </w:rPr>
        <w:t xml:space="preserve">~5 000 ₽/мес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5 000</w:t>
      </w:r>
      <w:r>
        <w:t xml:space="preserve"> </w:t>
      </w:r>
      <w:r>
        <w:t xml:space="preserve">платящих —</w:t>
      </w:r>
      <w:r>
        <w:t xml:space="preserve"> </w:t>
      </w:r>
      <w:r>
        <w:rPr>
          <w:b/>
        </w:rPr>
        <w:t xml:space="preserve">~300 млн ₽ ARR</w:t>
      </w:r>
      <w:r>
        <w:t xml:space="preserve">; при</w:t>
      </w:r>
      <w:r>
        <w:t xml:space="preserve"> </w:t>
      </w:r>
      <w:r>
        <w:rPr>
          <w:b/>
        </w:rPr>
        <w:t xml:space="preserve">200</w:t>
      </w:r>
      <w:r>
        <w:t xml:space="preserve"> </w:t>
      </w:r>
      <w:r>
        <w:t xml:space="preserve">платящих —</w:t>
      </w:r>
      <w:r>
        <w:t xml:space="preserve"> </w:t>
      </w:r>
      <w:r>
        <w:rPr>
          <w:b/>
        </w:rPr>
        <w:t xml:space="preserve">~12 млн ₽ ARR</w:t>
      </w:r>
      <w:r>
        <w:t xml:space="preserve">. Это верхняя рамка при текущей тарифной гипотезе, без учёта партнёрских выплат и скидок.</w:t>
      </w:r>
    </w:p>
    <w:p>
      <w:pPr>
        <w:pStyle w:val="BodyText"/>
      </w:pPr>
      <w:r>
        <w:rPr>
          <w:b/>
        </w:rPr>
        <w:t xml:space="preserve">Важно:</w:t>
      </w:r>
      <w:r>
        <w:t xml:space="preserve"> </w:t>
      </w:r>
      <w:r>
        <w:t xml:space="preserve">диетологи/нутрициологи в эти цифры</w:t>
      </w:r>
      <w:r>
        <w:t xml:space="preserve"> </w:t>
      </w:r>
      <w:r>
        <w:rPr>
          <w:b/>
        </w:rPr>
        <w:t xml:space="preserve">не включены</w:t>
      </w:r>
      <w:r>
        <w:t xml:space="preserve"> </w:t>
      </w:r>
      <w:r>
        <w:t xml:space="preserve">отдельной строкой — потенциальное расширение SAM после проверки WTP.</w:t>
      </w:r>
    </w:p>
    <w:p>
      <w:pPr>
        <w:pStyle w:val="Heading3"/>
      </w:pPr>
      <w:bookmarkStart w:id="31" w:name="структура-рынка"/>
      <w:r>
        <w:t xml:space="preserve">4.2. Структура рынка</w:t>
      </w:r>
      <w:bookmarkEnd w:id="31"/>
    </w:p>
    <w:p>
      <w:pPr>
        <w:pStyle w:val="FirstParagraph"/>
      </w:pPr>
      <w:r>
        <w:t xml:space="preserve">Рынок</w:t>
      </w:r>
      <w:r>
        <w:t xml:space="preserve"> </w:t>
      </w:r>
      <w:r>
        <w:rPr>
          <w:b/>
        </w:rPr>
        <w:t xml:space="preserve">не монолитен</w:t>
      </w:r>
      <w:r>
        <w:t xml:space="preserve"> </w:t>
      </w:r>
      <w:r>
        <w:t xml:space="preserve">— у разных игроков разные инструменты, бюджеты и цикл покупки.</w:t>
      </w:r>
    </w:p>
    <w:p>
      <w:pPr>
        <w:pStyle w:val="Heading4"/>
      </w:pPr>
      <w:bookmarkStart w:id="32" w:name="сегменты-по-типу-бизнеса"/>
      <w:r>
        <w:t xml:space="preserve">Сегменты по типу бизнеса</w:t>
      </w:r>
      <w:bookmarkEnd w:id="32"/>
    </w:p>
    <w:tbl>
      <w:tblPr>
        <w:tblStyle w:val="Table"/>
        <w:tblW w:type="pct" w:w="5000.0"/>
        <w:tblLook w:firstRow="1"/>
      </w:tblPr>
      <w:tblGrid>
        <w:gridCol w:w="1063"/>
        <w:gridCol w:w="2009"/>
        <w:gridCol w:w="2245"/>
        <w:gridCol w:w="2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Сегмент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Доля (оценочно)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Кто платит за софт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Отношение к Telotron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Крупные сетевые клубы</w:t>
            </w:r>
          </w:p>
        </w:tc>
        <w:tc>
          <w:p>
            <w:pPr>
              <w:pStyle w:val="Compact"/>
              <w:jc w:val="left"/>
            </w:pPr>
            <w:r>
              <w:t xml:space="preserve">~30–40% выручки TAM</w:t>
            </w:r>
          </w:p>
        </w:tc>
        <w:tc>
          <w:p>
            <w:pPr>
              <w:pStyle w:val="Compact"/>
              <w:jc w:val="left"/>
            </w:pPr>
            <w:r>
              <w:t xml:space="preserve">Собственные или корпоративные CRM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Вне фокуса</w:t>
            </w:r>
            <w:r>
              <w:t xml:space="preserve"> </w:t>
            </w: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Малые студии и залы</w:t>
            </w:r>
            <w:r>
              <w:t xml:space="preserve"> </w:t>
            </w:r>
            <w:r>
              <w:t xml:space="preserve">(2–10 специалистов)</w:t>
            </w:r>
          </w:p>
        </w:tc>
        <w:tc>
          <w:p>
            <w:pPr>
              <w:pStyle w:val="Compact"/>
              <w:jc w:val="left"/>
            </w:pPr>
            <w:r>
              <w:t xml:space="preserve">Часть SAM</w:t>
            </w:r>
          </w:p>
        </w:tc>
        <w:tc>
          <w:p>
            <w:pPr>
              <w:pStyle w:val="Compact"/>
              <w:jc w:val="left"/>
            </w:pPr>
            <w:r>
              <w:t xml:space="preserve">Владелец / админ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Смежный</w:t>
            </w:r>
            <w:r>
              <w:t xml:space="preserve"> </w:t>
            </w:r>
            <w:r>
              <w:t xml:space="preserve">сегмент (идея отдельного тарифа позже)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Соло-тренеры</w:t>
            </w:r>
            <w:r>
              <w:t xml:space="preserve"> </w:t>
            </w:r>
            <w:r>
              <w:t xml:space="preserve">(ИП, самозанятые, 5–30+ клиентов)</w:t>
            </w:r>
          </w:p>
        </w:tc>
        <w:tc>
          <w:p>
            <w:pPr>
              <w:pStyle w:val="Compact"/>
              <w:jc w:val="left"/>
            </w:pPr>
            <w:r>
              <w:t xml:space="preserve">Ядро SAM</w:t>
            </w:r>
          </w:p>
        </w:tc>
        <w:tc>
          <w:p>
            <w:pPr>
              <w:pStyle w:val="Compact"/>
              <w:jc w:val="left"/>
            </w:pPr>
            <w:r>
              <w:t xml:space="preserve">Сам тренер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Основной</w:t>
            </w:r>
            <w:r>
              <w:t xml:space="preserve"> </w:t>
            </w:r>
            <w:r>
              <w:t xml:space="preserve">покупатель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Онлайн-коучи</w:t>
            </w:r>
            <w:r>
              <w:t xml:space="preserve"> </w:t>
            </w:r>
            <w:r>
              <w:t xml:space="preserve">без офлайн-базы</w:t>
            </w:r>
          </w:p>
        </w:tc>
        <w:tc>
          <w:p>
            <w:pPr>
              <w:pStyle w:val="Compact"/>
              <w:jc w:val="left"/>
            </w:pPr>
            <w:r>
              <w:t xml:space="preserve">Хвост</w:t>
            </w:r>
          </w:p>
        </w:tc>
        <w:tc>
          <w:p>
            <w:pPr>
              <w:pStyle w:val="Compact"/>
              <w:jc w:val="left"/>
            </w:pPr>
            <w:r>
              <w:t xml:space="preserve">Нестабильно</w:t>
            </w:r>
          </w:p>
        </w:tc>
        <w:tc>
          <w:p>
            <w:pPr>
              <w:pStyle w:val="Compact"/>
              <w:jc w:val="left"/>
            </w:pPr>
            <w:r>
              <w:t xml:space="preserve">Не приоритет на старте</w:t>
            </w:r>
          </w:p>
        </w:tc>
      </w:tr>
    </w:tbl>
    <w:p>
      <w:pPr>
        <w:pStyle w:val="Heading4"/>
      </w:pPr>
      <w:bookmarkStart w:id="33" w:name="слои-стека-специалиста-сегодня"/>
      <w:r>
        <w:t xml:space="preserve">Слои «стека» специалиста сегодня</w:t>
      </w:r>
      <w:bookmarkEnd w:id="33"/>
    </w:p>
    <w:p>
      <w:pPr>
        <w:pStyle w:val="FirstParagraph"/>
      </w:pPr>
      <w:r>
        <w:t xml:space="preserve">Тренер почти никогда не покупает</w:t>
      </w:r>
      <w:r>
        <w:t xml:space="preserve"> </w:t>
      </w:r>
      <w:r>
        <w:rPr>
          <w:b/>
        </w:rPr>
        <w:t xml:space="preserve">один</w:t>
      </w:r>
      <w:r>
        <w:t xml:space="preserve"> </w:t>
      </w:r>
      <w:r>
        <w:t xml:space="preserve">продукт — он</w:t>
      </w:r>
      <w:r>
        <w:t xml:space="preserve"> </w:t>
      </w:r>
      <w:r>
        <w:rPr>
          <w:b/>
        </w:rPr>
        <w:t xml:space="preserve">склеивает</w:t>
      </w:r>
      <w:r>
        <w:t xml:space="preserve"> </w:t>
      </w:r>
      <w:r>
        <w:t xml:space="preserve">несколько слоёв:</w:t>
      </w:r>
    </w:p>
    <w:tbl>
      <w:tblPr>
        <w:tblStyle w:val="Table"/>
        <w:tblW w:type="pct" w:w="5000.0"/>
        <w:tblLook w:firstRow="1"/>
      </w:tblPr>
      <w:tblGrid>
        <w:gridCol w:w="720"/>
        <w:gridCol w:w="2640"/>
        <w:gridCol w:w="45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Типичные инструменты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Закрывает ли «день тренера» целиком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Коммуникации</w:t>
            </w:r>
          </w:p>
        </w:tc>
        <w:tc>
          <w:p>
            <w:pPr>
              <w:pStyle w:val="Compact"/>
              <w:jc w:val="left"/>
            </w:pPr>
            <w:r>
              <w:t xml:space="preserve">Telegram, WhatsApp, MAX</w:t>
            </w:r>
          </w:p>
        </w:tc>
        <w:tc>
          <w:p>
            <w:pPr>
              <w:pStyle w:val="Compact"/>
              <w:jc w:val="left"/>
            </w:pPr>
            <w:r>
              <w:t xml:space="preserve">Нет структуры и масштаба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Запись и база</w:t>
            </w:r>
          </w:p>
        </w:tc>
        <w:tc>
          <w:p>
            <w:pPr>
              <w:pStyle w:val="Compact"/>
              <w:jc w:val="left"/>
            </w:pPr>
            <w:r>
              <w:t xml:space="preserve">YCLIENTS, DIKIDI</w:t>
            </w:r>
          </w:p>
        </w:tc>
        <w:tc>
          <w:p>
            <w:pPr>
              <w:pStyle w:val="Compact"/>
              <w:jc w:val="left"/>
            </w:pPr>
            <w:r>
              <w:t xml:space="preserve">Запись, не глубокое сопровождение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CRM клуба</w:t>
            </w:r>
          </w:p>
        </w:tc>
        <w:tc>
          <w:p>
            <w:pPr>
              <w:pStyle w:val="Compact"/>
              <w:jc w:val="left"/>
            </w:pPr>
            <w:r>
              <w:t xml:space="preserve">impulseCRM, Mobifitness, Fitness365</w:t>
            </w:r>
          </w:p>
        </w:tc>
        <w:tc>
          <w:p>
            <w:pPr>
              <w:pStyle w:val="Compact"/>
              <w:jc w:val="left"/>
            </w:pPr>
            <w:r>
              <w:t xml:space="preserve">Админка зала, избыточно для соло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Планы и трекинг</w:t>
            </w:r>
          </w:p>
        </w:tc>
        <w:tc>
          <w:p>
            <w:pPr>
              <w:pStyle w:val="Compact"/>
              <w:jc w:val="left"/>
            </w:pPr>
            <w:r>
              <w:t xml:space="preserve">Таблицы, PDF, разрозненные приложения</w:t>
            </w:r>
          </w:p>
        </w:tc>
        <w:tc>
          <w:p>
            <w:pPr>
              <w:pStyle w:val="Compact"/>
              <w:jc w:val="left"/>
            </w:pPr>
            <w:r>
              <w:t xml:space="preserve">Один кусок процесса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Питание</w:t>
            </w:r>
          </w:p>
        </w:tc>
        <w:tc>
          <w:p>
            <w:pPr>
              <w:pStyle w:val="Compact"/>
              <w:jc w:val="left"/>
            </w:pPr>
            <w:r>
              <w:t xml:space="preserve">FatSecret, заметки</w:t>
            </w:r>
          </w:p>
        </w:tc>
        <w:tc>
          <w:p>
            <w:pPr>
              <w:pStyle w:val="Compact"/>
              <w:jc w:val="left"/>
            </w:pPr>
            <w:r>
              <w:t xml:space="preserve">У клиента, не у специалиста как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Платежи</w:t>
            </w:r>
          </w:p>
        </w:tc>
        <w:tc>
          <w:p>
            <w:pPr>
              <w:pStyle w:val="Compact"/>
              <w:jc w:val="left"/>
            </w:pPr>
            <w:r>
              <w:t xml:space="preserve">СБП, переводы, касса</w:t>
            </w:r>
          </w:p>
        </w:tc>
        <w:tc>
          <w:p>
            <w:pPr>
              <w:pStyle w:val="Compact"/>
              <w:jc w:val="left"/>
            </w:pPr>
            <w:r>
              <w:t xml:space="preserve">Вне единого контекста клиента</w:t>
            </w:r>
          </w:p>
        </w:tc>
      </w:tr>
    </w:tbl>
    <w:p>
      <w:pPr>
        <w:pStyle w:val="BodyText"/>
      </w:pPr>
      <w:r>
        <w:rPr>
          <w:b/>
        </w:rPr>
        <w:t xml:space="preserve">Динамика рынка:</w:t>
      </w:r>
      <w:r>
        <w:t xml:space="preserve"> </w:t>
      </w:r>
      <w:r>
        <w:t xml:space="preserve">фитнес-услуги в РФ</w:t>
      </w:r>
      <w:r>
        <w:t xml:space="preserve"> </w:t>
      </w:r>
      <w:r>
        <w:rPr>
          <w:b/>
        </w:rPr>
        <w:t xml:space="preserve">растут</w:t>
      </w:r>
      <w:r>
        <w:t xml:space="preserve"> </w:t>
      </w:r>
      <w:r>
        <w:t xml:space="preserve">(ориентир</w:t>
      </w:r>
      <w:r>
        <w:t xml:space="preserve"> </w:t>
      </w:r>
      <w:r>
        <w:rPr>
          <w:b/>
        </w:rPr>
        <w:t xml:space="preserve">~10%</w:t>
      </w:r>
      <w:r>
        <w:t xml:space="preserve"> </w:t>
      </w:r>
      <w:r>
        <w:t xml:space="preserve">г/г в 2025, замедление до</w:t>
      </w:r>
      <w:r>
        <w:t xml:space="preserve"> </w:t>
      </w:r>
      <w:r>
        <w:rPr>
          <w:b/>
        </w:rPr>
        <w:t xml:space="preserve">10–15%</w:t>
      </w:r>
      <w:r>
        <w:t xml:space="preserve"> </w:t>
      </w:r>
      <w:r>
        <w:t xml:space="preserve">в 2026), но конкуренция усиливается — выигрывают те, кто</w:t>
      </w:r>
      <w:r>
        <w:t xml:space="preserve"> </w:t>
      </w:r>
      <w:r>
        <w:rPr>
          <w:b/>
        </w:rPr>
        <w:t xml:space="preserve">удерживает клиентов</w:t>
      </w:r>
      <w:r>
        <w:t xml:space="preserve"> </w:t>
      </w:r>
      <w:r>
        <w:t xml:space="preserve">и повышает LTV. Это усиливает спрос на инструменты сопровождения, а не только на запись.</w:t>
      </w:r>
    </w:p>
    <w:p>
      <w:pPr>
        <w:pStyle w:val="BodyText"/>
      </w:pPr>
      <w:r>
        <w:rPr>
          <w:b/>
        </w:rPr>
        <w:t xml:space="preserve">Поведение B2C → B2B:</w:t>
      </w:r>
      <w:r>
        <w:t xml:space="preserve"> </w:t>
      </w:r>
      <w:r>
        <w:t xml:space="preserve">клиенты ждут онлайн-запись, напоминания, видимый прогресс; гибрид офлайн + мессенджер + домашние задания — норма. Тренер без цифрового контура</w:t>
      </w:r>
      <w:r>
        <w:t xml:space="preserve"> </w:t>
      </w:r>
      <w:r>
        <w:rPr>
          <w:b/>
        </w:rPr>
        <w:t xml:space="preserve">теряет</w:t>
      </w:r>
      <w:r>
        <w:t xml:space="preserve"> </w:t>
      </w:r>
      <w:r>
        <w:t xml:space="preserve">часть клиентов из‑за слабого сервиса.</w:t>
      </w:r>
    </w:p>
    <w:p>
      <w:pPr>
        <w:pStyle w:val="Heading3"/>
      </w:pPr>
      <w:bookmarkStart w:id="34" w:name="конкурентная-среда"/>
      <w:r>
        <w:t xml:space="preserve">4.3. Конкурентная среда</w:t>
      </w:r>
      <w:bookmarkEnd w:id="34"/>
    </w:p>
    <w:p>
      <w:pPr>
        <w:pStyle w:val="FirstParagraph"/>
      </w:pPr>
      <w:r>
        <w:t xml:space="preserve">Конкурент Telotron —</w:t>
      </w:r>
      <w:r>
        <w:t xml:space="preserve"> </w:t>
      </w:r>
      <w:r>
        <w:rPr>
          <w:b/>
        </w:rPr>
        <w:t xml:space="preserve">не один продукт</w:t>
      </w:r>
      <w:r>
        <w:t xml:space="preserve">, а</w:t>
      </w:r>
      <w:r>
        <w:t xml:space="preserve"> </w:t>
      </w:r>
      <w:r>
        <w:rPr>
          <w:b/>
        </w:rPr>
        <w:t xml:space="preserve">фрагментированная альтернатива</w:t>
      </w:r>
      <w:r>
        <w:t xml:space="preserve"> </w:t>
      </w:r>
      <w:r>
        <w:t xml:space="preserve">+ привычка «и так в чате работает».</w:t>
      </w:r>
    </w:p>
    <w:p>
      <w:pPr>
        <w:pStyle w:val="Heading4"/>
      </w:pPr>
      <w:bookmarkStart w:id="35" w:name="слои-конкуренции"/>
      <w:r>
        <w:t xml:space="preserve">Слои конкуренции</w:t>
      </w:r>
      <w:bookmarkEnd w:id="35"/>
    </w:p>
    <w:tbl>
      <w:tblPr>
        <w:tblStyle w:val="Table"/>
        <w:tblW w:type="pct" w:w="5000.0"/>
        <w:tblLook w:firstRow="1"/>
      </w:tblPr>
      <w:tblGrid>
        <w:gridCol w:w="1049"/>
        <w:gridCol w:w="858"/>
        <w:gridCol w:w="1622"/>
        <w:gridCol w:w="2385"/>
        <w:gridCol w:w="200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Примеры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Сильные стороны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Слабые для solo-тренера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Угроза для Telotron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Мессенджеры + таблицы</w:t>
            </w:r>
          </w:p>
        </w:tc>
        <w:tc>
          <w:p>
            <w:pPr>
              <w:pStyle w:val="Compact"/>
              <w:jc w:val="left"/>
            </w:pPr>
            <w:r>
              <w:t xml:space="preserve">Telegram, Sheets, Notion</w:t>
            </w:r>
          </w:p>
        </w:tc>
        <w:tc>
          <w:p>
            <w:pPr>
              <w:pStyle w:val="Compact"/>
              <w:jc w:val="left"/>
            </w:pPr>
            <w:r>
              <w:t xml:space="preserve">Бесплатно, привычно</w:t>
            </w:r>
          </w:p>
        </w:tc>
        <w:tc>
          <w:p>
            <w:pPr>
              <w:pStyle w:val="Compact"/>
              <w:jc w:val="left"/>
            </w:pPr>
            <w:r>
              <w:t xml:space="preserve">Нет масштаба, теряется контекст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Высокая</w:t>
            </w:r>
            <w:r>
              <w:t xml:space="preserve"> </w:t>
            </w:r>
            <w:r>
              <w:t xml:space="preserve">— главный «конкурент»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Запись / салонные CRM</w:t>
            </w:r>
          </w:p>
        </w:tc>
        <w:tc>
          <w:p>
            <w:pPr>
              <w:pStyle w:val="Compact"/>
              <w:jc w:val="left"/>
            </w:pPr>
            <w:r>
              <w:t xml:space="preserve">YCLIENTS, DIKIDI</w:t>
            </w:r>
          </w:p>
        </w:tc>
        <w:tc>
          <w:p>
            <w:pPr>
              <w:pStyle w:val="Compact"/>
              <w:jc w:val="left"/>
            </w:pPr>
            <w:r>
              <w:t xml:space="preserve">Запись, узнаваемость</w:t>
            </w:r>
          </w:p>
        </w:tc>
        <w:tc>
          <w:p>
            <w:pPr>
              <w:pStyle w:val="Compact"/>
              <w:jc w:val="left"/>
            </w:pPr>
            <w:r>
              <w:t xml:space="preserve">Не про планы, трекер, «день тренера»</w:t>
            </w:r>
          </w:p>
        </w:tc>
        <w:tc>
          <w:p>
            <w:pPr>
              <w:pStyle w:val="Compact"/>
              <w:jc w:val="left"/>
            </w:pPr>
            <w:r>
              <w:t xml:space="preserve">Средняя — часто уже стоит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CRM клуба / студии</w:t>
            </w:r>
          </w:p>
        </w:tc>
        <w:tc>
          <w:p>
            <w:pPr>
              <w:pStyle w:val="Compact"/>
              <w:jc w:val="left"/>
            </w:pPr>
            <w:r>
              <w:t xml:space="preserve">impulseCRM, Mobifitness, AppEvent</w:t>
            </w:r>
          </w:p>
        </w:tc>
        <w:tc>
          <w:p>
            <w:pPr>
              <w:pStyle w:val="Compact"/>
              <w:jc w:val="left"/>
            </w:pPr>
            <w:r>
              <w:t xml:space="preserve">Абонементы, касса, сеть</w:t>
            </w:r>
          </w:p>
        </w:tc>
        <w:tc>
          <w:p>
            <w:pPr>
              <w:pStyle w:val="Compact"/>
              <w:jc w:val="left"/>
            </w:pPr>
            <w:r>
              <w:t xml:space="preserve">Избыточно и дорого для фрилансера</w:t>
            </w:r>
          </w:p>
        </w:tc>
        <w:tc>
          <w:p>
            <w:pPr>
              <w:pStyle w:val="Compact"/>
              <w:jc w:val="left"/>
            </w:pPr>
            <w:r>
              <w:t xml:space="preserve">Высокая в студиях, слабее в соло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Универсальные CRM</w:t>
            </w:r>
          </w:p>
        </w:tc>
        <w:tc>
          <w:p>
            <w:pPr>
              <w:pStyle w:val="Compact"/>
              <w:jc w:val="left"/>
            </w:pPr>
            <w:r>
              <w:t xml:space="preserve">Битрикс24, amoCRM</w:t>
            </w:r>
          </w:p>
        </w:tc>
        <w:tc>
          <w:p>
            <w:pPr>
              <w:pStyle w:val="Compact"/>
              <w:jc w:val="left"/>
            </w:pPr>
            <w:r>
              <w:t xml:space="preserve">Гибкость, воронки</w:t>
            </w:r>
          </w:p>
        </w:tc>
        <w:tc>
          <w:p>
            <w:pPr>
              <w:pStyle w:val="Compact"/>
              <w:jc w:val="left"/>
            </w:pPr>
            <w:r>
              <w:t xml:space="preserve">Нет готовой модели фитнес+питание</w:t>
            </w:r>
          </w:p>
        </w:tc>
        <w:tc>
          <w:p>
            <w:pPr>
              <w:pStyle w:val="Compact"/>
              <w:jc w:val="left"/>
            </w:pPr>
            <w:r>
              <w:t xml:space="preserve">Низкая прямая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Тренер–клиент (узкие)</w:t>
            </w:r>
          </w:p>
        </w:tc>
        <w:tc>
          <w:p>
            <w:pPr>
              <w:pStyle w:val="Compact"/>
              <w:jc w:val="left"/>
            </w:pPr>
            <w:r>
              <w:t xml:space="preserve">Разные приложения РФ/СНГ</w:t>
            </w:r>
          </w:p>
        </w:tc>
        <w:tc>
          <w:p>
            <w:pPr>
              <w:pStyle w:val="Compact"/>
              <w:jc w:val="left"/>
            </w:pPr>
            <w:r>
              <w:t xml:space="preserve">Планы, чек-листы</w:t>
            </w:r>
          </w:p>
        </w:tc>
        <w:tc>
          <w:p>
            <w:pPr>
              <w:pStyle w:val="Compact"/>
              <w:jc w:val="left"/>
            </w:pPr>
            <w:r>
              <w:t xml:space="preserve">Фрагмент, часть закрылась</w:t>
            </w:r>
          </w:p>
        </w:tc>
        <w:tc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Дневник питания</w:t>
            </w:r>
          </w:p>
        </w:tc>
        <w:tc>
          <w:p>
            <w:pPr>
              <w:pStyle w:val="Compact"/>
              <w:jc w:val="left"/>
            </w:pPr>
            <w:r>
              <w:t xml:space="preserve">FatSecret и др.</w:t>
            </w:r>
          </w:p>
        </w:tc>
        <w:tc>
          <w:p>
            <w:pPr>
              <w:pStyle w:val="Compact"/>
              <w:jc w:val="left"/>
            </w:pPr>
            <w:r>
              <w:t xml:space="preserve">База продуктов у клиента</w:t>
            </w:r>
          </w:p>
        </w:tc>
        <w:tc>
          <w:p>
            <w:pPr>
              <w:pStyle w:val="Compact"/>
              <w:jc w:val="left"/>
            </w:pPr>
            <w:r>
              <w:t xml:space="preserve">Не CRM сопровождения</w:t>
            </w:r>
          </w:p>
        </w:tc>
        <w:tc>
          <w:p>
            <w:pPr>
              <w:pStyle w:val="Compact"/>
              <w:jc w:val="left"/>
            </w:pPr>
            <w:r>
              <w:t xml:space="preserve">Низкая как замена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Зарубежные PT-платформы</w:t>
            </w:r>
          </w:p>
        </w:tc>
        <w:tc>
          <w:p>
            <w:pPr>
              <w:pStyle w:val="Compact"/>
              <w:jc w:val="left"/>
            </w:pPr>
            <w:r>
              <w:t xml:space="preserve">Trainerize, TrueCoach, My PT Hub</w:t>
            </w:r>
          </w:p>
        </w:tc>
        <w:tc>
          <w:p>
            <w:pPr>
              <w:pStyle w:val="Compact"/>
              <w:jc w:val="left"/>
            </w:pPr>
            <w:r>
              <w:t xml:space="preserve">Зрелый UX</w:t>
            </w:r>
          </w:p>
        </w:tc>
        <w:tc>
          <w:p>
            <w:pPr>
              <w:pStyle w:val="Compact"/>
              <w:jc w:val="left"/>
            </w:pPr>
            <w:r>
              <w:t xml:space="preserve">Оплата, ПДн, доступ в РФ с 2022</w:t>
            </w:r>
          </w:p>
        </w:tc>
        <w:tc>
          <w:p>
            <w:pPr>
              <w:pStyle w:val="Compact"/>
              <w:jc w:val="left"/>
            </w:pPr>
            <w:r>
              <w:t xml:space="preserve">Снижается; tailwind для локального SaaS</w:t>
            </w:r>
          </w:p>
        </w:tc>
      </w:tr>
    </w:tbl>
    <w:p>
      <w:pPr>
        <w:pStyle w:val="BodyText"/>
      </w:pPr>
      <w:r>
        <w:rPr>
          <w:b/>
        </w:rPr>
        <w:t xml:space="preserve">Прямых копий</w:t>
      </w:r>
      <w:r>
        <w:t xml:space="preserve"> </w:t>
      </w:r>
      <w:r>
        <w:t xml:space="preserve">задумки Telotron (тренировки + питание + прогресс + календарь + удержание в</w:t>
      </w:r>
      <w:r>
        <w:t xml:space="preserve"> </w:t>
      </w:r>
      <w:r>
        <w:rPr>
          <w:b/>
        </w:rPr>
        <w:t xml:space="preserve">одном</w:t>
      </w:r>
      <w:r>
        <w:t xml:space="preserve"> </w:t>
      </w:r>
      <w:r>
        <w:t xml:space="preserve">продукте под</w:t>
      </w:r>
      <w:r>
        <w:t xml:space="preserve"> </w:t>
      </w:r>
      <w:r>
        <w:rPr>
          <w:b/>
        </w:rPr>
        <w:t xml:space="preserve">одного</w:t>
      </w:r>
      <w:r>
        <w:t xml:space="preserve"> </w:t>
      </w:r>
      <w:r>
        <w:t xml:space="preserve">специалиста)</w:t>
      </w:r>
      <w:r>
        <w:t xml:space="preserve"> </w:t>
      </w:r>
      <w:r>
        <w:rPr>
          <w:b/>
        </w:rPr>
        <w:t xml:space="preserve">мало</w:t>
      </w:r>
      <w:r>
        <w:t xml:space="preserve">; чаще —</w:t>
      </w:r>
      <w:r>
        <w:t xml:space="preserve"> </w:t>
      </w:r>
      <w:r>
        <w:rPr>
          <w:b/>
        </w:rPr>
        <w:t xml:space="preserve">конкурируешь за «второй экран»</w:t>
      </w:r>
      <w:r>
        <w:t xml:space="preserve"> </w:t>
      </w:r>
      <w:r>
        <w:t xml:space="preserve">рядом с YCLIENTS или за отказ от таблицы.</w:t>
      </w:r>
    </w:p>
    <w:p>
      <w:pPr>
        <w:pStyle w:val="Heading4"/>
      </w:pPr>
      <w:bookmarkStart w:id="36" w:name="позиция-telotron"/>
      <w:r>
        <w:t xml:space="preserve">Позиция Telotron</w:t>
      </w:r>
      <w:bookmarkEnd w:id="36"/>
    </w:p>
    <w:p>
      <w:pPr>
        <w:pStyle w:val="FirstParagraph"/>
      </w:pPr>
      <w:r>
        <w:rPr>
          <w:b/>
        </w:rPr>
        <w:t xml:space="preserve">Ниша:</w:t>
      </w:r>
      <w:r>
        <w:t xml:space="preserve"> </w:t>
      </w:r>
      <w:r>
        <w:t xml:space="preserve">«</w:t>
      </w:r>
      <w:r>
        <w:rPr>
          <w:b/>
        </w:rPr>
        <w:t xml:space="preserve">рабочее место одного тренера</w:t>
      </w:r>
      <w:r>
        <w:t xml:space="preserve">» в России — не админка клуба и не универсальная CRM.</w:t>
      </w:r>
    </w:p>
    <w:p>
      <w:pPr>
        <w:pStyle w:val="BodyText"/>
      </w:pPr>
      <w:r>
        <w:rPr>
          <w:b/>
        </w:rPr>
        <w:t xml:space="preserve">Сильные стороны в сравнении:</w:t>
      </w:r>
    </w:p>
    <w:p>
      <w:pPr>
        <w:numPr>
          <w:ilvl w:val="0"/>
          <w:numId w:val="1005"/>
        </w:numPr>
        <w:pStyle w:val="Compact"/>
      </w:pPr>
      <w:r>
        <w:t xml:space="preserve">Подписка в</w:t>
      </w:r>
      <w:r>
        <w:t xml:space="preserve"> </w:t>
      </w:r>
      <w:r>
        <w:rPr>
          <w:b/>
        </w:rPr>
        <w:t xml:space="preserve">рублях</w:t>
      </w:r>
      <w:r>
        <w:t xml:space="preserve">, эквайринг</w:t>
      </w:r>
      <w:r>
        <w:t xml:space="preserve"> </w:t>
      </w:r>
      <w:r>
        <w:rPr>
          <w:b/>
        </w:rPr>
        <w:t xml:space="preserve">ЮKassa</w:t>
      </w:r>
      <w:r>
        <w:t xml:space="preserve">;</w:t>
      </w:r>
      <w:r>
        <w:t xml:space="preserve"> </w:t>
      </w:r>
      <w:r>
        <w:rPr>
          <w:b/>
        </w:rPr>
        <w:t xml:space="preserve">ПДн</w:t>
      </w:r>
      <w:r>
        <w:t xml:space="preserve"> </w:t>
      </w:r>
      <w:r>
        <w:t xml:space="preserve">в РФ (реестр РКН);</w:t>
      </w:r>
      <w:r>
        <w:t xml:space="preserve"> </w:t>
      </w:r>
      <w:r>
        <w:rPr>
          <w:b/>
        </w:rPr>
        <w:t xml:space="preserve">MAX</w:t>
      </w:r>
      <w:r>
        <w:t xml:space="preserve"> </w:t>
      </w:r>
      <w:r>
        <w:t xml:space="preserve">для auth; PWA без привязки к сторам.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Цельность сценария:</w:t>
      </w:r>
      <w:r>
        <w:t xml:space="preserve"> </w:t>
      </w:r>
      <w:r>
        <w:t xml:space="preserve">клиент → план → факт → календарь → трекер в одном контуре.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Партнёрский рост</w:t>
      </w:r>
      <w:r>
        <w:t xml:space="preserve"> </w:t>
      </w:r>
      <w:r>
        <w:t xml:space="preserve">без отдела продаж.</w:t>
      </w:r>
    </w:p>
    <w:p>
      <w:pPr>
        <w:pStyle w:val="FirstParagraph"/>
      </w:pPr>
      <w:r>
        <w:rPr>
          <w:b/>
        </w:rPr>
        <w:t xml:space="preserve">Не переоценивать:</w:t>
      </w:r>
    </w:p>
    <w:p>
      <w:pPr>
        <w:numPr>
          <w:ilvl w:val="0"/>
          <w:numId w:val="1006"/>
        </w:numPr>
        <w:pStyle w:val="Compact"/>
      </w:pPr>
      <w:r>
        <w:t xml:space="preserve">Многие уже</w:t>
      </w:r>
      <w:r>
        <w:t xml:space="preserve"> </w:t>
      </w:r>
      <w:r>
        <w:rPr>
          <w:b/>
        </w:rPr>
        <w:t xml:space="preserve">довольны</w:t>
      </w:r>
      <w:r>
        <w:t xml:space="preserve"> </w:t>
      </w:r>
      <w:r>
        <w:t xml:space="preserve">Telegram + таблицей; блокировки бьют в первую очередь по тем, кто сидел на</w:t>
      </w:r>
      <w:r>
        <w:t xml:space="preserve"> </w:t>
      </w:r>
      <w:r>
        <w:rPr>
          <w:b/>
        </w:rPr>
        <w:t xml:space="preserve">импортном SaaS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Отечественные CRM</w:t>
      </w:r>
      <w:r>
        <w:t xml:space="preserve"> </w:t>
      </w:r>
      <w:r>
        <w:rPr>
          <w:b/>
        </w:rPr>
        <w:t xml:space="preserve">тоже</w:t>
      </w:r>
      <w:r>
        <w:t xml:space="preserve"> </w:t>
      </w:r>
      <w:r>
        <w:t xml:space="preserve">занимают освободившуюся нишу.</w:t>
      </w:r>
    </w:p>
    <w:p>
      <w:pPr>
        <w:numPr>
          <w:ilvl w:val="0"/>
          <w:numId w:val="1006"/>
        </w:numPr>
        <w:pStyle w:val="Compact"/>
      </w:pPr>
      <w:r>
        <w:t xml:space="preserve">Конкуренты могут скопировать отдельные модули; ставка на</w:t>
      </w:r>
      <w:r>
        <w:t xml:space="preserve"> </w:t>
      </w:r>
      <w:r>
        <w:rPr>
          <w:b/>
        </w:rPr>
        <w:t xml:space="preserve">сарафан</w:t>
      </w:r>
      <w:r>
        <w:t xml:space="preserve">,</w:t>
      </w:r>
      <w:r>
        <w:t xml:space="preserve"> </w:t>
      </w:r>
      <w:r>
        <w:rPr>
          <w:b/>
        </w:rPr>
        <w:t xml:space="preserve">онбординг &lt;15 мин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измеримую пользу</w:t>
      </w:r>
      <w:r>
        <w:t xml:space="preserve"> </w:t>
      </w:r>
      <w:r>
        <w:t xml:space="preserve">(удержание клиента тренера), а не на единственный «запретный» фактор.</w:t>
      </w:r>
    </w:p>
    <w:p>
      <w:pPr>
        <w:pStyle w:val="FirstParagraph"/>
      </w:pPr>
      <w:r>
        <w:rPr>
          <w:b/>
        </w:rPr>
        <w:t xml:space="preserve">Формула против конкурентов:</w:t>
      </w:r>
      <w:r>
        <w:t xml:space="preserve"> </w:t>
      </w:r>
      <w:r>
        <w:t xml:space="preserve">не «ещё одна CRM» и не «ещё один дневник калорий», а</w:t>
      </w:r>
      <w:r>
        <w:t xml:space="preserve"> </w:t>
      </w:r>
      <w:r>
        <w:rPr>
          <w:b/>
        </w:rPr>
        <w:t xml:space="preserve">одно место, где специалист ведёт клиента от цели до факта</w:t>
      </w:r>
      <w:r>
        <w:t xml:space="preserve"> </w:t>
      </w:r>
      <w:r>
        <w:t xml:space="preserve">— тренировки, питание, прогресс, напоминания, оплаты —</w:t>
      </w:r>
      <w:r>
        <w:t xml:space="preserve"> </w:t>
      </w:r>
      <w:r>
        <w:rPr>
          <w:b/>
        </w:rPr>
        <w:t xml:space="preserve">без админки клуба</w:t>
      </w:r>
      <w:r>
        <w:t xml:space="preserve">.</w:t>
      </w:r>
    </w:p>
    <w:p>
      <w:pPr>
        <w:pStyle w:val="BodyText"/>
      </w:pPr>
      <w:r>
        <w:rPr>
          <w:b/>
        </w:rPr>
        <w:t xml:space="preserve">Источники оценок (открытые):</w:t>
      </w:r>
      <w:r>
        <w:t xml:space="preserve"> </w:t>
      </w:r>
      <w:r>
        <w:t xml:space="preserve">итоги рынка фитнес-услуг РФ 2025 (Коммерсантъ); численность тренеров (FitnessData / FPA); динамика Краснодарского края (Деловая газета.Юг). Детальная методология — во внутреннем</w:t>
      </w:r>
      <w:r>
        <w:t xml:space="preserve"> </w:t>
      </w:r>
      <w:r>
        <w:rPr>
          <w:rStyle w:val="VerbatimChar"/>
        </w:rPr>
        <w:t xml:space="preserve">Анализ рынка Краснодарский край 2026.md</w:t>
      </w:r>
      <w:r>
        <w:t xml:space="preserve"> </w:t>
      </w:r>
      <w:r>
        <w:t xml:space="preserve">(бухгалтерия / бизнес-план).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решение-что-такое-telotron"/>
      <w:r>
        <w:t xml:space="preserve">5. Решение: что такое Telotron</w:t>
      </w:r>
      <w:bookmarkEnd w:id="37"/>
    </w:p>
    <w:p>
      <w:pPr>
        <w:pStyle w:val="FirstParagraph"/>
      </w:pPr>
      <w:r>
        <w:rPr>
          <w:b/>
        </w:rPr>
        <w:t xml:space="preserve">Telotron</w:t>
      </w:r>
      <w:r>
        <w:t xml:space="preserve"> </w:t>
      </w:r>
      <w:r>
        <w:t xml:space="preserve">— веб-платформа (PWA — можно «установить» на телефон) с двумя зонами: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Зона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Аудитория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Тренер</w:t>
            </w:r>
          </w:p>
        </w:tc>
        <w:tc>
          <w:p>
            <w:pPr>
              <w:pStyle w:val="Compact"/>
              <w:jc w:val="left"/>
            </w:pPr>
            <w:r>
              <w:t xml:space="preserve">Рабочее место: клиенты, календарь, планы, группы, партнёрка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Клиент тренера</w:t>
            </w:r>
          </w:p>
        </w:tc>
        <w:tc>
          <w:p>
            <w:pPr>
              <w:pStyle w:val="Compact"/>
              <w:jc w:val="left"/>
            </w:pPr>
            <w:r>
              <w:t xml:space="preserve">Дневник, планы, запись, связь с тренером</w:t>
            </w:r>
          </w:p>
        </w:tc>
      </w:tr>
    </w:tbl>
    <w:p>
      <w:pPr>
        <w:pStyle w:val="BodyText"/>
      </w:pPr>
      <w:r>
        <w:t xml:space="preserve">Публичный сайт</w:t>
      </w:r>
      <w:r>
        <w:t xml:space="preserve"> </w:t>
      </w:r>
      <w:hyperlink r:id="rId38">
        <w:r>
          <w:rPr>
            <w:rStyle w:val="Hyperlink"/>
          </w:rPr>
          <w:t xml:space="preserve">telotron.ru</w:t>
        </w:r>
      </w:hyperlink>
      <w:r>
        <w:t xml:space="preserve"> </w:t>
      </w:r>
      <w:r>
        <w:t xml:space="preserve">— витрина и точка входа в регистрацию.</w:t>
      </w:r>
    </w:p>
    <w:p>
      <w:pPr>
        <w:pStyle w:val="Heading3"/>
      </w:pPr>
      <w:bookmarkStart w:id="39" w:name="ключевой-функционал-mvp-уже-в-production"/>
      <w:r>
        <w:t xml:space="preserve">Ключевой функционал MVP (уже в production)</w:t>
      </w:r>
      <w:bookmarkEnd w:id="3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Регистрация и вход</w:t>
      </w:r>
      <w:r>
        <w:t xml:space="preserve"> </w:t>
      </w:r>
      <w:r>
        <w:t xml:space="preserve">— Passkey (без пароля) + подтверждение через мессенджер</w:t>
      </w:r>
      <w:r>
        <w:t xml:space="preserve"> </w:t>
      </w:r>
      <w:r>
        <w:rPr>
          <w:b/>
        </w:rPr>
        <w:t xml:space="preserve">MAX</w:t>
      </w:r>
      <w:r>
        <w:t xml:space="preserve"> </w:t>
      </w:r>
      <w:r>
        <w:t xml:space="preserve">(OTP).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Клиенты</w:t>
      </w:r>
      <w:r>
        <w:t xml:space="preserve"> </w:t>
      </w:r>
      <w:r>
        <w:t xml:space="preserve">— приглашение по ссылке/коду, карточка клиента, заметки.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Календарь</w:t>
      </w:r>
      <w:r>
        <w:t xml:space="preserve"> </w:t>
      </w:r>
      <w:r>
        <w:t xml:space="preserve">— индивидуальные и групповые занятия, запись.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Группы</w:t>
      </w:r>
      <w:r>
        <w:t xml:space="preserve"> </w:t>
      </w:r>
      <w:r>
        <w:t xml:space="preserve">— постоянные группы с участниками из клиентской базы.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Программы тренировок</w:t>
      </w:r>
      <w:r>
        <w:t xml:space="preserve"> </w:t>
      </w:r>
      <w:r>
        <w:t xml:space="preserve">— база упражнений, назначение клиенту.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Планы питания</w:t>
      </w:r>
      <w:r>
        <w:t xml:space="preserve"> </w:t>
      </w:r>
      <w:r>
        <w:t xml:space="preserve">— на старте как файл (конструктор — позже).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Трекер</w:t>
      </w:r>
      <w:r>
        <w:t xml:space="preserve"> </w:t>
      </w:r>
      <w:r>
        <w:t xml:space="preserve">— вода, еда, шаги, сон, замеры тела; лента у клиента.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Обратная связь (M14)</w:t>
      </w:r>
      <w:r>
        <w:t xml:space="preserve"> </w:t>
      </w:r>
      <w:r>
        <w:t xml:space="preserve">— встроенная кнопка, переписка с поддержкой.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Партнёрские ссылки</w:t>
      </w:r>
      <w:r>
        <w:t xml:space="preserve"> </w:t>
      </w:r>
      <w:r>
        <w:t xml:space="preserve">— атрибуция регистраций (выплаты — с августа).</w:t>
      </w:r>
    </w:p>
    <w:p>
      <w:pPr>
        <w:pStyle w:val="Heading3"/>
      </w:pPr>
      <w:bookmarkStart w:id="40" w:name="что-сознательно-не-в-mvp"/>
      <w:r>
        <w:t xml:space="preserve">Что сознательно не в MVP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Встроенный</w:t>
      </w:r>
      <w:r>
        <w:t xml:space="preserve"> </w:t>
      </w:r>
      <w:r>
        <w:rPr>
          <w:b/>
        </w:rPr>
        <w:t xml:space="preserve">чат</w:t>
      </w:r>
      <w:r>
        <w:t xml:space="preserve"> </w:t>
      </w:r>
      <w:r>
        <w:t xml:space="preserve">тренер–клиент (сложность; пока — мессенджеры снаружи).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Оповещения</w:t>
      </w:r>
      <w:r>
        <w:t xml:space="preserve"> </w:t>
      </w:r>
      <w:r>
        <w:t xml:space="preserve">о тренировках через MAX (auth готов, напоминания — позже).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Брендирование</w:t>
      </w:r>
      <w:r>
        <w:t xml:space="preserve"> </w:t>
      </w:r>
      <w:r>
        <w:t xml:space="preserve">интерфейса под тренера (зарезервировано за тарифом Max, после MVP).</w:t>
      </w:r>
    </w:p>
    <w:p>
      <w:pPr>
        <w:numPr>
          <w:ilvl w:val="0"/>
          <w:numId w:val="1008"/>
        </w:numPr>
        <w:pStyle w:val="Compact"/>
      </w:pPr>
      <w:r>
        <w:t xml:space="preserve">Нативные</w:t>
      </w:r>
      <w:r>
        <w:t xml:space="preserve"> </w:t>
      </w:r>
      <w:r>
        <w:rPr>
          <w:b/>
        </w:rPr>
        <w:t xml:space="preserve">мобильные приложения</w:t>
      </w:r>
      <w:r>
        <w:t xml:space="preserve"> </w:t>
      </w:r>
      <w:r>
        <w:t xml:space="preserve">в сторах — сначала PWA.</w:t>
      </w:r>
    </w:p>
    <w:p>
      <w:pPr>
        <w:pStyle w:val="Heading3"/>
      </w:pPr>
      <w:bookmarkStart w:id="41" w:name="X74fe07de5bb4acd0f871110a1b7794d88760533"/>
      <w:r>
        <w:t xml:space="preserve">Техническая зрелость (для контекста, без деталей)</w:t>
      </w:r>
      <w:bookmarkEnd w:id="41"/>
    </w:p>
    <w:p>
      <w:pPr>
        <w:numPr>
          <w:ilvl w:val="0"/>
          <w:numId w:val="1009"/>
        </w:numPr>
        <w:pStyle w:val="Compact"/>
      </w:pPr>
      <w:r>
        <w:t xml:space="preserve">Production на собственной инфраструктуре, четыре HTTPS-зоны.</w:t>
      </w:r>
    </w:p>
    <w:p>
      <w:pPr>
        <w:numPr>
          <w:ilvl w:val="0"/>
          <w:numId w:val="1009"/>
        </w:numPr>
        <w:pStyle w:val="Compact"/>
      </w:pPr>
      <w:r>
        <w:t xml:space="preserve">Юридический пакет v1.0 «можно публиковать»; уведомление в</w:t>
      </w:r>
      <w:r>
        <w:t xml:space="preserve"> </w:t>
      </w:r>
      <w:r>
        <w:rPr>
          <w:b/>
        </w:rPr>
        <w:t xml:space="preserve">Роскомнадзор</w:t>
      </w:r>
      <w:r>
        <w:t xml:space="preserve"> </w:t>
      </w:r>
      <w:r>
        <w:t xml:space="preserve">внесено в реестр (№ 100316582), обработка ПДн с 12.06.2026.</w:t>
      </w:r>
    </w:p>
    <w:p>
      <w:pPr>
        <w:numPr>
          <w:ilvl w:val="0"/>
          <w:numId w:val="1009"/>
        </w:numPr>
        <w:pStyle w:val="Compact"/>
      </w:pPr>
      <w:r>
        <w:t xml:space="preserve">Разработка ведётся итеративно (спринты 2 недели), с тестами и регрессией перед выкатами.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целевая-аудитория"/>
      <w:r>
        <w:t xml:space="preserve">6. Целевая аудитория</w:t>
      </w:r>
      <w:bookmarkEnd w:id="42"/>
    </w:p>
    <w:p>
      <w:pPr>
        <w:pStyle w:val="Heading3"/>
      </w:pPr>
      <w:bookmarkStart w:id="43" w:name="кто-платит"/>
      <w:r>
        <w:t xml:space="preserve">Кто платит</w:t>
      </w:r>
      <w:bookmarkEnd w:id="43"/>
    </w:p>
    <w:p>
      <w:pPr>
        <w:pStyle w:val="FirstParagraph"/>
      </w:pPr>
      <w:r>
        <w:rPr>
          <w:b/>
        </w:rPr>
        <w:t xml:space="preserve">Персональный тренер</w:t>
      </w:r>
      <w:r>
        <w:t xml:space="preserve"> </w:t>
      </w:r>
      <w:r>
        <w:t xml:space="preserve">— индивидуал или небольшая студия (1–3 тренера). Ведёт клиентов</w:t>
      </w:r>
      <w:r>
        <w:t xml:space="preserve"> </w:t>
      </w:r>
      <w:r>
        <w:rPr>
          <w:b/>
        </w:rPr>
        <w:t xml:space="preserve">офлайн и/или онлайн</w:t>
      </w:r>
      <w:r>
        <w:t xml:space="preserve">. Уже есть практика, а не «только мечтает открыть зал».</w:t>
      </w:r>
    </w:p>
    <w:p>
      <w:pPr>
        <w:pStyle w:val="Heading3"/>
      </w:pPr>
      <w:bookmarkStart w:id="44" w:name="кто-пользуется-бесплатно-для-клиента"/>
      <w:r>
        <w:t xml:space="preserve">Кто пользуется (бесплатно для клиента)</w:t>
      </w:r>
      <w:bookmarkEnd w:id="44"/>
    </w:p>
    <w:p>
      <w:pPr>
        <w:pStyle w:val="FirstParagraph"/>
      </w:pPr>
      <w:r>
        <w:rPr>
          <w:b/>
        </w:rPr>
        <w:t xml:space="preserve">Клиент тренера</w:t>
      </w:r>
      <w:r>
        <w:t xml:space="preserve"> </w:t>
      </w:r>
      <w:r>
        <w:t xml:space="preserve">— человек, которого тренер пригласил в зону Client. Может иметь нескольких тренеров (multi-trainer), но без «перевода» между тренерами.</w:t>
      </w:r>
    </w:p>
    <w:p>
      <w:pPr>
        <w:pStyle w:val="Heading3"/>
      </w:pPr>
      <w:bookmarkStart w:id="45" w:name="география-первой-волны"/>
      <w:r>
        <w:t xml:space="preserve">География первой волны</w:t>
      </w:r>
      <w:bookmarkEnd w:id="45"/>
    </w:p>
    <w:p>
      <w:pPr>
        <w:pStyle w:val="FirstParagraph"/>
      </w:pPr>
      <w:r>
        <w:rPr>
          <w:b/>
        </w:rPr>
        <w:t xml:space="preserve">Россия</w:t>
      </w:r>
      <w:r>
        <w:t xml:space="preserve">, не привязка к одному городу. Первая волна outreach:</w:t>
      </w:r>
    </w:p>
    <w:p>
      <w:pPr>
        <w:numPr>
          <w:ilvl w:val="0"/>
          <w:numId w:val="1010"/>
        </w:numPr>
        <w:pStyle w:val="Compact"/>
      </w:pPr>
      <w:r>
        <w:t xml:space="preserve">Москва, Санкт-Петербург;</w:t>
      </w:r>
    </w:p>
    <w:p>
      <w:pPr>
        <w:numPr>
          <w:ilvl w:val="0"/>
          <w:numId w:val="1010"/>
        </w:numPr>
        <w:pStyle w:val="Compact"/>
      </w:pPr>
      <w:r>
        <w:t xml:space="preserve">Юг: Краснодар, Сочи, Адлер, Ставрополь, Ростов, Новороссийск;</w:t>
      </w:r>
    </w:p>
    <w:p>
      <w:pPr>
        <w:numPr>
          <w:ilvl w:val="0"/>
          <w:numId w:val="1010"/>
        </w:numPr>
        <w:pStyle w:val="Compact"/>
      </w:pPr>
      <w:r>
        <w:t xml:space="preserve">выход через</w:t>
      </w:r>
      <w:r>
        <w:t xml:space="preserve"> </w:t>
      </w:r>
      <w:r>
        <w:rPr>
          <w:b/>
        </w:rPr>
        <w:t xml:space="preserve">церковные сети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интервьюированных тренеров</w:t>
      </w:r>
      <w:r>
        <w:t xml:space="preserve"> </w:t>
      </w:r>
      <w:r>
        <w:t xml:space="preserve">(уже есть контакты).</w:t>
      </w:r>
    </w:p>
    <w:p>
      <w:pPr>
        <w:pStyle w:val="Heading3"/>
      </w:pPr>
      <w:bookmarkStart w:id="46" w:name="портрет-идеального-пилотного-тренера"/>
      <w:r>
        <w:t xml:space="preserve">Портрет «идеального» пилотного тренера</w:t>
      </w:r>
      <w:bookmarkEnd w:id="46"/>
    </w:p>
    <w:p>
      <w:pPr>
        <w:numPr>
          <w:ilvl w:val="0"/>
          <w:numId w:val="1011"/>
        </w:numPr>
        <w:pStyle w:val="Compact"/>
      </w:pPr>
      <w:r>
        <w:t xml:space="preserve">Ведёт</w:t>
      </w:r>
      <w:r>
        <w:t xml:space="preserve"> </w:t>
      </w:r>
      <w:r>
        <w:rPr>
          <w:b/>
        </w:rPr>
        <w:t xml:space="preserve">5+ реальных клиентов</w:t>
      </w:r>
      <w:r>
        <w:t xml:space="preserve"> </w:t>
      </w:r>
      <w:r>
        <w:t xml:space="preserve">сейчас.</w:t>
      </w:r>
    </w:p>
    <w:p>
      <w:pPr>
        <w:numPr>
          <w:ilvl w:val="0"/>
          <w:numId w:val="1011"/>
        </w:numPr>
        <w:pStyle w:val="Compact"/>
      </w:pPr>
      <w:r>
        <w:t xml:space="preserve">Готов дать</w:t>
      </w:r>
      <w:r>
        <w:t xml:space="preserve"> </w:t>
      </w:r>
      <w:r>
        <w:rPr>
          <w:b/>
        </w:rPr>
        <w:t xml:space="preserve">честную обратную связь</w:t>
      </w:r>
      <w:r>
        <w:t xml:space="preserve"> </w:t>
      </w:r>
      <w:r>
        <w:t xml:space="preserve">в течение 2–4 недель.</w:t>
      </w:r>
    </w:p>
    <w:p>
      <w:pPr>
        <w:numPr>
          <w:ilvl w:val="0"/>
          <w:numId w:val="1011"/>
        </w:numPr>
        <w:pStyle w:val="Compact"/>
      </w:pPr>
      <w:r>
        <w:t xml:space="preserve">Использует мессенджеры / таблицы — чувствует боль рутины.</w:t>
      </w:r>
    </w:p>
    <w:p>
      <w:pPr>
        <w:numPr>
          <w:ilvl w:val="0"/>
          <w:numId w:val="1011"/>
        </w:numPr>
        <w:pStyle w:val="Compact"/>
      </w:pPr>
      <w:r>
        <w:t xml:space="preserve">Желательно: активен в соцсетях (кандидат в партнёры-ядро).</w:t>
      </w:r>
    </w:p>
    <w:p>
      <w:pPr>
        <w:pStyle w:val="Heading3"/>
      </w:pPr>
      <w:bookmarkStart w:id="47" w:name="кого-не-таргетируем-на-старте"/>
      <w:r>
        <w:t xml:space="preserve">Кого не таргетируем на старте</w:t>
      </w:r>
      <w:bookmarkEnd w:id="47"/>
    </w:p>
    <w:p>
      <w:pPr>
        <w:numPr>
          <w:ilvl w:val="0"/>
          <w:numId w:val="1012"/>
        </w:numPr>
        <w:pStyle w:val="Compact"/>
      </w:pPr>
      <w:r>
        <w:t xml:space="preserve">Крупные сети и франшизы с корпоративными CRM.</w:t>
      </w:r>
    </w:p>
    <w:p>
      <w:pPr>
        <w:numPr>
          <w:ilvl w:val="0"/>
          <w:numId w:val="1012"/>
        </w:numPr>
        <w:pStyle w:val="Compact"/>
      </w:pPr>
      <w:r>
        <w:t xml:space="preserve">«Коучи без клиентов» — нет боли, которую продукт закрывает.</w:t>
      </w:r>
    </w:p>
    <w:p>
      <w:pPr>
        <w:numPr>
          <w:ilvl w:val="0"/>
          <w:numId w:val="1012"/>
        </w:numPr>
        <w:pStyle w:val="Compact"/>
      </w:pPr>
      <w:r>
        <w:t xml:space="preserve">Медицинские / реабилитационные клиники с регуляторными требованиями.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ценностное-предложение"/>
      <w:r>
        <w:t xml:space="preserve">7. Ценностное предложение</w:t>
      </w:r>
      <w:bookmarkEnd w:id="48"/>
    </w:p>
    <w:p>
      <w:pPr>
        <w:pStyle w:val="Heading3"/>
      </w:pPr>
      <w:bookmarkStart w:id="49" w:name="для-тренера"/>
      <w:r>
        <w:t xml:space="preserve">Для тренера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Telotron помогает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Хаос в чатах</w:t>
            </w:r>
          </w:p>
        </w:tc>
        <w:tc>
          <w:p>
            <w:pPr>
              <w:pStyle w:val="Compact"/>
              <w:jc w:val="left"/>
            </w:pPr>
            <w:r>
              <w:t xml:space="preserve">Единое место: клиент, план, календарь, дневник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Потеря записей и контекста</w:t>
            </w:r>
          </w:p>
        </w:tc>
        <w:tc>
          <w:p>
            <w:pPr>
              <w:pStyle w:val="Compact"/>
              <w:jc w:val="left"/>
            </w:pPr>
            <w:r>
              <w:t xml:space="preserve">Календарь с историей; карточка клиента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Ручная выдача планов</w:t>
            </w:r>
          </w:p>
        </w:tc>
        <w:tc>
          <w:p>
            <w:pPr>
              <w:pStyle w:val="Compact"/>
              <w:jc w:val="left"/>
            </w:pPr>
            <w:r>
              <w:t xml:space="preserve">Программы тренировок, назначение в пару кликов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Нет картины по клиенту</w:t>
            </w:r>
          </w:p>
        </w:tc>
        <w:tc>
          <w:p>
            <w:pPr>
              <w:pStyle w:val="Compact"/>
              <w:jc w:val="left"/>
            </w:pPr>
            <w:r>
              <w:t xml:space="preserve">Трекер: клиент фиксирует, тренер видит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Рост базы = хаос</w:t>
            </w:r>
          </w:p>
        </w:tc>
        <w:tc>
          <w:p>
            <w:pPr>
              <w:pStyle w:val="Compact"/>
              <w:jc w:val="left"/>
            </w:pPr>
            <w:r>
              <w:t xml:space="preserve">Масштабируемый процесс без смены инструментов</w:t>
            </w:r>
          </w:p>
        </w:tc>
      </w:tr>
    </w:tbl>
    <w:p>
      <w:pPr>
        <w:pStyle w:val="BodyText"/>
      </w:pPr>
      <w:r>
        <w:rPr>
          <w:b/>
        </w:rPr>
        <w:t xml:space="preserve">Формулировка в одну фразу:</w:t>
      </w:r>
      <w:r>
        <w:t xml:space="preserve"> </w:t>
      </w:r>
      <w:r>
        <w:rPr>
          <w:i/>
        </w:rPr>
        <w:t xml:space="preserve">«Весь день тренера и клиента — в одном приложении, без таблиц и бесконечных чатов»</w:t>
      </w:r>
      <w:r>
        <w:t xml:space="preserve">.</w:t>
      </w:r>
    </w:p>
    <w:p>
      <w:pPr>
        <w:pStyle w:val="Heading3"/>
      </w:pPr>
      <w:bookmarkStart w:id="50" w:name="для-клиента"/>
      <w:r>
        <w:t xml:space="preserve">Для клиента</w:t>
      </w:r>
      <w:bookmarkEnd w:id="50"/>
    </w:p>
    <w:p>
      <w:pPr>
        <w:numPr>
          <w:ilvl w:val="0"/>
          <w:numId w:val="1013"/>
        </w:numPr>
        <w:pStyle w:val="Compact"/>
      </w:pPr>
      <w:r>
        <w:t xml:space="preserve">Понятно,</w:t>
      </w:r>
      <w:r>
        <w:t xml:space="preserve"> </w:t>
      </w:r>
      <w:r>
        <w:rPr>
          <w:b/>
        </w:rPr>
        <w:t xml:space="preserve">куда смотреть план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как записаться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Дневник</w:t>
      </w:r>
      <w:r>
        <w:t xml:space="preserve"> </w:t>
      </w:r>
      <w:r>
        <w:t xml:space="preserve">прогресса в одном месте.</w:t>
      </w:r>
    </w:p>
    <w:p>
      <w:pPr>
        <w:numPr>
          <w:ilvl w:val="0"/>
          <w:numId w:val="1013"/>
        </w:numPr>
        <w:pStyle w:val="Compact"/>
      </w:pPr>
      <w:r>
        <w:t xml:space="preserve">Связь с тренером через привычный телефон (PWA), без установки из стора.</w:t>
      </w:r>
    </w:p>
    <w:p>
      <w:pPr>
        <w:pStyle w:val="Heading3"/>
      </w:pPr>
      <w:bookmarkStart w:id="51" w:name="отличие-от-заметки-telegram-таблица"/>
      <w:r>
        <w:t xml:space="preserve">Отличие от «заметки + Telegram + таблица»</w:t>
      </w:r>
      <w:bookmarkEnd w:id="51"/>
    </w:p>
    <w:tbl>
      <w:tblPr>
        <w:tblStyle w:val="Table"/>
        <w:tblW w:type="pct" w:w="4999.999999999999"/>
        <w:tblLook w:firstRow="1"/>
      </w:tblPr>
      <w:tblGrid>
        <w:gridCol w:w="1721"/>
        <w:gridCol w:w="4476"/>
        <w:gridCol w:w="17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Разрозненные инструменты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Telotron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Единый контекст клиента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Календарь + планы + трекер</w:t>
            </w:r>
          </w:p>
        </w:tc>
        <w:tc>
          <w:p>
            <w:pPr>
              <w:pStyle w:val="Compact"/>
              <w:jc w:val="left"/>
            </w:pPr>
            <w:r>
              <w:t xml:space="preserve">Вручную связать</w:t>
            </w:r>
          </w:p>
        </w:tc>
        <w:tc>
          <w:p>
            <w:pPr>
              <w:pStyle w:val="Compact"/>
              <w:jc w:val="left"/>
            </w:pPr>
            <w:r>
              <w:t xml:space="preserve">Встроено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Масштаб при росте</w:t>
            </w:r>
          </w:p>
        </w:tc>
        <w:tc>
          <w:p>
            <w:pPr>
              <w:pStyle w:val="Compact"/>
              <w:jc w:val="left"/>
            </w:pPr>
            <w:r>
              <w:t xml:space="preserve">Ломается</w:t>
            </w:r>
          </w:p>
        </w:tc>
        <w:tc>
          <w:p>
            <w:pPr>
              <w:pStyle w:val="Compact"/>
              <w:jc w:val="left"/>
            </w:pPr>
            <w:r>
              <w:t xml:space="preserve">Процесс сохраняется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Оплата платформы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Подписка тренера; клиент бесплатно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Работа в РФ без VPN и иностранных карт</w:t>
            </w:r>
          </w:p>
        </w:tc>
        <w:tc>
          <w:p>
            <w:pPr>
              <w:pStyle w:val="Compact"/>
              <w:jc w:val="left"/>
            </w:pPr>
            <w:r>
              <w:t xml:space="preserve">Зависит от стека; импортный SaaS — риск</w:t>
            </w:r>
          </w:p>
        </w:tc>
        <w:tc>
          <w:p>
            <w:pPr>
              <w:pStyle w:val="Compact"/>
              <w:jc w:val="left"/>
            </w:pPr>
            <w:r>
              <w:t xml:space="preserve">Рублёвый биллинг, локальный комплаенс</w:t>
            </w:r>
          </w:p>
        </w:tc>
      </w:tr>
    </w:tbl>
    <w:p>
      <w:pPr>
        <w:pStyle w:val="Heading3"/>
      </w:pPr>
      <w:bookmarkStart w:id="52" w:name="отличие-от-тяжёлых-crm-для-залов"/>
      <w:r>
        <w:t xml:space="preserve">Отличие от тяжёлых CRM для залов</w:t>
      </w:r>
      <w:bookmarkEnd w:id="52"/>
    </w:p>
    <w:p>
      <w:pPr>
        <w:pStyle w:val="FirstParagraph"/>
      </w:pPr>
      <w:r>
        <w:t xml:space="preserve">Telotron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про управление залом, кассу и абонементы сети. Фокус:</w:t>
      </w:r>
      <w:r>
        <w:t xml:space="preserve"> </w:t>
      </w:r>
      <w:r>
        <w:rPr>
          <w:b/>
        </w:rPr>
        <w:t xml:space="preserve">один тренер — его клиенты — его день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бизнес-модель-и-монетизация"/>
      <w:r>
        <w:t xml:space="preserve">8. Бизнес-модель и монетизация</w:t>
      </w:r>
      <w:bookmarkEnd w:id="53"/>
    </w:p>
    <w:p>
      <w:pPr>
        <w:pStyle w:val="Heading3"/>
      </w:pPr>
      <w:bookmarkStart w:id="54" w:name="модель-b2b-подписка"/>
      <w:r>
        <w:t xml:space="preserve">Модель: B2B подписка</w:t>
      </w:r>
      <w:bookmarkEnd w:id="54"/>
    </w:p>
    <w:p>
      <w:pPr>
        <w:pStyle w:val="FirstParagraph"/>
      </w:pPr>
      <w:r>
        <w:t xml:space="preserve">Платит</w:t>
      </w:r>
      <w:r>
        <w:t xml:space="preserve"> </w:t>
      </w:r>
      <w:r>
        <w:rPr>
          <w:b/>
        </w:rPr>
        <w:t xml:space="preserve">тренер</w:t>
      </w:r>
      <w:r>
        <w:t xml:space="preserve">. Клиент не платит платформе.</w:t>
      </w:r>
    </w:p>
    <w:p>
      <w:pPr>
        <w:pStyle w:val="Heading3"/>
      </w:pPr>
      <w:bookmarkStart w:id="55" w:name="тарифная-линейка-рабочая-гипотеза"/>
      <w:r>
        <w:t xml:space="preserve">Тарифная линейка (рабочая гипотеза)</w:t>
      </w:r>
      <w:bookmarkEnd w:id="55"/>
    </w:p>
    <w:tbl>
      <w:tblPr>
        <w:tblStyle w:val="Table"/>
        <w:tblW w:type="pct" w:w="4999.999999999999"/>
        <w:tblLook w:firstRow="1"/>
      </w:tblPr>
      <w:tblGrid>
        <w:gridCol w:w="2772"/>
        <w:gridCol w:w="2376"/>
        <w:gridCol w:w="27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Тариф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Лайт</w:t>
            </w:r>
          </w:p>
        </w:tc>
        <w:tc>
          <w:p>
            <w:pPr>
              <w:pStyle w:val="Compact"/>
              <w:jc w:val="left"/>
            </w:pPr>
            <w:r>
              <w:t xml:space="preserve">0 ₽ навсегда</w:t>
            </w:r>
          </w:p>
        </w:tc>
        <w:tc>
          <w:p>
            <w:pPr>
              <w:pStyle w:val="Compact"/>
              <w:jc w:val="left"/>
            </w:pPr>
            <w:r>
              <w:t xml:space="preserve">Можно работать, но</w:t>
            </w:r>
            <w:r>
              <w:t xml:space="preserve"> </w:t>
            </w:r>
            <w:r>
              <w:rPr>
                <w:b/>
              </w:rPr>
              <w:t xml:space="preserve">намеренно узко</w:t>
            </w:r>
            <w:r>
              <w:t xml:space="preserve"> </w:t>
            </w:r>
            <w:r>
              <w:t xml:space="preserve">(нет групп, урезанная операционка)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Профи</w:t>
            </w:r>
          </w:p>
        </w:tc>
        <w:tc>
          <w:p>
            <w:pPr>
              <w:pStyle w:val="Compact"/>
              <w:jc w:val="left"/>
            </w:pPr>
            <w:r>
              <w:t xml:space="preserve">~5 000 ₽/мес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Полная операционка</w:t>
            </w:r>
            <w:r>
              <w:t xml:space="preserve"> </w:t>
            </w:r>
            <w:r>
              <w:t xml:space="preserve">— основной платный контур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Максимальный</w:t>
            </w:r>
          </w:p>
        </w:tc>
        <w:tc>
          <w:p>
            <w:pPr>
              <w:pStyle w:val="Compact"/>
              <w:jc w:val="left"/>
            </w:pPr>
            <w:r>
              <w:t xml:space="preserve">~10 000 ₽/мес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Рост и продвижение</w:t>
            </w:r>
            <w:r>
              <w:t xml:space="preserve">: воронка, метрики, ИИ-рекомендации (слой «рост»)</w:t>
            </w:r>
          </w:p>
        </w:tc>
      </w:tr>
    </w:tbl>
    <w:p>
      <w:pPr>
        <w:pStyle w:val="BodyText"/>
      </w:pPr>
      <w:r>
        <w:t xml:space="preserve">Цены —</w:t>
      </w:r>
      <w:r>
        <w:t xml:space="preserve"> </w:t>
      </w:r>
      <w:r>
        <w:rPr>
          <w:b/>
        </w:rPr>
        <w:t xml:space="preserve">гипотеза</w:t>
      </w:r>
      <w:r>
        <w:t xml:space="preserve">; финал по итогам пилота (интервью WTP + поведение activated-тренеров). Жёстких лимитов на число клиентов на Лайте</w:t>
      </w:r>
      <w:r>
        <w:t xml:space="preserve"> </w:t>
      </w:r>
      <w:r>
        <w:rPr>
          <w:b/>
        </w:rPr>
        <w:t xml:space="preserve">нет</w:t>
      </w:r>
      <w:r>
        <w:t xml:space="preserve">.</w:t>
      </w:r>
    </w:p>
    <w:p>
      <w:pPr>
        <w:pStyle w:val="Heading3"/>
      </w:pPr>
      <w:bookmarkStart w:id="56" w:name="вход-в-оплату"/>
      <w:r>
        <w:t xml:space="preserve">Вход в оплату</w:t>
      </w:r>
      <w:bookmarkEnd w:id="5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Триал 60 дней</w:t>
      </w:r>
      <w:r>
        <w:t xml:space="preserve"> </w:t>
      </w:r>
      <w:r>
        <w:t xml:space="preserve">при регистрации — полный функционал</w:t>
      </w:r>
      <w:r>
        <w:t xml:space="preserve"> </w:t>
      </w:r>
      <w:r>
        <w:rPr>
          <w:b/>
        </w:rPr>
        <w:t xml:space="preserve">как Профи</w:t>
      </w:r>
      <w:r>
        <w:t xml:space="preserve">, без карты.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Промо 2 месяца Max</w:t>
      </w:r>
      <w:r>
        <w:t xml:space="preserve"> </w:t>
      </w:r>
      <w:r>
        <w:t xml:space="preserve">— от даты регистрации (на старте коммерции; в пилоте gating не действует).</w:t>
      </w:r>
    </w:p>
    <w:p>
      <w:pPr>
        <w:numPr>
          <w:ilvl w:val="0"/>
          <w:numId w:val="1014"/>
        </w:numPr>
        <w:pStyle w:val="Compact"/>
      </w:pPr>
      <w:r>
        <w:t xml:space="preserve">После промо — по умолчанию</w:t>
      </w:r>
      <w:r>
        <w:t xml:space="preserve"> </w:t>
      </w:r>
      <w:r>
        <w:rPr>
          <w:b/>
        </w:rPr>
        <w:t xml:space="preserve">Лайт</w:t>
      </w:r>
      <w:r>
        <w:t xml:space="preserve">, если тренер не выбрал платный тариф.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Пилотная когорта</w:t>
      </w:r>
      <w:r>
        <w:t xml:space="preserve"> </w:t>
      </w:r>
      <w:r>
        <w:t xml:space="preserve">(июнь–июль 2026) — планируется</w:t>
      </w:r>
      <w:r>
        <w:t xml:space="preserve"> </w:t>
      </w:r>
      <w:r>
        <w:rPr>
          <w:b/>
        </w:rPr>
        <w:t xml:space="preserve">скидка ~6 месяцев</w:t>
      </w:r>
      <w:r>
        <w:t xml:space="preserve"> </w:t>
      </w:r>
      <w:r>
        <w:t xml:space="preserve">(размер уточняется).</w:t>
      </w:r>
    </w:p>
    <w:p>
      <w:pPr>
        <w:pStyle w:val="Heading3"/>
      </w:pPr>
      <w:bookmarkStart w:id="57" w:name="механика-оплаты-с-01.08.2026"/>
      <w:r>
        <w:t xml:space="preserve">Механика оплаты (с 01.08.2026)</w:t>
      </w:r>
      <w:bookmarkEnd w:id="57"/>
    </w:p>
    <w:p>
      <w:pPr>
        <w:numPr>
          <w:ilvl w:val="0"/>
          <w:numId w:val="1015"/>
        </w:numPr>
        <w:pStyle w:val="Compact"/>
      </w:pPr>
      <w:r>
        <w:t xml:space="preserve">Пополнение через</w:t>
      </w:r>
      <w:r>
        <w:t xml:space="preserve"> </w:t>
      </w:r>
      <w:r>
        <w:rPr>
          <w:b/>
        </w:rPr>
        <w:t xml:space="preserve">ЮKassa</w:t>
      </w:r>
      <w:r>
        <w:t xml:space="preserve"> </w:t>
      </w:r>
      <w:r>
        <w:t xml:space="preserve">(карты РФ, рубли).</w:t>
      </w:r>
    </w:p>
    <w:p>
      <w:pPr>
        <w:numPr>
          <w:ilvl w:val="0"/>
          <w:numId w:val="1015"/>
        </w:numPr>
        <w:pStyle w:val="Compact"/>
      </w:pPr>
      <w:r>
        <w:t xml:space="preserve">Внутренний</w:t>
      </w:r>
      <w:r>
        <w:t xml:space="preserve"> </w:t>
      </w:r>
      <w:r>
        <w:rPr>
          <w:b/>
        </w:rPr>
        <w:t xml:space="preserve">счёт абонплаты</w:t>
      </w:r>
      <w:r>
        <w:t xml:space="preserve">;</w:t>
      </w:r>
      <w:r>
        <w:t xml:space="preserve"> </w:t>
      </w:r>
      <w:r>
        <w:rPr>
          <w:b/>
        </w:rPr>
        <w:t xml:space="preserve">ежедневное списание</w:t>
      </w:r>
      <w:r>
        <w:t xml:space="preserve"> </w:t>
      </w:r>
      <w:r>
        <w:t xml:space="preserve">= месячная цена / 30.</w:t>
      </w:r>
    </w:p>
    <w:p>
      <w:pPr>
        <w:numPr>
          <w:ilvl w:val="0"/>
          <w:numId w:val="1015"/>
        </w:numPr>
        <w:pStyle w:val="Compact"/>
      </w:pPr>
      <w:r>
        <w:t xml:space="preserve">Недостаточный баланс →</w:t>
      </w:r>
      <w:r>
        <w:t xml:space="preserve"> </w:t>
      </w:r>
      <w:r>
        <w:rPr>
          <w:b/>
        </w:rPr>
        <w:t xml:space="preserve">даунгрейд на Лайт</w:t>
      </w:r>
      <w:r>
        <w:t xml:space="preserve"> </w:t>
      </w:r>
      <w:r>
        <w:t xml:space="preserve">(данные сохраняются, функции скрываются).</w:t>
      </w:r>
    </w:p>
    <w:p>
      <w:pPr>
        <w:numPr>
          <w:ilvl w:val="0"/>
          <w:numId w:val="1015"/>
        </w:numPr>
        <w:pStyle w:val="Compact"/>
      </w:pPr>
      <w:r>
        <w:t xml:space="preserve">Комиссия эквайринга</w:t>
      </w:r>
      <w:r>
        <w:t xml:space="preserve"> </w:t>
      </w:r>
      <w:r>
        <w:rPr>
          <w:b/>
        </w:rPr>
        <w:t xml:space="preserve">включена в цену</w:t>
      </w:r>
      <w:r>
        <w:t xml:space="preserve"> </w:t>
      </w:r>
      <w:r>
        <w:t xml:space="preserve">для тренера.</w:t>
      </w:r>
    </w:p>
    <w:p>
      <w:pPr>
        <w:pStyle w:val="Heading3"/>
      </w:pPr>
      <w:bookmarkStart w:id="58" w:name="Xc3c15958493f61f7aad8413e7d3569add53210b"/>
      <w:r>
        <w:t xml:space="preserve">Партнёрская программа (ключевой канал роста)</w:t>
      </w:r>
      <w:bookmarkEnd w:id="58"/>
    </w:p>
    <w:p>
      <w:pPr>
        <w:pStyle w:val="FirstParagraph"/>
      </w:pPr>
      <w:r>
        <w:t xml:space="preserve">Тренер приглашает</w:t>
      </w:r>
      <w:r>
        <w:t xml:space="preserve"> </w:t>
      </w:r>
      <w:r>
        <w:rPr>
          <w:b/>
        </w:rPr>
        <w:t xml:space="preserve">другого тренера</w:t>
      </w:r>
      <w:r>
        <w:t xml:space="preserve"> </w:t>
      </w:r>
      <w:r>
        <w:t xml:space="preserve">по многоразовой ссылке. Доступна</w:t>
      </w:r>
      <w:r>
        <w:t xml:space="preserve"> </w:t>
      </w:r>
      <w:r>
        <w:rPr>
          <w:b/>
        </w:rPr>
        <w:t xml:space="preserve">на всех тарифах</w:t>
      </w:r>
      <w:r>
        <w:t xml:space="preserve">.</w:t>
      </w:r>
    </w:p>
    <w:p>
      <w:pPr>
        <w:pStyle w:val="BodyText"/>
      </w:pPr>
      <w:r>
        <w:rPr>
          <w:b/>
        </w:rPr>
        <w:t xml:space="preserve">Вознаграждение</w:t>
      </w:r>
      <w:r>
        <w:t xml:space="preserve"> </w:t>
      </w:r>
      <w:r>
        <w:t xml:space="preserve">— процент от платежей приглашённых (база = фактические пополнения счёта абонплаты):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Доля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 (прямой приглашённый)</w:t>
            </w:r>
          </w:p>
        </w:tc>
        <w:tc>
          <w:p>
            <w:pPr>
              <w:pStyle w:val="Compact"/>
              <w:jc w:val="left"/>
            </w:pPr>
            <w:r>
              <w:t xml:space="preserve">20% от базы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5% от базы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2,5% от базы (после подписания партнёрского договора)</w:t>
            </w:r>
          </w:p>
        </w:tc>
      </w:tr>
    </w:tbl>
    <w:p>
      <w:pPr>
        <w:pStyle w:val="BodyText"/>
      </w:pPr>
      <w:r>
        <w:t xml:space="preserve">До порога</w:t>
      </w:r>
      <w:r>
        <w:t xml:space="preserve"> </w:t>
      </w:r>
      <w:r>
        <w:rPr>
          <w:b/>
        </w:rPr>
        <w:t xml:space="preserve">S</w:t>
      </w:r>
      <w:r>
        <w:t xml:space="preserve"> </w:t>
      </w:r>
      <w:r>
        <w:t xml:space="preserve">(сумма месячной абонплаты партнёра) начисления идут</w:t>
      </w:r>
      <w:r>
        <w:t xml:space="preserve"> </w:t>
      </w:r>
      <w:r>
        <w:rPr>
          <w:b/>
        </w:rPr>
        <w:t xml:space="preserve">скидкой на подписку</w:t>
      </w:r>
      <w:r>
        <w:t xml:space="preserve">; свыше S — на</w:t>
      </w:r>
      <w:r>
        <w:t xml:space="preserve"> </w:t>
      </w:r>
      <w:r>
        <w:rPr>
          <w:b/>
        </w:rPr>
        <w:t xml:space="preserve">внутренний счёт</w:t>
      </w:r>
      <w:r>
        <w:t xml:space="preserve"> </w:t>
      </w:r>
      <w:r>
        <w:t xml:space="preserve">с возможностью вывода после договора.</w:t>
      </w:r>
    </w:p>
    <w:p>
      <w:pPr>
        <w:pStyle w:val="BodyText"/>
      </w:pPr>
      <w:r>
        <w:rPr>
          <w:b/>
        </w:rPr>
        <w:t xml:space="preserve">Почему это важно для модели:</w:t>
      </w:r>
      <w:r>
        <w:t xml:space="preserve"> </w:t>
      </w:r>
      <w:r>
        <w:t xml:space="preserve">отдельного отдела продаж нет. Рост =</w:t>
      </w:r>
      <w:r>
        <w:t xml:space="preserve"> </w:t>
      </w:r>
      <w:r>
        <w:rPr>
          <w:b/>
        </w:rPr>
        <w:t xml:space="preserve">сарафан тренер → тренер</w:t>
      </w:r>
      <w:r>
        <w:t xml:space="preserve"> </w:t>
      </w:r>
      <w:r>
        <w:t xml:space="preserve">+ личные связи основателя + соцсети.</w:t>
      </w:r>
    </w:p>
    <w:p>
      <w:pPr>
        <w:pStyle w:val="Heading3"/>
      </w:pPr>
      <w:bookmarkStart w:id="59" w:name="что-в-пилоте-бесплатно"/>
      <w:r>
        <w:t xml:space="preserve">Что в пилоте бесплатно</w:t>
      </w:r>
      <w:bookmarkEnd w:id="59"/>
    </w:p>
    <w:p>
      <w:pPr>
        <w:numPr>
          <w:ilvl w:val="0"/>
          <w:numId w:val="1016"/>
        </w:numPr>
        <w:pStyle w:val="Compact"/>
      </w:pPr>
      <w:r>
        <w:t xml:space="preserve">Триал</w:t>
      </w:r>
      <w:r>
        <w:t xml:space="preserve"> </w:t>
      </w:r>
      <w:r>
        <w:rPr>
          <w:b/>
        </w:rPr>
        <w:t xml:space="preserve">60 дней</w:t>
      </w:r>
      <w:r>
        <w:t xml:space="preserve">,</w:t>
      </w:r>
      <w:r>
        <w:t xml:space="preserve"> </w:t>
      </w:r>
      <w:r>
        <w:rPr>
          <w:b/>
        </w:rPr>
        <w:t xml:space="preserve">полный</w:t>
      </w:r>
      <w:r>
        <w:t xml:space="preserve"> </w:t>
      </w:r>
      <w:r>
        <w:t xml:space="preserve">функционал MVP.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Нет</w:t>
      </w:r>
      <w:r>
        <w:t xml:space="preserve"> </w:t>
      </w:r>
      <w:r>
        <w:t xml:space="preserve">gating по тарифам,</w:t>
      </w:r>
      <w:r>
        <w:t xml:space="preserve"> </w:t>
      </w:r>
      <w:r>
        <w:rPr>
          <w:b/>
        </w:rPr>
        <w:t xml:space="preserve">нет</w:t>
      </w:r>
      <w:r>
        <w:t xml:space="preserve"> </w:t>
      </w:r>
      <w:r>
        <w:t xml:space="preserve">приёма платежей в prod.</w:t>
      </w:r>
    </w:p>
    <w:p>
      <w:pPr>
        <w:numPr>
          <w:ilvl w:val="0"/>
          <w:numId w:val="1016"/>
        </w:numPr>
        <w:pStyle w:val="Compact"/>
      </w:pPr>
      <w:r>
        <w:t xml:space="preserve">Партнёрские ссылки работают для</w:t>
      </w:r>
      <w:r>
        <w:t xml:space="preserve"> </w:t>
      </w:r>
      <w:r>
        <w:rPr>
          <w:b/>
        </w:rPr>
        <w:t xml:space="preserve">учёта регистраций</w:t>
      </w:r>
      <w:r>
        <w:t xml:space="preserve">; выплаты — с</w:t>
      </w:r>
      <w:r>
        <w:t xml:space="preserve"> </w:t>
      </w:r>
      <w:r>
        <w:rPr>
          <w:b/>
        </w:rPr>
        <w:t xml:space="preserve">01.08</w:t>
      </w:r>
      <w:r>
        <w:t xml:space="preserve">.</w:t>
      </w:r>
    </w:p>
    <w:p>
      <w:pPr>
        <w:pStyle w:val="Heading3"/>
      </w:pPr>
      <w:bookmarkStart w:id="60" w:name="unit-экономика-ориентиры"/>
      <w:r>
        <w:t xml:space="preserve">Unit-экономика (ориентиры)</w:t>
      </w:r>
      <w:bookmarkEnd w:id="60"/>
    </w:p>
    <w:tbl>
      <w:tblPr>
        <w:tblStyle w:val="Table"/>
        <w:tblW w:type="pct" w:w="5000.0"/>
        <w:tblLook w:firstRow="1"/>
      </w:tblPr>
      <w:tblGrid>
        <w:gridCol w:w="432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ARPU (основной тариф)</w:t>
            </w:r>
          </w:p>
        </w:tc>
        <w:tc>
          <w:p>
            <w:pPr>
              <w:pStyle w:val="Compact"/>
              <w:jc w:val="left"/>
            </w:pPr>
            <w:r>
              <w:t xml:space="preserve">~5 000 ₽/мес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MRR к 31.12.2026</w:t>
            </w:r>
          </w:p>
        </w:tc>
        <w:tc>
          <w:p>
            <w:pPr>
              <w:pStyle w:val="Compact"/>
              <w:jc w:val="left"/>
            </w:pPr>
            <w:r>
              <w:t xml:space="preserve">80–120 × ~5 000 ≈</w:t>
            </w:r>
            <w:r>
              <w:t xml:space="preserve"> </w:t>
            </w:r>
            <w:r>
              <w:rPr>
                <w:b/>
              </w:rPr>
              <w:t xml:space="preserve">0,4–0,6 млн ₽/мес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 на старте</w:t>
            </w:r>
          </w:p>
        </w:tc>
        <w:tc>
          <w:p>
            <w:pPr>
              <w:pStyle w:val="Compact"/>
              <w:jc w:val="left"/>
            </w:pPr>
            <w:r>
              <w:t xml:space="preserve">Низкий (личные связи, партнёрка); paid — не раньше 50–100 платников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Долгий горизонт</w:t>
            </w:r>
          </w:p>
        </w:tc>
        <w:tc>
          <w:p>
            <w:pPr>
              <w:pStyle w:val="Compact"/>
              <w:jc w:val="left"/>
            </w:pPr>
            <w:r>
              <w:t xml:space="preserve">~5 000 × ~5 000 ₽ —</w:t>
            </w:r>
            <w:r>
              <w:t xml:space="preserve"> </w:t>
            </w:r>
            <w:r>
              <w:rPr>
                <w:b/>
              </w:rPr>
              <w:t xml:space="preserve">north star лет</w:t>
            </w:r>
            <w:r>
              <w:t xml:space="preserve">, не 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текущий-этап-пилот-июньиюль-2026"/>
      <w:r>
        <w:t xml:space="preserve">9. Текущий этап: Пилот (июнь–июль 2026)</w:t>
      </w:r>
      <w:bookmarkEnd w:id="61"/>
    </w:p>
    <w:p>
      <w:pPr>
        <w:pStyle w:val="Heading3"/>
      </w:pPr>
      <w:bookmarkStart w:id="62" w:name="north-star-этапа"/>
      <w:r>
        <w:t xml:space="preserve">North star этапа</w:t>
      </w:r>
      <w:bookmarkEnd w:id="62"/>
    </w:p>
    <w:p>
      <w:pPr>
        <w:pStyle w:val="FirstParagraph"/>
      </w:pPr>
      <w:r>
        <w:t xml:space="preserve">На</w:t>
      </w:r>
      <w:r>
        <w:t xml:space="preserve"> </w:t>
      </w:r>
      <w:r>
        <w:rPr>
          <w:b/>
        </w:rPr>
        <w:t xml:space="preserve">реальных тренерах в триале</w:t>
      </w:r>
      <w:r>
        <w:t xml:space="preserve"> </w:t>
      </w:r>
      <w:r>
        <w:t xml:space="preserve">проверить ценность «день тренера и клиента» и</w:t>
      </w:r>
      <w:r>
        <w:t xml:space="preserve"> </w:t>
      </w:r>
      <w:r>
        <w:rPr>
          <w:b/>
        </w:rPr>
        <w:t xml:space="preserve">подготовить коммерцию к 01.08</w:t>
      </w:r>
      <w:r>
        <w:t xml:space="preserve"> </w:t>
      </w:r>
      <w:r>
        <w:t xml:space="preserve">— без приёма платежей в prod.</w:t>
      </w:r>
    </w:p>
    <w:p>
      <w:pPr>
        <w:pStyle w:val="Heading3"/>
      </w:pPr>
      <w:bookmarkStart w:id="63" w:name="четыре-вопроса-этапа"/>
      <w:r>
        <w:t xml:space="preserve">Четыре вопроса этапа</w:t>
      </w:r>
      <w:bookmarkEnd w:id="63"/>
    </w:p>
    <w:tbl>
      <w:tblPr>
        <w:tblStyle w:val="Table"/>
        <w:tblW w:type="pct" w:w="5000.0"/>
        <w:tblLook w:firstRow="1"/>
      </w:tblPr>
      <w:tblGrid>
        <w:gridCol w:w="2436"/>
        <w:gridCol w:w="548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поймём ответ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Нужен ли продукт тренерам?</w:t>
            </w:r>
          </w:p>
        </w:tc>
        <w:tc>
          <w:p>
            <w:pPr>
              <w:pStyle w:val="Compact"/>
              <w:jc w:val="left"/>
            </w:pPr>
            <w:r>
              <w:t xml:space="preserve">Регистрации, activation, интервью, удержание в триале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Что мешает / чего не хватает?</w:t>
            </w:r>
          </w:p>
        </w:tc>
        <w:tc>
          <w:p>
            <w:pPr>
              <w:pStyle w:val="Compact"/>
              <w:jc w:val="left"/>
            </w:pPr>
            <w:r>
              <w:t xml:space="preserve">Insight brief → backlog с доказательствами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Чем продавать с 01.08?</w:t>
            </w:r>
          </w:p>
        </w:tc>
        <w:tc>
          <w:p>
            <w:pPr>
              <w:pStyle w:val="Compact"/>
              <w:jc w:val="left"/>
            </w:pPr>
            <w:r>
              <w:t xml:space="preserve">Матрица тарифов + billing/partner stage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Как привлекать?</w:t>
            </w:r>
          </w:p>
        </w:tc>
        <w:tc>
          <w:p>
            <w:pPr>
              <w:pStyle w:val="Compact"/>
              <w:jc w:val="left"/>
            </w:pPr>
            <w:r>
              <w:t xml:space="preserve">Outreach + партнёрское ядро; цифры по воронке</w:t>
            </w:r>
          </w:p>
        </w:tc>
      </w:tr>
    </w:tbl>
    <w:p>
      <w:pPr>
        <w:pStyle w:val="Heading3"/>
      </w:pPr>
      <w:bookmarkStart w:id="64" w:name="что-уже-сделано-срез-11.06.2026"/>
      <w:r>
        <w:t xml:space="preserve">Что уже сделано (срез 11.06.2026)</w:t>
      </w:r>
      <w:bookmarkEnd w:id="64"/>
    </w:p>
    <w:p>
      <w:pPr>
        <w:numPr>
          <w:ilvl w:val="0"/>
          <w:numId w:val="1017"/>
        </w:numPr>
        <w:pStyle w:val="Compact"/>
      </w:pPr>
      <w:r>
        <w:t xml:space="preserve">MVP в</w:t>
      </w:r>
      <w:r>
        <w:t xml:space="preserve"> </w:t>
      </w:r>
      <w:r>
        <w:rPr>
          <w:b/>
        </w:rPr>
        <w:t xml:space="preserve">production</w:t>
      </w:r>
      <w:r>
        <w:t xml:space="preserve">, PWA Pro/Client.</w:t>
      </w:r>
    </w:p>
    <w:p>
      <w:pPr>
        <w:numPr>
          <w:ilvl w:val="0"/>
          <w:numId w:val="1017"/>
        </w:numPr>
        <w:pStyle w:val="Compact"/>
      </w:pPr>
      <w:r>
        <w:t xml:space="preserve">MAX auth (регистрация/восстановление через бота).</w:t>
      </w:r>
    </w:p>
    <w:p>
      <w:pPr>
        <w:numPr>
          <w:ilvl w:val="0"/>
          <w:numId w:val="1017"/>
        </w:numPr>
        <w:pStyle w:val="Compact"/>
      </w:pPr>
      <w:r>
        <w:t xml:space="preserve">Юрпакет v1.0, РКН, outreach разрешён с</w:t>
      </w:r>
      <w:r>
        <w:t xml:space="preserve"> </w:t>
      </w:r>
      <w:r>
        <w:rPr>
          <w:b/>
        </w:rPr>
        <w:t xml:space="preserve">12.06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Публичный сайт, зона Pro/Client, обратная связь M14.</w:t>
      </w:r>
    </w:p>
    <w:p>
      <w:pPr>
        <w:pStyle w:val="Heading3"/>
      </w:pPr>
      <w:bookmarkStart w:id="65" w:name="что-сознательно-не-делаем-в-пилоте"/>
      <w:r>
        <w:t xml:space="preserve">Что сознательно не делаем в пилоте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Когда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Платежи, MRR, ЮKassa в prod</w:t>
            </w:r>
          </w:p>
        </w:tc>
        <w:tc>
          <w:p>
            <w:pPr>
              <w:pStyle w:val="Compact"/>
              <w:jc w:val="left"/>
            </w:pPr>
            <w:r>
              <w:t xml:space="preserve">Этап 2,</w:t>
            </w:r>
            <w:r>
              <w:t xml:space="preserve"> </w:t>
            </w:r>
            <w:r>
              <w:rPr>
                <w:b/>
              </w:rPr>
              <w:t xml:space="preserve">01.08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Gating по тарифам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01.08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Paid-реклама</w:t>
            </w:r>
          </w:p>
        </w:tc>
        <w:tc>
          <w:p>
            <w:pPr>
              <w:pStyle w:val="Compact"/>
              <w:jc w:val="left"/>
            </w:pPr>
            <w:r>
              <w:t xml:space="preserve">После ~50–100 платников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Видео, тяжёлый маркетинг</w:t>
            </w:r>
          </w:p>
        </w:tc>
        <w:tc>
          <w:p>
            <w:pPr>
              <w:pStyle w:val="Compact"/>
              <w:jc w:val="left"/>
            </w:pPr>
            <w:r>
              <w:t xml:space="preserve">Не в пилоте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Найм разработчика</w:t>
            </w:r>
          </w:p>
        </w:tc>
        <w:tc>
          <w:p>
            <w:pPr>
              <w:pStyle w:val="Compact"/>
              <w:jc w:val="left"/>
            </w:pPr>
            <w:r>
              <w:t xml:space="preserve">Go/no-go по MRR, ориентир</w:t>
            </w:r>
            <w:r>
              <w:t xml:space="preserve"> </w:t>
            </w:r>
            <w:r>
              <w:rPr>
                <w:b/>
              </w:rPr>
              <w:t xml:space="preserve">01.10</w:t>
            </w:r>
          </w:p>
        </w:tc>
      </w:tr>
    </w:tbl>
    <w:p>
      <w:pPr>
        <w:pStyle w:val="Heading3"/>
      </w:pPr>
      <w:bookmarkStart w:id="66" w:name="режим-prod-в-пилоте"/>
      <w:r>
        <w:t xml:space="preserve">Режим prod в пилоте</w:t>
      </w:r>
      <w:bookmarkEnd w:id="66"/>
    </w:p>
    <w:p>
      <w:pPr>
        <w:numPr>
          <w:ilvl w:val="0"/>
          <w:numId w:val="1018"/>
        </w:numPr>
        <w:pStyle w:val="Compact"/>
      </w:pPr>
      <w:r>
        <w:t xml:space="preserve">Триал</w:t>
      </w:r>
      <w:r>
        <w:t xml:space="preserve"> </w:t>
      </w:r>
      <w:r>
        <w:rPr>
          <w:b/>
        </w:rPr>
        <w:t xml:space="preserve">60 дней</w:t>
      </w:r>
      <w:r>
        <w:t xml:space="preserve">, полный функционал MVP.</w:t>
      </w:r>
    </w:p>
    <w:p>
      <w:pPr>
        <w:numPr>
          <w:ilvl w:val="0"/>
          <w:numId w:val="1018"/>
        </w:numPr>
        <w:pStyle w:val="Compact"/>
      </w:pPr>
      <w:r>
        <w:t xml:space="preserve">Без gating и без оплат.</w:t>
      </w:r>
    </w:p>
    <w:p>
      <w:pPr>
        <w:numPr>
          <w:ilvl w:val="0"/>
          <w:numId w:val="1018"/>
        </w:numPr>
        <w:pStyle w:val="Compact"/>
      </w:pPr>
      <w:r>
        <w:t xml:space="preserve">Все регистрации — через</w:t>
      </w:r>
      <w:r>
        <w:t xml:space="preserve"> </w:t>
      </w:r>
      <w:r>
        <w:rPr>
          <w:b/>
        </w:rPr>
        <w:t xml:space="preserve">партнёрские ссылки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/i/{token}</w:t>
      </w:r>
      <w:r>
        <w:t xml:space="preserve">) для атрибуции.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дорожная-карта-2026-вехи"/>
      <w:r>
        <w:t xml:space="preserve">10. Дорожная карта 2026 (вехи)</w:t>
      </w:r>
      <w:bookmarkEnd w:id="67"/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Telotron · вехи 2026</w:t>
      </w:r>
      <w:r>
        <w:br/>
      </w:r>
      <w:r>
        <w:rPr>
          <w:rStyle w:val="VerbatimChar"/>
        </w:rPr>
        <w:t xml:space="preserve">    01.06 : Старт MVP (достигнута 11.06)</w:t>
      </w:r>
      <w:r>
        <w:br/>
      </w:r>
      <w:r>
        <w:rPr>
          <w:rStyle w:val="VerbatimChar"/>
        </w:rPr>
        <w:t xml:space="preserve">    31.07 : Закрытие пилота · billing stage ready</w:t>
      </w:r>
      <w:r>
        <w:br/>
      </w:r>
      <w:r>
        <w:rPr>
          <w:rStyle w:val="VerbatimChar"/>
        </w:rPr>
        <w:t xml:space="preserve">    01.08 : Старт платежей · этап Коммерция</w:t>
      </w:r>
      <w:r>
        <w:br/>
      </w:r>
      <w:r>
        <w:rPr>
          <w:rStyle w:val="VerbatimChar"/>
        </w:rPr>
        <w:t xml:space="preserve">    01.10 : Go/no-go · 30–50 платников · 100% на проект</w:t>
      </w:r>
      <w:r>
        <w:br/>
      </w:r>
      <w:r>
        <w:rPr>
          <w:rStyle w:val="VerbatimChar"/>
        </w:rPr>
        <w:t xml:space="preserve">    31.12 : 80–120 платников · ручной рост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Веха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01.06.2026</w:t>
            </w:r>
          </w:p>
        </w:tc>
        <w:tc>
          <w:p>
            <w:pPr>
              <w:pStyle w:val="Compact"/>
              <w:jc w:val="left"/>
            </w:pPr>
            <w:r>
              <w:t xml:space="preserve">Старт MVP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Достигнута</w:t>
            </w:r>
            <w:r>
              <w:t xml:space="preserve"> </w:t>
            </w:r>
            <w:r>
              <w:t xml:space="preserve">— prod, триал, outreach с 12.06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31.07.2026</w:t>
            </w:r>
          </w:p>
        </w:tc>
        <w:tc>
          <w:p>
            <w:pPr>
              <w:pStyle w:val="Compact"/>
              <w:jc w:val="left"/>
            </w:pPr>
            <w:r>
              <w:t xml:space="preserve">Закрытие пилота</w:t>
            </w:r>
          </w:p>
        </w:tc>
        <w:tc>
          <w:p>
            <w:pPr>
              <w:pStyle w:val="Compact"/>
              <w:jc w:val="left"/>
            </w:pPr>
            <w:r>
              <w:t xml:space="preserve">≥50 activated, billing+partner stage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01.08.2026</w:t>
            </w:r>
          </w:p>
        </w:tc>
        <w:tc>
          <w:p>
            <w:pPr>
              <w:pStyle w:val="Compact"/>
              <w:jc w:val="left"/>
            </w:pPr>
            <w:r>
              <w:t xml:space="preserve">Старт платежей</w:t>
            </w:r>
          </w:p>
        </w:tc>
        <w:tc>
          <w:p>
            <w:pPr>
              <w:pStyle w:val="Compact"/>
              <w:jc w:val="left"/>
            </w:pPr>
            <w:r>
              <w:t xml:space="preserve">ЮKassa, gating, партнёрка full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01.10.2026</w:t>
            </w:r>
          </w:p>
        </w:tc>
        <w:tc>
          <w:p>
            <w:pPr>
              <w:pStyle w:val="Compact"/>
              <w:jc w:val="left"/>
            </w:pPr>
            <w:r>
              <w:t xml:space="preserve">Полное посвящение</w:t>
            </w:r>
          </w:p>
        </w:tc>
        <w:tc>
          <w:p>
            <w:pPr>
              <w:pStyle w:val="Compact"/>
              <w:jc w:val="left"/>
            </w:pPr>
            <w:r>
              <w:t xml:space="preserve">30–50 платников; go/no-go; найм dev по MRR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31.12.2026</w:t>
            </w:r>
          </w:p>
        </w:tc>
        <w:tc>
          <w:p>
            <w:pPr>
              <w:pStyle w:val="Compact"/>
              <w:jc w:val="left"/>
            </w:pPr>
            <w:r>
              <w:t xml:space="preserve">Ручной рост</w:t>
            </w:r>
          </w:p>
        </w:tc>
        <w:tc>
          <w:p>
            <w:pPr>
              <w:pStyle w:val="Compact"/>
              <w:jc w:val="left"/>
            </w:pPr>
            <w:r>
              <w:t xml:space="preserve">80–120 платников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~07.2027</w:t>
            </w:r>
          </w:p>
        </w:tc>
        <w:tc>
          <w:p>
            <w:pPr>
              <w:pStyle w:val="Compact"/>
              <w:jc w:val="left"/>
            </w:pPr>
            <w:r>
              <w:t xml:space="preserve">Масштаб РФ</w:t>
            </w:r>
          </w:p>
        </w:tc>
        <w:tc>
          <w:p>
            <w:pPr>
              <w:pStyle w:val="Compact"/>
              <w:jc w:val="left"/>
            </w:pPr>
            <w:r>
              <w:t xml:space="preserve">~200 платников; тест paid-рекламы</w:t>
            </w:r>
          </w:p>
        </w:tc>
      </w:tr>
    </w:tbl>
    <w:p>
      <w:pPr>
        <w:pStyle w:val="BodyText"/>
      </w:pPr>
      <w:r>
        <w:rPr>
          <w:b/>
        </w:rPr>
        <w:t xml:space="preserve">Стратегия:</w:t>
      </w:r>
      <w:r>
        <w:t xml:space="preserve"> </w:t>
      </w:r>
      <w:r>
        <w:t xml:space="preserve">без инвестиций в ads</w:t>
      </w:r>
      <w:r>
        <w:t xml:space="preserve"> </w:t>
      </w:r>
      <w:r>
        <w:rPr>
          <w:b/>
        </w:rPr>
        <w:t xml:space="preserve">1–2 года</w:t>
      </w:r>
      <w:r>
        <w:t xml:space="preserve">; paid — только после доказанной конверсии и базы платников.</w:t>
      </w:r>
    </w:p>
    <w:p>
      <w:pPr>
        <w:pStyle w:val="BodyText"/>
      </w:pPr>
      <w:r>
        <w:rPr>
          <w:b/>
        </w:rPr>
        <w:t xml:space="preserve">Запасной план</w:t>
      </w:r>
      <w:r>
        <w:t xml:space="preserve">, если billing не готов к 01.08: не включать платежи; продлить триал активным (+14 дней); пересмотреть темп целей.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go-to-market-на-пилоте"/>
      <w:r>
        <w:t xml:space="preserve">11. Go-to-market на пилоте</w:t>
      </w:r>
      <w:bookmarkEnd w:id="68"/>
    </w:p>
    <w:p>
      <w:pPr>
        <w:pStyle w:val="Heading3"/>
      </w:pPr>
      <w:bookmarkStart w:id="69" w:name="приоритет-каналов"/>
      <w:r>
        <w:t xml:space="preserve">Приоритет каналов</w:t>
      </w:r>
      <w:bookmarkEnd w:id="69"/>
    </w:p>
    <w:p>
      <w:pPr>
        <w:pStyle w:val="SourceCode"/>
      </w:pPr>
      <w:r>
        <w:rPr>
          <w:rStyle w:val="VerbatimChar"/>
        </w:rPr>
        <w:t xml:space="preserve">① Личные связи  →  ② VK  →  ③ Telegram (опционально)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Целевая доля reg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Личные связи</w:t>
            </w:r>
          </w:p>
        </w:tc>
        <w:tc>
          <w:p>
            <w:pPr>
              <w:pStyle w:val="Compact"/>
              <w:jc w:val="left"/>
            </w:pPr>
            <w:r>
              <w:t xml:space="preserve">Доверие, глубокая ОС, ядро партнёров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VK</w:t>
            </w:r>
            <w:r>
              <w:t xml:space="preserve"> </w:t>
            </w:r>
            <w:r>
              <w:t xml:space="preserve">(группа + личная страница)</w:t>
            </w:r>
          </w:p>
        </w:tc>
        <w:tc>
          <w:p>
            <w:pPr>
              <w:pStyle w:val="Compact"/>
              <w:jc w:val="left"/>
            </w:pPr>
            <w:r>
              <w:t xml:space="preserve">Масштаб, кейсы, повторяемый контент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Telegram</w:t>
            </w:r>
          </w:p>
        </w:tc>
        <w:tc>
          <w:p>
            <w:pPr>
              <w:pStyle w:val="Compact"/>
              <w:jc w:val="left"/>
            </w:pPr>
            <w:r>
              <w:t xml:space="preserve">Опционально, 0–1 пост/нед</w:t>
            </w:r>
          </w:p>
        </w:tc>
        <w:tc>
          <w:p>
            <w:pPr>
              <w:pStyle w:val="Compact"/>
              <w:jc w:val="left"/>
            </w:pPr>
            <w:r>
              <w:t xml:space="preserve">по остаточному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Paid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в пилоте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70" w:name="личные-связи-30-человек"/>
      <w:r>
        <w:t xml:space="preserve">Личные связи (~30 человек)</w:t>
      </w:r>
      <w:bookmarkEnd w:id="70"/>
    </w:p>
    <w:p>
      <w:pPr>
        <w:pStyle w:val="FirstParagraph"/>
      </w:pPr>
      <w:r>
        <w:t xml:space="preserve">Источники: интервьюированные тренеры, церковные сети (Москва, СПб, Юг), личный круг.</w:t>
      </w:r>
    </w:p>
    <w:p>
      <w:pPr>
        <w:pStyle w:val="BodyText"/>
      </w:pPr>
      <w:r>
        <w:rPr>
          <w:b/>
        </w:rPr>
        <w:t xml:space="preserve">Скрипт первого касания (суть):</w:t>
      </w:r>
      <w:r>
        <w:t xml:space="preserve"> </w:t>
      </w:r>
      <w:r>
        <w:t xml:space="preserve">«Запускаем Telotron — сервис для тренера и клиента: запись, планы, дневник. Ищем тренеров на бесплатный 60-дневный пилот, нужна живая обратная связь».</w:t>
      </w:r>
    </w:p>
    <w:p>
      <w:pPr>
        <w:pStyle w:val="BodyText"/>
      </w:pPr>
      <w:r>
        <w:t xml:space="preserve">Ритм:</w:t>
      </w:r>
      <w:r>
        <w:t xml:space="preserve"> </w:t>
      </w:r>
      <w:r>
        <w:rPr>
          <w:b/>
        </w:rPr>
        <w:t xml:space="preserve">5–6 ч/нед</w:t>
      </w:r>
      <w:r>
        <w:t xml:space="preserve"> </w:t>
      </w:r>
      <w:r>
        <w:t xml:space="preserve">основателя; с ~01.07 —</w:t>
      </w:r>
      <w:r>
        <w:t xml:space="preserve"> </w:t>
      </w:r>
      <w:r>
        <w:rPr>
          <w:b/>
        </w:rPr>
        <w:t xml:space="preserve">1–3 помощника</w:t>
      </w:r>
      <w:r>
        <w:t xml:space="preserve"> </w:t>
      </w:r>
      <w:r>
        <w:t xml:space="preserve">на соцсети.</w:t>
      </w:r>
    </w:p>
    <w:p>
      <w:pPr>
        <w:pStyle w:val="Heading3"/>
      </w:pPr>
      <w:bookmarkStart w:id="71" w:name="соцсети"/>
      <w:r>
        <w:t xml:space="preserve">Соцсети</w:t>
      </w:r>
      <w:bookmarkEnd w:id="71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VK-группа:</w:t>
      </w:r>
      <w:r>
        <w:t xml:space="preserve"> </w:t>
      </w:r>
      <w:hyperlink r:id="rId72">
        <w:r>
          <w:rPr>
            <w:rStyle w:val="Hyperlink"/>
          </w:rPr>
          <w:t xml:space="preserve">Telotron · для тренеров</w:t>
        </w:r>
      </w:hyperlink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Личная страница:</w:t>
      </w:r>
      <w:r>
        <w:t xml:space="preserve"> </w:t>
      </w:r>
      <w:hyperlink r:id="rId73">
        <w:r>
          <w:rPr>
            <w:rStyle w:val="Hyperlink"/>
          </w:rPr>
          <w:t xml:space="preserve">vk.com/id224642120</w:t>
        </w:r>
      </w:hyperlink>
      <w:r>
        <w:t xml:space="preserve"> </w:t>
      </w:r>
      <w:r>
        <w:t xml:space="preserve">(Алексей Русаков)</w:t>
      </w:r>
    </w:p>
    <w:p>
      <w:pPr>
        <w:numPr>
          <w:ilvl w:val="0"/>
          <w:numId w:val="1019"/>
        </w:numPr>
        <w:pStyle w:val="Compact"/>
      </w:pPr>
      <w:r>
        <w:t xml:space="preserve">Ритм:</w:t>
      </w:r>
      <w:r>
        <w:t xml:space="preserve"> </w:t>
      </w:r>
      <w:r>
        <w:rPr>
          <w:b/>
        </w:rPr>
        <w:t xml:space="preserve">2 поста/нед</w:t>
      </w:r>
      <w:r>
        <w:t xml:space="preserve"> </w:t>
      </w:r>
      <w:r>
        <w:t xml:space="preserve">в VK</w:t>
      </w:r>
    </w:p>
    <w:p>
      <w:pPr>
        <w:numPr>
          <w:ilvl w:val="0"/>
          <w:numId w:val="1019"/>
        </w:numPr>
        <w:pStyle w:val="Compact"/>
      </w:pPr>
      <w:r>
        <w:t xml:space="preserve">Тон: от</w:t>
      </w:r>
      <w:r>
        <w:t xml:space="preserve"> </w:t>
      </w:r>
      <w:r>
        <w:rPr>
          <w:b/>
        </w:rPr>
        <w:t xml:space="preserve">первого лица</w:t>
      </w:r>
      <w:r>
        <w:t xml:space="preserve"> </w:t>
      </w:r>
      <w:r>
        <w:t xml:space="preserve">основателя, не безликий SaaS</w:t>
      </w:r>
    </w:p>
    <w:p>
      <w:pPr>
        <w:numPr>
          <w:ilvl w:val="0"/>
          <w:numId w:val="1019"/>
        </w:numPr>
        <w:pStyle w:val="Compact"/>
      </w:pPr>
      <w:r>
        <w:t xml:space="preserve">Старт продвижения в соцсетях:</w:t>
      </w:r>
      <w:r>
        <w:t xml:space="preserve"> </w:t>
      </w:r>
      <w:r>
        <w:rPr>
          <w:b/>
        </w:rPr>
        <w:t xml:space="preserve">15.06.2026</w:t>
      </w:r>
    </w:p>
    <w:p>
      <w:pPr>
        <w:pStyle w:val="Heading3"/>
      </w:pPr>
      <w:bookmarkStart w:id="74" w:name="партнёры-ядро"/>
      <w:r>
        <w:t xml:space="preserve">Партнёры-ядро</w:t>
      </w:r>
      <w:bookmarkEnd w:id="74"/>
    </w:p>
    <w:p>
      <w:pPr>
        <w:pStyle w:val="FirstParagraph"/>
      </w:pPr>
      <w:r>
        <w:t xml:space="preserve">Из ~30 личных контактов отобрать</w:t>
      </w:r>
      <w:r>
        <w:t xml:space="preserve"> </w:t>
      </w:r>
      <w:r>
        <w:rPr>
          <w:b/>
        </w:rPr>
        <w:t xml:space="preserve">5–10</w:t>
      </w:r>
      <w:r>
        <w:t xml:space="preserve"> </w:t>
      </w:r>
      <w:r>
        <w:t xml:space="preserve">с активными соцсетями и интересом к доп. доходу. В июле — тест реферальных ссылок; выплаты с 01.08.</w:t>
      </w:r>
    </w:p>
    <w:p>
      <w:pPr>
        <w:pStyle w:val="Heading3"/>
      </w:pPr>
      <w:bookmarkStart w:id="75" w:name="чего-не-делаем"/>
      <w:r>
        <w:t xml:space="preserve">Чего не делаем</w:t>
      </w:r>
      <w:bookmarkEnd w:id="75"/>
    </w:p>
    <w:p>
      <w:pPr>
        <w:numPr>
          <w:ilvl w:val="0"/>
          <w:numId w:val="1020"/>
        </w:numPr>
        <w:pStyle w:val="Compact"/>
      </w:pPr>
      <w:r>
        <w:t xml:space="preserve">Массовый холодный outreach.</w:t>
      </w:r>
    </w:p>
    <w:p>
      <w:pPr>
        <w:numPr>
          <w:ilvl w:val="0"/>
          <w:numId w:val="1020"/>
        </w:numPr>
        <w:pStyle w:val="Compact"/>
      </w:pPr>
      <w:r>
        <w:t xml:space="preserve">Реклама (VK/TG ads, контекст).</w:t>
      </w:r>
    </w:p>
    <w:p>
      <w:pPr>
        <w:numPr>
          <w:ilvl w:val="0"/>
          <w:numId w:val="1020"/>
        </w:numPr>
        <w:pStyle w:val="Compact"/>
      </w:pPr>
      <w:r>
        <w:t xml:space="preserve">Instagram, YouTube, TikTok — вне фокуса пилота.</w:t>
      </w:r>
    </w:p>
    <w:p>
      <w:pPr>
        <w:numPr>
          <w:ilvl w:val="0"/>
          <w:numId w:val="1020"/>
        </w:numPr>
        <w:pStyle w:val="Compact"/>
      </w:pPr>
      <w:r>
        <w:t xml:space="preserve">Обещание цен, скидок и выплат партнёрки</w:t>
      </w:r>
      <w:r>
        <w:t xml:space="preserve"> </w:t>
      </w:r>
      <w:r>
        <w:rPr>
          <w:b/>
        </w:rPr>
        <w:t xml:space="preserve">до</w:t>
      </w:r>
      <w:r>
        <w:t xml:space="preserve"> </w:t>
      </w:r>
      <w:r>
        <w:t xml:space="preserve">запуска billing.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метрики-и-критерии-успеха"/>
      <w:r>
        <w:t xml:space="preserve">12. Метрики и критерии успеха</w:t>
      </w:r>
      <w:bookmarkEnd w:id="76"/>
    </w:p>
    <w:p>
      <w:pPr>
        <w:pStyle w:val="Heading3"/>
      </w:pPr>
      <w:bookmarkStart w:id="77" w:name="главная-метрика-пилота"/>
      <w:r>
        <w:t xml:space="preserve">Главная метрика пилота</w:t>
      </w:r>
      <w:bookmarkEnd w:id="77"/>
    </w:p>
    <w:p>
      <w:pPr>
        <w:pStyle w:val="FirstParagraph"/>
      </w:pPr>
      <w:r>
        <w:rPr>
          <w:b/>
        </w:rPr>
        <w:t xml:space="preserve">≥50 activated</w:t>
      </w:r>
      <w:r>
        <w:t xml:space="preserve"> </w:t>
      </w:r>
      <w:r>
        <w:t xml:space="preserve">к 31.07.2026 (минимум доказательства:</w:t>
      </w:r>
      <w:r>
        <w:t xml:space="preserve"> </w:t>
      </w:r>
      <w:r>
        <w:rPr>
          <w:b/>
        </w:rPr>
        <w:t xml:space="preserve">≥40%</w:t>
      </w:r>
      <w:r>
        <w:t xml:space="preserve"> </w:t>
      </w:r>
      <w:r>
        <w:t xml:space="preserve">от подключённых).</w:t>
      </w:r>
    </w:p>
    <w:p>
      <w:pPr>
        <w:pStyle w:val="Heading3"/>
      </w:pPr>
      <w:bookmarkStart w:id="78" w:name="определение-activated"/>
      <w:r>
        <w:t xml:space="preserve">Определение «activated»</w:t>
      </w:r>
      <w:bookmarkEnd w:id="78"/>
    </w:p>
    <w:p>
      <w:pPr>
        <w:pStyle w:val="FirstParagraph"/>
      </w:pPr>
      <w:r>
        <w:t xml:space="preserve">Тренер</w:t>
      </w:r>
      <w:r>
        <w:t xml:space="preserve"> </w:t>
      </w:r>
      <w:r>
        <w:rPr>
          <w:b/>
        </w:rPr>
        <w:t xml:space="preserve">activated</w:t>
      </w:r>
      <w:r>
        <w:t xml:space="preserve">, если в течение</w:t>
      </w:r>
      <w:r>
        <w:t xml:space="preserve"> </w:t>
      </w:r>
      <w:r>
        <w:rPr>
          <w:b/>
        </w:rPr>
        <w:t xml:space="preserve">14 дней</w:t>
      </w:r>
      <w:r>
        <w:t xml:space="preserve"> </w:t>
      </w:r>
      <w:r>
        <w:t xml:space="preserve">после регистрации:</w:t>
      </w:r>
    </w:p>
    <w:p>
      <w:pPr>
        <w:numPr>
          <w:ilvl w:val="0"/>
          <w:numId w:val="1021"/>
        </w:numPr>
        <w:pStyle w:val="Compact"/>
      </w:pPr>
      <w:r>
        <w:t xml:space="preserve">Завершена регистрация Pro (Passkey + профиль).</w:t>
      </w:r>
    </w:p>
    <w:p>
      <w:pPr>
        <w:numPr>
          <w:ilvl w:val="0"/>
          <w:numId w:val="1021"/>
        </w:numPr>
        <w:pStyle w:val="Compact"/>
      </w:pPr>
      <w:r>
        <w:t xml:space="preserve">Создан</w:t>
      </w:r>
      <w:r>
        <w:t xml:space="preserve"> </w:t>
      </w:r>
      <w:r>
        <w:rPr>
          <w:b/>
        </w:rPr>
        <w:t xml:space="preserve">≥1 реальный клиент</w:t>
      </w:r>
      <w:r>
        <w:t xml:space="preserve"> </w:t>
      </w:r>
      <w:r>
        <w:t xml:space="preserve">(инвайт принят; тестовый не считается).</w:t>
      </w:r>
    </w:p>
    <w:p>
      <w:pPr>
        <w:numPr>
          <w:ilvl w:val="0"/>
          <w:numId w:val="1021"/>
        </w:numPr>
        <w:pStyle w:val="Compact"/>
      </w:pPr>
      <w:r>
        <w:t xml:space="preserve">Создана</w:t>
      </w:r>
      <w:r>
        <w:t xml:space="preserve"> </w:t>
      </w:r>
      <w:r>
        <w:rPr>
          <w:b/>
        </w:rPr>
        <w:t xml:space="preserve">≥1 запись в календаре</w:t>
      </w:r>
      <w:r>
        <w:t xml:space="preserve"> </w:t>
      </w:r>
      <w:r>
        <w:t xml:space="preserve">или назначен план тренировки/питания.</w:t>
      </w:r>
    </w:p>
    <w:p>
      <w:pPr>
        <w:pStyle w:val="FirstParagraph"/>
      </w:pPr>
      <w:r>
        <w:t xml:space="preserve">Дополнительно: учёт</w:t>
      </w:r>
      <w:r>
        <w:t xml:space="preserve"> </w:t>
      </w:r>
      <w:r>
        <w:rPr>
          <w:b/>
        </w:rPr>
        <w:t xml:space="preserve">реального использования</w:t>
      </w:r>
      <w:r>
        <w:t xml:space="preserve"> </w:t>
      </w:r>
      <w:r>
        <w:t xml:space="preserve">по неделям 1–4.</w:t>
      </w:r>
    </w:p>
    <w:p>
      <w:pPr>
        <w:pStyle w:val="Heading3"/>
      </w:pPr>
      <w:bookmarkStart w:id="79" w:name="kpi-пилота-сводка"/>
      <w:r>
        <w:t xml:space="preserve">KPI пилота (сводка)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Успех / минимум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Подключения</w:t>
            </w:r>
            <w:r>
              <w:t xml:space="preserve"> </w:t>
            </w:r>
            <w:r>
              <w:t xml:space="preserve">(reg Pro)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≥80</w:t>
            </w:r>
            <w:r>
              <w:t xml:space="preserve"> </w:t>
            </w:r>
            <w:r>
              <w:t xml:space="preserve">— успех маркетинга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Activated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≥50</w:t>
            </w:r>
          </w:p>
        </w:tc>
        <w:tc>
          <w:p>
            <w:pPr>
              <w:pStyle w:val="Compact"/>
              <w:jc w:val="left"/>
            </w:pPr>
            <w:r>
              <w:t xml:space="preserve">мин.</w:t>
            </w:r>
            <w:r>
              <w:t xml:space="preserve"> </w:t>
            </w:r>
            <w:r>
              <w:rPr>
                <w:b/>
              </w:rPr>
              <w:t xml:space="preserve">≥40%</w:t>
            </w:r>
            <w:r>
              <w:t xml:space="preserve"> </w:t>
            </w:r>
            <w:r>
              <w:t xml:space="preserve">от подключённых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Глубинные интервью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2/мес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Insight brief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для backlog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Партнёры-ядро</w:t>
            </w:r>
          </w:p>
        </w:tc>
        <w:tc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p>
            <w:pPr>
              <w:pStyle w:val="Compact"/>
              <w:jc w:val="left"/>
            </w:pPr>
            <w:r>
              <w:t xml:space="preserve">из ~30 личных</w:t>
            </w:r>
          </w:p>
        </w:tc>
      </w:tr>
    </w:tbl>
    <w:p>
      <w:pPr>
        <w:pStyle w:val="BodyText"/>
      </w:pPr>
      <w:r>
        <w:rPr>
          <w:b/>
        </w:rPr>
        <w:t xml:space="preserve">Приоритет при конфликте:</w:t>
      </w:r>
      <w:r>
        <w:t xml:space="preserve"> </w:t>
      </w:r>
      <w:r>
        <w:t xml:space="preserve">доказательство</w:t>
      </w:r>
      <w:r>
        <w:t xml:space="preserve"> </w:t>
      </w:r>
      <w:r>
        <w:rPr>
          <w:b/>
        </w:rPr>
        <w:t xml:space="preserve">пользы</w:t>
      </w:r>
      <w:r>
        <w:t xml:space="preserve"> </w:t>
      </w:r>
      <w:r>
        <w:t xml:space="preserve">(цель 1) важнее числа подключений (цель 2).</w:t>
      </w:r>
    </w:p>
    <w:p>
      <w:pPr>
        <w:pStyle w:val="BodyText"/>
      </w:pPr>
      <w:r>
        <w:t xml:space="preserve">Если</w:t>
      </w:r>
      <w:r>
        <w:t xml:space="preserve"> </w:t>
      </w:r>
      <w:r>
        <w:rPr>
          <w:b/>
        </w:rPr>
        <w:t xml:space="preserve">60–80 reg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≥50 activated</w:t>
      </w:r>
      <w:r>
        <w:t xml:space="preserve"> </w:t>
      </w:r>
      <w:r>
        <w:t xml:space="preserve">+ польза доказана — цель по reg формально не достигнута, но</w:t>
      </w:r>
      <w:r>
        <w:t xml:space="preserve"> </w:t>
      </w:r>
      <w:r>
        <w:rPr>
          <w:b/>
        </w:rPr>
        <w:t xml:space="preserve">пилот успешен</w:t>
      </w:r>
      <w:r>
        <w:t xml:space="preserve">.</w:t>
      </w:r>
    </w:p>
    <w:p>
      <w:pPr>
        <w:pStyle w:val="Heading3"/>
      </w:pPr>
      <w:bookmarkStart w:id="80" w:name="честная-оценка-capacity"/>
      <w:r>
        <w:t xml:space="preserve">Честная оценка capacity</w:t>
      </w:r>
      <w:bookmarkEnd w:id="80"/>
    </w:p>
    <w:p>
      <w:pPr>
        <w:pStyle w:val="FirstParagraph"/>
      </w:pPr>
      <w:r>
        <w:t xml:space="preserve">Без помощи на соцсетях solo-основатель реалистично тянет</w:t>
      </w:r>
      <w:r>
        <w:t xml:space="preserve"> </w:t>
      </w:r>
      <w:r>
        <w:rPr>
          <w:b/>
        </w:rPr>
        <w:t xml:space="preserve">~30 reg</w:t>
      </w:r>
      <w:r>
        <w:t xml:space="preserve"> </w:t>
      </w:r>
      <w:r>
        <w:t xml:space="preserve">к 31.07. Цель</w:t>
      </w:r>
      <w:r>
        <w:t xml:space="preserve"> </w:t>
      </w:r>
      <w:r>
        <w:rPr>
          <w:b/>
        </w:rPr>
        <w:t xml:space="preserve">100</w:t>
      </w:r>
      <w:r>
        <w:t xml:space="preserve"> </w:t>
      </w:r>
      <w:r>
        <w:t xml:space="preserve">— при подключении помощников с июля.</w:t>
      </w:r>
    </w:p>
    <w:p>
      <w:pPr>
        <w:pStyle w:val="Heading3"/>
      </w:pPr>
      <w:bookmarkStart w:id="81" w:name="вердикт-польза-доказана"/>
      <w:r>
        <w:t xml:space="preserve">Вердикт «польза доказана»</w:t>
      </w:r>
      <w:bookmarkEnd w:id="81"/>
    </w:p>
    <w:p>
      <w:pPr>
        <w:pStyle w:val="FirstParagraph"/>
      </w:pPr>
      <w:r>
        <w:t xml:space="preserve">Принимает</w:t>
      </w:r>
      <w:r>
        <w:t xml:space="preserve"> </w:t>
      </w:r>
      <w:r>
        <w:rPr>
          <w:b/>
        </w:rPr>
        <w:t xml:space="preserve">только директор</w:t>
      </w:r>
      <w:r>
        <w:t xml:space="preserve"> </w:t>
      </w:r>
      <w:r>
        <w:t xml:space="preserve">по совокупности: activated, интервью, цитаты, готовность платить после триала.</w:t>
      </w:r>
    </w:p>
    <w:p>
      <w:pPr>
        <w:pStyle w:val="BodyText"/>
      </w:pPr>
      <w:r>
        <w:t xml:space="preserve">Если польза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доказана к 31.07 — продление пилота без оплат + доработка продукта; billing 01.08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стартует автоматически.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команда-ресурсы-ограничения"/>
      <w:r>
        <w:t xml:space="preserve">13. Команда, ресурсы, ограничения</w:t>
      </w:r>
      <w:bookmarkEnd w:id="82"/>
    </w:p>
    <w:p>
      <w:pPr>
        <w:pStyle w:val="Heading3"/>
      </w:pPr>
      <w:bookmarkStart w:id="83" w:name="текущая-структура"/>
      <w:r>
        <w:t xml:space="preserve">Текущая структура</w:t>
      </w:r>
      <w:bookmarkEnd w:id="83"/>
    </w:p>
    <w:tbl>
      <w:tblPr>
        <w:tblStyle w:val="Table"/>
        <w:tblW w:type="pct" w:w="5000.0"/>
        <w:tblLook w:firstRow="1"/>
      </w:tblPr>
      <w:tblGrid>
        <w:gridCol w:w="2795"/>
        <w:gridCol w:w="2329"/>
        <w:gridCol w:w="279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Зона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Основатель / директор / dev</w:t>
            </w:r>
          </w:p>
        </w:tc>
        <w:tc>
          <w:p>
            <w:pPr>
              <w:pStyle w:val="Compact"/>
              <w:jc w:val="left"/>
            </w:pPr>
            <w:r>
              <w:t xml:space="preserve">Алексей Русаков</w:t>
            </w:r>
          </w:p>
        </w:tc>
        <w:tc>
          <w:p>
            <w:pPr>
              <w:pStyle w:val="Compact"/>
              <w:jc w:val="left"/>
            </w:pPr>
            <w:r>
              <w:t xml:space="preserve">Продукт, разработка, outreach, интервью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 / маркетолог</w:t>
            </w:r>
          </w:p>
        </w:tc>
        <w:tc>
          <w:p>
            <w:pPr>
              <w:pStyle w:val="Compact"/>
              <w:jc w:val="left"/>
            </w:pPr>
            <w:r>
              <w:t xml:space="preserve">Внутренняя роль (документы, тексты, исследования)</w:t>
            </w:r>
          </w:p>
        </w:tc>
        <w:tc>
          <w:p>
            <w:pPr>
              <w:pStyle w:val="Compact"/>
              <w:jc w:val="left"/>
            </w:pPr>
            <w:r>
              <w:t xml:space="preserve">Тарифы, материалы, метрики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Дизайнер</w:t>
            </w:r>
          </w:p>
        </w:tc>
        <w:tc>
          <w:p>
            <w:pPr>
              <w:pStyle w:val="Compact"/>
              <w:jc w:val="left"/>
            </w:pPr>
            <w:r>
              <w:t xml:space="preserve">Подключён точечно</w:t>
            </w:r>
          </w:p>
        </w:tc>
        <w:tc>
          <w:p>
            <w:pPr>
              <w:pStyle w:val="Compact"/>
              <w:jc w:val="left"/>
            </w:pPr>
            <w:r>
              <w:t xml:space="preserve">VK-обложки, one-pager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Юрист, бухгалтер</w:t>
            </w:r>
          </w:p>
        </w:tc>
        <w:tc>
          <w:p>
            <w:pPr>
              <w:pStyle w:val="Compact"/>
              <w:jc w:val="left"/>
            </w:pPr>
            <w:r>
              <w:t xml:space="preserve">Внешние</w:t>
            </w:r>
          </w:p>
        </w:tc>
        <w:tc>
          <w:p>
            <w:pPr>
              <w:pStyle w:val="Compact"/>
              <w:jc w:val="left"/>
            </w:pPr>
            <w:r>
              <w:t xml:space="preserve">Оферта, РКН, регламент закрытия месяца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Поддержка</w:t>
            </w:r>
          </w:p>
        </w:tc>
        <w:tc>
          <w:p>
            <w:pPr>
              <w:pStyle w:val="Compact"/>
              <w:jc w:val="left"/>
            </w:pPr>
            <w:r>
              <w:t xml:space="preserve">Через M14 + основатель</w:t>
            </w:r>
          </w:p>
        </w:tc>
        <w:tc>
          <w:p>
            <w:pPr>
              <w:pStyle w:val="Compact"/>
              <w:jc w:val="left"/>
            </w:pPr>
            <w:r>
              <w:t xml:space="preserve">Топ-5 обращений еженедельно</w:t>
            </w:r>
          </w:p>
        </w:tc>
      </w:tr>
    </w:tbl>
    <w:p>
      <w:pPr>
        <w:pStyle w:val="BodyText"/>
      </w:pPr>
      <w:r>
        <w:rPr>
          <w:b/>
        </w:rPr>
        <w:t xml:space="preserve">Нет:</w:t>
      </w:r>
      <w:r>
        <w:t xml:space="preserve"> </w:t>
      </w:r>
      <w:r>
        <w:t xml:space="preserve">отдела продаж, штата разработчиков, аккаунт-менеджеров (до 500–1000 платников не планируются).</w:t>
      </w:r>
    </w:p>
    <w:p>
      <w:pPr>
        <w:pStyle w:val="Heading3"/>
      </w:pPr>
      <w:bookmarkStart w:id="84" w:name="юридический-контур"/>
      <w:r>
        <w:t xml:space="preserve">Юридический контур</w:t>
      </w:r>
      <w:bookmarkEnd w:id="84"/>
    </w:p>
    <w:p>
      <w:pPr>
        <w:pStyle w:val="FirstParagraph"/>
      </w:pPr>
      <w:r>
        <w:t xml:space="preserve">Кратко — в</w:t>
      </w:r>
      <w:r>
        <w:t xml:space="preserve"> </w:t>
      </w:r>
      <w:hyperlink w:anchor="Xd5014e2a1e4fe0ae323e7bec96291c7387faf03">
        <w:r>
          <w:rPr>
            <w:rStyle w:val="Hyperlink"/>
          </w:rPr>
          <w:t xml:space="preserve">§16</w:t>
        </w:r>
      </w:hyperlink>
      <w:r>
        <w:t xml:space="preserve">; сводка —</w:t>
      </w:r>
      <w:r>
        <w:t xml:space="preserve"> </w:t>
      </w:r>
      <w:hyperlink w:anchor="приложение-d-юридический-контур">
        <w:r>
          <w:rPr>
            <w:rStyle w:val="Hyperlink"/>
          </w:rPr>
          <w:t xml:space="preserve">приложение D</w:t>
        </w:r>
      </w:hyperlink>
      <w:r>
        <w:t xml:space="preserve">.</w:t>
      </w:r>
    </w:p>
    <w:p>
      <w:pPr>
        <w:pStyle w:val="Heading3"/>
      </w:pPr>
      <w:bookmarkStart w:id="85" w:name="технические-ограничения"/>
      <w:r>
        <w:t xml:space="preserve">Технические ограничения</w:t>
      </w:r>
      <w:bookmarkEnd w:id="85"/>
    </w:p>
    <w:p>
      <w:pPr>
        <w:numPr>
          <w:ilvl w:val="0"/>
          <w:numId w:val="1022"/>
        </w:numPr>
        <w:pStyle w:val="Compact"/>
      </w:pPr>
      <w:r>
        <w:t xml:space="preserve">Solo dev ~10–15 ч/нед → приоритет:</w:t>
      </w:r>
      <w:r>
        <w:t xml:space="preserve"> </w:t>
      </w:r>
      <w:r>
        <w:rPr>
          <w:b/>
        </w:rPr>
        <w:t xml:space="preserve">P0 prod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billing на stage</w:t>
      </w:r>
      <w:r>
        <w:t xml:space="preserve"> </w:t>
      </w:r>
      <w:r>
        <w:t xml:space="preserve">&gt; polish.</w:t>
      </w:r>
    </w:p>
    <w:p>
      <w:pPr>
        <w:numPr>
          <w:ilvl w:val="0"/>
          <w:numId w:val="1022"/>
        </w:numPr>
        <w:pStyle w:val="Compact"/>
      </w:pPr>
      <w:r>
        <w:t xml:space="preserve">MAX — канал auth; напоминания о тренировках — позже.</w:t>
      </w:r>
    </w:p>
    <w:p>
      <w:pPr>
        <w:pStyle w:val="Heading3"/>
      </w:pPr>
      <w:bookmarkStart w:id="86" w:name="что-критично-не-перегружать"/>
      <w:r>
        <w:t xml:space="preserve">Что критично не перегружать</w:t>
      </w:r>
      <w:bookmarkEnd w:id="86"/>
    </w:p>
    <w:p>
      <w:pPr>
        <w:numPr>
          <w:ilvl w:val="0"/>
          <w:numId w:val="1023"/>
        </w:numPr>
        <w:pStyle w:val="Compact"/>
      </w:pPr>
      <w:r>
        <w:t xml:space="preserve">Scope пилота: не тащить чат, конструктор питания, paid-трафик «на всякий случай».</w:t>
      </w:r>
    </w:p>
    <w:p>
      <w:pPr>
        <w:numPr>
          <w:ilvl w:val="0"/>
          <w:numId w:val="1023"/>
        </w:numPr>
        <w:pStyle w:val="Compact"/>
      </w:pPr>
      <w:r>
        <w:t xml:space="preserve">KPI: не гнаться за 100 reg ценой качества activated.</w:t>
      </w:r>
    </w:p>
    <w:p>
      <w:pPr>
        <w:numPr>
          <w:ilvl w:val="0"/>
          <w:numId w:val="1023"/>
        </w:numPr>
        <w:pStyle w:val="Compact"/>
      </w:pPr>
      <w:r>
        <w:t xml:space="preserve">Партнёрка: не обещать доход до запуска выплат.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риски-и-открытые-вопросы"/>
      <w:r>
        <w:t xml:space="preserve">14. Риски и открытые вопросы</w:t>
      </w:r>
      <w:bookmarkEnd w:id="87"/>
    </w:p>
    <w:p>
      <w:pPr>
        <w:pStyle w:val="Heading3"/>
      </w:pPr>
      <w:bookmarkStart w:id="88" w:name="продуктовые"/>
      <w:r>
        <w:t xml:space="preserve">Продуктовые</w:t>
      </w:r>
      <w:bookmarkEnd w:id="88"/>
    </w:p>
    <w:tbl>
      <w:tblPr>
        <w:tblStyle w:val="Table"/>
        <w:tblW w:type="pct" w:w="5000.0"/>
        <w:tblLook w:firstRow="1"/>
      </w:tblPr>
      <w:tblGrid>
        <w:gridCol w:w="2795"/>
        <w:gridCol w:w="51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Митигация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Тренерам «достаточно Telegram»</w:t>
            </w:r>
          </w:p>
        </w:tc>
        <w:tc>
          <w:p>
            <w:pPr>
              <w:pStyle w:val="Compact"/>
              <w:jc w:val="left"/>
            </w:pPr>
            <w:r>
              <w:t xml:space="preserve">Activation + интервью WTP; фокус на цельности сценария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Низкий activation</w:t>
            </w:r>
          </w:p>
        </w:tc>
        <w:tc>
          <w:p>
            <w:pPr>
              <w:pStyle w:val="Compact"/>
              <w:jc w:val="left"/>
            </w:pPr>
            <w:r>
              <w:t xml:space="preserve">Онбординг, поддержка, созвоны с ядром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 не готов к 01.08</w:t>
            </w:r>
          </w:p>
        </w:tc>
        <w:tc>
          <w:p>
            <w:pPr>
              <w:pStyle w:val="Compact"/>
              <w:jc w:val="left"/>
            </w:pPr>
            <w:r>
              <w:t xml:space="preserve">Запасной план: продление триала</w:t>
            </w:r>
          </w:p>
        </w:tc>
      </w:tr>
    </w:tbl>
    <w:p>
      <w:pPr>
        <w:pStyle w:val="Heading3"/>
      </w:pPr>
      <w:bookmarkStart w:id="89" w:name="рыночные"/>
      <w:r>
        <w:t xml:space="preserve">Рыночные</w:t>
      </w:r>
      <w:bookmarkEnd w:id="89"/>
    </w:p>
    <w:tbl>
      <w:tblPr>
        <w:tblStyle w:val="Table"/>
        <w:tblW w:type="pct" w:w="5000.0"/>
        <w:tblLook w:firstRow="1"/>
      </w:tblPr>
      <w:tblGrid>
        <w:gridCol w:w="2795"/>
        <w:gridCol w:w="51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Митигация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Узкий сегмент (только «продвинутые» тренеры)</w:t>
            </w:r>
          </w:p>
        </w:tc>
        <w:tc>
          <w:p>
            <w:pPr>
              <w:pStyle w:val="Compact"/>
              <w:jc w:val="left"/>
            </w:pPr>
            <w:r>
              <w:t xml:space="preserve">Расширение через партнёрку и кейсы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Цена 5 000 ₽ высока для части ЦА</w:t>
            </w:r>
          </w:p>
        </w:tc>
        <w:tc>
          <w:p>
            <w:pPr>
              <w:pStyle w:val="Compact"/>
              <w:jc w:val="left"/>
            </w:pPr>
            <w:r>
              <w:t xml:space="preserve">Лайт бесплатно; WTP в пилоте; скидка пилотной когорте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Конкурент с большим бюджетом</w:t>
            </w:r>
          </w:p>
        </w:tc>
        <w:tc>
          <w:p>
            <w:pPr>
              <w:pStyle w:val="Compact"/>
              <w:jc w:val="left"/>
            </w:pPr>
            <w:r>
              <w:t xml:space="preserve">Ниша «индивидуал в РФ»; сарафан; без гонки за 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Переоценка «tailwind» от блокировок</w:t>
            </w:r>
          </w:p>
        </w:tc>
        <w:tc>
          <w:p>
            <w:pPr>
              <w:pStyle w:val="Compact"/>
              <w:jc w:val="left"/>
            </w:pPr>
            <w:r>
              <w:t xml:space="preserve">Импортный SaaS — не единственный конкурент; проверка WTP и retention, не только «доступен в РФ»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Отечественные аналоги</w:t>
            </w:r>
          </w:p>
        </w:tc>
        <w:tc>
          <w:p>
            <w:pPr>
              <w:pStyle w:val="Compact"/>
              <w:jc w:val="left"/>
            </w:pPr>
            <w:r>
              <w:t xml:space="preserve">Фокус на цельности «день тренера»; скорость итераций на пилоте</w:t>
            </w:r>
          </w:p>
        </w:tc>
      </w:tr>
    </w:tbl>
    <w:p>
      <w:pPr>
        <w:pStyle w:val="Heading3"/>
      </w:pPr>
      <w:bookmarkStart w:id="90" w:name="операционные"/>
      <w:r>
        <w:t xml:space="preserve">Операционные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Митигация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Solo founder — bottleneck</w:t>
            </w:r>
          </w:p>
        </w:tc>
        <w:tc>
          <w:p>
            <w:pPr>
              <w:pStyle w:val="Compact"/>
              <w:jc w:val="left"/>
            </w:pPr>
            <w:r>
              <w:t xml:space="preserve">Помощники на соцсети; найм dev по MRR с 01.10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~30 reg без помощи vs цель 100</w:t>
            </w:r>
          </w:p>
        </w:tc>
        <w:tc>
          <w:p>
            <w:pPr>
              <w:pStyle w:val="Compact"/>
              <w:jc w:val="left"/>
            </w:pPr>
            <w:r>
              <w:t xml:space="preserve">Честная воронка; найм с июля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Выгорание основателя</w:t>
            </w:r>
          </w:p>
        </w:tc>
        <w:tc>
          <w:p>
            <w:pPr>
              <w:pStyle w:val="Compact"/>
              <w:jc w:val="left"/>
            </w:pPr>
            <w:r>
              <w:t xml:space="preserve">Go/no-go 01.10; part-time до доказательства модели</w:t>
            </w:r>
          </w:p>
        </w:tc>
      </w:tr>
    </w:tbl>
    <w:p>
      <w:pPr>
        <w:pStyle w:val="Heading3"/>
      </w:pPr>
      <w:bookmarkStart w:id="91" w:name="открытые-вопросы-хочу-прояснить"/>
      <w:r>
        <w:t xml:space="preserve">Открытые вопросы (хочу прояснить)</w:t>
      </w:r>
      <w:bookmarkEnd w:id="91"/>
    </w:p>
    <w:p>
      <w:pPr>
        <w:numPr>
          <w:ilvl w:val="0"/>
          <w:numId w:val="1024"/>
        </w:numPr>
        <w:pStyle w:val="Compact"/>
      </w:pPr>
      <w:r>
        <w:t xml:space="preserve">Реалистична ли</w:t>
      </w:r>
      <w:r>
        <w:t xml:space="preserve"> </w:t>
      </w:r>
      <w:r>
        <w:rPr>
          <w:b/>
        </w:rPr>
        <w:t xml:space="preserve">партнёрская MLM-модель</w:t>
      </w:r>
      <w:r>
        <w:t xml:space="preserve"> </w:t>
      </w:r>
      <w:r>
        <w:t xml:space="preserve">(L1/L2/L3) для тренеров или воспринимается как «сетевой маркетинг»?</w:t>
      </w:r>
    </w:p>
    <w:p>
      <w:pPr>
        <w:numPr>
          <w:ilvl w:val="0"/>
          <w:numId w:val="1024"/>
        </w:numPr>
        <w:pStyle w:val="Compact"/>
      </w:pPr>
      <w:r>
        <w:t xml:space="preserve">Правильно ли</w:t>
      </w:r>
      <w:r>
        <w:t xml:space="preserve"> </w:t>
      </w:r>
      <w:r>
        <w:rPr>
          <w:b/>
        </w:rPr>
        <w:t xml:space="preserve">якорим цену</w:t>
      </w:r>
      <w:r>
        <w:t xml:space="preserve"> </w:t>
      </w:r>
      <w:r>
        <w:t xml:space="preserve">на 5 000 ₽ или стоит входить ниже с апселлом?</w:t>
      </w:r>
    </w:p>
    <w:p>
      <w:pPr>
        <w:numPr>
          <w:ilvl w:val="0"/>
          <w:numId w:val="1024"/>
        </w:numPr>
        <w:pStyle w:val="Compact"/>
      </w:pPr>
      <w:r>
        <w:t xml:space="preserve">Достаточно ли</w:t>
      </w:r>
      <w:r>
        <w:t xml:space="preserve"> </w:t>
      </w:r>
      <w:r>
        <w:rPr>
          <w:b/>
        </w:rPr>
        <w:t xml:space="preserve">PWA</w:t>
      </w:r>
      <w:r>
        <w:t xml:space="preserve"> </w:t>
      </w:r>
      <w:r>
        <w:t xml:space="preserve">vs нативное приложение для adoption в РФ?</w:t>
      </w:r>
    </w:p>
    <w:p>
      <w:pPr>
        <w:numPr>
          <w:ilvl w:val="0"/>
          <w:numId w:val="1024"/>
        </w:numPr>
        <w:pStyle w:val="Compact"/>
      </w:pPr>
      <w:r>
        <w:t xml:space="preserve">Когда имеет смысл</w:t>
      </w:r>
      <w:r>
        <w:t xml:space="preserve"> </w:t>
      </w:r>
      <w:r>
        <w:rPr>
          <w:b/>
        </w:rPr>
        <w:t xml:space="preserve">первый найм</w:t>
      </w:r>
      <w:r>
        <w:t xml:space="preserve"> </w:t>
      </w:r>
      <w:r>
        <w:t xml:space="preserve">— dev или маркетинг/коннект?</w:t>
      </w:r>
    </w:p>
    <w:p>
      <w:pPr>
        <w:numPr>
          <w:ilvl w:val="0"/>
          <w:numId w:val="1024"/>
        </w:numPr>
        <w:pStyle w:val="Compact"/>
      </w:pPr>
      <w:r>
        <w:t xml:space="preserve">Есть ли</w:t>
      </w:r>
      <w:r>
        <w:t xml:space="preserve"> </w:t>
      </w:r>
      <w:r>
        <w:rPr>
          <w:b/>
        </w:rPr>
        <w:t xml:space="preserve">слепые зоны</w:t>
      </w:r>
      <w:r>
        <w:t xml:space="preserve"> </w:t>
      </w:r>
      <w:r>
        <w:t xml:space="preserve">в go-to-market через церковные сети (этика, масштаб, репутация)?</w:t>
      </w:r>
    </w:p>
    <w:p>
      <w:pPr>
        <w:numPr>
          <w:ilvl w:val="0"/>
          <w:numId w:val="1024"/>
        </w:numPr>
        <w:pStyle w:val="Compact"/>
      </w:pPr>
      <w:r>
        <w:t xml:space="preserve">Насколько</w:t>
      </w:r>
      <w:r>
        <w:t xml:space="preserve"> </w:t>
      </w:r>
      <w:r>
        <w:rPr>
          <w:b/>
        </w:rPr>
        <w:t xml:space="preserve">реален и долговечен</w:t>
      </w:r>
      <w:r>
        <w:t xml:space="preserve"> </w:t>
      </w:r>
      <w:r>
        <w:t xml:space="preserve">спрос из-за блокировок импортных продуктов — и не завышаю ли я этот фактор в позиционировании?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запрос-обратной-связи"/>
      <w:r>
        <w:t xml:space="preserve">15. Запрос обратной связи</w:t>
      </w:r>
      <w:bookmarkEnd w:id="92"/>
    </w:p>
    <w:p>
      <w:pPr>
        <w:pStyle w:val="FirstParagraph"/>
      </w:pPr>
      <w:r>
        <w:t xml:space="preserve">Прошу взглянуть на проект</w:t>
      </w:r>
      <w:r>
        <w:t xml:space="preserve"> </w:t>
      </w:r>
      <w:r>
        <w:rPr>
          <w:b/>
        </w:rPr>
        <w:t xml:space="preserve">со стороны бизнеса</w:t>
      </w:r>
      <w:r>
        <w:t xml:space="preserve"> </w:t>
      </w:r>
      <w:r>
        <w:t xml:space="preserve">и дать обратную связь по пунктам ниже. Техническая глубина не обязательна.</w:t>
      </w:r>
    </w:p>
    <w:p>
      <w:pPr>
        <w:pStyle w:val="Heading3"/>
      </w:pPr>
      <w:bookmarkStart w:id="93" w:name="на-что-прошу-взгляд"/>
      <w:r>
        <w:t xml:space="preserve">На что прошу взгляд</w:t>
      </w:r>
      <w:bookmarkEnd w:id="93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Бизнес-модель</w:t>
      </w:r>
      <w:r>
        <w:t xml:space="preserve"> </w:t>
      </w:r>
      <w:r>
        <w:t xml:space="preserve">— подписка + партнёрка без отдела продаж: жизнеспособно? что усилить?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Позиционирование</w:t>
      </w:r>
      <w:r>
        <w:t xml:space="preserve"> </w:t>
      </w:r>
      <w:r>
        <w:t xml:space="preserve">— понятно ли отличие от «Telegram + таблица» и от CRM залов?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Рынок</w:t>
      </w:r>
      <w:r>
        <w:t xml:space="preserve"> </w:t>
      </w:r>
      <w:r>
        <w:t xml:space="preserve">— адекватны ли оценки TAM/SAM/SOM в</w:t>
      </w:r>
      <w:r>
        <w:t xml:space="preserve"> </w:t>
      </w:r>
      <w:hyperlink w:anchor="X4bb19ad5dfa0739a52623f63af31db0563814f7">
        <w:r>
          <w:rPr>
            <w:rStyle w:val="Hyperlink"/>
          </w:rPr>
          <w:t xml:space="preserve">§4</w:t>
        </w:r>
      </w:hyperlink>
      <w:r>
        <w:t xml:space="preserve">? не завышен ли SAM?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Ценообразование</w:t>
      </w:r>
      <w:r>
        <w:t xml:space="preserve"> </w:t>
      </w:r>
      <w:r>
        <w:t xml:space="preserve">— гипотеза 5 000 / 10 000 ₽ и трёхуровневая линейка: адекватно сегменту?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Go-to-market</w:t>
      </w:r>
      <w:r>
        <w:t xml:space="preserve"> </w:t>
      </w:r>
      <w:r>
        <w:t xml:space="preserve">— приоритет личные связи → VK → партнёрка: что бы ты изменил?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Контекст РФ</w:t>
      </w:r>
      <w:r>
        <w:t xml:space="preserve"> </w:t>
      </w:r>
      <w:r>
        <w:t xml:space="preserve">— блокировки импортных сервисов: это существенное преимущество или вторичный аргумент?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Вехи 2026</w:t>
      </w:r>
      <w:r>
        <w:t xml:space="preserve"> </w:t>
      </w:r>
      <w:r>
        <w:t xml:space="preserve">— 30–50 / 80–120 / ~200: оптимистично, пессимистично или реалистично?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Риски</w:t>
      </w:r>
      <w:r>
        <w:t xml:space="preserve"> </w:t>
      </w:r>
      <w:r>
        <w:t xml:space="preserve">— что я, вероятно, недооцениваю?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Слепые зоны</w:t>
      </w:r>
      <w:r>
        <w:t xml:space="preserve"> </w:t>
      </w:r>
      <w:r>
        <w:t xml:space="preserve">— вопросы, которые я не задал, но должен был.</w:t>
      </w:r>
    </w:p>
    <w:p>
      <w:pPr>
        <w:pStyle w:val="Heading3"/>
      </w:pPr>
      <w:bookmarkStart w:id="94" w:name="формат-обратной-связи"/>
      <w:r>
        <w:t xml:space="preserve">Формат обратной связи</w:t>
      </w:r>
      <w:bookmarkEnd w:id="94"/>
    </w:p>
    <w:p>
      <w:pPr>
        <w:pStyle w:val="FirstParagraph"/>
      </w:pPr>
      <w:r>
        <w:t xml:space="preserve">Удобно любое: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Звонок</w:t>
      </w:r>
      <w:r>
        <w:t xml:space="preserve"> </w:t>
      </w:r>
      <w:r>
        <w:t xml:space="preserve">45–60 мин (могу прислать этот документ заранее).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Письменные комментарии</w:t>
      </w:r>
      <w:r>
        <w:t xml:space="preserve"> </w:t>
      </w:r>
      <w:r>
        <w:t xml:space="preserve">прямо в документе или списком.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Один абзац</w:t>
      </w:r>
      <w:r>
        <w:t xml:space="preserve"> </w:t>
      </w:r>
      <w:r>
        <w:t xml:space="preserve">«главное, что бросилось в глаза» — тоже ценно.</w:t>
      </w:r>
    </w:p>
    <w:p>
      <w:pPr>
        <w:pStyle w:val="Heading3"/>
      </w:pPr>
      <w:bookmarkStart w:id="95" w:name="чего-не-прошу"/>
      <w:r>
        <w:t xml:space="preserve">Чего не прошу</w:t>
      </w:r>
      <w:bookmarkEnd w:id="95"/>
    </w:p>
    <w:p>
      <w:pPr>
        <w:numPr>
          <w:ilvl w:val="0"/>
          <w:numId w:val="1027"/>
        </w:numPr>
        <w:pStyle w:val="Compact"/>
      </w:pPr>
      <w:r>
        <w:t xml:space="preserve">Детальный технический аудит кода.</w:t>
      </w:r>
    </w:p>
    <w:p>
      <w:pPr>
        <w:numPr>
          <w:ilvl w:val="0"/>
          <w:numId w:val="1027"/>
        </w:numPr>
        <w:pStyle w:val="Compact"/>
      </w:pPr>
      <w:r>
        <w:t xml:space="preserve">Юридическую экспертизу (есть отдельный юрист).</w:t>
      </w:r>
    </w:p>
    <w:p>
      <w:pPr>
        <w:numPr>
          <w:ilvl w:val="0"/>
          <w:numId w:val="1027"/>
        </w:numPr>
        <w:pStyle w:val="Compact"/>
      </w:pPr>
      <w:r>
        <w:t xml:space="preserve">Гарантию «инвестируй / не инвестируй» — проект bootstrapped.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юридические-вопросы"/>
      <w:r>
        <w:t xml:space="preserve">16. Юридические вопросы</w:t>
      </w:r>
      <w:bookmarkEnd w:id="96"/>
    </w:p>
    <w:p>
      <w:pPr>
        <w:pStyle w:val="FirstParagraph"/>
      </w:pPr>
      <w:r>
        <w:t xml:space="preserve">Обзор для контекста; детали — у профильного юриста. Не юридическая консультация.</w:t>
      </w:r>
    </w:p>
    <w:p>
      <w:pPr>
        <w:pStyle w:val="Heading3"/>
      </w:pPr>
      <w:bookmarkStart w:id="97" w:name="закрыто-достаточно-для-пилота"/>
      <w:r>
        <w:t xml:space="preserve">Закрыто (достаточно для пилота)</w:t>
      </w:r>
      <w:bookmarkEnd w:id="97"/>
    </w:p>
    <w:tbl>
      <w:tblPr>
        <w:tblStyle w:val="Table"/>
        <w:tblW w:type="pct" w:w="5000.0"/>
        <w:tblLook w:firstRow="1"/>
      </w:tblPr>
      <w:tblGrid>
        <w:gridCol w:w="2501"/>
        <w:gridCol w:w="5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Оператор ПДн (152-ФЗ)</w:t>
            </w:r>
          </w:p>
        </w:tc>
        <w:tc>
          <w:p>
            <w:pPr>
              <w:pStyle w:val="Compact"/>
              <w:jc w:val="left"/>
            </w:pPr>
            <w:r>
              <w:t xml:space="preserve">Уведомление в РКН подано и</w:t>
            </w:r>
            <w:r>
              <w:t xml:space="preserve"> </w:t>
            </w:r>
            <w:r>
              <w:rPr>
                <w:b/>
              </w:rPr>
              <w:t xml:space="preserve">внесено в реестр</w:t>
            </w:r>
            <w:r>
              <w:t xml:space="preserve"> </w:t>
            </w:r>
            <w:r>
              <w:t xml:space="preserve">(№ 100316582); обработка ПДн в prod с</w:t>
            </w:r>
            <w:r>
              <w:t xml:space="preserve"> </w:t>
            </w:r>
            <w:r>
              <w:rPr>
                <w:b/>
              </w:rPr>
              <w:t xml:space="preserve">12.06.2026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Юрпакет v1.0</w:t>
            </w:r>
          </w:p>
        </w:tc>
        <w:tc>
          <w:p>
            <w:pPr>
              <w:pStyle w:val="Compact"/>
              <w:jc w:val="left"/>
            </w:pPr>
            <w:r>
              <w:t xml:space="preserve">Sign-off «можно публиковать»: политика конфиденциальности, пользовательское соглашение, согласие на ПДн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Акцепт при регистрации</w:t>
            </w:r>
          </w:p>
        </w:tc>
        <w:tc>
          <w:p>
            <w:pPr>
              <w:pStyle w:val="Compact"/>
              <w:jc w:val="left"/>
            </w:pPr>
            <w:r>
              <w:t xml:space="preserve">Обязательное принятие документов; аудит акцептов; баннер при смене редакции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Возраст</w:t>
            </w:r>
          </w:p>
        </w:tc>
        <w:tc>
          <w:p>
            <w:pPr>
              <w:pStyle w:val="Compact"/>
              <w:jc w:val="left"/>
            </w:pPr>
            <w:r>
              <w:t xml:space="preserve">Gate</w:t>
            </w:r>
            <w:r>
              <w:t xml:space="preserve"> </w:t>
            </w:r>
            <w:r>
              <w:rPr>
                <w:b/>
              </w:rPr>
              <w:t xml:space="preserve">18+</w:t>
            </w:r>
            <w:r>
              <w:t xml:space="preserve"> </w:t>
            </w:r>
            <w:r>
              <w:t xml:space="preserve">при регистрации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Публичная витрина</w:t>
            </w:r>
          </w:p>
        </w:tc>
        <w:tc>
          <w:p>
            <w:pPr>
              <w:pStyle w:val="Compact"/>
              <w:jc w:val="left"/>
            </w:pPr>
            <w:r>
              <w:t xml:space="preserve">Сайт telotron.ru со ссылками на юрдоки (требование MAX и прозрачности)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Ролевой доступ</w:t>
            </w:r>
          </w:p>
        </w:tc>
        <w:tc>
          <w:p>
            <w:pPr>
              <w:pStyle w:val="Compact"/>
              <w:jc w:val="left"/>
            </w:pPr>
            <w:r>
              <w:t xml:space="preserve">Клиент видит себя, тренер — своих клиентов; журнал действий пользователей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Позиционирование</w:t>
            </w:r>
          </w:p>
        </w:tc>
        <w:tc>
          <w:p>
            <w:pPr>
              <w:pStyle w:val="Compact"/>
              <w:jc w:val="left"/>
            </w:pPr>
            <w:r>
              <w:t xml:space="preserve">Сервис</w:t>
            </w:r>
            <w:r>
              <w:t xml:space="preserve"> </w:t>
            </w:r>
            <w:r>
              <w:rPr>
                <w:b/>
              </w:rPr>
              <w:t xml:space="preserve">не медицинский</w:t>
            </w:r>
            <w:r>
              <w:t xml:space="preserve">; в продуктах и коммуникации — без медобещаний</w:t>
            </w:r>
          </w:p>
        </w:tc>
      </w:tr>
    </w:tbl>
    <w:p>
      <w:pPr>
        <w:pStyle w:val="Heading3"/>
      </w:pPr>
      <w:bookmarkStart w:id="98" w:name="в-работе-к-01.08.2026"/>
      <w:r>
        <w:t xml:space="preserve">В работе / к 01.08.2026</w:t>
      </w:r>
      <w:bookmarkEnd w:id="98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Юрпакет v2.0</w:t>
            </w:r>
          </w:p>
        </w:tc>
        <w:tc>
          <w:p>
            <w:pPr>
              <w:pStyle w:val="Compact"/>
              <w:jc w:val="left"/>
            </w:pPr>
            <w:r>
              <w:t xml:space="preserve">Оферта</w:t>
            </w:r>
            <w:r>
              <w:t xml:space="preserve"> </w:t>
            </w:r>
            <w:r>
              <w:rPr>
                <w:b/>
              </w:rPr>
              <w:t xml:space="preserve">подписки</w:t>
            </w:r>
            <w:r>
              <w:t xml:space="preserve">, тексты</w:t>
            </w:r>
            <w:r>
              <w:t xml:space="preserve"> </w:t>
            </w:r>
            <w:r>
              <w:rPr>
                <w:b/>
              </w:rPr>
              <w:t xml:space="preserve">партнёрской программы</w:t>
            </w:r>
            <w:r>
              <w:t xml:space="preserve">, согласование с внешним юристом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Партнёрский договор in-app</w:t>
            </w:r>
          </w:p>
        </w:tc>
        <w:tc>
          <w:p>
            <w:pPr>
              <w:pStyle w:val="Compact"/>
              <w:jc w:val="left"/>
            </w:pPr>
            <w:r>
              <w:t xml:space="preserve">Подписание в продукте перед выводом вознаграждений (текст — к 01.07)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Коммуникация пилота</w:t>
            </w:r>
          </w:p>
        </w:tc>
        <w:tc>
          <w:p>
            <w:pPr>
              <w:pStyle w:val="Compact"/>
              <w:jc w:val="left"/>
            </w:pPr>
            <w:r>
              <w:t xml:space="preserve">Формулировки «без оплат до 01.08», без обещания цен и выплат партнёрки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Скидка пилотной когорте</w:t>
            </w:r>
          </w:p>
        </w:tc>
        <w:tc>
          <w:p>
            <w:pPr>
              <w:pStyle w:val="Compact"/>
              <w:jc w:val="left"/>
            </w:pPr>
            <w:r>
              <w:t xml:space="preserve">Размер и юридическая упаковка — 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Бухгалтерия</w:t>
            </w:r>
          </w:p>
        </w:tc>
        <w:tc>
          <w:p>
            <w:pPr>
              <w:pStyle w:val="Compact"/>
              <w:jc w:val="left"/>
            </w:pPr>
            <w:r>
              <w:t xml:space="preserve">Регламент закрытия месяца (1-е число) для партнёрских начислений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Биллинг</w:t>
            </w:r>
          </w:p>
        </w:tc>
        <w:tc>
          <w:p>
            <w:pPr>
              <w:pStyle w:val="Compact"/>
              <w:jc w:val="left"/>
            </w:pPr>
            <w:r>
              <w:t xml:space="preserve">ЮKassa: оферта, чеки через провайдера, возвраты</w:t>
            </w:r>
          </w:p>
        </w:tc>
      </w:tr>
    </w:tbl>
    <w:p>
      <w:pPr>
        <w:pStyle w:val="Heading3"/>
      </w:pPr>
      <w:bookmarkStart w:id="99" w:name="потенциальные-после-старта-коммерции"/>
      <w:r>
        <w:t xml:space="preserve">Потенциальные (после старта коммерции)</w:t>
      </w:r>
      <w:bookmarkEnd w:id="99"/>
    </w:p>
    <w:tbl>
      <w:tblPr>
        <w:tblStyle w:val="Table"/>
        <w:tblW w:type="pct" w:w="5000.0"/>
        <w:tblLook w:firstRow="1"/>
      </w:tblPr>
      <w:tblGrid>
        <w:gridCol w:w="2160"/>
        <w:gridCol w:w="57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 всплывёт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Договор тренер–клиент</w:t>
            </w:r>
          </w:p>
        </w:tc>
        <w:tc>
          <w:p>
            <w:pPr>
              <w:pStyle w:val="Compact"/>
              <w:jc w:val="left"/>
            </w:pPr>
            <w:r>
              <w:t xml:space="preserve">Кто исполнитель услуги, возвраты, отмены — шаблон внутри продукта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Оплаты клиентов тренеру</w:t>
            </w:r>
          </w:p>
        </w:tc>
        <w:tc>
          <w:p>
            <w:pPr>
              <w:pStyle w:val="Compact"/>
              <w:jc w:val="left"/>
            </w:pPr>
            <w:r>
              <w:t xml:space="preserve">Учёт занятий, долги, абонементы — прозрачный контур, не «серая» схема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Налоги самозанятых</w:t>
            </w:r>
          </w:p>
        </w:tc>
        <w:tc>
          <w:p>
            <w:pPr>
              <w:pStyle w:val="Compact"/>
              <w:jc w:val="left"/>
            </w:pPr>
            <w:r>
              <w:t xml:space="preserve">Интеграция с ФНС / «Мой налог» — только после объёма и юр. модели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Партнёрка L2/L3</w:t>
            </w:r>
          </w:p>
        </w:tc>
        <w:tc>
          <w:p>
            <w:pPr>
              <w:pStyle w:val="Compact"/>
              <w:jc w:val="left"/>
            </w:pPr>
            <w:r>
              <w:t xml:space="preserve">Многоуровневые выплаты — восприятие как MLM, договорная база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Маркетинг и реклама</w:t>
            </w:r>
          </w:p>
        </w:tc>
        <w:tc>
          <w:p>
            <w:pPr>
              <w:pStyle w:val="Compact"/>
              <w:jc w:val="left"/>
            </w:pPr>
            <w:r>
              <w:t xml:space="preserve">Запрет гарантий результата;</w:t>
            </w:r>
            <w:r>
              <w:t xml:space="preserve"> </w:t>
            </w:r>
            <w:r>
              <w:rPr>
                <w:b/>
              </w:rPr>
              <w:t xml:space="preserve">маркировка рекламы</w:t>
            </w:r>
            <w:r>
              <w:t xml:space="preserve"> </w:t>
            </w:r>
            <w:r>
              <w:t xml:space="preserve">при paid (geo, каталог)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Контент тренеров</w:t>
            </w:r>
          </w:p>
        </w:tc>
        <w:tc>
          <w:p>
            <w:pPr>
              <w:pStyle w:val="Compact"/>
              <w:jc w:val="left"/>
            </w:pPr>
            <w:r>
              <w:t xml:space="preserve">Права на загружаемые планы/видео; удаление по жалобе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Чат и рассылки</w:t>
            </w:r>
          </w:p>
        </w:tc>
        <w:tc>
          <w:p>
            <w:pPr>
              <w:pStyle w:val="Compact"/>
              <w:jc w:val="left"/>
            </w:pPr>
            <w:r>
              <w:t xml:space="preserve">Сроки хранения, согласия на касания, anti-spam (CRM-реактивация)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Каталог тренеров и лиды</w:t>
            </w:r>
          </w:p>
        </w:tc>
        <w:tc>
          <w:p>
            <w:pPr>
              <w:pStyle w:val="Compact"/>
              <w:jc w:val="left"/>
            </w:pPr>
            <w:r>
              <w:t xml:space="preserve">Кто оператор ПДн лида, оферта продажи лида, цена и претензии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Геореклама на лендинг тренера</w:t>
            </w:r>
          </w:p>
        </w:tc>
        <w:tc>
          <w:p>
            <w:pPr>
              <w:pStyle w:val="Compact"/>
              <w:jc w:val="left"/>
            </w:pPr>
            <w:r>
              <w:t xml:space="preserve">Кто рекламодатель — тренер или платформа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Ответственность за травмы</w:t>
            </w:r>
          </w:p>
        </w:tc>
        <w:tc>
          <w:p>
            <w:pPr>
              <w:pStyle w:val="Compact"/>
              <w:jc w:val="left"/>
            </w:pPr>
            <w:r>
              <w:t xml:space="preserve">Дисклеймеры клиенту, противопоказания — при углублении health-трекера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перспективы-развития"/>
      <w:r>
        <w:t xml:space="preserve">17. Перспективы развития</w:t>
      </w:r>
      <w:bookmarkEnd w:id="100"/>
    </w:p>
    <w:p>
      <w:pPr>
        <w:pStyle w:val="FirstParagraph"/>
      </w:pPr>
      <w:r>
        <w:t xml:space="preserve">Зафиксированные</w:t>
      </w:r>
      <w:r>
        <w:t xml:space="preserve"> </w:t>
      </w:r>
      <w:r>
        <w:rPr>
          <w:b/>
        </w:rPr>
        <w:t xml:space="preserve">идеи</w:t>
      </w:r>
      <w:r>
        <w:t xml:space="preserve"> </w:t>
      </w:r>
      <w:r>
        <w:t xml:space="preserve">(не обязательства, не в пилоте). Отобраны с наибольшим потенциалом для бизнеса.</w:t>
      </w:r>
    </w:p>
    <w:p>
      <w:pPr>
        <w:pStyle w:val="Heading3"/>
      </w:pPr>
      <w:bookmarkStart w:id="101" w:name="слой-рост-тариф-максимальный"/>
      <w:r>
        <w:t xml:space="preserve">Слой «рост» · тариф Максимальный</w:t>
      </w:r>
      <w:bookmarkEnd w:id="101"/>
    </w:p>
    <w:p>
      <w:pPr>
        <w:pStyle w:val="FirstParagraph"/>
      </w:pPr>
      <w:r>
        <w:t xml:space="preserve">Инструменты, чтобы тренер</w:t>
      </w:r>
      <w:r>
        <w:t xml:space="preserve"> </w:t>
      </w:r>
      <w:r>
        <w:rPr>
          <w:b/>
        </w:rPr>
        <w:t xml:space="preserve">привлекал своих клиентов</w:t>
      </w:r>
      <w:r>
        <w:t xml:space="preserve">, а не только вёл базу:</w:t>
      </w:r>
    </w:p>
    <w:tbl>
      <w:tblPr>
        <w:tblStyle w:val="Table"/>
        <w:tblW w:type="pct" w:w="5000.0"/>
        <w:tblLook w:firstRow="1"/>
      </w:tblPr>
      <w:tblGrid>
        <w:gridCol w:w="2376"/>
        <w:gridCol w:w="554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Идея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Бизнес-смысл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Лендинг тренера + запись</w:t>
            </w:r>
          </w:p>
        </w:tc>
        <w:tc>
          <w:p>
            <w:pPr>
              <w:pStyle w:val="Compact"/>
              <w:jc w:val="left"/>
            </w:pPr>
            <w:r>
              <w:t xml:space="preserve">Воронка снаружи Telotron; upsell Профи → Макс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Брендирование</w:t>
            </w:r>
          </w:p>
        </w:tc>
        <w:tc>
          <w:p>
            <w:pPr>
              <w:pStyle w:val="Compact"/>
              <w:jc w:val="left"/>
            </w:pPr>
            <w:r>
              <w:t xml:space="preserve">Лого, цвета, свой домен — премиум и лояльность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Геореклама → лендинг</w:t>
            </w:r>
          </w:p>
        </w:tc>
        <w:tc>
          <w:p>
            <w:pPr>
              <w:pStyle w:val="Compact"/>
              <w:jc w:val="left"/>
            </w:pPr>
            <w:r>
              <w:t xml:space="preserve">Paid из продукта «в пару кликов»; комиссия со spend или в тарифе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Отзывы Яндекс Карт</w:t>
            </w:r>
          </w:p>
        </w:tc>
        <w:tc>
          <w:p>
            <w:pPr>
              <w:pStyle w:val="Compact"/>
              <w:jc w:val="left"/>
            </w:pPr>
            <w:r>
              <w:t xml:space="preserve">Социальное доказательство без ручного сбора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Скидки клиентам за рефералов</w:t>
            </w:r>
          </w:p>
        </w:tc>
        <w:tc>
          <w:p>
            <w:pPr>
              <w:pStyle w:val="Compact"/>
              <w:jc w:val="left"/>
            </w:pPr>
            <w:r>
              <w:t xml:space="preserve">Рост базы тренера со стороны</w:t>
            </w:r>
            <w:r>
              <w:t xml:space="preserve"> </w:t>
            </w:r>
            <w:r>
              <w:rPr>
                <w:b/>
              </w:rPr>
              <w:t xml:space="preserve">клиентов</w:t>
            </w:r>
            <w:r>
              <w:t xml:space="preserve">, не только тренер→тренер</w:t>
            </w:r>
          </w:p>
        </w:tc>
      </w:tr>
    </w:tbl>
    <w:p>
      <w:pPr>
        <w:pStyle w:val="Heading3"/>
      </w:pPr>
      <w:bookmarkStart w:id="102" w:name="crm-и-удержание"/>
      <w:r>
        <w:t xml:space="preserve">CRM и удержание</w:t>
      </w:r>
      <w:bookmarkEnd w:id="102"/>
    </w:p>
    <w:tbl>
      <w:tblPr>
        <w:tblStyle w:val="Table"/>
        <w:tblW w:type="pct" w:w="5000.0"/>
        <w:tblLook w:firstRow="1"/>
      </w:tblPr>
      <w:tblGrid>
        <w:gridCol w:w="2376"/>
        <w:gridCol w:w="554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Идея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Бизнес-смысл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Индикатор «клиент на грани слива»</w:t>
            </w:r>
          </w:p>
        </w:tc>
        <w:tc>
          <w:p>
            <w:pPr>
              <w:pStyle w:val="Compact"/>
              <w:jc w:val="left"/>
            </w:pPr>
            <w:r>
              <w:t xml:space="preserve">Проактивное удержание; дифференциатор vs мессенджер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Реактивация старых контактов</w:t>
            </w:r>
          </w:p>
        </w:tc>
        <w:tc>
          <w:p>
            <w:pPr>
              <w:pStyle w:val="Compact"/>
              <w:jc w:val="left"/>
            </w:pPr>
            <w:r>
              <w:t xml:space="preserve">Дешевле нового лида; ценность тарифа Макс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Воронка и статусы лидов</w:t>
            </w:r>
          </w:p>
        </w:tc>
        <w:tc>
          <w:p>
            <w:pPr>
              <w:pStyle w:val="Compact"/>
              <w:jc w:val="left"/>
            </w:pPr>
            <w:r>
              <w:t xml:space="preserve">Связка с лендингом и рекламой</w:t>
            </w:r>
          </w:p>
        </w:tc>
      </w:tr>
    </w:tbl>
    <w:p>
      <w:pPr>
        <w:pStyle w:val="Heading3"/>
      </w:pPr>
      <w:bookmarkStart w:id="103" w:name="новые-сегменты-и-revenue"/>
      <w:r>
        <w:t xml:space="preserve">Новые сегменты и revenue</w:t>
      </w:r>
      <w:bookmarkEnd w:id="103"/>
    </w:p>
    <w:tbl>
      <w:tblPr>
        <w:tblStyle w:val="Table"/>
        <w:tblW w:type="pct" w:w="5000.0"/>
        <w:tblLook w:firstRow="1"/>
      </w:tblPr>
      <w:tblGrid>
        <w:gridCol w:w="2376"/>
        <w:gridCol w:w="554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Идея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Бизнес-смысл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Тариф для малых студий (2–5 тренеров)</w:t>
            </w:r>
          </w:p>
        </w:tc>
        <w:tc>
          <w:p>
            <w:pPr>
              <w:pStyle w:val="Compact"/>
              <w:jc w:val="left"/>
            </w:pPr>
            <w:r>
              <w:t xml:space="preserve">Выше ARPU, сегмент между solo и сетью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Публичный каталог тренеров + запись</w:t>
            </w:r>
          </w:p>
        </w:tc>
        <w:tc>
          <w:p>
            <w:pPr>
              <w:pStyle w:val="Compact"/>
              <w:jc w:val="left"/>
            </w:pPr>
            <w:r>
              <w:t xml:space="preserve">Агрегатор спроса на telotron.ru;</w:t>
            </w:r>
            <w:r>
              <w:t xml:space="preserve"> </w:t>
            </w:r>
            <w:r>
              <w:rPr>
                <w:b/>
              </w:rPr>
              <w:t xml:space="preserve">продажа лидов</w:t>
            </w:r>
            <w:r>
              <w:t xml:space="preserve"> </w:t>
            </w:r>
            <w:r>
              <w:t xml:space="preserve">(CPL/CPA) — новый поток выручки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Оплаты клиентов у тренера</w:t>
            </w:r>
          </w:p>
        </w:tc>
        <w:tc>
          <w:p>
            <w:pPr>
              <w:pStyle w:val="Compact"/>
              <w:jc w:val="left"/>
            </w:pPr>
            <w:r>
              <w:t xml:space="preserve">Учёт занятий, долги, абонементы — sticky-функция, ближе к «деньгам тренера»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Налоги самозанятых (API ФНС)</w:t>
            </w:r>
          </w:p>
        </w:tc>
        <w:tc>
          <w:p>
            <w:pPr>
              <w:pStyle w:val="Compact"/>
              <w:jc w:val="left"/>
            </w:pPr>
            <w:r>
              <w:t xml:space="preserve">Дифференциатор и удержание при достаточном объёме</w:t>
            </w:r>
          </w:p>
        </w:tc>
      </w:tr>
    </w:tbl>
    <w:p>
      <w:pPr>
        <w:pStyle w:val="Heading3"/>
      </w:pPr>
      <w:bookmarkStart w:id="104" w:name="продукт-и-коммуникации-средний-горизонт"/>
      <w:r>
        <w:t xml:space="preserve">Продукт и коммуникации (средний горизонт)</w:t>
      </w:r>
      <w:bookmarkEnd w:id="10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Идея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Бизнес-смысл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Встроенный чат</w:t>
            </w:r>
          </w:p>
        </w:tc>
        <w:tc>
          <w:p>
            <w:pPr>
              <w:pStyle w:val="Compact"/>
              <w:jc w:val="left"/>
            </w:pPr>
            <w:r>
              <w:t xml:space="preserve">Меньше утечки в Telegram; сложная разработка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Напоминания через MAX/TG</w:t>
            </w:r>
          </w:p>
        </w:tc>
        <w:tc>
          <w:p>
            <w:pPr>
              <w:pStyle w:val="Compact"/>
              <w:jc w:val="left"/>
            </w:pPr>
            <w:r>
              <w:t xml:space="preserve">Удержание клиентов тренера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Конструктор питания, КБЖУ</w:t>
            </w:r>
          </w:p>
        </w:tc>
        <w:tc>
          <w:p>
            <w:pPr>
              <w:pStyle w:val="Compact"/>
              <w:jc w:val="left"/>
            </w:pPr>
            <w:r>
              <w:t xml:space="preserve">Глубина продукта vs конкуренты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Видео, обучение, Телемост</w:t>
            </w:r>
          </w:p>
        </w:tc>
        <w:tc>
          <w:p>
            <w:pPr>
              <w:pStyle w:val="Compact"/>
              <w:jc w:val="left"/>
            </w:pPr>
            <w:r>
              <w:t xml:space="preserve">Контент как часть ценности Макс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ИИ-рекомендации по бизнесу тренера</w:t>
            </w:r>
          </w:p>
        </w:tc>
        <w:tc>
          <w:p>
            <w:pPr>
              <w:pStyle w:val="Compact"/>
              <w:jc w:val="left"/>
            </w:pPr>
            <w:r>
              <w:t xml:space="preserve">Заявленный слой «рост» на Макс</w:t>
            </w:r>
          </w:p>
        </w:tc>
      </w:tr>
    </w:tbl>
    <w:p>
      <w:pPr>
        <w:pStyle w:val="Heading3"/>
      </w:pPr>
      <w:bookmarkStart w:id="105" w:name="логика-приоритизации"/>
      <w:r>
        <w:t xml:space="preserve">Логика приоритизации</w:t>
      </w:r>
      <w:bookmarkEnd w:id="105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Сначала</w:t>
      </w:r>
      <w:r>
        <w:t xml:space="preserve"> </w:t>
      </w:r>
      <w:r>
        <w:t xml:space="preserve">— доказать ценность операционки (пилот) и</w:t>
      </w:r>
      <w:r>
        <w:t xml:space="preserve"> </w:t>
      </w:r>
      <w:r>
        <w:rPr>
          <w:b/>
        </w:rPr>
        <w:t xml:space="preserve">Commerce</w:t>
      </w:r>
      <w:r>
        <w:t xml:space="preserve"> </w:t>
      </w:r>
      <w:r>
        <w:t xml:space="preserve">(01.08).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Затем</w:t>
      </w:r>
      <w:r>
        <w:t xml:space="preserve"> </w:t>
      </w:r>
      <w:r>
        <w:t xml:space="preserve">— лендинг + CRM-удержание (аргумент для Макс).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При масштабе</w:t>
      </w:r>
      <w:r>
        <w:t xml:space="preserve"> </w:t>
      </w:r>
      <w:r>
        <w:t xml:space="preserve">— каталог/лиды, студии, налоговый контур.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Paid и маркетплейс</w:t>
      </w:r>
      <w:r>
        <w:t xml:space="preserve"> </w:t>
      </w:r>
      <w:r>
        <w:t xml:space="preserve">— после ~50–100 платников и ручной воронки.</w:t>
      </w:r>
    </w:p>
    <w:p>
      <w:pPr>
        <w:pStyle w:val="FirstParagraph"/>
      </w:pPr>
      <w:r>
        <w:rPr>
          <w:i/>
        </w:rPr>
        <w:t xml:space="preserve">Полный реестр идей:</w:t>
      </w:r>
      <w:r>
        <w:rPr>
          <w:i/>
        </w:rPr>
        <w:t xml:space="preserve"> </w:t>
      </w:r>
      <w:r>
        <w:rPr>
          <w:rStyle w:val="VerbatimChar"/>
          <w:i/>
        </w:rPr>
        <w:t xml:space="preserve">Команда/backlog/идеи/</w:t>
      </w:r>
      <w:r>
        <w:rPr>
          <w:i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приложение-a-ссылки-и-контакты"/>
      <w:r>
        <w:t xml:space="preserve">Приложение A · Ссылки и контакты</w:t>
      </w:r>
      <w:bookmarkEnd w:id="10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Сайт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https://telotron.ru/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Зона Pro (тренер)</w:t>
            </w:r>
          </w:p>
        </w:tc>
        <w:tc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https://pro.telotron.ru/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Зона Client</w:t>
            </w:r>
          </w:p>
        </w:tc>
        <w:tc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https://client.telotron.ru/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VK-группа</w:t>
            </w:r>
          </w:p>
        </w:tc>
        <w:tc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https://vk.com/club239586245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Основатель (VK)</w:t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https://vk.com/id224642120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9" w:name="приложение-b-воронка-пилота"/>
      <w:r>
        <w:t xml:space="preserve">Приложение B · Воронка пилота</w:t>
      </w:r>
      <w:bookmarkEnd w:id="109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A[Контакт / пост VK] --&gt; B[Переход telotron.ru/i/token]</w:t>
      </w:r>
      <w:r>
        <w:br/>
      </w:r>
      <w:r>
        <w:rPr>
          <w:rStyle w:val="VerbatimChar"/>
        </w:rPr>
        <w:t xml:space="preserve">    B --&gt; C[Reg Pro · Passkey + профиль]</w:t>
      </w:r>
      <w:r>
        <w:br/>
      </w:r>
      <w:r>
        <w:rPr>
          <w:rStyle w:val="VerbatimChar"/>
        </w:rPr>
        <w:t xml:space="preserve">    C --&gt; D{Activation за 14 дней?}</w:t>
      </w:r>
      <w:r>
        <w:br/>
      </w:r>
      <w:r>
        <w:rPr>
          <w:rStyle w:val="VerbatimChar"/>
        </w:rPr>
        <w:t xml:space="preserve">    D --&gt;|Да| E[Реальный клиент + календарь/план]</w:t>
      </w:r>
      <w:r>
        <w:br/>
      </w:r>
      <w:r>
        <w:rPr>
          <w:rStyle w:val="VerbatimChar"/>
        </w:rPr>
        <w:t xml:space="preserve">    D --&gt;|Нет| F[Отток / доработка]</w:t>
      </w:r>
      <w:r>
        <w:br/>
      </w:r>
      <w:r>
        <w:rPr>
          <w:rStyle w:val="VerbatimChar"/>
        </w:rPr>
        <w:t xml:space="preserve">    E --&gt; G[Интервью · M14 · недели 1–4]</w:t>
      </w:r>
      <w:r>
        <w:br/>
      </w:r>
      <w:r>
        <w:rPr>
          <w:rStyle w:val="VerbatimChar"/>
        </w:rPr>
        <w:t xml:space="preserve">    G --&gt; H[WTP · готовность платить]</w:t>
      </w:r>
      <w:r>
        <w:br/>
      </w:r>
      <w:r>
        <w:rPr>
          <w:rStyle w:val="VerbatimChar"/>
        </w:rPr>
        <w:t xml:space="preserve">    H --&gt; I[Коммерция 01.08]</w:t>
      </w:r>
    </w:p>
    <w:p>
      <w:pPr>
        <w:pStyle w:val="FirstParagraph"/>
      </w:pPr>
      <w:r>
        <w:rPr>
          <w:b/>
        </w:rPr>
        <w:t xml:space="preserve">Каналы reg (цель 100):</w:t>
      </w:r>
      <w:r>
        <w:t xml:space="preserve"> </w:t>
      </w:r>
      <w:r>
        <w:t xml:space="preserve">30 личные связи + 70 соцсети.</w:t>
      </w:r>
      <w:r>
        <w:br/>
      </w:r>
      <w:r>
        <w:rPr>
          <w:b/>
        </w:rPr>
        <w:t xml:space="preserve">100%</w:t>
      </w:r>
      <w:r>
        <w:t xml:space="preserve"> </w:t>
      </w:r>
      <w:r>
        <w:t xml:space="preserve">регистраций — через партнёрские ссылки для атрибуции.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приложение-c-тарифы-черновик"/>
      <w:r>
        <w:t xml:space="preserve">Приложение C · Тарифы (черновик)</w:t>
      </w:r>
      <w:bookmarkEnd w:id="11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Лайт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Профи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Максимальный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Цена</w:t>
            </w:r>
          </w:p>
        </w:tc>
        <w:tc>
          <w:p>
            <w:pPr>
              <w:pStyle w:val="Compact"/>
              <w:jc w:val="left"/>
            </w:pPr>
            <w:r>
              <w:t xml:space="preserve">0 ₽</w:t>
            </w:r>
          </w:p>
        </w:tc>
        <w:tc>
          <w:p>
            <w:pPr>
              <w:pStyle w:val="Compact"/>
              <w:jc w:val="left"/>
            </w:pPr>
            <w:r>
              <w:t xml:space="preserve">~5 000 ₽/мес</w:t>
            </w:r>
          </w:p>
        </w:tc>
        <w:tc>
          <w:p>
            <w:pPr>
              <w:pStyle w:val="Compact"/>
              <w:jc w:val="left"/>
            </w:pPr>
            <w:r>
              <w:t xml:space="preserve">~10 000 ₽/мес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Операционка</w:t>
            </w:r>
          </w:p>
        </w:tc>
        <w:tc>
          <w:p>
            <w:pPr>
              <w:pStyle w:val="Compact"/>
              <w:jc w:val="left"/>
            </w:pPr>
            <w:r>
              <w:t xml:space="preserve">урезанно</w:t>
            </w:r>
          </w:p>
        </w:tc>
        <w:tc>
          <w:p>
            <w:pPr>
              <w:pStyle w:val="Compact"/>
              <w:jc w:val="left"/>
            </w:pPr>
            <w:r>
              <w:t xml:space="preserve">полная</w:t>
            </w:r>
          </w:p>
        </w:tc>
        <w:tc>
          <w:p>
            <w:pPr>
              <w:pStyle w:val="Compact"/>
              <w:jc w:val="left"/>
            </w:pPr>
            <w:r>
              <w:t xml:space="preserve">полная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Группы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Партнёрка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Рост</w:t>
            </w:r>
            <w:r>
              <w:t xml:space="preserve"> </w:t>
            </w:r>
            <w:r>
              <w:t xml:space="preserve">(воронка, метрики, ИИ)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Брендирование UI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после MVP</w:t>
            </w:r>
          </w:p>
        </w:tc>
      </w:tr>
    </w:tbl>
    <w:p>
      <w:pPr>
        <w:pStyle w:val="BodyText"/>
      </w:pPr>
      <w:r>
        <w:rPr>
          <w:b/>
        </w:rPr>
        <w:t xml:space="preserve">Триал:</w:t>
      </w:r>
      <w:r>
        <w:t xml:space="preserve"> </w:t>
      </w:r>
      <w:r>
        <w:t xml:space="preserve">60 дней, функционал как Профи.</w:t>
      </w:r>
      <w:r>
        <w:br/>
      </w:r>
      <w:r>
        <w:rPr>
          <w:b/>
        </w:rPr>
        <w:t xml:space="preserve">Промо:</w:t>
      </w:r>
      <w:r>
        <w:t xml:space="preserve"> </w:t>
      </w:r>
      <w:r>
        <w:t xml:space="preserve">2 месяца Max с даты регистрации (gating с 01.08).</w:t>
      </w:r>
      <w:r>
        <w:br/>
      </w:r>
      <w:r>
        <w:rPr>
          <w:b/>
        </w:rPr>
        <w:t xml:space="preserve">Финальные цены</w:t>
      </w:r>
      <w:r>
        <w:t xml:space="preserve"> </w:t>
      </w:r>
      <w:r>
        <w:t xml:space="preserve">— по итогам пилота, публикация к 01.08.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1" w:name="приложение-d-юридический-контур"/>
      <w:r>
        <w:t xml:space="preserve">Приложение D · Юридический контур</w:t>
      </w:r>
      <w:bookmarkEnd w:id="111"/>
    </w:p>
    <w:p>
      <w:pPr>
        <w:pStyle w:val="FirstParagraph"/>
      </w:pPr>
      <w:r>
        <w:t xml:space="preserve">Сводка; развёрнуто —</w:t>
      </w:r>
      <w:r>
        <w:t xml:space="preserve"> </w:t>
      </w:r>
      <w:hyperlink w:anchor="Xd5014e2a1e4fe0ae323e7bec96291c7387faf03">
        <w:r>
          <w:rPr>
            <w:rStyle w:val="Hyperlink"/>
          </w:rPr>
          <w:t xml:space="preserve">§16</w:t>
        </w:r>
      </w:hyperlink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Оператор ПДн</w:t>
            </w:r>
          </w:p>
        </w:tc>
        <w:tc>
          <w:p>
            <w:pPr>
              <w:pStyle w:val="Compact"/>
              <w:jc w:val="left"/>
            </w:pPr>
            <w:r>
              <w:t xml:space="preserve">РКН №</w:t>
            </w:r>
            <w:r>
              <w:t xml:space="preserve"> </w:t>
            </w:r>
            <w:r>
              <w:rPr>
                <w:b/>
              </w:rPr>
              <w:t xml:space="preserve">100316582</w:t>
            </w:r>
            <w:r>
              <w:t xml:space="preserve">, с</w:t>
            </w:r>
            <w:r>
              <w:t xml:space="preserve"> </w:t>
            </w:r>
            <w:r>
              <w:rPr>
                <w:b/>
              </w:rPr>
              <w:t xml:space="preserve">12.06.2026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Юрпакет v1.0</w:t>
            </w:r>
          </w:p>
        </w:tc>
        <w:tc>
          <w:p>
            <w:pPr>
              <w:pStyle w:val="Compact"/>
              <w:jc w:val="left"/>
            </w:pPr>
            <w:r>
              <w:t xml:space="preserve">Закрыт (пилот)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Юрпакет v2.0</w:t>
            </w:r>
          </w:p>
        </w:tc>
        <w:tc>
          <w:p>
            <w:pPr>
              <w:pStyle w:val="Compact"/>
              <w:jc w:val="left"/>
            </w:pPr>
            <w:r>
              <w:t xml:space="preserve">Подписка + партнёрка →</w:t>
            </w:r>
            <w:r>
              <w:t xml:space="preserve"> </w:t>
            </w:r>
            <w:r>
              <w:rPr>
                <w:b/>
              </w:rPr>
              <w:t xml:space="preserve">01.08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Медицинские claims</w:t>
            </w:r>
          </w:p>
        </w:tc>
        <w:tc>
          <w:p>
            <w:pPr>
              <w:pStyle w:val="Compact"/>
              <w:jc w:val="left"/>
            </w:pPr>
            <w:r>
              <w:t xml:space="preserve">Запрещены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Оплата</w:t>
            </w:r>
          </w:p>
        </w:tc>
        <w:tc>
          <w:p>
            <w:pPr>
              <w:pStyle w:val="Compact"/>
              <w:jc w:val="left"/>
            </w:pPr>
            <w:r>
              <w:t xml:space="preserve">ЮKassa (с 01.08), чеки через провайдера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Документ подготовлен для личной передачи. Актуальные операционные детали — во внутренних планах команды; при расхождении приоритет у канона в</w:t>
      </w:r>
      <w:r>
        <w:rPr>
          <w:i/>
        </w:rPr>
        <w:t xml:space="preserve"> </w:t>
      </w:r>
      <w:r>
        <w:rPr>
          <w:rStyle w:val="VerbatimChar"/>
          <w:i/>
        </w:rPr>
        <w:t xml:space="preserve">Команда/01-Директор/Инструкции/Цели этапов 2026.md</w:t>
      </w:r>
      <w:r>
        <w:rPr>
          <w:i/>
        </w:rP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8" Target="https://client.telotron.ru/" TargetMode="External" /><Relationship Type="http://schemas.openxmlformats.org/officeDocument/2006/relationships/hyperlink" Id="rId107" Target="https://pro.telotron.ru/" TargetMode="External" /><Relationship Type="http://schemas.openxmlformats.org/officeDocument/2006/relationships/hyperlink" Id="rId38" Target="https://telotron.ru/" TargetMode="External" /><Relationship Type="http://schemas.openxmlformats.org/officeDocument/2006/relationships/hyperlink" Id="rId72" Target="https://vk.com/club239586245" TargetMode="External" /><Relationship Type="http://schemas.openxmlformats.org/officeDocument/2006/relationships/hyperlink" Id="rId73" Target="https://vk.com/id22464212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08" Target="https://client.telotron.ru/" TargetMode="External" /><Relationship Type="http://schemas.openxmlformats.org/officeDocument/2006/relationships/hyperlink" Id="rId107" Target="https://pro.telotron.ru/" TargetMode="External" /><Relationship Type="http://schemas.openxmlformats.org/officeDocument/2006/relationships/hyperlink" Id="rId38" Target="https://telotron.ru/" TargetMode="External" /><Relationship Type="http://schemas.openxmlformats.org/officeDocument/2006/relationships/hyperlink" Id="rId72" Target="https://vk.com/club239586245" TargetMode="External" /><Relationship Type="http://schemas.openxmlformats.org/officeDocument/2006/relationships/hyperlink" Id="rId73" Target="https://vk.com/id2246421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2026-06-16T19:04:53Z</dcterms:created>
  <dcterms:modified xsi:type="dcterms:W3CDTF">2026-06-16T19:04:53Z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