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8234E" w14:textId="700240B7" w:rsidR="00FF1E46" w:rsidRDefault="009E1D15" w:rsidP="00E5673D">
      <w:pPr>
        <w:jc w:val="center"/>
        <w:rPr>
          <w:rFonts w:ascii="Book Antiqua" w:hAnsi="Book Antiqua"/>
          <w:sz w:val="24"/>
          <w:szCs w:val="24"/>
        </w:rPr>
      </w:pPr>
      <w:r>
        <w:rPr>
          <w:rFonts w:ascii="Book Antiqua" w:hAnsi="Book Antiqua"/>
          <w:noProof/>
          <w:sz w:val="24"/>
          <w:szCs w:val="24"/>
          <w:lang w:eastAsia="es-AR"/>
        </w:rPr>
        <w:drawing>
          <wp:anchor distT="0" distB="0" distL="114300" distR="114300" simplePos="0" relativeHeight="251664384" behindDoc="0" locked="0" layoutInCell="1" allowOverlap="0" wp14:anchorId="6FA252BF" wp14:editId="378F8CB8">
            <wp:simplePos x="0" y="0"/>
            <wp:positionH relativeFrom="column">
              <wp:posOffset>-685800</wp:posOffset>
            </wp:positionH>
            <wp:positionV relativeFrom="page">
              <wp:posOffset>0</wp:posOffset>
            </wp:positionV>
            <wp:extent cx="7609840" cy="10717530"/>
            <wp:effectExtent l="0" t="0" r="0" b="7620"/>
            <wp:wrapSquare wrapText="bothSides"/>
            <wp:docPr id="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atula Compendio 2024.jpg"/>
                    <pic:cNvPicPr/>
                  </pic:nvPicPr>
                  <pic:blipFill>
                    <a:blip r:embed="rId8">
                      <a:extLst>
                        <a:ext uri="{28A0092B-C50C-407E-A947-70E740481C1C}">
                          <a14:useLocalDpi xmlns:a14="http://schemas.microsoft.com/office/drawing/2010/main" val="0"/>
                        </a:ext>
                      </a:extLst>
                    </a:blip>
                    <a:stretch>
                      <a:fillRect/>
                    </a:stretch>
                  </pic:blipFill>
                  <pic:spPr>
                    <a:xfrm>
                      <a:off x="0" y="0"/>
                      <a:ext cx="7609840" cy="10717530"/>
                    </a:xfrm>
                    <a:prstGeom prst="rect">
                      <a:avLst/>
                    </a:prstGeom>
                  </pic:spPr>
                </pic:pic>
              </a:graphicData>
            </a:graphic>
            <wp14:sizeRelH relativeFrom="margin">
              <wp14:pctWidth>0</wp14:pctWidth>
            </wp14:sizeRelH>
            <wp14:sizeRelV relativeFrom="margin">
              <wp14:pctHeight>0</wp14:pctHeight>
            </wp14:sizeRelV>
          </wp:anchor>
        </w:drawing>
      </w:r>
    </w:p>
    <w:p w14:paraId="691C1A70" w14:textId="5A563343" w:rsidR="000A433C" w:rsidRDefault="000A433C" w:rsidP="000A433C">
      <w:pPr>
        <w:jc w:val="center"/>
        <w:rPr>
          <w:rFonts w:ascii="Book Antiqua" w:hAnsi="Book Antiqua"/>
          <w:b/>
          <w:bCs/>
          <w:sz w:val="24"/>
          <w:szCs w:val="24"/>
        </w:rPr>
      </w:pPr>
      <w:r w:rsidRPr="000A433C">
        <w:rPr>
          <w:rFonts w:ascii="Book Antiqua" w:hAnsi="Book Antiqua"/>
          <w:b/>
          <w:bCs/>
          <w:sz w:val="24"/>
          <w:szCs w:val="24"/>
        </w:rPr>
        <w:lastRenderedPageBreak/>
        <w:t>CONSTITUCIÓN NACIONAL</w:t>
      </w:r>
    </w:p>
    <w:p w14:paraId="7C27346C" w14:textId="37F9736C" w:rsidR="00852D24" w:rsidRPr="0032674F" w:rsidRDefault="000A433C" w:rsidP="00D440EE">
      <w:pPr>
        <w:jc w:val="both"/>
        <w:rPr>
          <w:rFonts w:ascii="Book Antiqua" w:hAnsi="Book Antiqua"/>
          <w:b/>
          <w:bCs/>
          <w:sz w:val="24"/>
          <w:szCs w:val="24"/>
        </w:rPr>
      </w:pPr>
      <w:r>
        <w:rPr>
          <w:rFonts w:ascii="Book Antiqua" w:hAnsi="Book Antiqua"/>
          <w:b/>
          <w:bCs/>
          <w:sz w:val="24"/>
          <w:szCs w:val="24"/>
        </w:rPr>
        <w:t>A</w:t>
      </w:r>
      <w:r w:rsidR="00852D24" w:rsidRPr="0032674F">
        <w:rPr>
          <w:rFonts w:ascii="Book Antiqua" w:hAnsi="Book Antiqua"/>
          <w:b/>
          <w:bCs/>
          <w:sz w:val="24"/>
          <w:szCs w:val="24"/>
        </w:rPr>
        <w:t xml:space="preserve">rt. 14.- Todos los habitantes de la Nación gozan de los siguientes derechos conforme a las leyes que reglamenten su ejercicio; a saber: de trabajar y ejercer toda industria lícita; de navegar y comerciar; de peticionar a las autoridades; de entrar, permanecer, transitar y salir del territorio argentino; de publicar sus ideas por la prensa sin censura previa; de usar y disponer de su propiedad; de asociarse con fines útiles; de profesar libremente su culto; </w:t>
      </w:r>
      <w:r w:rsidR="00852D24" w:rsidRPr="0032674F">
        <w:rPr>
          <w:rFonts w:ascii="Book Antiqua" w:hAnsi="Book Antiqua"/>
          <w:b/>
          <w:bCs/>
          <w:sz w:val="24"/>
          <w:szCs w:val="24"/>
          <w:u w:val="single"/>
        </w:rPr>
        <w:t>de enseñar y aprender</w:t>
      </w:r>
      <w:r w:rsidR="00852D24" w:rsidRPr="0032674F">
        <w:rPr>
          <w:rFonts w:ascii="Book Antiqua" w:hAnsi="Book Antiqua"/>
          <w:b/>
          <w:bCs/>
          <w:sz w:val="24"/>
          <w:szCs w:val="24"/>
        </w:rPr>
        <w:t>.</w:t>
      </w:r>
    </w:p>
    <w:p w14:paraId="21C0340F" w14:textId="77777777" w:rsidR="00852D24" w:rsidRPr="00852D24" w:rsidRDefault="00852D24" w:rsidP="00D440EE">
      <w:pPr>
        <w:jc w:val="both"/>
        <w:rPr>
          <w:rFonts w:ascii="Book Antiqua" w:hAnsi="Book Antiqua"/>
          <w:sz w:val="24"/>
          <w:szCs w:val="24"/>
        </w:rPr>
      </w:pPr>
    </w:p>
    <w:p w14:paraId="5B16256A" w14:textId="02AABE58" w:rsidR="00852D24" w:rsidRDefault="00852D24" w:rsidP="00D440EE">
      <w:pPr>
        <w:jc w:val="both"/>
        <w:rPr>
          <w:rFonts w:ascii="Book Antiqua" w:hAnsi="Book Antiqua"/>
          <w:sz w:val="24"/>
          <w:szCs w:val="24"/>
        </w:rPr>
      </w:pPr>
      <w:r w:rsidRPr="00852D24">
        <w:rPr>
          <w:rFonts w:ascii="Book Antiqua" w:hAnsi="Book Antiqua"/>
          <w:sz w:val="24"/>
          <w:szCs w:val="24"/>
        </w:rPr>
        <w:t>ANÁLISIS DEL ARTÍCULO 14 DE LA CONSTITUCIÓN NACIONAL ARGENTINA.</w:t>
      </w:r>
    </w:p>
    <w:p w14:paraId="7D9013D9"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TRABAJAR: Este derecho permite a los habitantes elegir la profesión que desea seguir para su abastecimiento, de elegir el lugar donde el individuo desea ejercer su servicio y le permite obtener una remuneración equitativa, satisfactoria y suficiente para cubrir necesidades personales y familiares.</w:t>
      </w:r>
      <w:r>
        <w:rPr>
          <w:rFonts w:ascii="Book Antiqua" w:hAnsi="Book Antiqua"/>
          <w:sz w:val="24"/>
          <w:szCs w:val="24"/>
        </w:rPr>
        <w:t xml:space="preserve"> </w:t>
      </w:r>
    </w:p>
    <w:p w14:paraId="36BCF125" w14:textId="77777777" w:rsidR="00852D24" w:rsidRDefault="00852D24" w:rsidP="00D440EE">
      <w:pPr>
        <w:jc w:val="both"/>
        <w:rPr>
          <w:rFonts w:ascii="Book Antiqua" w:hAnsi="Book Antiqua"/>
          <w:sz w:val="24"/>
          <w:szCs w:val="24"/>
        </w:rPr>
      </w:pPr>
      <w:r w:rsidRPr="00852D24">
        <w:rPr>
          <w:rFonts w:ascii="Book Antiqua" w:hAnsi="Book Antiqua"/>
          <w:sz w:val="24"/>
          <w:szCs w:val="24"/>
        </w:rPr>
        <w:t>Derecho a EJERCER TODA INDUSTRIA LÍCITA: La constitución nacional permite el ejercicio de cualquier industria mientras que ellas sean lícitas, es decir, que no vallan en contra de la ley y mientras que tengan los cuidados necesarios, por ejemplo cuidados higiénicos, cuidados del medio ambiente, etc.</w:t>
      </w:r>
    </w:p>
    <w:p w14:paraId="73671278"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NAVERGAR Y COMERCIAR: Son variantes del derecho de trabajar referidas principalmente a la independencia comercial, que permite a sus habitantes un libre comercio, y el desplazamiento de personas</w:t>
      </w:r>
      <w:r>
        <w:rPr>
          <w:rFonts w:ascii="Book Antiqua" w:hAnsi="Book Antiqua"/>
          <w:sz w:val="24"/>
          <w:szCs w:val="24"/>
        </w:rPr>
        <w:t xml:space="preserve"> </w:t>
      </w:r>
      <w:r w:rsidRPr="00852D24">
        <w:rPr>
          <w:rFonts w:ascii="Book Antiqua" w:hAnsi="Book Antiqua"/>
          <w:sz w:val="24"/>
          <w:szCs w:val="24"/>
        </w:rPr>
        <w:t>y de mercaderías por los espacios acuáticos y aéreos.*Los derechos de: trabajar, ejercer toda industria lícita y navegar y comerciar pueden relacionarse con el Art. 20 donde se validan estos tres derechos de igual manera para todos los habitantes sin necesidad de ser ciudadanos argentinos, o sea, los extranjeros.</w:t>
      </w:r>
    </w:p>
    <w:p w14:paraId="721FDE26" w14:textId="4B9A57DB" w:rsidR="0002431E" w:rsidRDefault="00852D24" w:rsidP="00D440EE">
      <w:pPr>
        <w:jc w:val="both"/>
        <w:rPr>
          <w:rFonts w:ascii="Book Antiqua" w:hAnsi="Book Antiqua"/>
          <w:sz w:val="24"/>
          <w:szCs w:val="24"/>
        </w:rPr>
      </w:pPr>
      <w:r w:rsidRPr="00852D24">
        <w:rPr>
          <w:rFonts w:ascii="Book Antiqua" w:hAnsi="Book Antiqua"/>
          <w:sz w:val="24"/>
          <w:szCs w:val="24"/>
        </w:rPr>
        <w:t>Derecho a PETICIONAR A LAS AUTORIDADES: Es el derecho que tiene toda persona de plantear alguna</w:t>
      </w:r>
      <w:r w:rsidR="0002431E">
        <w:rPr>
          <w:rFonts w:ascii="Book Antiqua" w:hAnsi="Book Antiqua"/>
          <w:sz w:val="24"/>
          <w:szCs w:val="24"/>
        </w:rPr>
        <w:t xml:space="preserve"> </w:t>
      </w:r>
      <w:r w:rsidRPr="00852D24">
        <w:rPr>
          <w:rFonts w:ascii="Book Antiqua" w:hAnsi="Book Antiqua"/>
          <w:sz w:val="24"/>
          <w:szCs w:val="24"/>
        </w:rPr>
        <w:t xml:space="preserve">inquietud y/o reclamo a los funcionarios que ocupan cargos gubernamentales con el fin de que ellos encuentren la decisión más adecuada al caso, para obtener soluciones ante los problemas. </w:t>
      </w:r>
    </w:p>
    <w:p w14:paraId="6E464D1F" w14:textId="77777777" w:rsidR="0002431E" w:rsidRDefault="00852D24" w:rsidP="00D440EE">
      <w:pPr>
        <w:jc w:val="both"/>
        <w:rPr>
          <w:rFonts w:ascii="Book Antiqua" w:hAnsi="Book Antiqua"/>
          <w:sz w:val="24"/>
          <w:szCs w:val="24"/>
        </w:rPr>
      </w:pPr>
      <w:r w:rsidRPr="00852D24">
        <w:rPr>
          <w:rFonts w:ascii="Book Antiqua" w:hAnsi="Book Antiqua"/>
          <w:sz w:val="24"/>
          <w:szCs w:val="24"/>
        </w:rPr>
        <w:t>Derecho a ENTRAR, PERMANECER, TRANSITAR Y SALIR DEL TERRITORIO ARGENTINO: Este derecho se llama comúnmente “derecho de locomoción” y se encuentra vinculado con los derechos de trabajar, ejercer toda industria lícita y el de navegar y comerciar en el aspecto de libertad de elección. De acuerdo con esta libertad, cada uno puede entrar en el territorio del estado, permanecer el él, fijar su domicilio o residencia, cambiarlos, trasladarse de un lugar a otro y salir del país.</w:t>
      </w:r>
    </w:p>
    <w:p w14:paraId="4F8A75D3" w14:textId="1466EEA3" w:rsidR="0002431E" w:rsidRDefault="00852D24" w:rsidP="00D440EE">
      <w:pPr>
        <w:jc w:val="both"/>
        <w:rPr>
          <w:rFonts w:ascii="Book Antiqua" w:hAnsi="Book Antiqua"/>
          <w:sz w:val="24"/>
          <w:szCs w:val="24"/>
        </w:rPr>
      </w:pPr>
      <w:r w:rsidRPr="00852D24">
        <w:rPr>
          <w:rFonts w:ascii="Book Antiqua" w:hAnsi="Book Antiqua"/>
          <w:sz w:val="24"/>
          <w:szCs w:val="24"/>
        </w:rPr>
        <w:t>Derecho a PUBLICAR IDEAS POR LA PRENSA SIN CENSURA PREVIA: Se trata de un derecho comprendido dentro de la libertad de expresión. Principalmente, es el derecho que permite a los habitantes publicar sus ideas mediante los medios de comunicación, diarios, revistas, televisión, radio, etc., sin un previo control que elimine palabras y/o ideas de su idea original</w:t>
      </w:r>
      <w:r w:rsidR="0002431E">
        <w:rPr>
          <w:rFonts w:ascii="Book Antiqua" w:hAnsi="Book Antiqua"/>
          <w:sz w:val="24"/>
          <w:szCs w:val="24"/>
        </w:rPr>
        <w:t xml:space="preserve">. </w:t>
      </w:r>
      <w:r w:rsidR="0002431E" w:rsidRPr="0002431E">
        <w:rPr>
          <w:rFonts w:ascii="Book Antiqua" w:hAnsi="Book Antiqua"/>
          <w:sz w:val="24"/>
          <w:szCs w:val="24"/>
        </w:rPr>
        <w:t xml:space="preserve">Este derecho fue violado, principalmente en el período de la </w:t>
      </w:r>
      <w:r w:rsidR="0002431E" w:rsidRPr="0002431E">
        <w:rPr>
          <w:rFonts w:ascii="Book Antiqua" w:hAnsi="Book Antiqua"/>
          <w:sz w:val="24"/>
          <w:szCs w:val="24"/>
        </w:rPr>
        <w:lastRenderedPageBreak/>
        <w:t>dictadura militar donde se censuraron los medos de comunicación y quien no respete esto sería recluido por tiempo indeterminado.</w:t>
      </w:r>
    </w:p>
    <w:p w14:paraId="1265EDE2" w14:textId="77777777" w:rsidR="0002431E" w:rsidRDefault="0002431E" w:rsidP="00D440EE">
      <w:pPr>
        <w:jc w:val="both"/>
        <w:rPr>
          <w:rFonts w:ascii="Book Antiqua" w:hAnsi="Book Antiqua"/>
          <w:sz w:val="24"/>
          <w:szCs w:val="24"/>
        </w:rPr>
      </w:pPr>
      <w:r w:rsidRPr="0002431E">
        <w:rPr>
          <w:rFonts w:ascii="Book Antiqua" w:hAnsi="Book Antiqua"/>
          <w:sz w:val="24"/>
          <w:szCs w:val="24"/>
        </w:rPr>
        <w:t>Derecho a USAR Y DISPONER DE LA PROPIEDAD: Este derecho caracteriza la forma de vida adoptada por la constitución, esta prohíbe la violación de las propiedades ajenas. Esto permite a los habitantes del pueblo Argentino utilizar su propiedad sin ninguna clase de riesgo. *Este derecho de propiedad, tiene todo un artículo, el 17, que lo aclara: la propiedad es inviolable, la expropiación solo puede ser por causa de utilidad pública, por ley, y con indemnización, la confiscación queda borrada para siempre, nadie puede hacer requisiciones, y también se establece la propiedad exclusiva para las obras de autores e inventores, etc.</w:t>
      </w:r>
    </w:p>
    <w:p w14:paraId="6D8793EA" w14:textId="054258BF" w:rsidR="0002431E" w:rsidRDefault="0002431E" w:rsidP="00D440EE">
      <w:pPr>
        <w:jc w:val="both"/>
        <w:rPr>
          <w:rFonts w:ascii="Book Antiqua" w:hAnsi="Book Antiqua"/>
          <w:sz w:val="24"/>
          <w:szCs w:val="24"/>
        </w:rPr>
      </w:pPr>
      <w:r w:rsidRPr="0002431E">
        <w:rPr>
          <w:rFonts w:ascii="Book Antiqua" w:hAnsi="Book Antiqua"/>
          <w:sz w:val="24"/>
          <w:szCs w:val="24"/>
        </w:rPr>
        <w:t>Derecho a ASOCIARSE CON FINES UTILES: El derecho de asociación comprende la tendencia innata de cada ser humano o agruparse con otros para alcanzar objetivos que aisladamente serían mucho más difíciles de lograr, cuando no imposibles. Esto se puede llegar gracias a que el hombre es un ser sociable por excelencia. Este derecho se “cancela”, si el fin de la asociación es un objetivo ilícito</w:t>
      </w:r>
      <w:r>
        <w:rPr>
          <w:rFonts w:ascii="Book Antiqua" w:hAnsi="Book Antiqua"/>
          <w:sz w:val="24"/>
          <w:szCs w:val="24"/>
        </w:rPr>
        <w:t>.</w:t>
      </w:r>
    </w:p>
    <w:p w14:paraId="35BBF9A9" w14:textId="77777777" w:rsidR="0002431E" w:rsidRDefault="0002431E" w:rsidP="00D440EE">
      <w:pPr>
        <w:jc w:val="both"/>
        <w:rPr>
          <w:rFonts w:ascii="Book Antiqua" w:hAnsi="Book Antiqua"/>
          <w:sz w:val="24"/>
          <w:szCs w:val="24"/>
        </w:rPr>
      </w:pPr>
      <w:r w:rsidRPr="0002431E">
        <w:rPr>
          <w:rFonts w:ascii="Book Antiqua" w:hAnsi="Book Antiqua"/>
          <w:sz w:val="24"/>
          <w:szCs w:val="24"/>
        </w:rPr>
        <w:t xml:space="preserve">Derecho a PROFESAR LBREMENTE SU CULTO: La Constitución en su art. 2 dice que el gobierno federal sostiene el culto católico apostólico romano. Lo sostiene, pero permite la libertad de cultos si este no ofende el orden moral público, ni perjudica a terceros. Se puede encontrar dos aspectos diferentes: </w:t>
      </w:r>
    </w:p>
    <w:p w14:paraId="67F9021C"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conciencia o de creencias, que es el derecho de todo hombre de creer o no en lo que prefiera en materia religiosa.</w:t>
      </w:r>
    </w:p>
    <w:p w14:paraId="7150783F" w14:textId="77777777" w:rsidR="0002431E" w:rsidRDefault="0002431E" w:rsidP="0032674F">
      <w:pPr>
        <w:jc w:val="both"/>
        <w:rPr>
          <w:rFonts w:ascii="Book Antiqua" w:hAnsi="Book Antiqua"/>
          <w:sz w:val="24"/>
          <w:szCs w:val="24"/>
        </w:rPr>
      </w:pPr>
      <w:r w:rsidRPr="0002431E">
        <w:rPr>
          <w:rFonts w:ascii="Book Antiqua" w:hAnsi="Book Antiqua"/>
          <w:sz w:val="24"/>
          <w:szCs w:val="24"/>
        </w:rPr>
        <w:t>•La libertad de cultos, que es el derecho de cada persona de practicar exteriormente la religión de su preferencia, según sus ritos y cumpliendo con sus ceremonias. La libertad religiosa comprende también el derecho de los padres de decidir la orientación religiosa de sus hijos menores de edad; el derecho de impartir y recibir formación religiosa y no sufrir discriminaciones por estos motivos.</w:t>
      </w:r>
    </w:p>
    <w:p w14:paraId="6CB74B70" w14:textId="6994E95F" w:rsidR="00852D24" w:rsidRDefault="0002431E" w:rsidP="00D440EE">
      <w:pPr>
        <w:jc w:val="both"/>
        <w:rPr>
          <w:rFonts w:ascii="Book Antiqua" w:hAnsi="Book Antiqua"/>
          <w:sz w:val="24"/>
          <w:szCs w:val="24"/>
        </w:rPr>
      </w:pPr>
      <w:r w:rsidRPr="0002431E">
        <w:rPr>
          <w:rFonts w:ascii="Book Antiqua" w:hAnsi="Book Antiqua"/>
          <w:b/>
          <w:bCs/>
          <w:sz w:val="24"/>
          <w:szCs w:val="24"/>
          <w:u w:val="single"/>
        </w:rPr>
        <w:t>Derecho a ENSEÑAR Y APRENDER</w:t>
      </w:r>
      <w:r w:rsidRPr="0002431E">
        <w:rPr>
          <w:rFonts w:ascii="Book Antiqua" w:hAnsi="Book Antiqua"/>
          <w:sz w:val="24"/>
          <w:szCs w:val="24"/>
        </w:rPr>
        <w:t>: se refiere al derecho a la educación, ya que es el equivalente moral al</w:t>
      </w:r>
      <w:r>
        <w:rPr>
          <w:rFonts w:ascii="Book Antiqua" w:hAnsi="Book Antiqua"/>
          <w:sz w:val="24"/>
          <w:szCs w:val="24"/>
        </w:rPr>
        <w:t xml:space="preserve"> </w:t>
      </w:r>
      <w:r w:rsidRPr="0002431E">
        <w:rPr>
          <w:rFonts w:ascii="Book Antiqua" w:hAnsi="Book Antiqua"/>
          <w:sz w:val="24"/>
          <w:szCs w:val="24"/>
        </w:rPr>
        <w:t xml:space="preserve">derecho a la vida por considerar que la vida sin educación sería meramente vegetativa y que es el fundamento de la cultura. Este derecho permite, tanto a los docentes a capacitar a las personas </w:t>
      </w:r>
      <w:r w:rsidR="00B57EAB">
        <w:rPr>
          <w:rFonts w:ascii="Book Antiqua" w:hAnsi="Book Antiqua"/>
          <w:sz w:val="24"/>
          <w:szCs w:val="24"/>
        </w:rPr>
        <w:t xml:space="preserve">dentro de la libertad de cátedras, </w:t>
      </w:r>
      <w:r w:rsidRPr="0002431E">
        <w:rPr>
          <w:rFonts w:ascii="Book Antiqua" w:hAnsi="Book Antiqua"/>
          <w:sz w:val="24"/>
          <w:szCs w:val="24"/>
        </w:rPr>
        <w:t>como a los individuos tener una preparación básica ante los diferentes aspectos de la vida, esto se puede llevar a cabo, por ejemplo, mediante la educación primaria</w:t>
      </w:r>
      <w:r>
        <w:rPr>
          <w:rFonts w:ascii="Book Antiqua" w:hAnsi="Book Antiqua"/>
          <w:sz w:val="24"/>
          <w:szCs w:val="24"/>
        </w:rPr>
        <w:t xml:space="preserve"> y secundaria,</w:t>
      </w:r>
      <w:r w:rsidRPr="0002431E">
        <w:rPr>
          <w:rFonts w:ascii="Book Antiqua" w:hAnsi="Book Antiqua"/>
          <w:sz w:val="24"/>
          <w:szCs w:val="24"/>
        </w:rPr>
        <w:t xml:space="preserve"> la</w:t>
      </w:r>
      <w:r>
        <w:rPr>
          <w:rFonts w:ascii="Book Antiqua" w:hAnsi="Book Antiqua"/>
          <w:sz w:val="24"/>
          <w:szCs w:val="24"/>
        </w:rPr>
        <w:t>s</w:t>
      </w:r>
      <w:r w:rsidRPr="0002431E">
        <w:rPr>
          <w:rFonts w:ascii="Book Antiqua" w:hAnsi="Book Antiqua"/>
          <w:sz w:val="24"/>
          <w:szCs w:val="24"/>
        </w:rPr>
        <w:t xml:space="preserve"> cual</w:t>
      </w:r>
      <w:r>
        <w:rPr>
          <w:rFonts w:ascii="Book Antiqua" w:hAnsi="Book Antiqua"/>
          <w:sz w:val="24"/>
          <w:szCs w:val="24"/>
        </w:rPr>
        <w:t>es</w:t>
      </w:r>
      <w:r w:rsidRPr="0002431E">
        <w:rPr>
          <w:rFonts w:ascii="Book Antiqua" w:hAnsi="Book Antiqua"/>
          <w:sz w:val="24"/>
          <w:szCs w:val="24"/>
        </w:rPr>
        <w:t xml:space="preserve"> en nuestro país </w:t>
      </w:r>
      <w:r>
        <w:rPr>
          <w:rFonts w:ascii="Book Antiqua" w:hAnsi="Book Antiqua"/>
          <w:sz w:val="24"/>
          <w:szCs w:val="24"/>
        </w:rPr>
        <w:t>son</w:t>
      </w:r>
      <w:r w:rsidRPr="0002431E">
        <w:rPr>
          <w:rFonts w:ascii="Book Antiqua" w:hAnsi="Book Antiqua"/>
          <w:sz w:val="24"/>
          <w:szCs w:val="24"/>
        </w:rPr>
        <w:t xml:space="preserve"> obligatoria y gratuita</w:t>
      </w:r>
      <w:r>
        <w:rPr>
          <w:rFonts w:ascii="Book Antiqua" w:hAnsi="Book Antiqua"/>
          <w:sz w:val="24"/>
          <w:szCs w:val="24"/>
        </w:rPr>
        <w:t>.</w:t>
      </w:r>
    </w:p>
    <w:p w14:paraId="2997436D" w14:textId="2B02835E" w:rsidR="0002431E" w:rsidRDefault="0002431E" w:rsidP="00D440EE">
      <w:pPr>
        <w:jc w:val="both"/>
        <w:rPr>
          <w:rFonts w:ascii="Book Antiqua" w:hAnsi="Book Antiqua"/>
          <w:sz w:val="24"/>
          <w:szCs w:val="24"/>
        </w:rPr>
      </w:pPr>
    </w:p>
    <w:p w14:paraId="002273CF" w14:textId="19A1766B" w:rsidR="00E5673D" w:rsidRDefault="00E5673D">
      <w:pPr>
        <w:rPr>
          <w:rFonts w:ascii="Book Antiqua" w:hAnsi="Book Antiqua"/>
          <w:sz w:val="24"/>
          <w:szCs w:val="24"/>
        </w:rPr>
      </w:pPr>
      <w:r>
        <w:rPr>
          <w:rFonts w:ascii="Book Antiqua" w:hAnsi="Book Antiqua"/>
          <w:sz w:val="24"/>
          <w:szCs w:val="24"/>
        </w:rPr>
        <w:br w:type="page"/>
      </w:r>
    </w:p>
    <w:p w14:paraId="7CC5E640" w14:textId="3222F55E" w:rsidR="000A433C" w:rsidRDefault="000A433C" w:rsidP="000A433C">
      <w:pPr>
        <w:jc w:val="center"/>
        <w:rPr>
          <w:rFonts w:ascii="Book Antiqua" w:hAnsi="Book Antiqua"/>
          <w:b/>
          <w:bCs/>
          <w:sz w:val="24"/>
          <w:szCs w:val="24"/>
        </w:rPr>
      </w:pPr>
      <w:r w:rsidRPr="000A433C">
        <w:rPr>
          <w:rFonts w:ascii="Book Antiqua" w:hAnsi="Book Antiqua"/>
          <w:b/>
          <w:bCs/>
          <w:sz w:val="24"/>
          <w:szCs w:val="24"/>
        </w:rPr>
        <w:lastRenderedPageBreak/>
        <w:t>CONSTITUCIÓN DE LA</w:t>
      </w:r>
      <w:r>
        <w:rPr>
          <w:rFonts w:ascii="Book Antiqua" w:hAnsi="Book Antiqua"/>
          <w:b/>
          <w:bCs/>
          <w:sz w:val="24"/>
          <w:szCs w:val="24"/>
        </w:rPr>
        <w:t xml:space="preserve"> </w:t>
      </w:r>
      <w:r w:rsidRPr="000A433C">
        <w:rPr>
          <w:rFonts w:ascii="Book Antiqua" w:hAnsi="Book Antiqua"/>
          <w:b/>
          <w:bCs/>
          <w:sz w:val="24"/>
          <w:szCs w:val="24"/>
        </w:rPr>
        <w:t>PROVINCIA DE FORMOSA</w:t>
      </w:r>
    </w:p>
    <w:p w14:paraId="4CF4DCD1" w14:textId="757AA2D6" w:rsidR="006113D7" w:rsidRPr="006113D7" w:rsidRDefault="006113D7" w:rsidP="000A433C">
      <w:pPr>
        <w:jc w:val="center"/>
        <w:rPr>
          <w:rFonts w:ascii="Book Antiqua" w:hAnsi="Book Antiqua"/>
          <w:b/>
          <w:bCs/>
          <w:sz w:val="24"/>
          <w:szCs w:val="24"/>
        </w:rPr>
      </w:pPr>
      <w:r w:rsidRPr="006113D7">
        <w:rPr>
          <w:rFonts w:ascii="Book Antiqua" w:hAnsi="Book Antiqua"/>
          <w:b/>
          <w:bCs/>
          <w:sz w:val="24"/>
          <w:szCs w:val="24"/>
        </w:rPr>
        <w:t>CAPÍTULO SEGUNDO</w:t>
      </w:r>
    </w:p>
    <w:p w14:paraId="68C810F2" w14:textId="77777777" w:rsidR="006113D7" w:rsidRPr="006113D7" w:rsidRDefault="006113D7" w:rsidP="006113D7">
      <w:pPr>
        <w:jc w:val="center"/>
        <w:rPr>
          <w:rFonts w:ascii="Book Antiqua" w:hAnsi="Book Antiqua"/>
          <w:b/>
          <w:bCs/>
          <w:sz w:val="24"/>
          <w:szCs w:val="24"/>
        </w:rPr>
      </w:pPr>
      <w:r w:rsidRPr="006113D7">
        <w:rPr>
          <w:rFonts w:ascii="Book Antiqua" w:hAnsi="Book Antiqua"/>
          <w:b/>
          <w:bCs/>
          <w:sz w:val="24"/>
          <w:szCs w:val="24"/>
        </w:rPr>
        <w:t>RÉGIMEN CULTURAL Y EDUCATIVO</w:t>
      </w:r>
    </w:p>
    <w:p w14:paraId="43204C55" w14:textId="19DC0C1F"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62. La cultura constituye un derecho humano y social fundamental. La</w:t>
      </w:r>
      <w:r>
        <w:rPr>
          <w:rFonts w:ascii="Book Antiqua" w:hAnsi="Book Antiqua"/>
          <w:b/>
          <w:bCs/>
          <w:sz w:val="24"/>
          <w:szCs w:val="24"/>
        </w:rPr>
        <w:t xml:space="preserve"> </w:t>
      </w:r>
      <w:r w:rsidRPr="006113D7">
        <w:rPr>
          <w:rFonts w:ascii="Book Antiqua" w:hAnsi="Book Antiqua"/>
          <w:b/>
          <w:bCs/>
          <w:sz w:val="24"/>
          <w:szCs w:val="24"/>
        </w:rPr>
        <w:t>Provincia de Formosa reconoce su identidad multiétnica y pluricultural conformada</w:t>
      </w:r>
      <w:r>
        <w:rPr>
          <w:rFonts w:ascii="Book Antiqua" w:hAnsi="Book Antiqua"/>
          <w:b/>
          <w:bCs/>
          <w:sz w:val="24"/>
          <w:szCs w:val="24"/>
        </w:rPr>
        <w:t xml:space="preserve"> </w:t>
      </w:r>
      <w:r w:rsidRPr="006113D7">
        <w:rPr>
          <w:rFonts w:ascii="Book Antiqua" w:hAnsi="Book Antiqua"/>
          <w:b/>
          <w:bCs/>
          <w:sz w:val="24"/>
          <w:szCs w:val="24"/>
        </w:rPr>
        <w:t>por pueblos aborígenes, vertientes nativas y diversas corrientes inmigratorias. Las</w:t>
      </w:r>
      <w:r>
        <w:rPr>
          <w:rFonts w:ascii="Book Antiqua" w:hAnsi="Book Antiqua"/>
          <w:b/>
          <w:bCs/>
          <w:sz w:val="24"/>
          <w:szCs w:val="24"/>
        </w:rPr>
        <w:t xml:space="preserve"> </w:t>
      </w:r>
      <w:r w:rsidRPr="006113D7">
        <w:rPr>
          <w:rFonts w:ascii="Book Antiqua" w:hAnsi="Book Antiqua"/>
          <w:b/>
          <w:bCs/>
          <w:sz w:val="24"/>
          <w:szCs w:val="24"/>
        </w:rPr>
        <w:t>variadas costumbres, lenguas, artes, tradiciones, folklore y demás manifestaciones</w:t>
      </w:r>
      <w:r>
        <w:rPr>
          <w:rFonts w:ascii="Book Antiqua" w:hAnsi="Book Antiqua"/>
          <w:b/>
          <w:bCs/>
          <w:sz w:val="24"/>
          <w:szCs w:val="24"/>
        </w:rPr>
        <w:t xml:space="preserve"> </w:t>
      </w:r>
      <w:r w:rsidRPr="006113D7">
        <w:rPr>
          <w:rFonts w:ascii="Book Antiqua" w:hAnsi="Book Antiqua"/>
          <w:b/>
          <w:bCs/>
          <w:sz w:val="24"/>
          <w:szCs w:val="24"/>
        </w:rPr>
        <w:t>culturales que coexistan, merecen el respeto y el apoyo del Estado y de la sociedad</w:t>
      </w:r>
      <w:r>
        <w:rPr>
          <w:rFonts w:ascii="Book Antiqua" w:hAnsi="Book Antiqua"/>
          <w:b/>
          <w:bCs/>
          <w:sz w:val="24"/>
          <w:szCs w:val="24"/>
        </w:rPr>
        <w:t xml:space="preserve"> </w:t>
      </w:r>
      <w:r w:rsidRPr="006113D7">
        <w:rPr>
          <w:rFonts w:ascii="Book Antiqua" w:hAnsi="Book Antiqua"/>
          <w:b/>
          <w:bCs/>
          <w:sz w:val="24"/>
          <w:szCs w:val="24"/>
        </w:rPr>
        <w:t>en general, sin discriminación alguna.</w:t>
      </w:r>
    </w:p>
    <w:p w14:paraId="491D24A2"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El Estado bregará por afianzar:</w:t>
      </w:r>
    </w:p>
    <w:p w14:paraId="7E1326D3"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Dicha identidad cultural.</w:t>
      </w:r>
    </w:p>
    <w:p w14:paraId="14FC1327" w14:textId="3D15C694"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La conciencia de pertenencia a Formosa en un contexto nacional,</w:t>
      </w:r>
      <w:r>
        <w:rPr>
          <w:rFonts w:ascii="Book Antiqua" w:hAnsi="Book Antiqua"/>
          <w:b/>
          <w:bCs/>
          <w:sz w:val="24"/>
          <w:szCs w:val="24"/>
        </w:rPr>
        <w:t xml:space="preserve"> </w:t>
      </w:r>
      <w:r w:rsidRPr="006113D7">
        <w:rPr>
          <w:rFonts w:ascii="Book Antiqua" w:hAnsi="Book Antiqua"/>
          <w:b/>
          <w:bCs/>
          <w:sz w:val="24"/>
          <w:szCs w:val="24"/>
        </w:rPr>
        <w:t>latinoamericano y universal.</w:t>
      </w:r>
    </w:p>
    <w:p w14:paraId="2577756B"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El compromiso para el desarrollo integral de la cultura.</w:t>
      </w:r>
    </w:p>
    <w:p w14:paraId="72E050D3" w14:textId="77777777" w:rsidR="006113D7" w:rsidRDefault="006113D7" w:rsidP="006113D7">
      <w:pPr>
        <w:jc w:val="both"/>
        <w:rPr>
          <w:rFonts w:ascii="Book Antiqua" w:hAnsi="Book Antiqua"/>
          <w:b/>
          <w:bCs/>
          <w:sz w:val="24"/>
          <w:szCs w:val="24"/>
        </w:rPr>
      </w:pPr>
      <w:r w:rsidRPr="006113D7">
        <w:rPr>
          <w:rFonts w:ascii="Book Antiqua" w:hAnsi="Book Antiqua"/>
          <w:b/>
          <w:bCs/>
          <w:sz w:val="24"/>
          <w:szCs w:val="24"/>
        </w:rPr>
        <w:t>4) El patrimonio cultural, la memoria histórica, la verdad y la justicia.</w:t>
      </w:r>
    </w:p>
    <w:p w14:paraId="538B4A8F" w14:textId="77777777" w:rsidR="006113D7" w:rsidRPr="006113D7" w:rsidRDefault="006113D7" w:rsidP="006113D7">
      <w:pPr>
        <w:jc w:val="both"/>
        <w:rPr>
          <w:rFonts w:ascii="Book Antiqua" w:hAnsi="Book Antiqua"/>
          <w:b/>
          <w:bCs/>
          <w:sz w:val="24"/>
          <w:szCs w:val="24"/>
        </w:rPr>
      </w:pPr>
    </w:p>
    <w:p w14:paraId="3E1CF451" w14:textId="5231F3D4" w:rsidR="006113D7" w:rsidRDefault="006113D7" w:rsidP="006113D7">
      <w:pPr>
        <w:jc w:val="both"/>
        <w:rPr>
          <w:rFonts w:ascii="Book Antiqua" w:hAnsi="Book Antiqua"/>
          <w:b/>
          <w:bCs/>
          <w:sz w:val="24"/>
          <w:szCs w:val="24"/>
        </w:rPr>
      </w:pPr>
      <w:r w:rsidRPr="006113D7">
        <w:rPr>
          <w:rFonts w:ascii="Book Antiqua" w:hAnsi="Book Antiqua"/>
          <w:b/>
          <w:bCs/>
          <w:sz w:val="24"/>
          <w:szCs w:val="24"/>
        </w:rPr>
        <w:t>Art. 63. El Estado dictará leyes para el logro de estos objetivos: la defensa,</w:t>
      </w:r>
      <w:r>
        <w:rPr>
          <w:rFonts w:ascii="Book Antiqua" w:hAnsi="Book Antiqua"/>
          <w:b/>
          <w:bCs/>
          <w:sz w:val="24"/>
          <w:szCs w:val="24"/>
        </w:rPr>
        <w:t xml:space="preserve"> </w:t>
      </w:r>
      <w:r w:rsidRPr="006113D7">
        <w:rPr>
          <w:rFonts w:ascii="Book Antiqua" w:hAnsi="Book Antiqua"/>
          <w:b/>
          <w:bCs/>
          <w:sz w:val="24"/>
          <w:szCs w:val="24"/>
        </w:rPr>
        <w:t>preservación, recuperación y difusión del patrimonio cultural material e inmaterial, así</w:t>
      </w:r>
      <w:r>
        <w:rPr>
          <w:rFonts w:ascii="Book Antiqua" w:hAnsi="Book Antiqua"/>
          <w:b/>
          <w:bCs/>
          <w:sz w:val="24"/>
          <w:szCs w:val="24"/>
        </w:rPr>
        <w:t xml:space="preserve"> </w:t>
      </w:r>
      <w:r w:rsidRPr="006113D7">
        <w:rPr>
          <w:rFonts w:ascii="Book Antiqua" w:hAnsi="Book Antiqua"/>
          <w:b/>
          <w:bCs/>
          <w:sz w:val="24"/>
          <w:szCs w:val="24"/>
        </w:rPr>
        <w:t>como su restauración e incremento; el apoyo a los creadores de cultura sin distinción</w:t>
      </w:r>
      <w:r>
        <w:rPr>
          <w:rFonts w:ascii="Book Antiqua" w:hAnsi="Book Antiqua"/>
          <w:b/>
          <w:bCs/>
          <w:sz w:val="24"/>
          <w:szCs w:val="24"/>
        </w:rPr>
        <w:t xml:space="preserve"> </w:t>
      </w:r>
      <w:r w:rsidRPr="006113D7">
        <w:rPr>
          <w:rFonts w:ascii="Book Antiqua" w:hAnsi="Book Antiqua"/>
          <w:b/>
          <w:bCs/>
          <w:sz w:val="24"/>
          <w:szCs w:val="24"/>
        </w:rPr>
        <w:t>alguna; el respeto y resguardo de los derechos de autor, inventor y propiedad</w:t>
      </w:r>
      <w:r>
        <w:rPr>
          <w:rFonts w:ascii="Book Antiqua" w:hAnsi="Book Antiqua"/>
          <w:b/>
          <w:bCs/>
          <w:sz w:val="24"/>
          <w:szCs w:val="24"/>
        </w:rPr>
        <w:t xml:space="preserve"> </w:t>
      </w:r>
      <w:r w:rsidRPr="006113D7">
        <w:rPr>
          <w:rFonts w:ascii="Book Antiqua" w:hAnsi="Book Antiqua"/>
          <w:b/>
          <w:bCs/>
          <w:sz w:val="24"/>
          <w:szCs w:val="24"/>
        </w:rPr>
        <w:t>intelectual. El Estado reconoce y promueve el valor de las industrias culturales como</w:t>
      </w:r>
      <w:r>
        <w:rPr>
          <w:rFonts w:ascii="Book Antiqua" w:hAnsi="Book Antiqua"/>
          <w:b/>
          <w:bCs/>
          <w:sz w:val="24"/>
          <w:szCs w:val="24"/>
        </w:rPr>
        <w:t xml:space="preserve"> </w:t>
      </w:r>
      <w:r w:rsidRPr="006113D7">
        <w:rPr>
          <w:rFonts w:ascii="Book Antiqua" w:hAnsi="Book Antiqua"/>
          <w:b/>
          <w:bCs/>
          <w:sz w:val="24"/>
          <w:szCs w:val="24"/>
        </w:rPr>
        <w:t>generadoras de desarrollo económico, social y cultural, destinando recursos al apoyo</w:t>
      </w:r>
      <w:r>
        <w:rPr>
          <w:rFonts w:ascii="Book Antiqua" w:hAnsi="Book Antiqua"/>
          <w:b/>
          <w:bCs/>
          <w:sz w:val="24"/>
          <w:szCs w:val="24"/>
        </w:rPr>
        <w:t xml:space="preserve"> </w:t>
      </w:r>
      <w:r w:rsidRPr="006113D7">
        <w:rPr>
          <w:rFonts w:ascii="Book Antiqua" w:hAnsi="Book Antiqua"/>
          <w:b/>
          <w:bCs/>
          <w:sz w:val="24"/>
          <w:szCs w:val="24"/>
        </w:rPr>
        <w:t>material de las distintas expresiones culturales de los artistas, instituciones y</w:t>
      </w:r>
      <w:r>
        <w:rPr>
          <w:rFonts w:ascii="Book Antiqua" w:hAnsi="Book Antiqua"/>
          <w:b/>
          <w:bCs/>
          <w:sz w:val="24"/>
          <w:szCs w:val="24"/>
        </w:rPr>
        <w:t xml:space="preserve"> </w:t>
      </w:r>
      <w:r w:rsidRPr="006113D7">
        <w:rPr>
          <w:rFonts w:ascii="Book Antiqua" w:hAnsi="Book Antiqua"/>
          <w:b/>
          <w:bCs/>
          <w:sz w:val="24"/>
          <w:szCs w:val="24"/>
        </w:rPr>
        <w:t>organizaciones de la cultura.</w:t>
      </w:r>
      <w:r>
        <w:rPr>
          <w:rFonts w:ascii="Book Antiqua" w:hAnsi="Book Antiqua"/>
          <w:b/>
          <w:bCs/>
          <w:sz w:val="24"/>
          <w:szCs w:val="24"/>
        </w:rPr>
        <w:t xml:space="preserve"> </w:t>
      </w:r>
      <w:r w:rsidRPr="006113D7">
        <w:rPr>
          <w:rFonts w:ascii="Book Antiqua" w:hAnsi="Book Antiqua"/>
          <w:b/>
          <w:bCs/>
          <w:sz w:val="24"/>
          <w:szCs w:val="24"/>
        </w:rPr>
        <w:t>El patrimonio histórico y cultural de la Provincia está bajo la protección del Estado e</w:t>
      </w:r>
      <w:r>
        <w:rPr>
          <w:rFonts w:ascii="Book Antiqua" w:hAnsi="Book Antiqua"/>
          <w:b/>
          <w:bCs/>
          <w:sz w:val="24"/>
          <w:szCs w:val="24"/>
        </w:rPr>
        <w:t xml:space="preserve"> </w:t>
      </w:r>
      <w:r w:rsidRPr="006113D7">
        <w:rPr>
          <w:rFonts w:ascii="Book Antiqua" w:hAnsi="Book Antiqua"/>
          <w:b/>
          <w:bCs/>
          <w:sz w:val="24"/>
          <w:szCs w:val="24"/>
        </w:rPr>
        <w:t>integra su dominio público.</w:t>
      </w:r>
    </w:p>
    <w:p w14:paraId="511F6C99" w14:textId="77777777" w:rsidR="006113D7" w:rsidRPr="006113D7" w:rsidRDefault="006113D7" w:rsidP="006113D7">
      <w:pPr>
        <w:jc w:val="both"/>
        <w:rPr>
          <w:rFonts w:ascii="Book Antiqua" w:hAnsi="Book Antiqua"/>
          <w:b/>
          <w:bCs/>
          <w:sz w:val="24"/>
          <w:szCs w:val="24"/>
        </w:rPr>
      </w:pPr>
    </w:p>
    <w:p w14:paraId="61BB738B" w14:textId="6AC34B59"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64. La educación es un derecho humano fundamental y expresión de</w:t>
      </w:r>
      <w:r>
        <w:rPr>
          <w:rFonts w:ascii="Book Antiqua" w:hAnsi="Book Antiqua"/>
          <w:b/>
          <w:bCs/>
          <w:sz w:val="24"/>
          <w:szCs w:val="24"/>
        </w:rPr>
        <w:t xml:space="preserve"> </w:t>
      </w:r>
      <w:r w:rsidRPr="006113D7">
        <w:rPr>
          <w:rFonts w:ascii="Book Antiqua" w:hAnsi="Book Antiqua"/>
          <w:b/>
          <w:bCs/>
          <w:sz w:val="24"/>
          <w:szCs w:val="24"/>
        </w:rPr>
        <w:t>justicia social. Se erige como cuestión de Estado, obligatoria, gratuita, permanente,</w:t>
      </w:r>
      <w:r>
        <w:rPr>
          <w:rFonts w:ascii="Book Antiqua" w:hAnsi="Book Antiqua"/>
          <w:b/>
          <w:bCs/>
          <w:sz w:val="24"/>
          <w:szCs w:val="24"/>
        </w:rPr>
        <w:t xml:space="preserve"> </w:t>
      </w:r>
      <w:r w:rsidRPr="006113D7">
        <w:rPr>
          <w:rFonts w:ascii="Book Antiqua" w:hAnsi="Book Antiqua"/>
          <w:b/>
          <w:bCs/>
          <w:sz w:val="24"/>
          <w:szCs w:val="24"/>
        </w:rPr>
        <w:t>inclusiva, de calidad y con acceso universal para todos los habitantes.</w:t>
      </w:r>
      <w:r>
        <w:rPr>
          <w:rFonts w:ascii="Book Antiqua" w:hAnsi="Book Antiqua"/>
          <w:b/>
          <w:bCs/>
          <w:sz w:val="24"/>
          <w:szCs w:val="24"/>
        </w:rPr>
        <w:t xml:space="preserve"> </w:t>
      </w:r>
      <w:r w:rsidRPr="006113D7">
        <w:rPr>
          <w:rFonts w:ascii="Book Antiqua" w:hAnsi="Book Antiqua"/>
          <w:b/>
          <w:bCs/>
          <w:sz w:val="24"/>
          <w:szCs w:val="24"/>
        </w:rPr>
        <w:t>El Estado provincial tiene la obligación según corresponda, de organizar, conducir,</w:t>
      </w:r>
      <w:r>
        <w:rPr>
          <w:rFonts w:ascii="Book Antiqua" w:hAnsi="Book Antiqua"/>
          <w:b/>
          <w:bCs/>
          <w:sz w:val="24"/>
          <w:szCs w:val="24"/>
        </w:rPr>
        <w:t xml:space="preserve"> </w:t>
      </w:r>
      <w:r w:rsidRPr="006113D7">
        <w:rPr>
          <w:rFonts w:ascii="Book Antiqua" w:hAnsi="Book Antiqua"/>
          <w:b/>
          <w:bCs/>
          <w:sz w:val="24"/>
          <w:szCs w:val="24"/>
        </w:rPr>
        <w:t>ejecutar, supervisar, concertar y apoyar la educación del Pueblo en todas sus formas,</w:t>
      </w:r>
      <w:r>
        <w:rPr>
          <w:rFonts w:ascii="Book Antiqua" w:hAnsi="Book Antiqua"/>
          <w:b/>
          <w:bCs/>
          <w:sz w:val="24"/>
          <w:szCs w:val="24"/>
        </w:rPr>
        <w:t xml:space="preserve"> </w:t>
      </w:r>
      <w:r w:rsidRPr="006113D7">
        <w:rPr>
          <w:rFonts w:ascii="Book Antiqua" w:hAnsi="Book Antiqua"/>
          <w:b/>
          <w:bCs/>
          <w:sz w:val="24"/>
          <w:szCs w:val="24"/>
        </w:rPr>
        <w:t>contenidos y manifestaciones. A tal efecto, las leyes que se dicten y las políticas</w:t>
      </w:r>
      <w:r>
        <w:rPr>
          <w:rFonts w:ascii="Book Antiqua" w:hAnsi="Book Antiqua"/>
          <w:b/>
          <w:bCs/>
          <w:sz w:val="24"/>
          <w:szCs w:val="24"/>
        </w:rPr>
        <w:t xml:space="preserve"> </w:t>
      </w:r>
      <w:r w:rsidRPr="006113D7">
        <w:rPr>
          <w:rFonts w:ascii="Book Antiqua" w:hAnsi="Book Antiqua"/>
          <w:b/>
          <w:bCs/>
          <w:sz w:val="24"/>
          <w:szCs w:val="24"/>
        </w:rPr>
        <w:t>educativas que se fijen deberán contemplar:</w:t>
      </w:r>
    </w:p>
    <w:p w14:paraId="6F4C7DA6"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La libertad de enseñar y aprender.</w:t>
      </w:r>
    </w:p>
    <w:p w14:paraId="352F1556" w14:textId="4AEF1B6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El reconocimiento de la familia como agente natural y primigenio de la cultura y</w:t>
      </w:r>
      <w:r>
        <w:rPr>
          <w:rFonts w:ascii="Book Antiqua" w:hAnsi="Book Antiqua"/>
          <w:b/>
          <w:bCs/>
          <w:sz w:val="24"/>
          <w:szCs w:val="24"/>
        </w:rPr>
        <w:t xml:space="preserve"> </w:t>
      </w:r>
      <w:r w:rsidRPr="006113D7">
        <w:rPr>
          <w:rFonts w:ascii="Book Antiqua" w:hAnsi="Book Antiqua"/>
          <w:b/>
          <w:bCs/>
          <w:sz w:val="24"/>
          <w:szCs w:val="24"/>
        </w:rPr>
        <w:t>la educación.</w:t>
      </w:r>
    </w:p>
    <w:p w14:paraId="0BEE8650" w14:textId="2A7110A1"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lastRenderedPageBreak/>
        <w:t>3) La formación integral de la persona como finalidad de la educación, en su</w:t>
      </w:r>
      <w:r>
        <w:rPr>
          <w:rFonts w:ascii="Book Antiqua" w:hAnsi="Book Antiqua"/>
          <w:b/>
          <w:bCs/>
          <w:sz w:val="24"/>
          <w:szCs w:val="24"/>
        </w:rPr>
        <w:t xml:space="preserve"> </w:t>
      </w:r>
      <w:r w:rsidRPr="006113D7">
        <w:rPr>
          <w:rFonts w:ascii="Book Antiqua" w:hAnsi="Book Antiqua"/>
          <w:b/>
          <w:bCs/>
          <w:sz w:val="24"/>
          <w:szCs w:val="24"/>
        </w:rPr>
        <w:t>plenitud y hacia la trascendencia; con adquisición de valores como la dignidad,</w:t>
      </w:r>
      <w:r>
        <w:rPr>
          <w:rFonts w:ascii="Book Antiqua" w:hAnsi="Book Antiqua"/>
          <w:b/>
          <w:bCs/>
          <w:sz w:val="24"/>
          <w:szCs w:val="24"/>
        </w:rPr>
        <w:t xml:space="preserve"> </w:t>
      </w:r>
      <w:r w:rsidRPr="006113D7">
        <w:rPr>
          <w:rFonts w:ascii="Book Antiqua" w:hAnsi="Book Antiqua"/>
          <w:b/>
          <w:bCs/>
          <w:sz w:val="24"/>
          <w:szCs w:val="24"/>
        </w:rPr>
        <w:t>el bien común y la paz social, en ejercicio de la democracia participativa en la</w:t>
      </w:r>
      <w:r>
        <w:rPr>
          <w:rFonts w:ascii="Book Antiqua" w:hAnsi="Book Antiqua"/>
          <w:b/>
          <w:bCs/>
          <w:sz w:val="24"/>
          <w:szCs w:val="24"/>
        </w:rPr>
        <w:t xml:space="preserve"> </w:t>
      </w:r>
      <w:r w:rsidRPr="006113D7">
        <w:rPr>
          <w:rFonts w:ascii="Book Antiqua" w:hAnsi="Book Antiqua"/>
          <w:b/>
          <w:bCs/>
          <w:sz w:val="24"/>
          <w:szCs w:val="24"/>
        </w:rPr>
        <w:t>comunidad organizada.</w:t>
      </w:r>
    </w:p>
    <w:p w14:paraId="0CF05702" w14:textId="12F27EF8"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La formación de la conciencia nacional y sentido de pertenencia a la comunidad</w:t>
      </w:r>
      <w:r>
        <w:rPr>
          <w:rFonts w:ascii="Book Antiqua" w:hAnsi="Book Antiqua"/>
          <w:b/>
          <w:bCs/>
          <w:sz w:val="24"/>
          <w:szCs w:val="24"/>
        </w:rPr>
        <w:t xml:space="preserve"> </w:t>
      </w:r>
      <w:r w:rsidRPr="006113D7">
        <w:rPr>
          <w:rFonts w:ascii="Book Antiqua" w:hAnsi="Book Antiqua"/>
          <w:b/>
          <w:bCs/>
          <w:sz w:val="24"/>
          <w:szCs w:val="24"/>
        </w:rPr>
        <w:t>local, regional, nacional, latinoamericana y con proyección universal.</w:t>
      </w:r>
    </w:p>
    <w:p w14:paraId="60523953" w14:textId="2CAA932F"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El desarrollo sistemático de capacidades que estimulen acciones científicas</w:t>
      </w:r>
      <w:r>
        <w:rPr>
          <w:rFonts w:ascii="Book Antiqua" w:hAnsi="Book Antiqua"/>
          <w:b/>
          <w:bCs/>
          <w:sz w:val="24"/>
          <w:szCs w:val="24"/>
        </w:rPr>
        <w:t xml:space="preserve"> </w:t>
      </w:r>
      <w:r w:rsidRPr="006113D7">
        <w:rPr>
          <w:rFonts w:ascii="Book Antiqua" w:hAnsi="Book Antiqua"/>
          <w:b/>
          <w:bCs/>
          <w:sz w:val="24"/>
          <w:szCs w:val="24"/>
        </w:rPr>
        <w:t>tecnológicas y artísticas transformadoras de la realidad.</w:t>
      </w:r>
    </w:p>
    <w:p w14:paraId="14B5F014" w14:textId="4F6D718B"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El cuidado de la salud individual y colectiva, así como el respeto y protección</w:t>
      </w:r>
      <w:r>
        <w:rPr>
          <w:rFonts w:ascii="Book Antiqua" w:hAnsi="Book Antiqua"/>
          <w:b/>
          <w:bCs/>
          <w:sz w:val="24"/>
          <w:szCs w:val="24"/>
        </w:rPr>
        <w:t xml:space="preserve"> </w:t>
      </w:r>
      <w:r w:rsidRPr="006113D7">
        <w:rPr>
          <w:rFonts w:ascii="Book Antiqua" w:hAnsi="Book Antiqua"/>
          <w:b/>
          <w:bCs/>
          <w:sz w:val="24"/>
          <w:szCs w:val="24"/>
        </w:rPr>
        <w:t>del ambiente en el que vive.</w:t>
      </w:r>
    </w:p>
    <w:p w14:paraId="6CAAFE27" w14:textId="6F1A1D30" w:rsidR="006113D7" w:rsidRDefault="006113D7" w:rsidP="006113D7">
      <w:pPr>
        <w:jc w:val="both"/>
        <w:rPr>
          <w:rFonts w:ascii="Book Antiqua" w:hAnsi="Book Antiqua"/>
          <w:b/>
          <w:bCs/>
          <w:sz w:val="24"/>
          <w:szCs w:val="24"/>
        </w:rPr>
      </w:pPr>
      <w:r w:rsidRPr="006113D7">
        <w:rPr>
          <w:rFonts w:ascii="Book Antiqua" w:hAnsi="Book Antiqua"/>
          <w:b/>
          <w:bCs/>
          <w:sz w:val="24"/>
          <w:szCs w:val="24"/>
        </w:rPr>
        <w:t>7) El fomento de la cultura del trabajo como medio de realización personal y social</w:t>
      </w:r>
      <w:r>
        <w:rPr>
          <w:rFonts w:ascii="Book Antiqua" w:hAnsi="Book Antiqua"/>
          <w:b/>
          <w:bCs/>
          <w:sz w:val="24"/>
          <w:szCs w:val="24"/>
        </w:rPr>
        <w:t xml:space="preserve"> </w:t>
      </w:r>
      <w:r w:rsidRPr="006113D7">
        <w:rPr>
          <w:rFonts w:ascii="Book Antiqua" w:hAnsi="Book Antiqua"/>
          <w:b/>
          <w:bCs/>
          <w:sz w:val="24"/>
          <w:szCs w:val="24"/>
        </w:rPr>
        <w:t>dignificante de la persona humana.</w:t>
      </w:r>
    </w:p>
    <w:p w14:paraId="6E518F18" w14:textId="77777777" w:rsidR="006113D7" w:rsidRPr="006113D7" w:rsidRDefault="006113D7" w:rsidP="006113D7">
      <w:pPr>
        <w:jc w:val="both"/>
        <w:rPr>
          <w:rFonts w:ascii="Book Antiqua" w:hAnsi="Book Antiqua"/>
          <w:b/>
          <w:bCs/>
          <w:sz w:val="24"/>
          <w:szCs w:val="24"/>
        </w:rPr>
      </w:pPr>
    </w:p>
    <w:p w14:paraId="3ADFFDF4" w14:textId="3D6D5F5D" w:rsidR="006113D7" w:rsidRDefault="006113D7" w:rsidP="006113D7">
      <w:pPr>
        <w:jc w:val="both"/>
        <w:rPr>
          <w:rFonts w:ascii="Book Antiqua" w:hAnsi="Book Antiqua"/>
          <w:b/>
          <w:bCs/>
          <w:sz w:val="24"/>
          <w:szCs w:val="24"/>
        </w:rPr>
      </w:pPr>
      <w:r w:rsidRPr="006113D7">
        <w:rPr>
          <w:rFonts w:ascii="Book Antiqua" w:hAnsi="Book Antiqua"/>
          <w:b/>
          <w:bCs/>
          <w:sz w:val="24"/>
          <w:szCs w:val="24"/>
        </w:rPr>
        <w:t>Art. 65. El Estado planifica, regula y supervisa la educación impartida en</w:t>
      </w:r>
      <w:r>
        <w:rPr>
          <w:rFonts w:ascii="Book Antiqua" w:hAnsi="Book Antiqua"/>
          <w:b/>
          <w:bCs/>
          <w:sz w:val="24"/>
          <w:szCs w:val="24"/>
        </w:rPr>
        <w:t xml:space="preserve"> </w:t>
      </w:r>
      <w:r w:rsidRPr="006113D7">
        <w:rPr>
          <w:rFonts w:ascii="Book Antiqua" w:hAnsi="Book Antiqua"/>
          <w:b/>
          <w:bCs/>
          <w:sz w:val="24"/>
          <w:szCs w:val="24"/>
        </w:rPr>
        <w:t>establecimientos estatales y no estatales, en las condiciones que fije la ley.</w:t>
      </w:r>
      <w:r>
        <w:rPr>
          <w:rFonts w:ascii="Book Antiqua" w:hAnsi="Book Antiqua"/>
          <w:b/>
          <w:bCs/>
          <w:sz w:val="24"/>
          <w:szCs w:val="24"/>
        </w:rPr>
        <w:t xml:space="preserve"> </w:t>
      </w:r>
      <w:r w:rsidRPr="006113D7">
        <w:rPr>
          <w:rFonts w:ascii="Book Antiqua" w:hAnsi="Book Antiqua"/>
          <w:b/>
          <w:bCs/>
          <w:sz w:val="24"/>
          <w:szCs w:val="24"/>
        </w:rPr>
        <w:t>Las personas físicas o jurídicas vinculadas con la educación, la Iglesia Católica, los</w:t>
      </w:r>
      <w:r>
        <w:rPr>
          <w:rFonts w:ascii="Book Antiqua" w:hAnsi="Book Antiqua"/>
          <w:b/>
          <w:bCs/>
          <w:sz w:val="24"/>
          <w:szCs w:val="24"/>
        </w:rPr>
        <w:t xml:space="preserve"> </w:t>
      </w:r>
      <w:r w:rsidRPr="006113D7">
        <w:rPr>
          <w:rFonts w:ascii="Book Antiqua" w:hAnsi="Book Antiqua"/>
          <w:b/>
          <w:bCs/>
          <w:sz w:val="24"/>
          <w:szCs w:val="24"/>
        </w:rPr>
        <w:t>credos religiosos reconocidos oficialmente y los municipios tienen derecho a crear</w:t>
      </w:r>
      <w:r>
        <w:rPr>
          <w:rFonts w:ascii="Book Antiqua" w:hAnsi="Book Antiqua"/>
          <w:b/>
          <w:bCs/>
          <w:sz w:val="24"/>
          <w:szCs w:val="24"/>
        </w:rPr>
        <w:t xml:space="preserve"> </w:t>
      </w:r>
      <w:r w:rsidRPr="006113D7">
        <w:rPr>
          <w:rFonts w:ascii="Book Antiqua" w:hAnsi="Book Antiqua"/>
          <w:b/>
          <w:bCs/>
          <w:sz w:val="24"/>
          <w:szCs w:val="24"/>
        </w:rPr>
        <w:t>instituciones educativas ajustadas a los principios de esta Constitución. No se</w:t>
      </w:r>
      <w:r>
        <w:rPr>
          <w:rFonts w:ascii="Book Antiqua" w:hAnsi="Book Antiqua"/>
          <w:b/>
          <w:bCs/>
          <w:sz w:val="24"/>
          <w:szCs w:val="24"/>
        </w:rPr>
        <w:t xml:space="preserve"> </w:t>
      </w:r>
      <w:r w:rsidRPr="006113D7">
        <w:rPr>
          <w:rFonts w:ascii="Book Antiqua" w:hAnsi="Book Antiqua"/>
          <w:b/>
          <w:bCs/>
          <w:sz w:val="24"/>
          <w:szCs w:val="24"/>
        </w:rPr>
        <w:t>reconocen más títulos de estudios que los autorizados por el Estado nacional y</w:t>
      </w:r>
      <w:r>
        <w:rPr>
          <w:rFonts w:ascii="Book Antiqua" w:hAnsi="Book Antiqua"/>
          <w:b/>
          <w:bCs/>
          <w:sz w:val="24"/>
          <w:szCs w:val="24"/>
        </w:rPr>
        <w:t xml:space="preserve"> </w:t>
      </w:r>
      <w:r w:rsidRPr="006113D7">
        <w:rPr>
          <w:rFonts w:ascii="Book Antiqua" w:hAnsi="Book Antiqua"/>
          <w:b/>
          <w:bCs/>
          <w:sz w:val="24"/>
          <w:szCs w:val="24"/>
        </w:rPr>
        <w:t>provincial. La ley reglamentará el régimen de subsidios del Estado a aquellas</w:t>
      </w:r>
      <w:r>
        <w:rPr>
          <w:rFonts w:ascii="Book Antiqua" w:hAnsi="Book Antiqua"/>
          <w:b/>
          <w:bCs/>
          <w:sz w:val="24"/>
          <w:szCs w:val="24"/>
        </w:rPr>
        <w:t xml:space="preserve"> </w:t>
      </w:r>
      <w:r w:rsidRPr="006113D7">
        <w:rPr>
          <w:rFonts w:ascii="Book Antiqua" w:hAnsi="Book Antiqua"/>
          <w:b/>
          <w:bCs/>
          <w:sz w:val="24"/>
          <w:szCs w:val="24"/>
        </w:rPr>
        <w:t>escuelas públicas de gestión privada que cumplen funciones sociales no</w:t>
      </w:r>
      <w:r>
        <w:rPr>
          <w:rFonts w:ascii="Book Antiqua" w:hAnsi="Book Antiqua"/>
          <w:b/>
          <w:bCs/>
          <w:sz w:val="24"/>
          <w:szCs w:val="24"/>
        </w:rPr>
        <w:t xml:space="preserve"> </w:t>
      </w:r>
      <w:r w:rsidRPr="006113D7">
        <w:rPr>
          <w:rFonts w:ascii="Book Antiqua" w:hAnsi="Book Antiqua"/>
          <w:b/>
          <w:bCs/>
          <w:sz w:val="24"/>
          <w:szCs w:val="24"/>
        </w:rPr>
        <w:t>discriminatorias y demás requisitos que se fijen y que no persigan fines de lucro.</w:t>
      </w:r>
    </w:p>
    <w:p w14:paraId="46AA5F77" w14:textId="77777777" w:rsidR="006113D7" w:rsidRPr="006113D7" w:rsidRDefault="006113D7" w:rsidP="006113D7">
      <w:pPr>
        <w:jc w:val="both"/>
        <w:rPr>
          <w:rFonts w:ascii="Book Antiqua" w:hAnsi="Book Antiqua"/>
          <w:b/>
          <w:bCs/>
          <w:sz w:val="24"/>
          <w:szCs w:val="24"/>
        </w:rPr>
      </w:pPr>
    </w:p>
    <w:p w14:paraId="541D5107" w14:textId="2D4FFE28" w:rsidR="006113D7" w:rsidRDefault="006113D7" w:rsidP="006113D7">
      <w:pPr>
        <w:jc w:val="both"/>
        <w:rPr>
          <w:rFonts w:ascii="Book Antiqua" w:hAnsi="Book Antiqua"/>
          <w:b/>
          <w:bCs/>
          <w:sz w:val="24"/>
          <w:szCs w:val="24"/>
        </w:rPr>
      </w:pPr>
      <w:r w:rsidRPr="006113D7">
        <w:rPr>
          <w:rFonts w:ascii="Book Antiqua" w:hAnsi="Book Antiqua"/>
          <w:b/>
          <w:bCs/>
          <w:sz w:val="24"/>
          <w:szCs w:val="24"/>
        </w:rPr>
        <w:t>Art. 66. La educación será atendida con recursos determinados por ley y los</w:t>
      </w:r>
      <w:r>
        <w:rPr>
          <w:rFonts w:ascii="Book Antiqua" w:hAnsi="Book Antiqua"/>
          <w:b/>
          <w:bCs/>
          <w:sz w:val="24"/>
          <w:szCs w:val="24"/>
        </w:rPr>
        <w:t xml:space="preserve"> </w:t>
      </w:r>
      <w:r w:rsidRPr="006113D7">
        <w:rPr>
          <w:rFonts w:ascii="Book Antiqua" w:hAnsi="Book Antiqua"/>
          <w:b/>
          <w:bCs/>
          <w:sz w:val="24"/>
          <w:szCs w:val="24"/>
        </w:rPr>
        <w:t>demás asignados anualmente en el presupuesto provincial, los que no podrán ser</w:t>
      </w:r>
      <w:r>
        <w:rPr>
          <w:rFonts w:ascii="Book Antiqua" w:hAnsi="Book Antiqua"/>
          <w:b/>
          <w:bCs/>
          <w:sz w:val="24"/>
          <w:szCs w:val="24"/>
        </w:rPr>
        <w:t xml:space="preserve"> </w:t>
      </w:r>
      <w:r w:rsidRPr="006113D7">
        <w:rPr>
          <w:rFonts w:ascii="Book Antiqua" w:hAnsi="Book Antiqua"/>
          <w:b/>
          <w:bCs/>
          <w:sz w:val="24"/>
          <w:szCs w:val="24"/>
        </w:rPr>
        <w:t>utilizados para otros fines.</w:t>
      </w:r>
      <w:r>
        <w:rPr>
          <w:rFonts w:ascii="Book Antiqua" w:hAnsi="Book Antiqua"/>
          <w:b/>
          <w:bCs/>
          <w:sz w:val="24"/>
          <w:szCs w:val="24"/>
        </w:rPr>
        <w:t xml:space="preserve"> </w:t>
      </w:r>
      <w:r w:rsidRPr="006113D7">
        <w:rPr>
          <w:rFonts w:ascii="Book Antiqua" w:hAnsi="Book Antiqua"/>
          <w:b/>
          <w:bCs/>
          <w:sz w:val="24"/>
          <w:szCs w:val="24"/>
        </w:rPr>
        <w:t>Los fondos para la educación y la cultura se constituyen con contribuciones y rentas</w:t>
      </w:r>
      <w:r>
        <w:rPr>
          <w:rFonts w:ascii="Book Antiqua" w:hAnsi="Book Antiqua"/>
          <w:b/>
          <w:bCs/>
          <w:sz w:val="24"/>
          <w:szCs w:val="24"/>
        </w:rPr>
        <w:t xml:space="preserve"> </w:t>
      </w:r>
      <w:r w:rsidRPr="006113D7">
        <w:rPr>
          <w:rFonts w:ascii="Book Antiqua" w:hAnsi="Book Antiqua"/>
          <w:b/>
          <w:bCs/>
          <w:sz w:val="24"/>
          <w:szCs w:val="24"/>
        </w:rPr>
        <w:t>propias, de la Nación o de otras provincias, con donaciones y legados particulares;</w:t>
      </w:r>
      <w:r>
        <w:rPr>
          <w:rFonts w:ascii="Book Antiqua" w:hAnsi="Book Antiqua"/>
          <w:b/>
          <w:bCs/>
          <w:sz w:val="24"/>
          <w:szCs w:val="24"/>
        </w:rPr>
        <w:t xml:space="preserve"> </w:t>
      </w:r>
      <w:r w:rsidRPr="006113D7">
        <w:rPr>
          <w:rFonts w:ascii="Book Antiqua" w:hAnsi="Book Antiqua"/>
          <w:b/>
          <w:bCs/>
          <w:sz w:val="24"/>
          <w:szCs w:val="24"/>
        </w:rPr>
        <w:t>con aportes comunitarios y sectoriales; con las partidas asignadas por el</w:t>
      </w:r>
      <w:r>
        <w:rPr>
          <w:rFonts w:ascii="Book Antiqua" w:hAnsi="Book Antiqua"/>
          <w:b/>
          <w:bCs/>
          <w:sz w:val="24"/>
          <w:szCs w:val="24"/>
        </w:rPr>
        <w:t xml:space="preserve"> </w:t>
      </w:r>
      <w:r w:rsidRPr="006113D7">
        <w:rPr>
          <w:rFonts w:ascii="Book Antiqua" w:hAnsi="Book Antiqua"/>
          <w:b/>
          <w:bCs/>
          <w:sz w:val="24"/>
          <w:szCs w:val="24"/>
        </w:rPr>
        <w:t>Presupuesto General de la Administración Pública, de manera que se aseguren en</w:t>
      </w:r>
      <w:r>
        <w:rPr>
          <w:rFonts w:ascii="Book Antiqua" w:hAnsi="Book Antiqua"/>
          <w:b/>
          <w:bCs/>
          <w:sz w:val="24"/>
          <w:szCs w:val="24"/>
        </w:rPr>
        <w:t xml:space="preserve"> </w:t>
      </w:r>
      <w:r w:rsidRPr="006113D7">
        <w:rPr>
          <w:rFonts w:ascii="Book Antiqua" w:hAnsi="Book Antiqua"/>
          <w:b/>
          <w:bCs/>
          <w:sz w:val="24"/>
          <w:szCs w:val="24"/>
        </w:rPr>
        <w:t>forma permanente los recursos suficientes para su sostén, extensión y mejoramiento.</w:t>
      </w:r>
    </w:p>
    <w:p w14:paraId="5E21D92B" w14:textId="77777777" w:rsidR="006113D7" w:rsidRPr="006113D7" w:rsidRDefault="006113D7" w:rsidP="006113D7">
      <w:pPr>
        <w:jc w:val="both"/>
        <w:rPr>
          <w:rFonts w:ascii="Book Antiqua" w:hAnsi="Book Antiqua"/>
          <w:b/>
          <w:bCs/>
          <w:sz w:val="24"/>
          <w:szCs w:val="24"/>
        </w:rPr>
      </w:pPr>
    </w:p>
    <w:p w14:paraId="6C977B23" w14:textId="56822D4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67. El Estado garantizará la obligatoriedad y gratuidad escolar desde los</w:t>
      </w:r>
      <w:r>
        <w:rPr>
          <w:rFonts w:ascii="Book Antiqua" w:hAnsi="Book Antiqua"/>
          <w:b/>
          <w:bCs/>
          <w:sz w:val="24"/>
          <w:szCs w:val="24"/>
        </w:rPr>
        <w:t xml:space="preserve"> </w:t>
      </w:r>
      <w:r w:rsidRPr="006113D7">
        <w:rPr>
          <w:rFonts w:ascii="Book Antiqua" w:hAnsi="Book Antiqua"/>
          <w:b/>
          <w:bCs/>
          <w:sz w:val="24"/>
          <w:szCs w:val="24"/>
        </w:rPr>
        <w:t>5 años de edad –nivel inicial–, hasta la finalización del nivel de educación secundaria,</w:t>
      </w:r>
      <w:r>
        <w:rPr>
          <w:rFonts w:ascii="Book Antiqua" w:hAnsi="Book Antiqua"/>
          <w:b/>
          <w:bCs/>
          <w:sz w:val="24"/>
          <w:szCs w:val="24"/>
        </w:rPr>
        <w:t xml:space="preserve"> </w:t>
      </w:r>
      <w:r w:rsidRPr="006113D7">
        <w:rPr>
          <w:rFonts w:ascii="Book Antiqua" w:hAnsi="Book Antiqua"/>
          <w:b/>
          <w:bCs/>
          <w:sz w:val="24"/>
          <w:szCs w:val="24"/>
        </w:rPr>
        <w:t>sin perjuicio de ampliaciones que pudieren establecer las leyes a tal efecto.</w:t>
      </w:r>
      <w:r>
        <w:rPr>
          <w:rFonts w:ascii="Book Antiqua" w:hAnsi="Book Antiqua"/>
          <w:b/>
          <w:bCs/>
          <w:sz w:val="24"/>
          <w:szCs w:val="24"/>
        </w:rPr>
        <w:t xml:space="preserve"> </w:t>
      </w:r>
      <w:r w:rsidRPr="006113D7">
        <w:rPr>
          <w:rFonts w:ascii="Book Antiqua" w:hAnsi="Book Antiqua"/>
          <w:b/>
          <w:bCs/>
          <w:sz w:val="24"/>
          <w:szCs w:val="24"/>
        </w:rPr>
        <w:t>El sistema educativo provincial se integra por niveles educativos: inicial, primario,</w:t>
      </w:r>
      <w:r>
        <w:rPr>
          <w:rFonts w:ascii="Book Antiqua" w:hAnsi="Book Antiqua"/>
          <w:b/>
          <w:bCs/>
          <w:sz w:val="24"/>
          <w:szCs w:val="24"/>
        </w:rPr>
        <w:t xml:space="preserve"> </w:t>
      </w:r>
      <w:r w:rsidRPr="006113D7">
        <w:rPr>
          <w:rFonts w:ascii="Book Antiqua" w:hAnsi="Book Antiqua"/>
          <w:b/>
          <w:bCs/>
          <w:sz w:val="24"/>
          <w:szCs w:val="24"/>
        </w:rPr>
        <w:t>secundario y superior; con ciclos, grados, modalidades y regímenes especiales; para</w:t>
      </w:r>
      <w:r>
        <w:rPr>
          <w:rFonts w:ascii="Book Antiqua" w:hAnsi="Book Antiqua"/>
          <w:b/>
          <w:bCs/>
          <w:sz w:val="24"/>
          <w:szCs w:val="24"/>
        </w:rPr>
        <w:t xml:space="preserve"> </w:t>
      </w:r>
      <w:r w:rsidRPr="006113D7">
        <w:rPr>
          <w:rFonts w:ascii="Book Antiqua" w:hAnsi="Book Antiqua"/>
          <w:b/>
          <w:bCs/>
          <w:sz w:val="24"/>
          <w:szCs w:val="24"/>
        </w:rPr>
        <w:t>garantizar el derecho a la educación con equidad e igualdad de posibilidades</w:t>
      </w:r>
      <w:r>
        <w:rPr>
          <w:rFonts w:ascii="Book Antiqua" w:hAnsi="Book Antiqua"/>
          <w:b/>
          <w:bCs/>
          <w:sz w:val="24"/>
          <w:szCs w:val="24"/>
        </w:rPr>
        <w:t xml:space="preserve"> </w:t>
      </w:r>
      <w:r w:rsidRPr="006113D7">
        <w:rPr>
          <w:rFonts w:ascii="Book Antiqua" w:hAnsi="Book Antiqua"/>
          <w:b/>
          <w:bCs/>
          <w:sz w:val="24"/>
          <w:szCs w:val="24"/>
        </w:rPr>
        <w:t>y oportunidades. Lo integran también los Institutos: Pedagógico, Técnico, Politécnico</w:t>
      </w:r>
      <w:r>
        <w:rPr>
          <w:rFonts w:ascii="Book Antiqua" w:hAnsi="Book Antiqua"/>
          <w:b/>
          <w:bCs/>
          <w:sz w:val="24"/>
          <w:szCs w:val="24"/>
        </w:rPr>
        <w:t xml:space="preserve"> </w:t>
      </w:r>
      <w:r w:rsidRPr="006113D7">
        <w:rPr>
          <w:rFonts w:ascii="Book Antiqua" w:hAnsi="Book Antiqua"/>
          <w:b/>
          <w:bCs/>
          <w:sz w:val="24"/>
          <w:szCs w:val="24"/>
        </w:rPr>
        <w:t>y de Formación Docente.</w:t>
      </w:r>
      <w:r>
        <w:rPr>
          <w:rFonts w:ascii="Book Antiqua" w:hAnsi="Book Antiqua"/>
          <w:b/>
          <w:bCs/>
          <w:sz w:val="24"/>
          <w:szCs w:val="24"/>
        </w:rPr>
        <w:t xml:space="preserve"> </w:t>
      </w:r>
      <w:r w:rsidRPr="006113D7">
        <w:rPr>
          <w:rFonts w:ascii="Book Antiqua" w:hAnsi="Book Antiqua"/>
          <w:b/>
          <w:bCs/>
          <w:sz w:val="24"/>
          <w:szCs w:val="24"/>
        </w:rPr>
        <w:t>El Estado provincial establece las relaciones y vínculos federales necesarios</w:t>
      </w:r>
      <w:r>
        <w:rPr>
          <w:rFonts w:ascii="Book Antiqua" w:hAnsi="Book Antiqua"/>
          <w:b/>
          <w:bCs/>
          <w:sz w:val="24"/>
          <w:szCs w:val="24"/>
        </w:rPr>
        <w:t xml:space="preserve"> </w:t>
      </w:r>
      <w:r w:rsidRPr="006113D7">
        <w:rPr>
          <w:rFonts w:ascii="Book Antiqua" w:hAnsi="Book Antiqua"/>
          <w:b/>
          <w:bCs/>
          <w:sz w:val="24"/>
          <w:szCs w:val="24"/>
        </w:rPr>
        <w:t>respecto de los lineamientos de la educación nacional en cuanto a niveles, currículos,</w:t>
      </w:r>
      <w:r>
        <w:rPr>
          <w:rFonts w:ascii="Book Antiqua" w:hAnsi="Book Antiqua"/>
          <w:b/>
          <w:bCs/>
          <w:sz w:val="24"/>
          <w:szCs w:val="24"/>
        </w:rPr>
        <w:t xml:space="preserve"> </w:t>
      </w:r>
      <w:r w:rsidRPr="006113D7">
        <w:rPr>
          <w:rFonts w:ascii="Book Antiqua" w:hAnsi="Book Antiqua"/>
          <w:b/>
          <w:bCs/>
          <w:sz w:val="24"/>
          <w:szCs w:val="24"/>
        </w:rPr>
        <w:lastRenderedPageBreak/>
        <w:t>títulos y equivalencias. Será responsable de los planes de estudio, contenidos,</w:t>
      </w:r>
      <w:r>
        <w:rPr>
          <w:rFonts w:ascii="Book Antiqua" w:hAnsi="Book Antiqua"/>
          <w:b/>
          <w:bCs/>
          <w:sz w:val="24"/>
          <w:szCs w:val="24"/>
        </w:rPr>
        <w:t xml:space="preserve"> </w:t>
      </w:r>
      <w:r w:rsidRPr="006113D7">
        <w:rPr>
          <w:rFonts w:ascii="Book Antiqua" w:hAnsi="Book Antiqua"/>
          <w:b/>
          <w:bCs/>
          <w:sz w:val="24"/>
          <w:szCs w:val="24"/>
        </w:rPr>
        <w:t>metodologías y sistemas de evaluación según leyes vigentes para el cumplimiento</w:t>
      </w:r>
      <w:r>
        <w:rPr>
          <w:rFonts w:ascii="Book Antiqua" w:hAnsi="Book Antiqua"/>
          <w:b/>
          <w:bCs/>
          <w:sz w:val="24"/>
          <w:szCs w:val="24"/>
        </w:rPr>
        <w:t xml:space="preserve"> </w:t>
      </w:r>
      <w:r w:rsidRPr="006113D7">
        <w:rPr>
          <w:rFonts w:ascii="Book Antiqua" w:hAnsi="Book Antiqua"/>
          <w:b/>
          <w:bCs/>
          <w:sz w:val="24"/>
          <w:szCs w:val="24"/>
        </w:rPr>
        <w:t>de los fines establecidos en este capítulo. A tal efecto, las leyes que se dicten y las</w:t>
      </w:r>
      <w:r>
        <w:rPr>
          <w:rFonts w:ascii="Book Antiqua" w:hAnsi="Book Antiqua"/>
          <w:b/>
          <w:bCs/>
          <w:sz w:val="24"/>
          <w:szCs w:val="24"/>
        </w:rPr>
        <w:t xml:space="preserve"> </w:t>
      </w:r>
      <w:r w:rsidRPr="006113D7">
        <w:rPr>
          <w:rFonts w:ascii="Book Antiqua" w:hAnsi="Book Antiqua"/>
          <w:b/>
          <w:bCs/>
          <w:sz w:val="24"/>
          <w:szCs w:val="24"/>
        </w:rPr>
        <w:t>políticas educativas que se fijen deberán contemplar:</w:t>
      </w:r>
    </w:p>
    <w:p w14:paraId="02A68EDA" w14:textId="0C39390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El desarrollo de la educación permanente de jóvenes y adultos, la capacitación</w:t>
      </w:r>
      <w:r>
        <w:rPr>
          <w:rFonts w:ascii="Book Antiqua" w:hAnsi="Book Antiqua"/>
          <w:b/>
          <w:bCs/>
          <w:sz w:val="24"/>
          <w:szCs w:val="24"/>
        </w:rPr>
        <w:t xml:space="preserve"> </w:t>
      </w:r>
      <w:r w:rsidRPr="006113D7">
        <w:rPr>
          <w:rFonts w:ascii="Book Antiqua" w:hAnsi="Book Antiqua"/>
          <w:b/>
          <w:bCs/>
          <w:sz w:val="24"/>
          <w:szCs w:val="24"/>
        </w:rPr>
        <w:t>y formación profesional en sus diversas formas.</w:t>
      </w:r>
    </w:p>
    <w:p w14:paraId="3206751F" w14:textId="6CA86AF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La educación intercultural bilingüe como una modalidad del sistema y un</w:t>
      </w:r>
      <w:r>
        <w:rPr>
          <w:rFonts w:ascii="Book Antiqua" w:hAnsi="Book Antiqua"/>
          <w:b/>
          <w:bCs/>
          <w:sz w:val="24"/>
          <w:szCs w:val="24"/>
        </w:rPr>
        <w:t xml:space="preserve"> </w:t>
      </w:r>
      <w:r w:rsidRPr="006113D7">
        <w:rPr>
          <w:rFonts w:ascii="Book Antiqua" w:hAnsi="Book Antiqua"/>
          <w:b/>
          <w:bCs/>
          <w:sz w:val="24"/>
          <w:szCs w:val="24"/>
        </w:rPr>
        <w:t>enfoque pedagógico intercultural.</w:t>
      </w:r>
    </w:p>
    <w:p w14:paraId="649DE156" w14:textId="40B5330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educación en contextos de encierro y la domiciliaria y hospitalaria como</w:t>
      </w:r>
      <w:r>
        <w:rPr>
          <w:rFonts w:ascii="Book Antiqua" w:hAnsi="Book Antiqua"/>
          <w:b/>
          <w:bCs/>
          <w:sz w:val="24"/>
          <w:szCs w:val="24"/>
        </w:rPr>
        <w:t xml:space="preserve"> </w:t>
      </w:r>
      <w:r w:rsidRPr="006113D7">
        <w:rPr>
          <w:rFonts w:ascii="Book Antiqua" w:hAnsi="Book Antiqua"/>
          <w:b/>
          <w:bCs/>
          <w:sz w:val="24"/>
          <w:szCs w:val="24"/>
        </w:rPr>
        <w:t>modalidades educativas que garantizan la accesibilidad al derecho a la</w:t>
      </w:r>
      <w:r>
        <w:rPr>
          <w:rFonts w:ascii="Book Antiqua" w:hAnsi="Book Antiqua"/>
          <w:b/>
          <w:bCs/>
          <w:sz w:val="24"/>
          <w:szCs w:val="24"/>
        </w:rPr>
        <w:t xml:space="preserve"> </w:t>
      </w:r>
      <w:r w:rsidRPr="006113D7">
        <w:rPr>
          <w:rFonts w:ascii="Book Antiqua" w:hAnsi="Book Antiqua"/>
          <w:b/>
          <w:bCs/>
          <w:sz w:val="24"/>
          <w:szCs w:val="24"/>
        </w:rPr>
        <w:t>educación ante situaciones particulares.</w:t>
      </w:r>
    </w:p>
    <w:p w14:paraId="434031A2" w14:textId="51570242"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La enseñanza de la historia de la Provincia de Formosa, la Constitución</w:t>
      </w:r>
      <w:r>
        <w:rPr>
          <w:rFonts w:ascii="Book Antiqua" w:hAnsi="Book Antiqua"/>
          <w:b/>
          <w:bCs/>
          <w:sz w:val="24"/>
          <w:szCs w:val="24"/>
        </w:rPr>
        <w:t xml:space="preserve"> </w:t>
      </w:r>
      <w:r w:rsidRPr="006113D7">
        <w:rPr>
          <w:rFonts w:ascii="Book Antiqua" w:hAnsi="Book Antiqua"/>
          <w:b/>
          <w:bCs/>
          <w:sz w:val="24"/>
          <w:szCs w:val="24"/>
        </w:rPr>
        <w:t>Nacional y la Constitución Provincial, como temas de estudio en todos los</w:t>
      </w:r>
      <w:r>
        <w:rPr>
          <w:rFonts w:ascii="Book Antiqua" w:hAnsi="Book Antiqua"/>
          <w:b/>
          <w:bCs/>
          <w:sz w:val="24"/>
          <w:szCs w:val="24"/>
        </w:rPr>
        <w:t xml:space="preserve"> </w:t>
      </w:r>
      <w:r w:rsidRPr="006113D7">
        <w:rPr>
          <w:rFonts w:ascii="Book Antiqua" w:hAnsi="Book Antiqua"/>
          <w:b/>
          <w:bCs/>
          <w:sz w:val="24"/>
          <w:szCs w:val="24"/>
        </w:rPr>
        <w:t>niveles y modalidades.</w:t>
      </w:r>
    </w:p>
    <w:p w14:paraId="3C11244D" w14:textId="6C91C436"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La integración de recursos tecnológicos, la alfabetización digital y el acceso</w:t>
      </w:r>
      <w:r>
        <w:rPr>
          <w:rFonts w:ascii="Book Antiqua" w:hAnsi="Book Antiqua"/>
          <w:b/>
          <w:bCs/>
          <w:sz w:val="24"/>
          <w:szCs w:val="24"/>
        </w:rPr>
        <w:t xml:space="preserve"> </w:t>
      </w:r>
      <w:r w:rsidRPr="006113D7">
        <w:rPr>
          <w:rFonts w:ascii="Book Antiqua" w:hAnsi="Book Antiqua"/>
          <w:b/>
          <w:bCs/>
          <w:sz w:val="24"/>
          <w:szCs w:val="24"/>
        </w:rPr>
        <w:t>universal al conocimiento.</w:t>
      </w:r>
    </w:p>
    <w:p w14:paraId="7E670582" w14:textId="06C0184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El equipamiento informático, conectividad y recursos didácticos destinados a</w:t>
      </w:r>
      <w:r>
        <w:rPr>
          <w:rFonts w:ascii="Book Antiqua" w:hAnsi="Book Antiqua"/>
          <w:b/>
          <w:bCs/>
          <w:sz w:val="24"/>
          <w:szCs w:val="24"/>
        </w:rPr>
        <w:t xml:space="preserve"> </w:t>
      </w:r>
      <w:r w:rsidRPr="006113D7">
        <w:rPr>
          <w:rFonts w:ascii="Book Antiqua" w:hAnsi="Book Antiqua"/>
          <w:b/>
          <w:bCs/>
          <w:sz w:val="24"/>
          <w:szCs w:val="24"/>
        </w:rPr>
        <w:t>todos los establecimientos educativos públicos de la Provincia, así como la</w:t>
      </w:r>
      <w:r>
        <w:rPr>
          <w:rFonts w:ascii="Book Antiqua" w:hAnsi="Book Antiqua"/>
          <w:b/>
          <w:bCs/>
          <w:sz w:val="24"/>
          <w:szCs w:val="24"/>
        </w:rPr>
        <w:t xml:space="preserve"> </w:t>
      </w:r>
      <w:r w:rsidRPr="006113D7">
        <w:rPr>
          <w:rFonts w:ascii="Book Antiqua" w:hAnsi="Book Antiqua"/>
          <w:b/>
          <w:bCs/>
          <w:sz w:val="24"/>
          <w:szCs w:val="24"/>
        </w:rPr>
        <w:t>provisión de bibliotecas, museos y comedores escolares.</w:t>
      </w:r>
    </w:p>
    <w:p w14:paraId="7AE7DE88" w14:textId="2BC5EF12"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7) La inclusión de las personas con discapacidad en la escolaridad obligatoria y</w:t>
      </w:r>
      <w:r>
        <w:rPr>
          <w:rFonts w:ascii="Book Antiqua" w:hAnsi="Book Antiqua"/>
          <w:b/>
          <w:bCs/>
          <w:sz w:val="24"/>
          <w:szCs w:val="24"/>
        </w:rPr>
        <w:t xml:space="preserve"> </w:t>
      </w:r>
      <w:r w:rsidRPr="006113D7">
        <w:rPr>
          <w:rFonts w:ascii="Book Antiqua" w:hAnsi="Book Antiqua"/>
          <w:b/>
          <w:bCs/>
          <w:sz w:val="24"/>
          <w:szCs w:val="24"/>
        </w:rPr>
        <w:t>otras formas de acción educativa para que puedan estudiar, aprender y</w:t>
      </w:r>
      <w:r>
        <w:rPr>
          <w:rFonts w:ascii="Book Antiqua" w:hAnsi="Book Antiqua"/>
          <w:b/>
          <w:bCs/>
          <w:sz w:val="24"/>
          <w:szCs w:val="24"/>
        </w:rPr>
        <w:t xml:space="preserve"> </w:t>
      </w:r>
      <w:r w:rsidRPr="006113D7">
        <w:rPr>
          <w:rFonts w:ascii="Book Antiqua" w:hAnsi="Book Antiqua"/>
          <w:b/>
          <w:bCs/>
          <w:sz w:val="24"/>
          <w:szCs w:val="24"/>
        </w:rPr>
        <w:t>participar en igualdad de condiciones.</w:t>
      </w:r>
    </w:p>
    <w:p w14:paraId="3D63E8FC" w14:textId="0B4E8CF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8) La práctica deportiva y la recreación en niveles, especialidades y otras acciones</w:t>
      </w:r>
      <w:r>
        <w:rPr>
          <w:rFonts w:ascii="Book Antiqua" w:hAnsi="Book Antiqua"/>
          <w:b/>
          <w:bCs/>
          <w:sz w:val="24"/>
          <w:szCs w:val="24"/>
        </w:rPr>
        <w:t xml:space="preserve"> </w:t>
      </w:r>
      <w:r w:rsidRPr="006113D7">
        <w:rPr>
          <w:rFonts w:ascii="Book Antiqua" w:hAnsi="Book Antiqua"/>
          <w:b/>
          <w:bCs/>
          <w:sz w:val="24"/>
          <w:szCs w:val="24"/>
        </w:rPr>
        <w:t>educativas.</w:t>
      </w:r>
    </w:p>
    <w:p w14:paraId="649C858F" w14:textId="32E35BD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9) El enfoque de la ruralidad en niveles y modalidades que favorezcan la</w:t>
      </w:r>
      <w:r>
        <w:rPr>
          <w:rFonts w:ascii="Book Antiqua" w:hAnsi="Book Antiqua"/>
          <w:b/>
          <w:bCs/>
          <w:sz w:val="24"/>
          <w:szCs w:val="24"/>
        </w:rPr>
        <w:t xml:space="preserve"> </w:t>
      </w:r>
      <w:r w:rsidRPr="006113D7">
        <w:rPr>
          <w:rFonts w:ascii="Book Antiqua" w:hAnsi="Book Antiqua"/>
          <w:b/>
          <w:bCs/>
          <w:sz w:val="24"/>
          <w:szCs w:val="24"/>
        </w:rPr>
        <w:t>producción primaria, la agregación de valor, el uso de nuevas tecnologías y el</w:t>
      </w:r>
      <w:r>
        <w:rPr>
          <w:rFonts w:ascii="Book Antiqua" w:hAnsi="Book Antiqua"/>
          <w:b/>
          <w:bCs/>
          <w:sz w:val="24"/>
          <w:szCs w:val="24"/>
        </w:rPr>
        <w:t xml:space="preserve"> </w:t>
      </w:r>
      <w:r w:rsidRPr="006113D7">
        <w:rPr>
          <w:rFonts w:ascii="Book Antiqua" w:hAnsi="Book Antiqua"/>
          <w:b/>
          <w:bCs/>
          <w:sz w:val="24"/>
          <w:szCs w:val="24"/>
        </w:rPr>
        <w:t>desarrollo de productores y sus familias.</w:t>
      </w:r>
    </w:p>
    <w:p w14:paraId="592C61CA" w14:textId="7DE20F5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10) La perspectiva de género y diversidades; la promoción de derechos y</w:t>
      </w:r>
      <w:r>
        <w:rPr>
          <w:rFonts w:ascii="Book Antiqua" w:hAnsi="Book Antiqua"/>
          <w:b/>
          <w:bCs/>
          <w:sz w:val="24"/>
          <w:szCs w:val="24"/>
        </w:rPr>
        <w:t xml:space="preserve"> </w:t>
      </w:r>
      <w:r w:rsidRPr="006113D7">
        <w:rPr>
          <w:rFonts w:ascii="Book Antiqua" w:hAnsi="Book Antiqua"/>
          <w:b/>
          <w:bCs/>
          <w:sz w:val="24"/>
          <w:szCs w:val="24"/>
        </w:rPr>
        <w:t>prevención de toda forma de violencia.</w:t>
      </w:r>
    </w:p>
    <w:p w14:paraId="16B06B36"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11) La educación sexual con enfoque integral.</w:t>
      </w:r>
    </w:p>
    <w:p w14:paraId="6CECC4C2" w14:textId="4B7FC210" w:rsidR="006113D7" w:rsidRDefault="006113D7" w:rsidP="006113D7">
      <w:pPr>
        <w:jc w:val="both"/>
        <w:rPr>
          <w:rFonts w:ascii="Book Antiqua" w:hAnsi="Book Antiqua"/>
          <w:b/>
          <w:bCs/>
          <w:sz w:val="24"/>
          <w:szCs w:val="24"/>
        </w:rPr>
      </w:pPr>
      <w:r w:rsidRPr="006113D7">
        <w:rPr>
          <w:rFonts w:ascii="Book Antiqua" w:hAnsi="Book Antiqua"/>
          <w:b/>
          <w:bCs/>
          <w:sz w:val="24"/>
          <w:szCs w:val="24"/>
        </w:rPr>
        <w:t>12) La formación docente y técnica, la capacitación permanente y la investigación</w:t>
      </w:r>
      <w:r>
        <w:rPr>
          <w:rFonts w:ascii="Book Antiqua" w:hAnsi="Book Antiqua"/>
          <w:b/>
          <w:bCs/>
          <w:sz w:val="24"/>
          <w:szCs w:val="24"/>
        </w:rPr>
        <w:t xml:space="preserve"> </w:t>
      </w:r>
      <w:r w:rsidRPr="006113D7">
        <w:rPr>
          <w:rFonts w:ascii="Book Antiqua" w:hAnsi="Book Antiqua"/>
          <w:b/>
          <w:bCs/>
          <w:sz w:val="24"/>
          <w:szCs w:val="24"/>
        </w:rPr>
        <w:t>educativa.</w:t>
      </w:r>
    </w:p>
    <w:p w14:paraId="0DA989C7" w14:textId="77777777" w:rsidR="006113D7" w:rsidRPr="006113D7" w:rsidRDefault="006113D7" w:rsidP="006113D7">
      <w:pPr>
        <w:jc w:val="both"/>
        <w:rPr>
          <w:rFonts w:ascii="Book Antiqua" w:hAnsi="Book Antiqua"/>
          <w:b/>
          <w:bCs/>
          <w:sz w:val="24"/>
          <w:szCs w:val="24"/>
        </w:rPr>
      </w:pPr>
    </w:p>
    <w:p w14:paraId="44B2CA08" w14:textId="67315B7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68. El gobierno, la dirección y la administración de la educación de la</w:t>
      </w:r>
      <w:r>
        <w:rPr>
          <w:rFonts w:ascii="Book Antiqua" w:hAnsi="Book Antiqua"/>
          <w:b/>
          <w:bCs/>
          <w:sz w:val="24"/>
          <w:szCs w:val="24"/>
        </w:rPr>
        <w:t xml:space="preserve"> </w:t>
      </w:r>
      <w:r w:rsidRPr="006113D7">
        <w:rPr>
          <w:rFonts w:ascii="Book Antiqua" w:hAnsi="Book Antiqua"/>
          <w:b/>
          <w:bCs/>
          <w:sz w:val="24"/>
          <w:szCs w:val="24"/>
        </w:rPr>
        <w:t>Provincia se ajustarán, entre otros, a los siguientes principios:</w:t>
      </w:r>
    </w:p>
    <w:p w14:paraId="2BCD78B4" w14:textId="07FAA816"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La conducción de la educación tendrá jerarquía ministerial a efectos de</w:t>
      </w:r>
      <w:r>
        <w:rPr>
          <w:rFonts w:ascii="Book Antiqua" w:hAnsi="Book Antiqua"/>
          <w:b/>
          <w:bCs/>
          <w:sz w:val="24"/>
          <w:szCs w:val="24"/>
        </w:rPr>
        <w:t xml:space="preserve"> </w:t>
      </w:r>
      <w:r w:rsidRPr="006113D7">
        <w:rPr>
          <w:rFonts w:ascii="Book Antiqua" w:hAnsi="Book Antiqua"/>
          <w:b/>
          <w:bCs/>
          <w:sz w:val="24"/>
          <w:szCs w:val="24"/>
        </w:rPr>
        <w:t>asegurar la unidad política y normativa.</w:t>
      </w:r>
    </w:p>
    <w:p w14:paraId="002963D8" w14:textId="7CA0B59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lastRenderedPageBreak/>
        <w:t>2) Se asegurará la representación de los docentes a través de su participación</w:t>
      </w:r>
      <w:r>
        <w:rPr>
          <w:rFonts w:ascii="Book Antiqua" w:hAnsi="Book Antiqua"/>
          <w:b/>
          <w:bCs/>
          <w:sz w:val="24"/>
          <w:szCs w:val="24"/>
        </w:rPr>
        <w:t xml:space="preserve"> </w:t>
      </w:r>
      <w:r w:rsidRPr="006113D7">
        <w:rPr>
          <w:rFonts w:ascii="Book Antiqua" w:hAnsi="Book Antiqua"/>
          <w:b/>
          <w:bCs/>
          <w:sz w:val="24"/>
          <w:szCs w:val="24"/>
        </w:rPr>
        <w:t>democrática y electiva en los órganos colegiados educativos.</w:t>
      </w:r>
    </w:p>
    <w:p w14:paraId="355B15B5" w14:textId="7B83B102"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desconcentración operativa se cumplirá de modo regionalizado, por</w:t>
      </w:r>
      <w:r>
        <w:rPr>
          <w:rFonts w:ascii="Book Antiqua" w:hAnsi="Book Antiqua"/>
          <w:b/>
          <w:bCs/>
          <w:sz w:val="24"/>
          <w:szCs w:val="24"/>
        </w:rPr>
        <w:t xml:space="preserve"> </w:t>
      </w:r>
      <w:r w:rsidRPr="006113D7">
        <w:rPr>
          <w:rFonts w:ascii="Book Antiqua" w:hAnsi="Book Antiqua"/>
          <w:b/>
          <w:bCs/>
          <w:sz w:val="24"/>
          <w:szCs w:val="24"/>
        </w:rPr>
        <w:t>intermedio de organismos de conducción zonal en los niveles y</w:t>
      </w:r>
      <w:r>
        <w:rPr>
          <w:rFonts w:ascii="Book Antiqua" w:hAnsi="Book Antiqua"/>
          <w:b/>
          <w:bCs/>
          <w:sz w:val="24"/>
          <w:szCs w:val="24"/>
        </w:rPr>
        <w:t xml:space="preserve"> </w:t>
      </w:r>
      <w:r w:rsidRPr="006113D7">
        <w:rPr>
          <w:rFonts w:ascii="Book Antiqua" w:hAnsi="Book Antiqua"/>
          <w:b/>
          <w:bCs/>
          <w:sz w:val="24"/>
          <w:szCs w:val="24"/>
        </w:rPr>
        <w:t>modalidades, cuando su necesidad se detecte, asegurando la participación</w:t>
      </w:r>
      <w:r>
        <w:rPr>
          <w:rFonts w:ascii="Book Antiqua" w:hAnsi="Book Antiqua"/>
          <w:b/>
          <w:bCs/>
          <w:sz w:val="24"/>
          <w:szCs w:val="24"/>
        </w:rPr>
        <w:t xml:space="preserve"> </w:t>
      </w:r>
      <w:r w:rsidRPr="006113D7">
        <w:rPr>
          <w:rFonts w:ascii="Book Antiqua" w:hAnsi="Book Antiqua"/>
          <w:b/>
          <w:bCs/>
          <w:sz w:val="24"/>
          <w:szCs w:val="24"/>
        </w:rPr>
        <w:t>democrática de docentes, padres, vecinos y, según corresponda, alumnos.</w:t>
      </w:r>
    </w:p>
    <w:p w14:paraId="580222B5" w14:textId="4E7E5685"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Las unidades escolares constituyen comunidades educativas a los efectos de</w:t>
      </w:r>
      <w:r>
        <w:rPr>
          <w:rFonts w:ascii="Book Antiqua" w:hAnsi="Book Antiqua"/>
          <w:b/>
          <w:bCs/>
          <w:sz w:val="24"/>
          <w:szCs w:val="24"/>
        </w:rPr>
        <w:t xml:space="preserve"> </w:t>
      </w:r>
      <w:r w:rsidRPr="006113D7">
        <w:rPr>
          <w:rFonts w:ascii="Book Antiqua" w:hAnsi="Book Antiqua"/>
          <w:b/>
          <w:bCs/>
          <w:sz w:val="24"/>
          <w:szCs w:val="24"/>
        </w:rPr>
        <w:t>la práctica democrática y la participación en la toma de decisiones en la</w:t>
      </w:r>
      <w:r>
        <w:rPr>
          <w:rFonts w:ascii="Book Antiqua" w:hAnsi="Book Antiqua"/>
          <w:b/>
          <w:bCs/>
          <w:sz w:val="24"/>
          <w:szCs w:val="24"/>
        </w:rPr>
        <w:t xml:space="preserve"> </w:t>
      </w:r>
      <w:r w:rsidRPr="006113D7">
        <w:rPr>
          <w:rFonts w:ascii="Book Antiqua" w:hAnsi="Book Antiqua"/>
          <w:b/>
          <w:bCs/>
          <w:sz w:val="24"/>
          <w:szCs w:val="24"/>
        </w:rPr>
        <w:t>planificación institucional.</w:t>
      </w:r>
    </w:p>
    <w:p w14:paraId="5E031CC6" w14:textId="490D3F15"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En la asignación de roles y funciones en los distintos estamentos</w:t>
      </w:r>
      <w:r>
        <w:rPr>
          <w:rFonts w:ascii="Book Antiqua" w:hAnsi="Book Antiqua"/>
          <w:b/>
          <w:bCs/>
          <w:sz w:val="24"/>
          <w:szCs w:val="24"/>
        </w:rPr>
        <w:t xml:space="preserve"> </w:t>
      </w:r>
      <w:r w:rsidRPr="006113D7">
        <w:rPr>
          <w:rFonts w:ascii="Book Antiqua" w:hAnsi="Book Antiqua"/>
          <w:b/>
          <w:bCs/>
          <w:sz w:val="24"/>
          <w:szCs w:val="24"/>
        </w:rPr>
        <w:t>desconcentrados de la conducción educativa se asegurará que los aspectos</w:t>
      </w:r>
      <w:r>
        <w:rPr>
          <w:rFonts w:ascii="Book Antiqua" w:hAnsi="Book Antiqua"/>
          <w:b/>
          <w:bCs/>
          <w:sz w:val="24"/>
          <w:szCs w:val="24"/>
        </w:rPr>
        <w:t xml:space="preserve"> </w:t>
      </w:r>
      <w:r w:rsidRPr="006113D7">
        <w:rPr>
          <w:rFonts w:ascii="Book Antiqua" w:hAnsi="Book Antiqua"/>
          <w:b/>
          <w:bCs/>
          <w:sz w:val="24"/>
          <w:szCs w:val="24"/>
        </w:rPr>
        <w:t>técnico-pedagógicos estén a cargo de docentes. Igual criterio regirá para</w:t>
      </w:r>
      <w:r>
        <w:rPr>
          <w:rFonts w:ascii="Book Antiqua" w:hAnsi="Book Antiqua"/>
          <w:b/>
          <w:bCs/>
          <w:sz w:val="24"/>
          <w:szCs w:val="24"/>
        </w:rPr>
        <w:t xml:space="preserve"> </w:t>
      </w:r>
      <w:r w:rsidRPr="006113D7">
        <w:rPr>
          <w:rFonts w:ascii="Book Antiqua" w:hAnsi="Book Antiqua"/>
          <w:b/>
          <w:bCs/>
          <w:sz w:val="24"/>
          <w:szCs w:val="24"/>
        </w:rPr>
        <w:t>aquellos aspectos inherentes a la incumbencia y autonomía profesionales.</w:t>
      </w:r>
    </w:p>
    <w:p w14:paraId="4DC492B5" w14:textId="759D7126" w:rsidR="006113D7" w:rsidRDefault="006113D7" w:rsidP="006113D7">
      <w:pPr>
        <w:jc w:val="both"/>
        <w:rPr>
          <w:rFonts w:ascii="Book Antiqua" w:hAnsi="Book Antiqua"/>
          <w:b/>
          <w:bCs/>
          <w:sz w:val="24"/>
          <w:szCs w:val="24"/>
        </w:rPr>
      </w:pPr>
      <w:r w:rsidRPr="006113D7">
        <w:rPr>
          <w:rFonts w:ascii="Book Antiqua" w:hAnsi="Book Antiqua"/>
          <w:b/>
          <w:bCs/>
          <w:sz w:val="24"/>
          <w:szCs w:val="24"/>
        </w:rPr>
        <w:t>6) Para fijar las políticas anuales del sector, la conducción ministerial deberá dar</w:t>
      </w:r>
      <w:r>
        <w:rPr>
          <w:rFonts w:ascii="Book Antiqua" w:hAnsi="Book Antiqua"/>
          <w:b/>
          <w:bCs/>
          <w:sz w:val="24"/>
          <w:szCs w:val="24"/>
        </w:rPr>
        <w:t xml:space="preserve"> </w:t>
      </w:r>
      <w:r w:rsidRPr="006113D7">
        <w:rPr>
          <w:rFonts w:ascii="Book Antiqua" w:hAnsi="Book Antiqua"/>
          <w:b/>
          <w:bCs/>
          <w:sz w:val="24"/>
          <w:szCs w:val="24"/>
        </w:rPr>
        <w:t>participación a los docentes, según el espíritu de este artículo.</w:t>
      </w:r>
    </w:p>
    <w:p w14:paraId="191DFA9F" w14:textId="77777777" w:rsidR="006113D7" w:rsidRPr="006113D7" w:rsidRDefault="006113D7" w:rsidP="006113D7">
      <w:pPr>
        <w:jc w:val="both"/>
        <w:rPr>
          <w:rFonts w:ascii="Book Antiqua" w:hAnsi="Book Antiqua"/>
          <w:b/>
          <w:bCs/>
          <w:sz w:val="24"/>
          <w:szCs w:val="24"/>
        </w:rPr>
      </w:pPr>
    </w:p>
    <w:p w14:paraId="03DC9A1D" w14:textId="43216F1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69. Los docentes provinciales contarán por ley, con un estatuto que</w:t>
      </w:r>
      <w:r>
        <w:rPr>
          <w:rFonts w:ascii="Book Antiqua" w:hAnsi="Book Antiqua"/>
          <w:b/>
          <w:bCs/>
          <w:sz w:val="24"/>
          <w:szCs w:val="24"/>
        </w:rPr>
        <w:t xml:space="preserve"> </w:t>
      </w:r>
      <w:r w:rsidRPr="006113D7">
        <w:rPr>
          <w:rFonts w:ascii="Book Antiqua" w:hAnsi="Book Antiqua"/>
          <w:b/>
          <w:bCs/>
          <w:sz w:val="24"/>
          <w:szCs w:val="24"/>
        </w:rPr>
        <w:t>garantice los siguientes principios en todos los niveles y modalidades:</w:t>
      </w:r>
    </w:p>
    <w:p w14:paraId="40E84D8D" w14:textId="1F0B4B1A"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Régimen de concurso para ingreso, ascensos y otros cambios de situación de</w:t>
      </w:r>
      <w:r>
        <w:rPr>
          <w:rFonts w:ascii="Book Antiqua" w:hAnsi="Book Antiqua"/>
          <w:b/>
          <w:bCs/>
          <w:sz w:val="24"/>
          <w:szCs w:val="24"/>
        </w:rPr>
        <w:t xml:space="preserve"> </w:t>
      </w:r>
      <w:r w:rsidRPr="006113D7">
        <w:rPr>
          <w:rFonts w:ascii="Book Antiqua" w:hAnsi="Book Antiqua"/>
          <w:b/>
          <w:bCs/>
          <w:sz w:val="24"/>
          <w:szCs w:val="24"/>
        </w:rPr>
        <w:t>revista.</w:t>
      </w:r>
    </w:p>
    <w:p w14:paraId="2AF3EFA4"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Escalafón y estabilidad laboral.</w:t>
      </w:r>
    </w:p>
    <w:p w14:paraId="6B3D431D"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La participación en los cuerpos colegiados del sistema educativo provincial.</w:t>
      </w:r>
    </w:p>
    <w:p w14:paraId="6A370419" w14:textId="15D59E70"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Formación, actualización y perfeccionamiento facilitados por el Estado con la</w:t>
      </w:r>
      <w:r>
        <w:rPr>
          <w:rFonts w:ascii="Book Antiqua" w:hAnsi="Book Antiqua"/>
          <w:b/>
          <w:bCs/>
          <w:sz w:val="24"/>
          <w:szCs w:val="24"/>
        </w:rPr>
        <w:t xml:space="preserve"> </w:t>
      </w:r>
      <w:r w:rsidRPr="006113D7">
        <w:rPr>
          <w:rFonts w:ascii="Book Antiqua" w:hAnsi="Book Antiqua"/>
          <w:b/>
          <w:bCs/>
          <w:sz w:val="24"/>
          <w:szCs w:val="24"/>
        </w:rPr>
        <w:t>participación de la comunidad educativa.</w:t>
      </w:r>
    </w:p>
    <w:p w14:paraId="684C101E" w14:textId="143C582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Respeto y primacía absoluta del título docente para las áreas de su</w:t>
      </w:r>
      <w:r>
        <w:rPr>
          <w:rFonts w:ascii="Book Antiqua" w:hAnsi="Book Antiqua"/>
          <w:b/>
          <w:bCs/>
          <w:sz w:val="24"/>
          <w:szCs w:val="24"/>
        </w:rPr>
        <w:t xml:space="preserve"> </w:t>
      </w:r>
      <w:r w:rsidRPr="006113D7">
        <w:rPr>
          <w:rFonts w:ascii="Book Antiqua" w:hAnsi="Book Antiqua"/>
          <w:b/>
          <w:bCs/>
          <w:sz w:val="24"/>
          <w:szCs w:val="24"/>
        </w:rPr>
        <w:t>especialidad.</w:t>
      </w:r>
    </w:p>
    <w:p w14:paraId="4913351A"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Salarios dignos y diferenciados por funciones y jerarquías.</w:t>
      </w:r>
    </w:p>
    <w:p w14:paraId="0458523B" w14:textId="4C4A06AE"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7) Actualización permanente del mencionado estatuto con la participación libre y</w:t>
      </w:r>
      <w:r>
        <w:rPr>
          <w:rFonts w:ascii="Book Antiqua" w:hAnsi="Book Antiqua"/>
          <w:b/>
          <w:bCs/>
          <w:sz w:val="24"/>
          <w:szCs w:val="24"/>
        </w:rPr>
        <w:t xml:space="preserve"> </w:t>
      </w:r>
      <w:r w:rsidRPr="006113D7">
        <w:rPr>
          <w:rFonts w:ascii="Book Antiqua" w:hAnsi="Book Antiqua"/>
          <w:b/>
          <w:bCs/>
          <w:sz w:val="24"/>
          <w:szCs w:val="24"/>
        </w:rPr>
        <w:t>democrática de los docentes.</w:t>
      </w:r>
    </w:p>
    <w:p w14:paraId="72277761" w14:textId="44B1619F" w:rsidR="006113D7" w:rsidRDefault="006113D7" w:rsidP="006113D7">
      <w:pPr>
        <w:jc w:val="both"/>
        <w:rPr>
          <w:rFonts w:ascii="Book Antiqua" w:hAnsi="Book Antiqua"/>
          <w:b/>
          <w:bCs/>
          <w:sz w:val="24"/>
          <w:szCs w:val="24"/>
        </w:rPr>
      </w:pPr>
      <w:r w:rsidRPr="006113D7">
        <w:rPr>
          <w:rFonts w:ascii="Book Antiqua" w:hAnsi="Book Antiqua"/>
          <w:b/>
          <w:bCs/>
          <w:sz w:val="24"/>
          <w:szCs w:val="24"/>
        </w:rPr>
        <w:t>8) La jubilación será con veinticinco años de aporte sin límite de edad. La ley</w:t>
      </w:r>
      <w:r>
        <w:rPr>
          <w:rFonts w:ascii="Book Antiqua" w:hAnsi="Book Antiqua"/>
          <w:b/>
          <w:bCs/>
          <w:sz w:val="24"/>
          <w:szCs w:val="24"/>
        </w:rPr>
        <w:t xml:space="preserve"> </w:t>
      </w:r>
      <w:r w:rsidRPr="006113D7">
        <w:rPr>
          <w:rFonts w:ascii="Book Antiqua" w:hAnsi="Book Antiqua"/>
          <w:b/>
          <w:bCs/>
          <w:sz w:val="24"/>
          <w:szCs w:val="24"/>
        </w:rPr>
        <w:t>determinará los casos y los plazos en que dicha jubilación será obligatoria.</w:t>
      </w:r>
    </w:p>
    <w:p w14:paraId="2AE7748D" w14:textId="77777777" w:rsidR="006113D7" w:rsidRPr="006113D7" w:rsidRDefault="006113D7" w:rsidP="006113D7">
      <w:pPr>
        <w:jc w:val="both"/>
        <w:rPr>
          <w:rFonts w:ascii="Book Antiqua" w:hAnsi="Book Antiqua"/>
          <w:b/>
          <w:bCs/>
          <w:sz w:val="24"/>
          <w:szCs w:val="24"/>
        </w:rPr>
      </w:pPr>
    </w:p>
    <w:p w14:paraId="17597F6E" w14:textId="4A89F9DB" w:rsidR="006113D7" w:rsidRDefault="006113D7" w:rsidP="006113D7">
      <w:pPr>
        <w:jc w:val="both"/>
        <w:rPr>
          <w:rFonts w:ascii="Book Antiqua" w:hAnsi="Book Antiqua"/>
          <w:b/>
          <w:bCs/>
          <w:sz w:val="24"/>
          <w:szCs w:val="24"/>
        </w:rPr>
      </w:pPr>
      <w:r w:rsidRPr="006113D7">
        <w:rPr>
          <w:rFonts w:ascii="Book Antiqua" w:hAnsi="Book Antiqua"/>
          <w:b/>
          <w:bCs/>
          <w:sz w:val="24"/>
          <w:szCs w:val="24"/>
        </w:rPr>
        <w:t>Art. 70. El Estado provincial podrá crear o reconocer el nivel universitario de</w:t>
      </w:r>
      <w:r>
        <w:rPr>
          <w:rFonts w:ascii="Book Antiqua" w:hAnsi="Book Antiqua"/>
          <w:b/>
          <w:bCs/>
          <w:sz w:val="24"/>
          <w:szCs w:val="24"/>
        </w:rPr>
        <w:t xml:space="preserve"> </w:t>
      </w:r>
      <w:r w:rsidRPr="006113D7">
        <w:rPr>
          <w:rFonts w:ascii="Book Antiqua" w:hAnsi="Book Antiqua"/>
          <w:b/>
          <w:bCs/>
          <w:sz w:val="24"/>
          <w:szCs w:val="24"/>
        </w:rPr>
        <w:t>la educación. La presencia de instituciones educativas universitarias en la comunidad</w:t>
      </w:r>
      <w:r>
        <w:rPr>
          <w:rFonts w:ascii="Book Antiqua" w:hAnsi="Book Antiqua"/>
          <w:b/>
          <w:bCs/>
          <w:sz w:val="24"/>
          <w:szCs w:val="24"/>
        </w:rPr>
        <w:t xml:space="preserve"> </w:t>
      </w:r>
      <w:r w:rsidRPr="006113D7">
        <w:rPr>
          <w:rFonts w:ascii="Book Antiqua" w:hAnsi="Book Antiqua"/>
          <w:b/>
          <w:bCs/>
          <w:sz w:val="24"/>
          <w:szCs w:val="24"/>
        </w:rPr>
        <w:t>formoseña será objeto de promoción y apoyo en término de su accionar específico,</w:t>
      </w:r>
      <w:r>
        <w:rPr>
          <w:rFonts w:ascii="Book Antiqua" w:hAnsi="Book Antiqua"/>
          <w:b/>
          <w:bCs/>
          <w:sz w:val="24"/>
          <w:szCs w:val="24"/>
        </w:rPr>
        <w:t xml:space="preserve"> </w:t>
      </w:r>
      <w:r w:rsidRPr="006113D7">
        <w:rPr>
          <w:rFonts w:ascii="Book Antiqua" w:hAnsi="Book Antiqua"/>
          <w:b/>
          <w:bCs/>
          <w:sz w:val="24"/>
          <w:szCs w:val="24"/>
        </w:rPr>
        <w:t>de sus vínculos con los demás actores y sectores sociales, de su inserción y</w:t>
      </w:r>
      <w:r>
        <w:rPr>
          <w:rFonts w:ascii="Book Antiqua" w:hAnsi="Book Antiqua"/>
          <w:b/>
          <w:bCs/>
          <w:sz w:val="24"/>
          <w:szCs w:val="24"/>
        </w:rPr>
        <w:t xml:space="preserve"> </w:t>
      </w:r>
      <w:r w:rsidRPr="006113D7">
        <w:rPr>
          <w:rFonts w:ascii="Book Antiqua" w:hAnsi="Book Antiqua"/>
          <w:b/>
          <w:bCs/>
          <w:sz w:val="24"/>
          <w:szCs w:val="24"/>
        </w:rPr>
        <w:t>contribución a los procesos de desarrollo económico, social, científico y tecnológico.</w:t>
      </w:r>
      <w:r>
        <w:rPr>
          <w:rFonts w:ascii="Book Antiqua" w:hAnsi="Book Antiqua"/>
          <w:b/>
          <w:bCs/>
          <w:sz w:val="24"/>
          <w:szCs w:val="24"/>
        </w:rPr>
        <w:t xml:space="preserve"> </w:t>
      </w:r>
      <w:r w:rsidRPr="006113D7">
        <w:rPr>
          <w:rFonts w:ascii="Book Antiqua" w:hAnsi="Book Antiqua"/>
          <w:b/>
          <w:bCs/>
          <w:sz w:val="24"/>
          <w:szCs w:val="24"/>
        </w:rPr>
        <w:t>Asimismo velará por la preservación de la identidad y de la originalidad de las</w:t>
      </w:r>
      <w:r>
        <w:rPr>
          <w:rFonts w:ascii="Book Antiqua" w:hAnsi="Book Antiqua"/>
          <w:b/>
          <w:bCs/>
          <w:sz w:val="24"/>
          <w:szCs w:val="24"/>
        </w:rPr>
        <w:t xml:space="preserve"> </w:t>
      </w:r>
      <w:r w:rsidRPr="006113D7">
        <w:rPr>
          <w:rFonts w:ascii="Book Antiqua" w:hAnsi="Book Antiqua"/>
          <w:b/>
          <w:bCs/>
          <w:sz w:val="24"/>
          <w:szCs w:val="24"/>
        </w:rPr>
        <w:t>instituciones universitarias integradas al territorio provincial, en tanto se constituyan</w:t>
      </w:r>
      <w:r>
        <w:rPr>
          <w:rFonts w:ascii="Book Antiqua" w:hAnsi="Book Antiqua"/>
          <w:b/>
          <w:bCs/>
          <w:sz w:val="24"/>
          <w:szCs w:val="24"/>
        </w:rPr>
        <w:t xml:space="preserve"> </w:t>
      </w:r>
      <w:r w:rsidRPr="006113D7">
        <w:rPr>
          <w:rFonts w:ascii="Book Antiqua" w:hAnsi="Book Antiqua"/>
          <w:b/>
          <w:bCs/>
          <w:sz w:val="24"/>
          <w:szCs w:val="24"/>
        </w:rPr>
        <w:t xml:space="preserve">como espacio </w:t>
      </w:r>
      <w:r w:rsidRPr="006113D7">
        <w:rPr>
          <w:rFonts w:ascii="Book Antiqua" w:hAnsi="Book Antiqua"/>
          <w:b/>
          <w:bCs/>
          <w:sz w:val="24"/>
          <w:szCs w:val="24"/>
        </w:rPr>
        <w:lastRenderedPageBreak/>
        <w:t>específico de construcción y socialización de saberes, de autonomía</w:t>
      </w:r>
      <w:r>
        <w:rPr>
          <w:rFonts w:ascii="Book Antiqua" w:hAnsi="Book Antiqua"/>
          <w:b/>
          <w:bCs/>
          <w:sz w:val="24"/>
          <w:szCs w:val="24"/>
        </w:rPr>
        <w:t xml:space="preserve"> </w:t>
      </w:r>
      <w:r w:rsidRPr="006113D7">
        <w:rPr>
          <w:rFonts w:ascii="Book Antiqua" w:hAnsi="Book Antiqua"/>
          <w:b/>
          <w:bCs/>
          <w:sz w:val="24"/>
          <w:szCs w:val="24"/>
        </w:rPr>
        <w:t>de pensamientos, de producción científica cualitativa, de articulación, de vinculación</w:t>
      </w:r>
      <w:r>
        <w:rPr>
          <w:rFonts w:ascii="Book Antiqua" w:hAnsi="Book Antiqua"/>
          <w:b/>
          <w:bCs/>
          <w:sz w:val="24"/>
          <w:szCs w:val="24"/>
        </w:rPr>
        <w:t xml:space="preserve"> </w:t>
      </w:r>
      <w:r w:rsidRPr="006113D7">
        <w:rPr>
          <w:rFonts w:ascii="Book Antiqua" w:hAnsi="Book Antiqua"/>
          <w:b/>
          <w:bCs/>
          <w:sz w:val="24"/>
          <w:szCs w:val="24"/>
        </w:rPr>
        <w:t>tecnológica con los sectores de la producción y el trabajo, y se conjuguen con las</w:t>
      </w:r>
      <w:r>
        <w:rPr>
          <w:rFonts w:ascii="Book Antiqua" w:hAnsi="Book Antiqua"/>
          <w:b/>
          <w:bCs/>
          <w:sz w:val="24"/>
          <w:szCs w:val="24"/>
        </w:rPr>
        <w:t xml:space="preserve"> </w:t>
      </w:r>
      <w:r w:rsidRPr="006113D7">
        <w:rPr>
          <w:rFonts w:ascii="Book Antiqua" w:hAnsi="Book Antiqua"/>
          <w:b/>
          <w:bCs/>
          <w:sz w:val="24"/>
          <w:szCs w:val="24"/>
        </w:rPr>
        <w:t>demandas sociales de crecimiento y bienestar; sirviendo al Pueblo que la sustenta</w:t>
      </w:r>
      <w:r>
        <w:rPr>
          <w:rFonts w:ascii="Book Antiqua" w:hAnsi="Book Antiqua"/>
          <w:b/>
          <w:bCs/>
          <w:sz w:val="24"/>
          <w:szCs w:val="24"/>
        </w:rPr>
        <w:t xml:space="preserve"> </w:t>
      </w:r>
      <w:r w:rsidRPr="006113D7">
        <w:rPr>
          <w:rFonts w:ascii="Book Antiqua" w:hAnsi="Book Antiqua"/>
          <w:b/>
          <w:bCs/>
          <w:sz w:val="24"/>
          <w:szCs w:val="24"/>
        </w:rPr>
        <w:t>sin perder su autonomía, entendida esta como derecho que pertenece a la comunidad</w:t>
      </w:r>
      <w:r>
        <w:rPr>
          <w:rFonts w:ascii="Book Antiqua" w:hAnsi="Book Antiqua"/>
          <w:b/>
          <w:bCs/>
          <w:sz w:val="24"/>
          <w:szCs w:val="24"/>
        </w:rPr>
        <w:t xml:space="preserve"> </w:t>
      </w:r>
      <w:r w:rsidRPr="006113D7">
        <w:rPr>
          <w:rFonts w:ascii="Book Antiqua" w:hAnsi="Book Antiqua"/>
          <w:b/>
          <w:bCs/>
          <w:sz w:val="24"/>
          <w:szCs w:val="24"/>
        </w:rPr>
        <w:t>y que le permite a la institución universitaria cumplir sus funciones como depositaria</w:t>
      </w:r>
      <w:r>
        <w:rPr>
          <w:rFonts w:ascii="Book Antiqua" w:hAnsi="Book Antiqua"/>
          <w:b/>
          <w:bCs/>
          <w:sz w:val="24"/>
          <w:szCs w:val="24"/>
        </w:rPr>
        <w:t xml:space="preserve"> </w:t>
      </w:r>
      <w:r w:rsidRPr="006113D7">
        <w:rPr>
          <w:rFonts w:ascii="Book Antiqua" w:hAnsi="Book Antiqua"/>
          <w:b/>
          <w:bCs/>
          <w:sz w:val="24"/>
          <w:szCs w:val="24"/>
        </w:rPr>
        <w:t>de una tarea eminentemente pública.</w:t>
      </w:r>
    </w:p>
    <w:p w14:paraId="6EA5DF0C" w14:textId="77777777" w:rsidR="006113D7" w:rsidRPr="006113D7" w:rsidRDefault="006113D7" w:rsidP="006113D7">
      <w:pPr>
        <w:jc w:val="both"/>
        <w:rPr>
          <w:rFonts w:ascii="Book Antiqua" w:hAnsi="Book Antiqua"/>
          <w:b/>
          <w:bCs/>
          <w:sz w:val="24"/>
          <w:szCs w:val="24"/>
        </w:rPr>
      </w:pPr>
    </w:p>
    <w:p w14:paraId="0297D640" w14:textId="2865132D"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Art. 71. Las universidades que fueran objeto de reconocimiento, estímulo,</w:t>
      </w:r>
      <w:r>
        <w:rPr>
          <w:rFonts w:ascii="Book Antiqua" w:hAnsi="Book Antiqua"/>
          <w:b/>
          <w:bCs/>
          <w:sz w:val="24"/>
          <w:szCs w:val="24"/>
        </w:rPr>
        <w:t xml:space="preserve"> </w:t>
      </w:r>
      <w:r w:rsidRPr="006113D7">
        <w:rPr>
          <w:rFonts w:ascii="Book Antiqua" w:hAnsi="Book Antiqua"/>
          <w:b/>
          <w:bCs/>
          <w:sz w:val="24"/>
          <w:szCs w:val="24"/>
        </w:rPr>
        <w:t>promoción, contribución y articulación por parte del Estado provincial deberán</w:t>
      </w:r>
      <w:r>
        <w:rPr>
          <w:rFonts w:ascii="Book Antiqua" w:hAnsi="Book Antiqua"/>
          <w:b/>
          <w:bCs/>
          <w:sz w:val="24"/>
          <w:szCs w:val="24"/>
        </w:rPr>
        <w:t xml:space="preserve"> </w:t>
      </w:r>
      <w:r w:rsidRPr="006113D7">
        <w:rPr>
          <w:rFonts w:ascii="Book Antiqua" w:hAnsi="Book Antiqua"/>
          <w:b/>
          <w:bCs/>
          <w:sz w:val="24"/>
          <w:szCs w:val="24"/>
        </w:rPr>
        <w:t>contemplar los siguientes aspectos, sin perjuicios de otros que establecieren para sí:</w:t>
      </w:r>
    </w:p>
    <w:p w14:paraId="16030A14"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 Formación de científicos, profesionales y técnicos.</w:t>
      </w:r>
    </w:p>
    <w:p w14:paraId="0DA656EC"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2) Promoción y desarrollo de la investigación.</w:t>
      </w:r>
    </w:p>
    <w:p w14:paraId="416141F3"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3) Extensión universitaria.</w:t>
      </w:r>
    </w:p>
    <w:p w14:paraId="4B2BD32E"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4) Vinculación tecnológica y laboral.</w:t>
      </w:r>
    </w:p>
    <w:p w14:paraId="6B51659F"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5) Articulación con el sistema educativo provincial.</w:t>
      </w:r>
    </w:p>
    <w:p w14:paraId="2CB483C4"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6) Función ética, de autonomía, responsabilidad y prospectiva.</w:t>
      </w:r>
    </w:p>
    <w:p w14:paraId="242FCB8C"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7) Igualdad de acceso irrestricto.</w:t>
      </w:r>
    </w:p>
    <w:p w14:paraId="58A08F6D"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8) Otorgamiento de becas.</w:t>
      </w:r>
    </w:p>
    <w:p w14:paraId="1CD317A7" w14:textId="5A7EC4A1"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9) Diversificación académica y curricular como medio de reforzar la igualdad de</w:t>
      </w:r>
      <w:r>
        <w:rPr>
          <w:rFonts w:ascii="Book Antiqua" w:hAnsi="Book Antiqua"/>
          <w:b/>
          <w:bCs/>
          <w:sz w:val="24"/>
          <w:szCs w:val="24"/>
        </w:rPr>
        <w:t xml:space="preserve"> </w:t>
      </w:r>
      <w:r w:rsidRPr="006113D7">
        <w:rPr>
          <w:rFonts w:ascii="Book Antiqua" w:hAnsi="Book Antiqua"/>
          <w:b/>
          <w:bCs/>
          <w:sz w:val="24"/>
          <w:szCs w:val="24"/>
        </w:rPr>
        <w:t>oportunidades.</w:t>
      </w:r>
    </w:p>
    <w:p w14:paraId="693F1A89" w14:textId="77777777"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10) Innovación educativa, pensamiento crítico y creatividad.</w:t>
      </w:r>
    </w:p>
    <w:p w14:paraId="0E61400E" w14:textId="56D447AF" w:rsidR="006113D7" w:rsidRPr="006113D7" w:rsidRDefault="006113D7" w:rsidP="006113D7">
      <w:pPr>
        <w:jc w:val="both"/>
        <w:rPr>
          <w:rFonts w:ascii="Book Antiqua" w:hAnsi="Book Antiqua"/>
          <w:b/>
          <w:bCs/>
          <w:sz w:val="24"/>
          <w:szCs w:val="24"/>
        </w:rPr>
      </w:pPr>
      <w:r w:rsidRPr="006113D7">
        <w:rPr>
          <w:rFonts w:ascii="Book Antiqua" w:hAnsi="Book Antiqua"/>
          <w:b/>
          <w:bCs/>
          <w:sz w:val="24"/>
          <w:szCs w:val="24"/>
        </w:rPr>
        <w:t>11) Gobierno autónomo integrado por docentes, alumnos egresados, no docentes</w:t>
      </w:r>
      <w:r>
        <w:rPr>
          <w:rFonts w:ascii="Book Antiqua" w:hAnsi="Book Antiqua"/>
          <w:b/>
          <w:bCs/>
          <w:sz w:val="24"/>
          <w:szCs w:val="24"/>
        </w:rPr>
        <w:t xml:space="preserve"> </w:t>
      </w:r>
      <w:r w:rsidRPr="006113D7">
        <w:rPr>
          <w:rFonts w:ascii="Book Antiqua" w:hAnsi="Book Antiqua"/>
          <w:b/>
          <w:bCs/>
          <w:sz w:val="24"/>
          <w:szCs w:val="24"/>
        </w:rPr>
        <w:t>elegidos libre y democráticamente y representantes de sectores sociales.</w:t>
      </w:r>
    </w:p>
    <w:p w14:paraId="5E758963" w14:textId="43E31BEC" w:rsidR="003F263A" w:rsidRDefault="006113D7" w:rsidP="006113D7">
      <w:pPr>
        <w:jc w:val="both"/>
        <w:rPr>
          <w:rFonts w:ascii="Book Antiqua" w:hAnsi="Book Antiqua"/>
          <w:b/>
          <w:bCs/>
          <w:sz w:val="24"/>
          <w:szCs w:val="24"/>
        </w:rPr>
      </w:pPr>
      <w:r w:rsidRPr="006113D7">
        <w:rPr>
          <w:rFonts w:ascii="Book Antiqua" w:hAnsi="Book Antiqua"/>
          <w:b/>
          <w:bCs/>
          <w:sz w:val="24"/>
          <w:szCs w:val="24"/>
        </w:rPr>
        <w:t>12) Educación enraizada en los valores, tradiciones y aspiraciones de la sociedad.</w:t>
      </w:r>
    </w:p>
    <w:p w14:paraId="24EC4686" w14:textId="77777777" w:rsidR="006113D7" w:rsidRDefault="006113D7" w:rsidP="006113D7">
      <w:pPr>
        <w:jc w:val="both"/>
        <w:rPr>
          <w:rFonts w:ascii="Book Antiqua" w:hAnsi="Book Antiqua"/>
          <w:b/>
          <w:bCs/>
          <w:sz w:val="24"/>
          <w:szCs w:val="24"/>
        </w:rPr>
      </w:pPr>
    </w:p>
    <w:p w14:paraId="7EA8027D" w14:textId="77777777" w:rsidR="006113D7" w:rsidRDefault="006113D7" w:rsidP="006113D7">
      <w:pPr>
        <w:jc w:val="both"/>
        <w:rPr>
          <w:rFonts w:ascii="Book Antiqua" w:hAnsi="Book Antiqua"/>
          <w:b/>
          <w:bCs/>
          <w:sz w:val="24"/>
          <w:szCs w:val="24"/>
        </w:rPr>
      </w:pPr>
    </w:p>
    <w:p w14:paraId="22F96EFE" w14:textId="77777777" w:rsidR="006113D7" w:rsidRDefault="006113D7" w:rsidP="006113D7">
      <w:pPr>
        <w:jc w:val="both"/>
        <w:rPr>
          <w:rFonts w:ascii="Book Antiqua" w:hAnsi="Book Antiqua"/>
          <w:b/>
          <w:bCs/>
          <w:sz w:val="24"/>
          <w:szCs w:val="24"/>
        </w:rPr>
      </w:pPr>
    </w:p>
    <w:p w14:paraId="3820384E" w14:textId="77777777" w:rsidR="006113D7" w:rsidRDefault="006113D7" w:rsidP="006113D7">
      <w:pPr>
        <w:jc w:val="both"/>
        <w:rPr>
          <w:rFonts w:ascii="Book Antiqua" w:hAnsi="Book Antiqua"/>
          <w:b/>
          <w:bCs/>
          <w:sz w:val="24"/>
          <w:szCs w:val="24"/>
        </w:rPr>
      </w:pPr>
    </w:p>
    <w:p w14:paraId="38601E11" w14:textId="77777777" w:rsidR="006113D7" w:rsidRDefault="006113D7" w:rsidP="006113D7">
      <w:pPr>
        <w:jc w:val="both"/>
        <w:rPr>
          <w:rFonts w:ascii="Book Antiqua" w:hAnsi="Book Antiqua"/>
          <w:b/>
          <w:bCs/>
          <w:sz w:val="24"/>
          <w:szCs w:val="24"/>
        </w:rPr>
      </w:pPr>
    </w:p>
    <w:p w14:paraId="52533F0D" w14:textId="77777777" w:rsidR="006113D7" w:rsidRDefault="006113D7" w:rsidP="006113D7">
      <w:pPr>
        <w:jc w:val="both"/>
        <w:rPr>
          <w:rFonts w:ascii="Book Antiqua" w:hAnsi="Book Antiqua"/>
          <w:sz w:val="24"/>
          <w:szCs w:val="24"/>
        </w:rPr>
      </w:pPr>
    </w:p>
    <w:p w14:paraId="35CD2287" w14:textId="6F957AD7" w:rsidR="00852D24" w:rsidRPr="00FB4381" w:rsidRDefault="00852D24" w:rsidP="00FB4381">
      <w:pPr>
        <w:pStyle w:val="Citadestacada"/>
        <w:rPr>
          <w:b/>
          <w:bCs/>
          <w:sz w:val="28"/>
          <w:szCs w:val="28"/>
        </w:rPr>
      </w:pPr>
      <w:r w:rsidRPr="00FB4381">
        <w:rPr>
          <w:b/>
          <w:bCs/>
          <w:sz w:val="28"/>
          <w:szCs w:val="28"/>
        </w:rPr>
        <w:t>LEY DE EDUCACION NACIONAL</w:t>
      </w:r>
    </w:p>
    <w:p w14:paraId="67D89DA7" w14:textId="77777777" w:rsidR="007F2038" w:rsidRDefault="007F2038" w:rsidP="007F2038">
      <w:pPr>
        <w:jc w:val="both"/>
        <w:rPr>
          <w:rFonts w:ascii="Book Antiqua" w:hAnsi="Book Antiqua"/>
          <w:sz w:val="24"/>
          <w:szCs w:val="24"/>
        </w:rPr>
      </w:pPr>
    </w:p>
    <w:p w14:paraId="13677B41" w14:textId="7A13E22C" w:rsidR="00852D24" w:rsidRPr="007F2038" w:rsidRDefault="007F2038" w:rsidP="007F2038">
      <w:pPr>
        <w:jc w:val="both"/>
        <w:rPr>
          <w:rFonts w:ascii="Book Antiqua" w:hAnsi="Book Antiqua"/>
          <w:sz w:val="24"/>
          <w:szCs w:val="24"/>
        </w:rPr>
      </w:pPr>
      <w:r w:rsidRPr="007F2038">
        <w:rPr>
          <w:rFonts w:ascii="Book Antiqua" w:hAnsi="Book Antiqua"/>
          <w:sz w:val="24"/>
          <w:szCs w:val="24"/>
        </w:rPr>
        <w:t xml:space="preserve">Ley </w:t>
      </w:r>
      <w:r>
        <w:rPr>
          <w:rFonts w:ascii="Book Antiqua" w:hAnsi="Book Antiqua"/>
          <w:sz w:val="24"/>
          <w:szCs w:val="24"/>
        </w:rPr>
        <w:t xml:space="preserve">N° </w:t>
      </w:r>
      <w:r w:rsidRPr="007F2038">
        <w:rPr>
          <w:rFonts w:ascii="Book Antiqua" w:hAnsi="Book Antiqua"/>
          <w:sz w:val="24"/>
          <w:szCs w:val="24"/>
        </w:rPr>
        <w:t xml:space="preserve">26.206: Ley </w:t>
      </w:r>
      <w:r>
        <w:rPr>
          <w:rFonts w:ascii="Book Antiqua" w:hAnsi="Book Antiqua"/>
          <w:sz w:val="24"/>
          <w:szCs w:val="24"/>
        </w:rPr>
        <w:t>d</w:t>
      </w:r>
      <w:r w:rsidRPr="007F2038">
        <w:rPr>
          <w:rFonts w:ascii="Book Antiqua" w:hAnsi="Book Antiqua"/>
          <w:sz w:val="24"/>
          <w:szCs w:val="24"/>
        </w:rPr>
        <w:t>e Educación Nacional</w:t>
      </w:r>
    </w:p>
    <w:p w14:paraId="03F029AF" w14:textId="7900801C" w:rsidR="00852D24" w:rsidRDefault="00852D24" w:rsidP="00D440EE">
      <w:pPr>
        <w:jc w:val="both"/>
        <w:rPr>
          <w:rFonts w:ascii="Book Antiqua" w:hAnsi="Book Antiqua"/>
          <w:sz w:val="28"/>
          <w:szCs w:val="28"/>
        </w:rPr>
      </w:pPr>
    </w:p>
    <w:p w14:paraId="233FAFAE" w14:textId="77777777" w:rsidR="00E5673D" w:rsidRPr="00FB4381" w:rsidRDefault="00E5673D" w:rsidP="00D440EE">
      <w:pPr>
        <w:jc w:val="both"/>
        <w:rPr>
          <w:rFonts w:ascii="Book Antiqua" w:hAnsi="Book Antiqua"/>
          <w:sz w:val="28"/>
          <w:szCs w:val="28"/>
        </w:rPr>
      </w:pPr>
    </w:p>
    <w:p w14:paraId="2F7BD37A"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TITULO I</w:t>
      </w:r>
    </w:p>
    <w:p w14:paraId="3C6CABF0" w14:textId="77777777" w:rsidR="00852D24" w:rsidRPr="00EF71B2" w:rsidRDefault="00852D24" w:rsidP="007F2038">
      <w:pPr>
        <w:jc w:val="center"/>
        <w:rPr>
          <w:rFonts w:ascii="Book Antiqua" w:hAnsi="Book Antiqua"/>
          <w:b/>
          <w:bCs/>
          <w:sz w:val="28"/>
          <w:szCs w:val="28"/>
        </w:rPr>
      </w:pPr>
    </w:p>
    <w:p w14:paraId="300CEE0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DISPOSICIONES GENERALES</w:t>
      </w:r>
    </w:p>
    <w:p w14:paraId="7B1371B4" w14:textId="350C62BD" w:rsidR="00852D24" w:rsidRDefault="00852D24" w:rsidP="00D440EE">
      <w:pPr>
        <w:jc w:val="both"/>
        <w:rPr>
          <w:rFonts w:ascii="Book Antiqua" w:hAnsi="Book Antiqua"/>
          <w:sz w:val="24"/>
          <w:szCs w:val="24"/>
        </w:rPr>
      </w:pPr>
    </w:p>
    <w:p w14:paraId="3734C2FA" w14:textId="77777777" w:rsidR="00FB4381" w:rsidRPr="00852D24" w:rsidRDefault="00FB4381" w:rsidP="00D440EE">
      <w:pPr>
        <w:jc w:val="both"/>
        <w:rPr>
          <w:rFonts w:ascii="Book Antiqua" w:hAnsi="Book Antiqua"/>
          <w:sz w:val="24"/>
          <w:szCs w:val="24"/>
        </w:rPr>
      </w:pPr>
    </w:p>
    <w:p w14:paraId="08E61E32" w14:textId="0F7AEE47"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PRINCIPIOS, DERECHOS Y GARANTIAS</w:t>
      </w:r>
    </w:p>
    <w:p w14:paraId="332785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1º — La presente ley regula el ejercicio del derecho de 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w:t>
      </w:r>
    </w:p>
    <w:p w14:paraId="0E2C78CC" w14:textId="77777777" w:rsidR="00852D24" w:rsidRPr="00852D24" w:rsidRDefault="00852D24" w:rsidP="00D440EE">
      <w:pPr>
        <w:jc w:val="both"/>
        <w:rPr>
          <w:rFonts w:ascii="Book Antiqua" w:hAnsi="Book Antiqua"/>
          <w:sz w:val="24"/>
          <w:szCs w:val="24"/>
        </w:rPr>
      </w:pPr>
    </w:p>
    <w:p w14:paraId="5B22EA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2º — La educación y el conocimiento son un bien público y un derecho personal y social, garantizados por el Estado.</w:t>
      </w:r>
    </w:p>
    <w:p w14:paraId="657B9F91" w14:textId="77777777" w:rsidR="00852D24" w:rsidRPr="00852D24" w:rsidRDefault="00852D24" w:rsidP="00D440EE">
      <w:pPr>
        <w:jc w:val="both"/>
        <w:rPr>
          <w:rFonts w:ascii="Book Antiqua" w:hAnsi="Book Antiqua"/>
          <w:sz w:val="24"/>
          <w:szCs w:val="24"/>
        </w:rPr>
      </w:pPr>
    </w:p>
    <w:p w14:paraId="52A5596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3º —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w:t>
      </w:r>
    </w:p>
    <w:p w14:paraId="2C631165" w14:textId="77777777" w:rsidR="00852D24" w:rsidRPr="00852D24" w:rsidRDefault="00852D24" w:rsidP="00D440EE">
      <w:pPr>
        <w:jc w:val="both"/>
        <w:rPr>
          <w:rFonts w:ascii="Book Antiqua" w:hAnsi="Book Antiqua"/>
          <w:sz w:val="24"/>
          <w:szCs w:val="24"/>
        </w:rPr>
      </w:pPr>
    </w:p>
    <w:p w14:paraId="6F9F0E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4º —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4406E63F" w14:textId="77777777" w:rsidR="00852D24" w:rsidRPr="00852D24" w:rsidRDefault="00852D24" w:rsidP="00D440EE">
      <w:pPr>
        <w:jc w:val="both"/>
        <w:rPr>
          <w:rFonts w:ascii="Book Antiqua" w:hAnsi="Book Antiqua"/>
          <w:sz w:val="24"/>
          <w:szCs w:val="24"/>
        </w:rPr>
      </w:pPr>
    </w:p>
    <w:p w14:paraId="57BBE5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5º — El Estado nacional fija la política educativa y controla su cumplimiento con la finalidad de consolidar la unidad nacional, respetando las particularidades provinciales y locales.</w:t>
      </w:r>
    </w:p>
    <w:p w14:paraId="5E6A52BD" w14:textId="77777777" w:rsidR="00852D24" w:rsidRPr="00852D24" w:rsidRDefault="00852D24" w:rsidP="00D440EE">
      <w:pPr>
        <w:jc w:val="both"/>
        <w:rPr>
          <w:rFonts w:ascii="Book Antiqua" w:hAnsi="Book Antiqua"/>
          <w:sz w:val="24"/>
          <w:szCs w:val="24"/>
        </w:rPr>
      </w:pPr>
    </w:p>
    <w:p w14:paraId="2FF501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6º — El Estado garantiza el ejercicio del derecho constitucional de enseñar y aprender. Son responsables de las acciones educativas el Estado nacional, las provincias y la Ciudad Autónoma de Buenos Aires, en los términos fijados por el artículo 4º de esta ley; los municipios, las confesiones religiosas reconocidas oficialmente y las organizaciones de la sociedad; y la familia, como agente natural y primario.</w:t>
      </w:r>
    </w:p>
    <w:p w14:paraId="65564A83" w14:textId="77777777" w:rsidR="00852D24" w:rsidRPr="00852D24" w:rsidRDefault="00852D24" w:rsidP="00D440EE">
      <w:pPr>
        <w:jc w:val="both"/>
        <w:rPr>
          <w:rFonts w:ascii="Book Antiqua" w:hAnsi="Book Antiqua"/>
          <w:sz w:val="24"/>
          <w:szCs w:val="24"/>
        </w:rPr>
      </w:pPr>
    </w:p>
    <w:p w14:paraId="3A7576C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7º — El Estado garantiza el acceso de todos/as los/as ciudadanos/as a la información y al conocimiento como instrumentos centrales de la participación en un proceso de desarrollo con crecimiento económico y justicia social.</w:t>
      </w:r>
    </w:p>
    <w:p w14:paraId="4759AAEC" w14:textId="77777777" w:rsidR="00852D24" w:rsidRPr="00852D24" w:rsidRDefault="00852D24" w:rsidP="00D440EE">
      <w:pPr>
        <w:jc w:val="both"/>
        <w:rPr>
          <w:rFonts w:ascii="Book Antiqua" w:hAnsi="Book Antiqua"/>
          <w:sz w:val="24"/>
          <w:szCs w:val="24"/>
        </w:rPr>
      </w:pPr>
    </w:p>
    <w:p w14:paraId="55FEED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8º —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2FE1E349" w14:textId="77777777" w:rsidR="00852D24" w:rsidRPr="00852D24" w:rsidRDefault="00852D24" w:rsidP="00D440EE">
      <w:pPr>
        <w:jc w:val="both"/>
        <w:rPr>
          <w:rFonts w:ascii="Book Antiqua" w:hAnsi="Book Antiqua"/>
          <w:sz w:val="24"/>
          <w:szCs w:val="24"/>
        </w:rPr>
      </w:pPr>
    </w:p>
    <w:p w14:paraId="07D932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9º — El Estado garantiza el financiamiento del Sistema Educativo Nacional conforme a las previsiones de la presente ley. Cumplidas las metas de financiamiento establecidas en la Ley Nº 26.075, el presupuesto consolidado del Estado nacional, las provincias y la Ciudad Autónoma de Buenos Aires destinado exclusivamente a educación, no será inferior al SEIS POR CIENTO (6%) del Producto Interno Bruto (PIB).</w:t>
      </w:r>
    </w:p>
    <w:p w14:paraId="32689238" w14:textId="77777777" w:rsidR="00852D24" w:rsidRPr="00852D24" w:rsidRDefault="00852D24" w:rsidP="00D440EE">
      <w:pPr>
        <w:jc w:val="both"/>
        <w:rPr>
          <w:rFonts w:ascii="Book Antiqua" w:hAnsi="Book Antiqua"/>
          <w:sz w:val="24"/>
          <w:szCs w:val="24"/>
        </w:rPr>
      </w:pPr>
    </w:p>
    <w:p w14:paraId="70BE3C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 — El Estado nacional no suscribirá tratados bilaterales o multilaterales de libre comercio que impliquen concebir la educación como un servicio lucrativo o alienten cualquier forma de mercantilización de la educación pública.</w:t>
      </w:r>
    </w:p>
    <w:p w14:paraId="4D181970" w14:textId="33333576" w:rsidR="00852D24" w:rsidRDefault="00852D24" w:rsidP="00D440EE">
      <w:pPr>
        <w:jc w:val="both"/>
        <w:rPr>
          <w:rFonts w:ascii="Book Antiqua" w:hAnsi="Book Antiqua"/>
          <w:sz w:val="24"/>
          <w:szCs w:val="24"/>
        </w:rPr>
      </w:pPr>
    </w:p>
    <w:p w14:paraId="4E96C79C" w14:textId="77777777" w:rsidR="00FB4381" w:rsidRPr="00852D24" w:rsidRDefault="00FB4381" w:rsidP="00D440EE">
      <w:pPr>
        <w:jc w:val="both"/>
        <w:rPr>
          <w:rFonts w:ascii="Book Antiqua" w:hAnsi="Book Antiqua"/>
          <w:sz w:val="24"/>
          <w:szCs w:val="24"/>
        </w:rPr>
      </w:pPr>
    </w:p>
    <w:p w14:paraId="781E5ECF" w14:textId="6114E4F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FINES Y OBJETIVOS DE LA POLITICA EDUCATIVA NACIONAL</w:t>
      </w:r>
    </w:p>
    <w:p w14:paraId="5DC2DAD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 — Los fines y objetivos de la política educativa nacional son:</w:t>
      </w:r>
    </w:p>
    <w:p w14:paraId="680EB2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una educación de calidad con igualdad de oportunidades y posibilidades, sin desequilibrios regionales ni inequidades sociales.</w:t>
      </w:r>
    </w:p>
    <w:p w14:paraId="5EBDAD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Garantizar una educación integral que desarrolle todas las dimensiones de la persona y habilite tanto para el desempeño social y laboral, como para el acceso a estudios superiores.</w:t>
      </w:r>
    </w:p>
    <w:p w14:paraId="0373B2C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Brindar una formación ciudadana comprometida con los valores éticos y democráticos de participación, libertad, solidaridad, resolución pacífica de conflictos, respeto a los </w:t>
      </w:r>
      <w:r w:rsidRPr="00852D24">
        <w:rPr>
          <w:rFonts w:ascii="Book Antiqua" w:hAnsi="Book Antiqua"/>
          <w:sz w:val="24"/>
          <w:szCs w:val="24"/>
        </w:rPr>
        <w:lastRenderedPageBreak/>
        <w:t>derechos humanos, responsabilidad, honestidad, valoración y preservación del patrimonio natural y cultural.</w:t>
      </w:r>
    </w:p>
    <w:p w14:paraId="367357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Fortalecer la identidad nacional, basada en el respeto a la diversidad cultural y a las particularidades locales, abierta a los valores universales y a la integración regional y latinoamericana.</w:t>
      </w:r>
    </w:p>
    <w:p w14:paraId="5E40CD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inclusión educativa a través de políticas universales y de estrategias pedagógicas y de asignación de recursos que otorguen prioridad a los sectores más desfavorecidos de la sociedad.</w:t>
      </w:r>
    </w:p>
    <w:p w14:paraId="5EA4060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Asegurar condiciones de igualdad, respetando las diferencias entre las personas sin admitir discriminación de género ni de ningún otro tipo.</w:t>
      </w:r>
    </w:p>
    <w:p w14:paraId="5A500C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Garantizar, en el ámbito educativo, el respeto a los derechos de los/as niños/as y adolescentes establecidos en la Ley Nº 26.061.</w:t>
      </w:r>
    </w:p>
    <w:p w14:paraId="19FB419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Garantizar a todos/as el acceso y las condiciones para la permanencia y el egreso de los diferentes niveles del sistema educativo, asegurando la gratuidad de los servicios de gestión estatal, en todos los niveles y modalidades.</w:t>
      </w:r>
    </w:p>
    <w:p w14:paraId="1B6A876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Asegurar la participación democrática de docentes, familias y estudiantes en las instituciones educativas de todos los niveles.</w:t>
      </w:r>
    </w:p>
    <w:p w14:paraId="659739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Concebir la cultura del trabajo y del esfuerzo individual y cooperativo como principio fundamental de los procesos de enseñanza-aprendizaje.</w:t>
      </w:r>
    </w:p>
    <w:p w14:paraId="676F921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Desarrollar las capacidades y ofrecer oportunidades de estudio y aprendizaje necesarias para la educación a lo largo de toda la vida.</w:t>
      </w:r>
    </w:p>
    <w:p w14:paraId="6ECB54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Fortalecer la centralidad de la lectura y la escritura, corno condiciones básicas para la educación a lo largo de toda la vida, la construcción de una ciudadanía responsable y la libre circulación del conocimiento.</w:t>
      </w:r>
    </w:p>
    <w:p w14:paraId="5421DD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Desarrollar las competencias necesarias para el manejo de los nuevos lenguajes producidos por las tecnologías de la información y la comunicación.</w:t>
      </w:r>
    </w:p>
    <w:p w14:paraId="05CE30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Brindar a las personas con discapacidades, temporales o permanentes, una propuesta pedagógica que les permita el máximo desarrollo de sus posibilidades, la integración y el pleno ejercicio de sus derechos.</w:t>
      </w:r>
    </w:p>
    <w:p w14:paraId="39B382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Asegurar a los pueblos indígenas el respeto a su lengua y a su identidad cultural, promoviendo la valoración de la multiculturalidad en la formación de todos/as los/as educandos/as.</w:t>
      </w:r>
    </w:p>
    <w:p w14:paraId="4453D5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o) Comprometer a los medios masivos de comunicación a asumir mayores grados de responsabilidad ética y social por los contenidos y valores que transmiten.</w:t>
      </w:r>
    </w:p>
    <w:p w14:paraId="2A59E7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p) Brindar conocimientos y promover valores que fortalezcan la formación integral de una sexualidad responsable.</w:t>
      </w:r>
    </w:p>
    <w:p w14:paraId="676139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q) Promover valores y actitudes que fortalezcan las capacidades de las personas para prevenir las adicciones y el uso indebido de drogas.</w:t>
      </w:r>
    </w:p>
    <w:p w14:paraId="422190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r) Brindar una formación corporal, motriz y deportiva que favorezca el desarrollo armónico de todos/as los/as educandos/as y su inserción activa en la sociedad.</w:t>
      </w:r>
    </w:p>
    <w:p w14:paraId="7C336D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 Promover el aprendizaje de saberes científicos fundamentales para comprender y participar reflexivamente en la sociedad contemporánea.</w:t>
      </w:r>
    </w:p>
    <w:p w14:paraId="43E623D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 Brindar una formación que estimule la creatividad, el gusto y la comprensión de las distintas manifestaciones del arte y la cultura.</w:t>
      </w:r>
    </w:p>
    <w:p w14:paraId="26811DB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u) Coordinar las políticas de educación, ciencia y tecnología con las de cultura, salud, trabajo, desarrollo social, deportes y comunicaciones, para atender integralmente las necesidades de la población, aprovechando al máximo los recursos estatales, sociales y comunitarios.</w:t>
      </w:r>
    </w:p>
    <w:p w14:paraId="3AD50661" w14:textId="58AE58B3" w:rsidR="00852D24" w:rsidRDefault="00852D24" w:rsidP="00D440EE">
      <w:pPr>
        <w:jc w:val="both"/>
        <w:rPr>
          <w:rFonts w:ascii="Book Antiqua" w:hAnsi="Book Antiqua"/>
          <w:sz w:val="24"/>
          <w:szCs w:val="24"/>
        </w:rPr>
      </w:pPr>
      <w:r w:rsidRPr="00852D24">
        <w:rPr>
          <w:rFonts w:ascii="Book Antiqua" w:hAnsi="Book Antiqua"/>
          <w:sz w:val="24"/>
          <w:szCs w:val="24"/>
        </w:rPr>
        <w:t>v) Promover en todos los niveles educativos y modalidades la comprensión del concepto de eliminación de todas las formas de discriminación.</w:t>
      </w:r>
    </w:p>
    <w:p w14:paraId="338DB7C0" w14:textId="77777777" w:rsidR="00E90F8D" w:rsidRPr="00852D24" w:rsidRDefault="00E90F8D" w:rsidP="00D440EE">
      <w:pPr>
        <w:jc w:val="both"/>
        <w:rPr>
          <w:rFonts w:ascii="Book Antiqua" w:hAnsi="Book Antiqua"/>
          <w:sz w:val="24"/>
          <w:szCs w:val="24"/>
        </w:rPr>
      </w:pPr>
      <w:bookmarkStart w:id="0" w:name="_Hlk141453441"/>
    </w:p>
    <w:p w14:paraId="4F93158B" w14:textId="77777777" w:rsidR="00E90F8D" w:rsidRPr="00852D24" w:rsidRDefault="00E90F8D" w:rsidP="00E90F8D">
      <w:pPr>
        <w:pStyle w:val="Ttulo1"/>
      </w:pPr>
      <w:r>
        <w:t>------------------------------------------------------</w:t>
      </w:r>
    </w:p>
    <w:p w14:paraId="12D1B114" w14:textId="5D685B89" w:rsidR="00E90F8D" w:rsidRPr="00852D24" w:rsidRDefault="00E90F8D" w:rsidP="00E90F8D">
      <w:pPr>
        <w:pStyle w:val="Ttulo1"/>
      </w:pPr>
      <w:r>
        <w:t>-------------------------------------------------------------------------------------------------------------------------------------</w:t>
      </w:r>
    </w:p>
    <w:bookmarkEnd w:id="0"/>
    <w:p w14:paraId="7F637682" w14:textId="5ECF09BB" w:rsidR="00FB4381" w:rsidRDefault="00FB4381" w:rsidP="007F2038">
      <w:pPr>
        <w:jc w:val="center"/>
        <w:rPr>
          <w:rFonts w:ascii="Book Antiqua" w:hAnsi="Book Antiqua"/>
          <w:sz w:val="28"/>
          <w:szCs w:val="28"/>
          <w:u w:val="single"/>
        </w:rPr>
      </w:pPr>
    </w:p>
    <w:p w14:paraId="47B521A0" w14:textId="77777777" w:rsidR="00E90F8D" w:rsidRPr="00EF71B2" w:rsidRDefault="00E90F8D" w:rsidP="007F2038">
      <w:pPr>
        <w:jc w:val="center"/>
        <w:rPr>
          <w:rFonts w:ascii="Book Antiqua" w:hAnsi="Book Antiqua"/>
          <w:b/>
          <w:bCs/>
          <w:sz w:val="28"/>
          <w:szCs w:val="28"/>
        </w:rPr>
      </w:pPr>
    </w:p>
    <w:p w14:paraId="4D437F32" w14:textId="77777777" w:rsidR="0011256E" w:rsidRDefault="0011256E">
      <w:pPr>
        <w:rPr>
          <w:rFonts w:ascii="Book Antiqua" w:hAnsi="Book Antiqua"/>
          <w:b/>
          <w:bCs/>
          <w:sz w:val="28"/>
          <w:szCs w:val="28"/>
        </w:rPr>
      </w:pPr>
      <w:r>
        <w:rPr>
          <w:rFonts w:ascii="Book Antiqua" w:hAnsi="Book Antiqua"/>
          <w:b/>
          <w:bCs/>
          <w:sz w:val="28"/>
          <w:szCs w:val="28"/>
        </w:rPr>
        <w:br w:type="page"/>
      </w:r>
    </w:p>
    <w:p w14:paraId="7348163F" w14:textId="7B82354B"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lastRenderedPageBreak/>
        <w:t>TITULO II</w:t>
      </w:r>
    </w:p>
    <w:p w14:paraId="2F8A7622" w14:textId="77777777" w:rsidR="00852D24" w:rsidRPr="00EF71B2" w:rsidRDefault="00852D24" w:rsidP="007F2038">
      <w:pPr>
        <w:jc w:val="center"/>
        <w:rPr>
          <w:rFonts w:ascii="Book Antiqua" w:hAnsi="Book Antiqua"/>
          <w:b/>
          <w:bCs/>
          <w:sz w:val="28"/>
          <w:szCs w:val="28"/>
        </w:rPr>
      </w:pPr>
    </w:p>
    <w:p w14:paraId="6DE2CAF1" w14:textId="77777777" w:rsidR="00852D24" w:rsidRPr="00EF71B2" w:rsidRDefault="00852D24" w:rsidP="007F2038">
      <w:pPr>
        <w:jc w:val="center"/>
        <w:rPr>
          <w:rFonts w:ascii="Book Antiqua" w:hAnsi="Book Antiqua"/>
          <w:b/>
          <w:bCs/>
          <w:sz w:val="28"/>
          <w:szCs w:val="28"/>
        </w:rPr>
      </w:pPr>
      <w:r w:rsidRPr="00EF71B2">
        <w:rPr>
          <w:rFonts w:ascii="Book Antiqua" w:hAnsi="Book Antiqua"/>
          <w:b/>
          <w:bCs/>
          <w:sz w:val="28"/>
          <w:szCs w:val="28"/>
        </w:rPr>
        <w:t>EL SISTEMA EDUCATIVO NACIONAL</w:t>
      </w:r>
    </w:p>
    <w:p w14:paraId="30908287" w14:textId="77777777" w:rsidR="00852D24" w:rsidRPr="00852D24" w:rsidRDefault="00852D24" w:rsidP="00D440EE">
      <w:pPr>
        <w:jc w:val="both"/>
        <w:rPr>
          <w:rFonts w:ascii="Book Antiqua" w:hAnsi="Book Antiqua"/>
          <w:sz w:val="24"/>
          <w:szCs w:val="24"/>
        </w:rPr>
      </w:pPr>
    </w:p>
    <w:p w14:paraId="710E7950" w14:textId="77777777" w:rsidR="007F2038" w:rsidRDefault="007F2038" w:rsidP="00D440EE">
      <w:pPr>
        <w:jc w:val="both"/>
        <w:rPr>
          <w:rFonts w:ascii="Book Antiqua" w:hAnsi="Book Antiqua"/>
          <w:sz w:val="24"/>
          <w:szCs w:val="24"/>
        </w:rPr>
      </w:pPr>
    </w:p>
    <w:p w14:paraId="7EE919DE" w14:textId="3FE5E1A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w:t>
      </w:r>
      <w:r w:rsidR="007F2038" w:rsidRPr="00EF71B2">
        <w:rPr>
          <w:rFonts w:ascii="Book Antiqua" w:hAnsi="Book Antiqua"/>
          <w:sz w:val="24"/>
          <w:szCs w:val="24"/>
          <w:u w:val="single"/>
        </w:rPr>
        <w:t xml:space="preserve">: </w:t>
      </w:r>
      <w:r w:rsidRPr="00EF71B2">
        <w:rPr>
          <w:rFonts w:ascii="Book Antiqua" w:hAnsi="Book Antiqua"/>
          <w:sz w:val="24"/>
          <w:szCs w:val="24"/>
          <w:u w:val="single"/>
        </w:rPr>
        <w:t>DISPOSICIONES GENERALES</w:t>
      </w:r>
    </w:p>
    <w:p w14:paraId="3DE9A23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 — El Estado nacional, las provincias y la Ciudad Autónoma de Buenos Aires, de manera concertada y concurrente, son los responsables de la planificación, organización, supervisión y financiación del Sistema Educativo Nacional. Garantizan el acceso a la educación en todos los niveles y modalidades, mediante la creación y administración de los establecimientos educativos de gestión estatal. El Estado nacional crea y financia las Universidades Nacionales.</w:t>
      </w:r>
    </w:p>
    <w:p w14:paraId="470117CF" w14:textId="77777777" w:rsidR="00852D24" w:rsidRPr="00852D24" w:rsidRDefault="00852D24" w:rsidP="00D440EE">
      <w:pPr>
        <w:jc w:val="both"/>
        <w:rPr>
          <w:rFonts w:ascii="Book Antiqua" w:hAnsi="Book Antiqua"/>
          <w:sz w:val="24"/>
          <w:szCs w:val="24"/>
        </w:rPr>
      </w:pPr>
    </w:p>
    <w:p w14:paraId="0FFB35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 — El Estado nacional, las provincias y la Ciudad Autónoma de Buenos Aires reconocen, autorizan y supervisan el funcionamiento de instituciones educativas de gestión privada, confesionales o no confesionales, de gestión cooperativa y de gestión social.</w:t>
      </w:r>
    </w:p>
    <w:p w14:paraId="333C2B53" w14:textId="77777777" w:rsidR="00852D24" w:rsidRPr="00852D24" w:rsidRDefault="00852D24" w:rsidP="00D440EE">
      <w:pPr>
        <w:jc w:val="both"/>
        <w:rPr>
          <w:rFonts w:ascii="Book Antiqua" w:hAnsi="Book Antiqua"/>
          <w:sz w:val="24"/>
          <w:szCs w:val="24"/>
        </w:rPr>
      </w:pPr>
    </w:p>
    <w:p w14:paraId="2656DB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 — El Sistema Educativo Nacional es el conjunto organizado de servicios y acciones educativas reguladas por el Estado que posibilitan el ejercicio del derecho a la educación. Lo integran los servicios educativos de gestión estatal y privada, gestión cooperativa y gestión social, de todas las jurisdicciones del país, que abarcan los distintos niveles, ciclos y modalidades de la educación.</w:t>
      </w:r>
    </w:p>
    <w:p w14:paraId="6D2FC139" w14:textId="77777777" w:rsidR="00852D24" w:rsidRPr="00852D24" w:rsidRDefault="00852D24" w:rsidP="00D440EE">
      <w:pPr>
        <w:jc w:val="both"/>
        <w:rPr>
          <w:rFonts w:ascii="Book Antiqua" w:hAnsi="Book Antiqua"/>
          <w:sz w:val="24"/>
          <w:szCs w:val="24"/>
        </w:rPr>
      </w:pPr>
    </w:p>
    <w:p w14:paraId="5C148D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15. — El Sistema Educativo Nacional tendrá una estructura unificada en todo el país que asegure su ordenamiento y cohesión, la organización y articulación de los niveles y modalidades de la educación y la validez nacional de los títulos y certificados que se expidan.</w:t>
      </w:r>
    </w:p>
    <w:p w14:paraId="1B97D424" w14:textId="77777777" w:rsidR="00852D24" w:rsidRPr="00852D24" w:rsidRDefault="00852D24" w:rsidP="00D440EE">
      <w:pPr>
        <w:jc w:val="both"/>
        <w:rPr>
          <w:rFonts w:ascii="Book Antiqua" w:hAnsi="Book Antiqua"/>
          <w:sz w:val="24"/>
          <w:szCs w:val="24"/>
        </w:rPr>
      </w:pPr>
    </w:p>
    <w:p w14:paraId="2AB2298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16. — La obligatoriedad escolar en todo el país se extiende desde la edad de CINCO (5) años hasta la finalización del nivel de la Educación Secundaria. El Ministerio de Educación, Ciencia y Tecnología y las autoridades jurisdiccionales competentes asegurarán el cumplimiento de la obligatoriedad escolar a través de alternativas institucionales, pedagógicas y de promoción de derechos, que se ajusten a los requerimientos locales y comunitarios, urbanos y rurales, mediante acciones que </w:t>
      </w:r>
      <w:r w:rsidRPr="00852D24">
        <w:rPr>
          <w:rFonts w:ascii="Book Antiqua" w:hAnsi="Book Antiqua"/>
          <w:sz w:val="24"/>
          <w:szCs w:val="24"/>
        </w:rPr>
        <w:lastRenderedPageBreak/>
        <w:t>permitan alcanzar resultados de calidad equivalente en todo el país y en todas las situaciones sociales.</w:t>
      </w:r>
    </w:p>
    <w:p w14:paraId="0FEF8EE3" w14:textId="77777777" w:rsidR="00852D24" w:rsidRPr="00852D24" w:rsidRDefault="00852D24" w:rsidP="00D440EE">
      <w:pPr>
        <w:jc w:val="both"/>
        <w:rPr>
          <w:rFonts w:ascii="Book Antiqua" w:hAnsi="Book Antiqua"/>
          <w:sz w:val="24"/>
          <w:szCs w:val="24"/>
        </w:rPr>
      </w:pPr>
    </w:p>
    <w:p w14:paraId="74495D7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17. — La estructura del Sistema Educativo Nacional comprende CUATRO (4) niveles —la Educación Inicial, la Educación Primaria, la Educación Secundaria y la Educación Superior, y OCHO (8) modalidades.</w:t>
      </w:r>
    </w:p>
    <w:p w14:paraId="3D92ED74" w14:textId="77777777" w:rsidR="00852D24" w:rsidRPr="00852D24" w:rsidRDefault="00852D24" w:rsidP="00D440EE">
      <w:pPr>
        <w:jc w:val="both"/>
        <w:rPr>
          <w:rFonts w:ascii="Book Antiqua" w:hAnsi="Book Antiqua"/>
          <w:sz w:val="24"/>
          <w:szCs w:val="24"/>
        </w:rPr>
      </w:pPr>
    </w:p>
    <w:p w14:paraId="48AC4B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presente ley, constituyen modalidades del Sistema Educativo Nacional aquellas opciones organizativas y/o curriculares de la educación común, dentro de uno o más niveles educativos, que procuran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 Son modalidades: la Educación Técnico Profesional, la Educación Artística, la Educación Especial, la Educación Permanente de Jóvenes y Adultos, la Educación Rural, la Educación Intercultural Bilingüe, la Educación en Contextos de Privación de Libertad y la Educación Domiciliaria y Hospitalaria.</w:t>
      </w:r>
    </w:p>
    <w:p w14:paraId="14DAC327" w14:textId="77777777" w:rsidR="00852D24" w:rsidRPr="00852D24" w:rsidRDefault="00852D24" w:rsidP="00D440EE">
      <w:pPr>
        <w:jc w:val="both"/>
        <w:rPr>
          <w:rFonts w:ascii="Book Antiqua" w:hAnsi="Book Antiqua"/>
          <w:sz w:val="24"/>
          <w:szCs w:val="24"/>
        </w:rPr>
      </w:pPr>
    </w:p>
    <w:p w14:paraId="277D76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jurisdicciones podrán definir, con carácter excepcional, otras modalidades de la educación común, cuando requerimientos específicos de carácter permanente y contextual así lo justifiquen.</w:t>
      </w:r>
    </w:p>
    <w:p w14:paraId="134082F5" w14:textId="77777777" w:rsidR="00852D24" w:rsidRPr="00852D24" w:rsidRDefault="00852D24" w:rsidP="00D440EE">
      <w:pPr>
        <w:jc w:val="both"/>
        <w:rPr>
          <w:rFonts w:ascii="Book Antiqua" w:hAnsi="Book Antiqua"/>
          <w:sz w:val="24"/>
          <w:szCs w:val="24"/>
        </w:rPr>
      </w:pPr>
    </w:p>
    <w:p w14:paraId="5FE3B14B" w14:textId="5CB2467F"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INICIAL</w:t>
      </w:r>
    </w:p>
    <w:p w14:paraId="7CA9E3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18. — La Educación Inicial constituye una unidad pedagógica y comprende a los/as niños/as desde los CUARENTA Y CINCO (45) días hasta los CINCO (5) años de edad inclusive, siendo obligatorio el último año.</w:t>
      </w:r>
    </w:p>
    <w:p w14:paraId="1C933756" w14:textId="77777777" w:rsidR="00852D24" w:rsidRPr="00852D24" w:rsidRDefault="00852D24" w:rsidP="00D440EE">
      <w:pPr>
        <w:jc w:val="both"/>
        <w:rPr>
          <w:rFonts w:ascii="Book Antiqua" w:hAnsi="Book Antiqua"/>
          <w:sz w:val="24"/>
          <w:szCs w:val="24"/>
        </w:rPr>
      </w:pPr>
    </w:p>
    <w:p w14:paraId="56BE98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19. — El Estado nacional, las provincias y la Ciudad Autónoma de Buenos Aires tienen la obligación de universalizar los servicios educativos para los/as niños/as de CUATRO (4) años de edad.</w:t>
      </w:r>
    </w:p>
    <w:p w14:paraId="68DA86A6" w14:textId="77777777" w:rsidR="00852D24" w:rsidRPr="00852D24" w:rsidRDefault="00852D24" w:rsidP="00D440EE">
      <w:pPr>
        <w:jc w:val="both"/>
        <w:rPr>
          <w:rFonts w:ascii="Book Antiqua" w:hAnsi="Book Antiqua"/>
          <w:sz w:val="24"/>
          <w:szCs w:val="24"/>
        </w:rPr>
      </w:pPr>
    </w:p>
    <w:p w14:paraId="226C8D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20. — Son objetivos de la Educación Inicial:</w:t>
      </w:r>
    </w:p>
    <w:p w14:paraId="1E50F8E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Promover el aprendizaje y desarrollo de los/as niños/as de CUARENTA Y CINCO (45) días a CINCO (5) años de edad inclusive, como sujetos de derechos y partícipes activos/as de un proceso de formación integral, miembros de una familia y de una comunidad.</w:t>
      </w:r>
    </w:p>
    <w:p w14:paraId="323BD03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Promover en los/as niños/as la solidaridad, confianza, cuidado, amistad y respeto a sí mismo y a los/as otros/as.</w:t>
      </w:r>
    </w:p>
    <w:p w14:paraId="364B102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su capacidad creativa y el placer por el conocimiento en las experiencias de aprendizaje.</w:t>
      </w:r>
    </w:p>
    <w:p w14:paraId="3F37EB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el juego como contenido de alto valor cultural para el desarrollo cognitivo, afectivo, ético, estético, motor y social.</w:t>
      </w:r>
    </w:p>
    <w:p w14:paraId="5005C1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la capacidad de expresión y comunicación a través de los distintos lenguajes, verbales y no verbales: el movimiento, la música, la expresión plástica y la literatura.</w:t>
      </w:r>
    </w:p>
    <w:p w14:paraId="2F9730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Favorecer la formación corporal y motriz a través de la educación tísica.</w:t>
      </w:r>
    </w:p>
    <w:p w14:paraId="3511F7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Propiciar la participación de las familias en el cuidado y la tarea educativa promoviendo la comunicación y el respeto mutuo.</w:t>
      </w:r>
    </w:p>
    <w:p w14:paraId="2BD8E5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Atender a las desigualdades educativas de origen social y familiar para favorecer una integración plena de todos/as los/as niños/as en el sistema educativo.</w:t>
      </w:r>
    </w:p>
    <w:p w14:paraId="3E927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Prevenir y atender necesidades especiales y dificultades de aprendizaje.</w:t>
      </w:r>
    </w:p>
    <w:p w14:paraId="1411E713" w14:textId="77777777" w:rsidR="00852D24" w:rsidRPr="00852D24" w:rsidRDefault="00852D24" w:rsidP="00D440EE">
      <w:pPr>
        <w:jc w:val="both"/>
        <w:rPr>
          <w:rFonts w:ascii="Book Antiqua" w:hAnsi="Book Antiqua"/>
          <w:sz w:val="24"/>
          <w:szCs w:val="24"/>
        </w:rPr>
      </w:pPr>
    </w:p>
    <w:p w14:paraId="0DDA86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21. — El Estado nacional, las provincias y la Ciudad Autónoma de Buenos Aires tienen la responsabilidad de:</w:t>
      </w:r>
    </w:p>
    <w:p w14:paraId="2F9A35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Expandir los servicios de Educación Inicial.</w:t>
      </w:r>
    </w:p>
    <w:p w14:paraId="315F36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y facilitar la participación de las familias en el desarrollo de las acciones destinadas al cuidado y educación de sus hijos/as.</w:t>
      </w:r>
    </w:p>
    <w:p w14:paraId="05ADDF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 el acceso y la permanencia con igualdad de oportunidades, atendiendo especialmente a los sectores menos favorecidos de la población.</w:t>
      </w:r>
    </w:p>
    <w:p w14:paraId="2919523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Regular, controlar y supervisar el funcionamiento de las instituciones con el objetivo de asegurar la atención, el cuidado y la educación integral de los/as niños/as.</w:t>
      </w:r>
    </w:p>
    <w:p w14:paraId="4B7329CC" w14:textId="77777777" w:rsidR="00852D24" w:rsidRPr="00852D24" w:rsidRDefault="00852D24" w:rsidP="00D440EE">
      <w:pPr>
        <w:jc w:val="both"/>
        <w:rPr>
          <w:rFonts w:ascii="Book Antiqua" w:hAnsi="Book Antiqua"/>
          <w:sz w:val="24"/>
          <w:szCs w:val="24"/>
        </w:rPr>
      </w:pPr>
    </w:p>
    <w:p w14:paraId="1C1744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22. — Se crearán en los ámbitos nacional, provinciales y de la Ciudad Autónoma de Buenos Aires mecanismos para la articulación y/o gestión asociada entre los organismos gubernamentales, especialmente con el área responsable de la niñez y familia del Ministerio de Desarrollo Social y con el Ministerio de Salud, a fin de garantizar el cumplimiento de los derechos de los/as niños/ as establecidos en la Ley Nº 26.061. Tras el mismo objetivo y en función de las particularidades locales o comunitarias, se implementarán otras estrategias de desarrollo infantil, con la articulación y/o gestión asociada de las áreas gubernamentales de desarrollo social, salud y educación, en el ámbito de la educación no formal, para atender integralmente a </w:t>
      </w:r>
      <w:r w:rsidRPr="00852D24">
        <w:rPr>
          <w:rFonts w:ascii="Book Antiqua" w:hAnsi="Book Antiqua"/>
          <w:sz w:val="24"/>
          <w:szCs w:val="24"/>
        </w:rPr>
        <w:lastRenderedPageBreak/>
        <w:t>los/as niños/as entre los CUARENTA Y CINCO (45) días y los DOS (2) años de edad, con participación de las familias y otros actores sociales.</w:t>
      </w:r>
    </w:p>
    <w:p w14:paraId="43AF014A" w14:textId="77777777" w:rsidR="00852D24" w:rsidRPr="00852D24" w:rsidRDefault="00852D24" w:rsidP="00D440EE">
      <w:pPr>
        <w:jc w:val="both"/>
        <w:rPr>
          <w:rFonts w:ascii="Book Antiqua" w:hAnsi="Book Antiqua"/>
          <w:sz w:val="24"/>
          <w:szCs w:val="24"/>
        </w:rPr>
      </w:pPr>
    </w:p>
    <w:p w14:paraId="2BD142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23. — Están comprendidas en la presente ley las instituciones que brinden Educación Inicial:</w:t>
      </w:r>
    </w:p>
    <w:p w14:paraId="0B245A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 gestión estatal, pertenecientes tanto a los órganos de gobierno de la educación como a otros organismos gubernamentales.</w:t>
      </w:r>
    </w:p>
    <w:p w14:paraId="39BE86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 gestión privada y/o pertenecientes a organizaciones sin fines de lucro, sociedades civiles, gremios, sindicatos, cooperativas, organizaciones no gubernamentales, organizaciones barriales, comunitarias y otros.</w:t>
      </w:r>
    </w:p>
    <w:p w14:paraId="5D3A5A07" w14:textId="77777777" w:rsidR="00852D24" w:rsidRPr="00852D24" w:rsidRDefault="00852D24" w:rsidP="00D440EE">
      <w:pPr>
        <w:jc w:val="both"/>
        <w:rPr>
          <w:rFonts w:ascii="Book Antiqua" w:hAnsi="Book Antiqua"/>
          <w:sz w:val="24"/>
          <w:szCs w:val="24"/>
        </w:rPr>
      </w:pPr>
    </w:p>
    <w:p w14:paraId="229C98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24. — La organización de la Educación Inicial tendrá las siguientes características:</w:t>
      </w:r>
    </w:p>
    <w:p w14:paraId="0539C9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Jardines Maternales atenderán a los/as niños/as desde los CUARENTA Y CINCO (45) días a los DOS (2) años de edad inclusive y los Jardines de Infantes a los/as niños/as desde los TRES (3) a los CINCO (5) años de edad inclusive.</w:t>
      </w:r>
    </w:p>
    <w:p w14:paraId="649EAA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En función de las características del contexto se reconocen otras formas organizativas del nivel para la atención educativa de los/as niños/as entre los CUARENTA Y CINCO (45) días y los CINCO, (5) años, como salas </w:t>
      </w:r>
      <w:proofErr w:type="spellStart"/>
      <w:r w:rsidRPr="00852D24">
        <w:rPr>
          <w:rFonts w:ascii="Book Antiqua" w:hAnsi="Book Antiqua"/>
          <w:sz w:val="24"/>
          <w:szCs w:val="24"/>
        </w:rPr>
        <w:t>multiedades</w:t>
      </w:r>
      <w:proofErr w:type="spellEnd"/>
      <w:r w:rsidRPr="00852D24">
        <w:rPr>
          <w:rFonts w:ascii="Book Antiqua" w:hAnsi="Book Antiqua"/>
          <w:sz w:val="24"/>
          <w:szCs w:val="24"/>
        </w:rPr>
        <w:t xml:space="preserve"> o </w:t>
      </w:r>
      <w:proofErr w:type="spellStart"/>
      <w:r w:rsidRPr="00852D24">
        <w:rPr>
          <w:rFonts w:ascii="Book Antiqua" w:hAnsi="Book Antiqua"/>
          <w:sz w:val="24"/>
          <w:szCs w:val="24"/>
        </w:rPr>
        <w:t>plurisalas</w:t>
      </w:r>
      <w:proofErr w:type="spellEnd"/>
      <w:r w:rsidRPr="00852D24">
        <w:rPr>
          <w:rFonts w:ascii="Book Antiqua" w:hAnsi="Book Antiqua"/>
          <w:sz w:val="24"/>
          <w:szCs w:val="24"/>
        </w:rPr>
        <w:t xml:space="preserve"> en contextos rurales o urbanos, salas de juego y otras modalidades que pudieran conformarse, según lo establezca la reglamentación de la presente ley.</w:t>
      </w:r>
    </w:p>
    <w:p w14:paraId="7D15CA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cantidad de secciones, cobertura de edades, extensión de la jornada y servicios complementarios de salud y alimentación, serán determinados por las disposiciones reglamentarias, que respondan a las necesidades de los/as niños/as y sus familias.</w:t>
      </w:r>
    </w:p>
    <w:p w14:paraId="7441FB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Las certificaciones de cumplimiento de la Educación Inicial obligatoria en cualesquiera de las formas organizativas reconocidas y supervisadas por las autoridades educativas, tendrán plena validez para la inscripción en la Educación Primaria.</w:t>
      </w:r>
    </w:p>
    <w:p w14:paraId="225B31D4" w14:textId="77777777" w:rsidR="00852D24" w:rsidRPr="00852D24" w:rsidRDefault="00852D24" w:rsidP="00D440EE">
      <w:pPr>
        <w:jc w:val="both"/>
        <w:rPr>
          <w:rFonts w:ascii="Book Antiqua" w:hAnsi="Book Antiqua"/>
          <w:sz w:val="24"/>
          <w:szCs w:val="24"/>
        </w:rPr>
      </w:pPr>
    </w:p>
    <w:p w14:paraId="1F9346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25. — Las actividades pedagógicas realizadas en el nivel de Educación Inicial estarán a cargo de personal docente titulado, conforme lo establezca la normativa vigente en cada jurisdicción. Dichas actividades pedagógicas serán supervisadas por las autoridades educativas de las provincias y de la Ciudad Autónoma de Buenos Aires.</w:t>
      </w:r>
    </w:p>
    <w:p w14:paraId="6FF4C368" w14:textId="37C7248E" w:rsidR="00852D24" w:rsidRDefault="00852D24" w:rsidP="00D440EE">
      <w:pPr>
        <w:jc w:val="both"/>
        <w:rPr>
          <w:rFonts w:ascii="Book Antiqua" w:hAnsi="Book Antiqua"/>
          <w:sz w:val="24"/>
          <w:szCs w:val="24"/>
        </w:rPr>
      </w:pPr>
    </w:p>
    <w:p w14:paraId="6DD22DC8" w14:textId="77777777" w:rsidR="00FB4381" w:rsidRPr="00852D24" w:rsidRDefault="00FB4381" w:rsidP="00D440EE">
      <w:pPr>
        <w:jc w:val="both"/>
        <w:rPr>
          <w:rFonts w:ascii="Book Antiqua" w:hAnsi="Book Antiqua"/>
          <w:sz w:val="24"/>
          <w:szCs w:val="24"/>
        </w:rPr>
      </w:pPr>
    </w:p>
    <w:p w14:paraId="1C4F5764" w14:textId="6122B2FC"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PRIMARIA</w:t>
      </w:r>
    </w:p>
    <w:p w14:paraId="48138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26. — La Educación Primaria es obligatoria y constituye una unidad pedagógica y organizativa destinada a la formación de los/as niños/as a partir de los SEIS (6) años de edad.</w:t>
      </w:r>
    </w:p>
    <w:p w14:paraId="39BDBEF2" w14:textId="77777777" w:rsidR="0011256E" w:rsidRDefault="0011256E" w:rsidP="00D440EE">
      <w:pPr>
        <w:jc w:val="both"/>
        <w:rPr>
          <w:rFonts w:ascii="Book Antiqua" w:hAnsi="Book Antiqua"/>
          <w:sz w:val="24"/>
          <w:szCs w:val="24"/>
        </w:rPr>
      </w:pPr>
    </w:p>
    <w:p w14:paraId="026739F6" w14:textId="3173923B"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27. — La Educación Primaria tiene por finalidad proporcionar una formación integral, básica y común y sus objetivos son:</w:t>
      </w:r>
    </w:p>
    <w:p w14:paraId="747BDA7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a todos/as los/as niños/as el acceso a un conjunto de saberes comunes que les permitan participar de manera plena y acorde a su edad en la vida familiar, escolar y comunitaria.</w:t>
      </w:r>
    </w:p>
    <w:p w14:paraId="348F69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las condiciones necesarias para un desarrollo integral de la infancia en todas sus dimensiones.</w:t>
      </w:r>
    </w:p>
    <w:p w14:paraId="790B32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Brindar oportunidades equitativas a todos/as los/as niños/as para el aprendizaje de saberes significativos en los diversos campos del conocimiento, en especial la lengua y la comunicación, las ciencias sociales, la matemática, las ciencias naturales y el medio ambiente, las lenguas extranjeras, el arte y la cultura y la capacidad de aplicarlos en situaciones de la vida cotidiana.</w:t>
      </w:r>
    </w:p>
    <w:p w14:paraId="2B5B476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Generar las condiciones pedagógicas para el manejo de las nuevas tecnologías de la información y la comunicación, así como para la producción y recepción crítica de los discursos mediáticos.</w:t>
      </w:r>
    </w:p>
    <w:p w14:paraId="27223B7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desarrollo de una actitud de esfuerzo, trabajo y responsabilidad en el estudio y de curiosidad e interés por el aprendizaje, fortaleciendo la confianza en las propias posibilidades de aprender.</w:t>
      </w:r>
    </w:p>
    <w:p w14:paraId="722381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 iniciativa individual y el trabajo en equipo y hábitos de convivencia solidaria y cooperación.</w:t>
      </w:r>
    </w:p>
    <w:p w14:paraId="6DCE8E0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Fomentar el desarrollo de la creatividad y la expresión, el placer estético y la comprensión, conocimiento y valoración de las distintas manifestaciones del arte y la cultura.</w:t>
      </w:r>
    </w:p>
    <w:p w14:paraId="56AF0B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Brindar una formación ética que habilite para el ejercicio de una ciudadanía responsable y permita asumir los valores de libertad, paz, solidaridad, igualdad, respeto a la diversidad, justicia, responsabilidad y bien común.</w:t>
      </w:r>
    </w:p>
    <w:p w14:paraId="6C33D4C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Ofrecer los conocimientos y las estrategias cognitivas necesarias para continuar los estudios en la Educación Secundaria.</w:t>
      </w:r>
    </w:p>
    <w:p w14:paraId="242468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Brindar oportunidades para una educación física que promueva la formación corporal y motriz y consolide el desarrollo armónico de todos/as los/as niños/as.</w:t>
      </w:r>
    </w:p>
    <w:p w14:paraId="7563FA5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juego como actividad necesaria para el desarrollo cognitivo, afectivo, ético, estético, motor y social.</w:t>
      </w:r>
    </w:p>
    <w:p w14:paraId="3906E5E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l) Promover el conocimiento y los valores que permitan el desarrollo de actitudes de protección y cuidado del patrimonio cultural y el medio ambiente.</w:t>
      </w:r>
    </w:p>
    <w:p w14:paraId="58ADCAE5" w14:textId="77777777" w:rsidR="00852D24" w:rsidRPr="00852D24" w:rsidRDefault="00852D24" w:rsidP="00D440EE">
      <w:pPr>
        <w:jc w:val="both"/>
        <w:rPr>
          <w:rFonts w:ascii="Book Antiqua" w:hAnsi="Book Antiqua"/>
          <w:sz w:val="24"/>
          <w:szCs w:val="24"/>
        </w:rPr>
      </w:pPr>
    </w:p>
    <w:p w14:paraId="1E4D8B1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28. — Las escuelas primarias serán de jornada extendida o completa con la finalidad de asegurar el logro de los objetivos fijados para este nivel por la presente ley.</w:t>
      </w:r>
    </w:p>
    <w:p w14:paraId="1FDD80F1" w14:textId="25C662B9" w:rsidR="00852D24" w:rsidRDefault="00852D24" w:rsidP="00D440EE">
      <w:pPr>
        <w:jc w:val="both"/>
        <w:rPr>
          <w:rFonts w:ascii="Book Antiqua" w:hAnsi="Book Antiqua"/>
          <w:sz w:val="24"/>
          <w:szCs w:val="24"/>
        </w:rPr>
      </w:pPr>
    </w:p>
    <w:p w14:paraId="4A0CCAA3" w14:textId="57BBE111"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IV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SECUNDARIA</w:t>
      </w:r>
    </w:p>
    <w:p w14:paraId="4908CA0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29. — La Educación Secundaria es obligatoria y constituye una unidad pedagógica y organizativa destinada a los/as adolescentes y jóvenes que hayan cumplido con el nivel de Educación Primaria.</w:t>
      </w:r>
    </w:p>
    <w:p w14:paraId="713AA70F" w14:textId="77777777" w:rsidR="00852D24" w:rsidRPr="00852D24" w:rsidRDefault="00852D24" w:rsidP="00D440EE">
      <w:pPr>
        <w:jc w:val="both"/>
        <w:rPr>
          <w:rFonts w:ascii="Book Antiqua" w:hAnsi="Book Antiqua"/>
          <w:sz w:val="24"/>
          <w:szCs w:val="24"/>
        </w:rPr>
      </w:pPr>
    </w:p>
    <w:p w14:paraId="7227DF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30. — La Educación Secundaria en todas sus modalidades y orientaciones tiene la finalidad de habilitar a los/las adolescentes y jóvenes para el ejercicio pleno de la ciudadanía, para el trabajo y para la continuación de estudios. Son sus objetivos:</w:t>
      </w:r>
    </w:p>
    <w:p w14:paraId="60DC90E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ética que permita a los/as estudiantes desempeñarse como sujetos conscientes de sus derechos y obligaciones, que practican el pluralismo, la cooperación y la solidaridad, que respetan los derechos humanos, rechazan todo tipo de discriminación, se preparan para el ejercicio de la ciudadanía democrática y preservan el patrimonio natural y cultural.</w:t>
      </w:r>
    </w:p>
    <w:p w14:paraId="5C8ED8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Formar sujetos responsables, que sean capaces de utilizar el conocimiento como herramienta para comprender y transformar constructivamente su entorno social, económico, ambiental y cultural, y de situarse como participantes activos/as en un mundo en permanente cambio.</w:t>
      </w:r>
    </w:p>
    <w:p w14:paraId="5DA176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Desarrollar y consolidar en cada estudiante las capacidades de estudio, aprendizaje e investigación, de trabajo individual y en equipo, de esfuerzo, iniciativa y responsabilidad, como condiciones necesarias para el acceso al mundo laboral, los estudios superiores y la educación a lo largo de toda la vida.</w:t>
      </w:r>
    </w:p>
    <w:p w14:paraId="5DC6A0B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las competencias lingüísticas, orales y escritas de la lengua española y comprender y expresarse en una lengua extranjera.</w:t>
      </w:r>
    </w:p>
    <w:p w14:paraId="797F4B0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el acceso al conocimiento como saber integrado, a través de las distintas áreas y disciplinas que lo constituyen y a sus principales problemas, contenidos y métodos.</w:t>
      </w:r>
    </w:p>
    <w:p w14:paraId="6304C0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las capacidades necesarias para la comprensión y utilización inteligente y crítica de los nuevos lenguajes producidos en el campo de las tecnologías de la información y la comunicación.</w:t>
      </w:r>
    </w:p>
    <w:p w14:paraId="1792C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Vincular a los/as estudiantes con el mundo del trabajo, la producción, la ciencia y la tecnología.</w:t>
      </w:r>
    </w:p>
    <w:p w14:paraId="6313F3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h) Desarrollar procesos de orientación vocacional a fin de permitir una adecuada elección profesional y ocupacional de los/as estudiantes.</w:t>
      </w:r>
    </w:p>
    <w:p w14:paraId="659CDEF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Estimular la creación artística, la libre expresión, el placer estético y la comprensión de las distintas manifestaciones de la cultura.</w:t>
      </w:r>
    </w:p>
    <w:p w14:paraId="2173D7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formación corporal y motriz a través de una educación física acorde con los requerimientos del proceso de desarrollo integral de los adolescentes.</w:t>
      </w:r>
    </w:p>
    <w:p w14:paraId="742A4E4D" w14:textId="77777777" w:rsidR="00852D24" w:rsidRPr="00852D24" w:rsidRDefault="00852D24" w:rsidP="00D440EE">
      <w:pPr>
        <w:jc w:val="both"/>
        <w:rPr>
          <w:rFonts w:ascii="Book Antiqua" w:hAnsi="Book Antiqua"/>
          <w:sz w:val="24"/>
          <w:szCs w:val="24"/>
        </w:rPr>
      </w:pPr>
    </w:p>
    <w:p w14:paraId="160ACB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31. — La Educación Secundaria se divide en DOS (2) ciclos: UN (1) Ciclo Básico, de carácter común a todas las orientaciones y UN (1) Ciclo Orientado, de carácter diversificado según distintas áreas del conocimiento, del mundo social y del trabajo.</w:t>
      </w:r>
    </w:p>
    <w:p w14:paraId="3736337A" w14:textId="77777777" w:rsidR="00852D24" w:rsidRPr="00852D24" w:rsidRDefault="00852D24" w:rsidP="00D440EE">
      <w:pPr>
        <w:jc w:val="both"/>
        <w:rPr>
          <w:rFonts w:ascii="Book Antiqua" w:hAnsi="Book Antiqua"/>
          <w:sz w:val="24"/>
          <w:szCs w:val="24"/>
        </w:rPr>
      </w:pPr>
    </w:p>
    <w:p w14:paraId="35619C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32. — El Consejo Federal de Educación fijará las disposiciones necesarias para que las distintas jurisdicciones garanticen:</w:t>
      </w:r>
    </w:p>
    <w:p w14:paraId="489A631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revisión de la estructura curricular de la Educación Secundaria, con el objeto de actualizarla y establecer criterios organizativos y pedagógicos comunes y núcleos de aprendizaje prioritarios a nivel nacional.</w:t>
      </w:r>
    </w:p>
    <w:p w14:paraId="4C1418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Las alternativas de acompañamiento de la trayectoria escolar de los/as jóvenes, tales como tutores/as y coordinadores/as de curso, fortaleciendo el proceso educativo individual y/o grupal de los/ as alumnos/as.</w:t>
      </w:r>
    </w:p>
    <w:p w14:paraId="75BB03C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Un mínimo de VEINTICINCO (25) horas reloj de clase semanales.</w:t>
      </w:r>
    </w:p>
    <w:p w14:paraId="7991A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La discusión en convenciones colectivas de trabajo de mecanismos de concentración de horas cátedra o cargos de los/as profesores/as, con el objeto de constituir equipos docentes más estables en cada institución.</w:t>
      </w:r>
    </w:p>
    <w:p w14:paraId="5EC9A3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creación de espacios extracurriculares, fuera de los días y horarios de actividad escolar, para el conjunto de los/as estudiantes y jóvenes de la comunidad, orientados al desarrollo de actividades ligadas al arte, la educación física y deportiva, la recreación, la vida en la naturaleza, la acción solidaria y la apropiación crítica de las distintas manifestaciones de la ciencia y la cultura.</w:t>
      </w:r>
    </w:p>
    <w:p w14:paraId="269B71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La inclusión de adolescentes y jóvenes no escolarizados en espacios escolares no formales como tránsito hacia procesos de reinserción escolar plena.</w:t>
      </w:r>
    </w:p>
    <w:p w14:paraId="5042F2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El intercambio de estudiantes de diferentes ámbitos y contextos, así como la organización de actividades de voluntariado juvenil y proyectos educativos solidarios, para cooperar en el desarrollo comunitario, en el marco del proyecto educativo institucional.</w:t>
      </w:r>
    </w:p>
    <w:p w14:paraId="371D85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h) La atención psicológica, psicopedagógica y médica de aquellos adolescentes y jóvenes que la necesiten, a través de la conformación de gabinetes interdisciplinarios en las </w:t>
      </w:r>
      <w:r w:rsidRPr="00852D24">
        <w:rPr>
          <w:rFonts w:ascii="Book Antiqua" w:hAnsi="Book Antiqua"/>
          <w:sz w:val="24"/>
          <w:szCs w:val="24"/>
        </w:rPr>
        <w:lastRenderedPageBreak/>
        <w:t>escuelas y la articulación intersectorial con las distintas áreas gubernamentales de políticas sociales y otras que se consideren pertinentes.</w:t>
      </w:r>
    </w:p>
    <w:p w14:paraId="02963CC4" w14:textId="77777777" w:rsidR="00852D24" w:rsidRPr="00852D24" w:rsidRDefault="00852D24" w:rsidP="00D440EE">
      <w:pPr>
        <w:jc w:val="both"/>
        <w:rPr>
          <w:rFonts w:ascii="Book Antiqua" w:hAnsi="Book Antiqua"/>
          <w:sz w:val="24"/>
          <w:szCs w:val="24"/>
        </w:rPr>
      </w:pPr>
    </w:p>
    <w:p w14:paraId="58A5DB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33. — Las autoridades jurisdiccionales propiciarán la vinculación de las escuelas secundarias con el mundo de la producción y el trabajo. En este marco, podrán realizar prácticas educativas en las escuelas, empresas, organismos estatales, organizaciones culturales y organizaciones de la sociedad civil, que permitan a los/as alumnos/as el manejo de tecnologías o brinden una experiencia adecuada a su formación y orientación vocacional. En todos los casos estas prácticas tendrán carácter educativo y no podrán generar ni reemplazar ningún vínculo contractual o relación laboral. Podrán participar de dichas actividades los/as alumnos/as de todas las modalidades y orientaciones de la Educación Secundaria, mayores de DIECISEIS (16) años de edad, durante el período lectivo, por un período no mayor a SEIS (6) meses, con el acompañamiento de docentes y/o autoridades pedagógicas designadas a tal fin. En el caso de las escuelas técnicas y </w:t>
      </w:r>
      <w:proofErr w:type="spellStart"/>
      <w:r w:rsidRPr="00852D24">
        <w:rPr>
          <w:rFonts w:ascii="Book Antiqua" w:hAnsi="Book Antiqua"/>
          <w:sz w:val="24"/>
          <w:szCs w:val="24"/>
        </w:rPr>
        <w:t>agrotécnicas</w:t>
      </w:r>
      <w:proofErr w:type="spellEnd"/>
      <w:r w:rsidRPr="00852D24">
        <w:rPr>
          <w:rFonts w:ascii="Book Antiqua" w:hAnsi="Book Antiqua"/>
          <w:sz w:val="24"/>
          <w:szCs w:val="24"/>
        </w:rPr>
        <w:t>, la vinculación de estas instituciones con el sector productivo se realizará en conformidad con lo dispuesto por los artículos 15 y 16 de la Ley Nº 26.058.</w:t>
      </w:r>
    </w:p>
    <w:p w14:paraId="71C38979" w14:textId="77777777" w:rsidR="0011256E" w:rsidRDefault="0011256E" w:rsidP="00D440EE">
      <w:pPr>
        <w:jc w:val="both"/>
        <w:rPr>
          <w:rFonts w:ascii="Book Antiqua" w:hAnsi="Book Antiqua"/>
          <w:sz w:val="24"/>
          <w:szCs w:val="24"/>
          <w:u w:val="single"/>
        </w:rPr>
      </w:pPr>
    </w:p>
    <w:p w14:paraId="7B1C9600" w14:textId="77777777" w:rsidR="0011256E" w:rsidRDefault="0011256E" w:rsidP="00D440EE">
      <w:pPr>
        <w:jc w:val="both"/>
        <w:rPr>
          <w:rFonts w:ascii="Book Antiqua" w:hAnsi="Book Antiqua"/>
          <w:sz w:val="24"/>
          <w:szCs w:val="24"/>
          <w:u w:val="single"/>
        </w:rPr>
      </w:pPr>
    </w:p>
    <w:p w14:paraId="5A86CC30" w14:textId="757DEDE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SUPERIOR</w:t>
      </w:r>
    </w:p>
    <w:p w14:paraId="3B0B771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34. — La Educación Superior comprende:</w:t>
      </w:r>
    </w:p>
    <w:p w14:paraId="696AC74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Universidades e Institutos Universitarios, estatales o privados autorizados, en concordancia con la denominación establecida en la Ley Nº 24.521.</w:t>
      </w:r>
    </w:p>
    <w:p w14:paraId="660182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Institutos de Educación Superior de jurisdicción nacional, provincial o de la Ciudad Autónoma de Buenos Aires, de gestión estatal o privada.</w:t>
      </w:r>
    </w:p>
    <w:p w14:paraId="6303E689" w14:textId="77777777" w:rsidR="00852D24" w:rsidRPr="00852D24" w:rsidRDefault="00852D24" w:rsidP="00D440EE">
      <w:pPr>
        <w:jc w:val="both"/>
        <w:rPr>
          <w:rFonts w:ascii="Book Antiqua" w:hAnsi="Book Antiqua"/>
          <w:sz w:val="24"/>
          <w:szCs w:val="24"/>
        </w:rPr>
      </w:pPr>
    </w:p>
    <w:p w14:paraId="27AFFD7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35. — La Educación Superior será regulada por la Ley de Educación Superior Nº 24.521, la Ley de Educación Técnico Profesional Nº 26.058 y por las disposiciones de la presente ley en lo que respecta a los Institutos de Educación Superior.</w:t>
      </w:r>
    </w:p>
    <w:p w14:paraId="259BCD6C" w14:textId="77777777" w:rsidR="00852D24" w:rsidRPr="00852D24" w:rsidRDefault="00852D24" w:rsidP="00D440EE">
      <w:pPr>
        <w:jc w:val="both"/>
        <w:rPr>
          <w:rFonts w:ascii="Book Antiqua" w:hAnsi="Book Antiqua"/>
          <w:sz w:val="24"/>
          <w:szCs w:val="24"/>
        </w:rPr>
      </w:pPr>
    </w:p>
    <w:p w14:paraId="6524602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36. — El Ministerio de Educación, Ciencia y Tecnología, en acuerdo con el Consejo Federal de Educación, establecerá las políticas, los mecanismos de regulación y los criterios de evaluación y de articulación relativos a los Institutos de Educación Superior dependientes del Estado nacional, de las provincias y de la Ciudad Autónoma de Buenos Aires.</w:t>
      </w:r>
    </w:p>
    <w:p w14:paraId="3F88BF29" w14:textId="77777777" w:rsidR="00852D24" w:rsidRPr="00852D24" w:rsidRDefault="00852D24" w:rsidP="00D440EE">
      <w:pPr>
        <w:jc w:val="both"/>
        <w:rPr>
          <w:rFonts w:ascii="Book Antiqua" w:hAnsi="Book Antiqua"/>
          <w:sz w:val="24"/>
          <w:szCs w:val="24"/>
        </w:rPr>
      </w:pPr>
    </w:p>
    <w:p w14:paraId="7C1A54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37. — El Estado nacional, las provincias y la Ciudad Autónoma de Buenos Aires tienen competencia en la planificación de la oferta de carreras y de postítulos, el diseño de planes de estudio, la gestión y asignación de recursos y la aplicación de las regulaciones específicas, relativas a los Institutos de Educación Superior bajo su dependencia.</w:t>
      </w:r>
    </w:p>
    <w:p w14:paraId="1921B21F" w14:textId="0C8ACE76" w:rsidR="00852D24" w:rsidRDefault="00852D24" w:rsidP="00D440EE">
      <w:pPr>
        <w:jc w:val="both"/>
        <w:rPr>
          <w:rFonts w:ascii="Book Antiqua" w:hAnsi="Book Antiqua"/>
          <w:sz w:val="24"/>
          <w:szCs w:val="24"/>
        </w:rPr>
      </w:pPr>
    </w:p>
    <w:p w14:paraId="441F4023" w14:textId="77777777" w:rsidR="00FB4381" w:rsidRPr="00852D24" w:rsidRDefault="00FB4381" w:rsidP="00D440EE">
      <w:pPr>
        <w:jc w:val="both"/>
        <w:rPr>
          <w:rFonts w:ascii="Book Antiqua" w:hAnsi="Book Antiqua"/>
          <w:sz w:val="24"/>
          <w:szCs w:val="24"/>
        </w:rPr>
      </w:pPr>
    </w:p>
    <w:p w14:paraId="10809007" w14:textId="7C415E8D"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TECNICO PROFESIONAL</w:t>
      </w:r>
    </w:p>
    <w:p w14:paraId="479CAF3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38. — La Educación Técnico Profesional es la modalidad de la Educación Secundaria y la Educación Superior responsable de la formación de técnicos medios y técnicos superiores en áreas ocupacionales específicas y de la formación profesional. La Educación Técnico Profesional se rige por las disposiciones de la Ley Nº 26.058, en concordancia con los principios, fines y objetivos de la presente ley.</w:t>
      </w:r>
    </w:p>
    <w:p w14:paraId="70E13E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Esta modalidad se implementa en las instituciones de gestión estatal o privada que cumplen con las disposiciones de la Ley Nº 26.058.</w:t>
      </w:r>
    </w:p>
    <w:p w14:paraId="0C1C38AB" w14:textId="7DEC4C30" w:rsidR="00852D24" w:rsidRDefault="00852D24" w:rsidP="00D440EE">
      <w:pPr>
        <w:jc w:val="both"/>
        <w:rPr>
          <w:rFonts w:ascii="Book Antiqua" w:hAnsi="Book Antiqua"/>
          <w:sz w:val="24"/>
          <w:szCs w:val="24"/>
        </w:rPr>
      </w:pPr>
    </w:p>
    <w:p w14:paraId="719B1ADB" w14:textId="77777777" w:rsidR="00E5673D" w:rsidRPr="00852D24" w:rsidRDefault="00E5673D" w:rsidP="00D440EE">
      <w:pPr>
        <w:jc w:val="both"/>
        <w:rPr>
          <w:rFonts w:ascii="Book Antiqua" w:hAnsi="Book Antiqua"/>
          <w:sz w:val="24"/>
          <w:szCs w:val="24"/>
        </w:rPr>
      </w:pPr>
    </w:p>
    <w:p w14:paraId="698D3933" w14:textId="7656AA7B"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ARTISTICA</w:t>
      </w:r>
    </w:p>
    <w:p w14:paraId="69D84C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39. — La Educación Artística comprende:</w:t>
      </w:r>
    </w:p>
    <w:p w14:paraId="5E67C7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formación en distintos lenguajes artísticos para niños/as y adolescentes, en todos los niveles y modalidades.</w:t>
      </w:r>
    </w:p>
    <w:p w14:paraId="7C96B0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modalidad artística orientada a la formación específica de Nivel Secundario para aquellos/as alumnos/as que opten por seguirla.</w:t>
      </w:r>
    </w:p>
    <w:p w14:paraId="6C421F6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formación artística impartida en los Institutos de Educación Superior, que comprende los profesorados en los diversos lenguajes artísticos para los distintos niveles de enseñanza y las carreras artísticas específicas.</w:t>
      </w:r>
    </w:p>
    <w:p w14:paraId="3FBB4EBE" w14:textId="77777777" w:rsidR="00852D24" w:rsidRPr="00852D24" w:rsidRDefault="00852D24" w:rsidP="00D440EE">
      <w:pPr>
        <w:jc w:val="both"/>
        <w:rPr>
          <w:rFonts w:ascii="Book Antiqua" w:hAnsi="Book Antiqua"/>
          <w:sz w:val="24"/>
          <w:szCs w:val="24"/>
        </w:rPr>
      </w:pPr>
    </w:p>
    <w:p w14:paraId="0FC89BF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40. — El Ministerio de Educación, Ciencia y Tecnología, las provincias y la Ciudad Autónoma de Buenos Aires garantizarán una educación artística de calidad para todos/as los/as alumnos/ as del Sistema Educativo, que fomente y desarrolle la sensibilidad y la capacidad creativa de cada persona, en un marco de valoración y protección del patrimonio natural y cultural, material y simbólico de las diversas comunidades que integran la Nación.</w:t>
      </w:r>
    </w:p>
    <w:p w14:paraId="1E148E34" w14:textId="77777777" w:rsidR="00852D24" w:rsidRPr="00852D24" w:rsidRDefault="00852D24" w:rsidP="00D440EE">
      <w:pPr>
        <w:jc w:val="both"/>
        <w:rPr>
          <w:rFonts w:ascii="Book Antiqua" w:hAnsi="Book Antiqua"/>
          <w:sz w:val="24"/>
          <w:szCs w:val="24"/>
        </w:rPr>
      </w:pPr>
    </w:p>
    <w:p w14:paraId="15A0263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41. — Todos/as los/as alumnos/as, en el transcurso de su escolaridad obligatoria, tendrán oportunidad de desarrollar su sensibilidad y su capacidad creativa en, al menos, DOS (2) disciplinas artísticas.</w:t>
      </w:r>
    </w:p>
    <w:p w14:paraId="3BE64D0B" w14:textId="77777777" w:rsidR="00852D24" w:rsidRPr="00852D24" w:rsidRDefault="00852D24" w:rsidP="00D440EE">
      <w:pPr>
        <w:jc w:val="both"/>
        <w:rPr>
          <w:rFonts w:ascii="Book Antiqua" w:hAnsi="Book Antiqua"/>
          <w:sz w:val="24"/>
          <w:szCs w:val="24"/>
        </w:rPr>
      </w:pPr>
    </w:p>
    <w:p w14:paraId="0D266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 Educación Secundaria, la modalidad artística ofrecerá una formación específica en Música, Danza, Artes Visuales, Plástica, Teatro, y otras que pudieran conformarse, admitiendo en cada caso diferentes especializaciones. La formación específica brindada en las escuelas especializadas en artes, podrá continuarse en establecimientos de nivel superior de la misma modalidad.</w:t>
      </w:r>
    </w:p>
    <w:p w14:paraId="14A3A1B3" w14:textId="77777777" w:rsidR="00852D24" w:rsidRPr="00852D24" w:rsidRDefault="00852D24" w:rsidP="00D440EE">
      <w:pPr>
        <w:jc w:val="both"/>
        <w:rPr>
          <w:rFonts w:ascii="Book Antiqua" w:hAnsi="Book Antiqua"/>
          <w:sz w:val="24"/>
          <w:szCs w:val="24"/>
        </w:rPr>
      </w:pPr>
    </w:p>
    <w:p w14:paraId="43220A30" w14:textId="55B1EE66" w:rsidR="00852D24" w:rsidRPr="00EF71B2" w:rsidRDefault="00852D24" w:rsidP="00D440EE">
      <w:pPr>
        <w:jc w:val="both"/>
        <w:rPr>
          <w:rFonts w:ascii="Book Antiqua" w:hAnsi="Book Antiqua"/>
          <w:sz w:val="24"/>
          <w:szCs w:val="24"/>
          <w:u w:val="single"/>
        </w:rPr>
      </w:pPr>
      <w:r w:rsidRPr="00EF71B2">
        <w:rPr>
          <w:rFonts w:ascii="Book Antiqua" w:hAnsi="Book Antiqua"/>
          <w:sz w:val="24"/>
          <w:szCs w:val="24"/>
          <w:u w:val="single"/>
        </w:rPr>
        <w:t>CAPITULO VIII</w:t>
      </w:r>
      <w:r w:rsidR="007F2038" w:rsidRPr="00EF71B2">
        <w:rPr>
          <w:rFonts w:ascii="Book Antiqua" w:hAnsi="Book Antiqua"/>
          <w:sz w:val="24"/>
          <w:szCs w:val="24"/>
          <w:u w:val="single"/>
        </w:rPr>
        <w:t xml:space="preserve">: </w:t>
      </w:r>
      <w:r w:rsidRPr="00EF71B2">
        <w:rPr>
          <w:rFonts w:ascii="Book Antiqua" w:hAnsi="Book Antiqua"/>
          <w:sz w:val="24"/>
          <w:szCs w:val="24"/>
          <w:u w:val="single"/>
        </w:rPr>
        <w:t>EDUCACION ESPECIAL</w:t>
      </w:r>
    </w:p>
    <w:p w14:paraId="35F5674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42. — La Educación Especial es la modalidad del sistema educativo destinada a asegurar el derecho a la educación de las personas con discapacidades, temporales o permanentes, en todos los niveles y modalidades del Sistema Educativo. La Educación Especial se rige por el principio de inclusión educativa, de acuerdo con el inciso n) del artículo 11 de esta ley. La Educación Especial brinda atención educativa en todas aquellas problemáticas específicas que no puedan ser abordadas por la educación común. El Ministerio de Educación, Ciencia y Tecnología, en acuerdo con el Consejo Federal de Educación, garantizará la integración de los/as alumnos/as con discapacidades en todos los niveles y modalidades según las posibilidades de cada persona.</w:t>
      </w:r>
    </w:p>
    <w:p w14:paraId="2288999D" w14:textId="77777777" w:rsidR="00852D24" w:rsidRPr="00852D24" w:rsidRDefault="00852D24" w:rsidP="00D440EE">
      <w:pPr>
        <w:jc w:val="both"/>
        <w:rPr>
          <w:rFonts w:ascii="Book Antiqua" w:hAnsi="Book Antiqua"/>
          <w:sz w:val="24"/>
          <w:szCs w:val="24"/>
        </w:rPr>
      </w:pPr>
    </w:p>
    <w:p w14:paraId="6D79EF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43. — Las provincias y la Ciudad Autónoma de Buenos Aires, en el marco de la articulación de niveles de gestión y funciones de los organismos competentes para la aplicación de la Ley Nº 26.061, establecerán los procedimientos y recursos correspondientes para identificar tempranamente las necesidades educativas derivadas de la discapacidad o de trastornos en el desarrollo, con el objeto de darles la atención interdisciplinaria y educativa para lograr su inclusión desde el Nivel Inicial.</w:t>
      </w:r>
    </w:p>
    <w:p w14:paraId="79D4CFD0" w14:textId="77777777" w:rsidR="00852D24" w:rsidRPr="00852D24" w:rsidRDefault="00852D24" w:rsidP="00D440EE">
      <w:pPr>
        <w:jc w:val="both"/>
        <w:rPr>
          <w:rFonts w:ascii="Book Antiqua" w:hAnsi="Book Antiqua"/>
          <w:sz w:val="24"/>
          <w:szCs w:val="24"/>
        </w:rPr>
      </w:pPr>
    </w:p>
    <w:p w14:paraId="743555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44. — Con el propósito de asegurar el derecho a la educación, la integración escolar y favorecer la inserción social de las personas con discapacidades, temporales o permanentes, las autoridades jurisdiccionales dispondrán las medidas necesarias para:</w:t>
      </w:r>
    </w:p>
    <w:p w14:paraId="51EFE5D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Posibilitar una trayectoria educativa integral que permita el acceso a los saberes tecnológicos, artísticos y culturales.</w:t>
      </w:r>
    </w:p>
    <w:p w14:paraId="69B54E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Contar con el personal especializado suficiente que trabaje en equipo con los/as docentes de la escuela común.</w:t>
      </w:r>
    </w:p>
    <w:p w14:paraId="6B2C70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 la cobertura de los servicios educativos especiales, el transporte, los recursos técnicos y materiales necesarios para el desarrollo del currículo escolar.</w:t>
      </w:r>
    </w:p>
    <w:p w14:paraId="1799C3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d) Propiciar alternativas de continuidad para su formación a lo largo de toda la vida.</w:t>
      </w:r>
    </w:p>
    <w:p w14:paraId="22AEDB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Garantizar la accesibilidad física de todos los edificios escolares.</w:t>
      </w:r>
    </w:p>
    <w:p w14:paraId="2929E973" w14:textId="77777777" w:rsidR="00852D24" w:rsidRPr="00852D24" w:rsidRDefault="00852D24" w:rsidP="00D440EE">
      <w:pPr>
        <w:jc w:val="both"/>
        <w:rPr>
          <w:rFonts w:ascii="Book Antiqua" w:hAnsi="Book Antiqua"/>
          <w:sz w:val="24"/>
          <w:szCs w:val="24"/>
        </w:rPr>
      </w:pPr>
    </w:p>
    <w:p w14:paraId="47EDA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45. — El Ministerio de Educación, Ciencia y Tecnología, en acuerdo con el Consejo Federal de Educación, creará las instancias institucionales y técnicas necesarias para la orientación de la trayectoria escolar más adecuada de los/as alumnos/as con discapacidades, temporales o permanentes, en todos los niveles de la enseñanza obligatoria, así como también las normas que regirán los procesos de evaluación y certificación escolar. Asimismo, participarán en mecanismos de articulación entre ministerios y otros organismos del Estado que atienden a personas con discapacidades, temporales o permanentes, para garantizar un servicio eficiente y de mayor calidad.</w:t>
      </w:r>
    </w:p>
    <w:p w14:paraId="022D8E67" w14:textId="77777777" w:rsidR="00852D24" w:rsidRPr="00852D24" w:rsidRDefault="00852D24" w:rsidP="00D440EE">
      <w:pPr>
        <w:jc w:val="both"/>
        <w:rPr>
          <w:rFonts w:ascii="Book Antiqua" w:hAnsi="Book Antiqua"/>
          <w:sz w:val="24"/>
          <w:szCs w:val="24"/>
        </w:rPr>
      </w:pPr>
    </w:p>
    <w:p w14:paraId="27E53EEB" w14:textId="2D3A6834"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PERMANENTE DE JOVENES Y ADULTOS</w:t>
      </w:r>
    </w:p>
    <w:p w14:paraId="6CFAFC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46. — La Educación Permanente de Jóvenes y Adultos es la modalidad educativa destinada a garantizar la alfabetización y el cumplimiento de la obligatoriedad escolar prevista por la presente ley, a quienes no la hayan completado en la edad establecida reglamentariamente, y a brindar posibilidades de educación a lo largo de toda la vida.</w:t>
      </w:r>
    </w:p>
    <w:p w14:paraId="73A87381" w14:textId="77777777" w:rsidR="00852D24" w:rsidRPr="00852D24" w:rsidRDefault="00852D24" w:rsidP="00D440EE">
      <w:pPr>
        <w:jc w:val="both"/>
        <w:rPr>
          <w:rFonts w:ascii="Book Antiqua" w:hAnsi="Book Antiqua"/>
          <w:sz w:val="24"/>
          <w:szCs w:val="24"/>
        </w:rPr>
      </w:pPr>
    </w:p>
    <w:p w14:paraId="206408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47. — Los programas y acciones de educación para jóvenes y adultos del Ministerio de Educación, Ciencia y Tecnología y de las distintas jurisdicciones se articularán con acciones de otros Ministerios, particularmente los de Trabajo, Empleo y Seguridad Social, de Desarrollo Social, de Justicia y Derechos Humanos y de Salud, y se vincularán con el mundo de la producción y el trabajo. A tal fin, en el marco del Consejo Federal de Educación se acordarán los mecanismos de participación de los sectores involucrados, a nivel nacional, regional y local. Asimismo, el Estado garantiza el acceso a la información y a la orientación sobre las ofertas de educación permanente y las posibilidades de acceso a las mismas.</w:t>
      </w:r>
    </w:p>
    <w:p w14:paraId="3898EC53" w14:textId="77777777" w:rsidR="00852D24" w:rsidRPr="00852D24" w:rsidRDefault="00852D24" w:rsidP="00D440EE">
      <w:pPr>
        <w:jc w:val="both"/>
        <w:rPr>
          <w:rFonts w:ascii="Book Antiqua" w:hAnsi="Book Antiqua"/>
          <w:sz w:val="24"/>
          <w:szCs w:val="24"/>
        </w:rPr>
      </w:pPr>
    </w:p>
    <w:p w14:paraId="5DAEFC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48. — La organización curricular e institucional de la Educación Permanente de Jóvenes y Adultos responderá a los siguientes objetivos y criterios:</w:t>
      </w:r>
    </w:p>
    <w:p w14:paraId="1C2697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Brindar una formación básica que permita adquirir conocimientos desarrollar las capacidades de expresión, comunicación, relación interpersonal y de construcción del conocimiento, atendiendo las particularidades socioculturales, laborales, contextuales y personales de la población destinataria.</w:t>
      </w:r>
    </w:p>
    <w:p w14:paraId="32132FB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Desarrollar la capacidad de participación en la vida social, cultural, política y económica y hacer efectivo su derecho a la ciudadanía democrática.</w:t>
      </w:r>
    </w:p>
    <w:p w14:paraId="1020A9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c) Mejorar su formación profesional y/o adquirir una preparación que facilite su inserción laboral.</w:t>
      </w:r>
    </w:p>
    <w:p w14:paraId="65F041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Incorporar en sus enfoques y contenidos básicos la equidad de género y la diversidad cultural.</w:t>
      </w:r>
    </w:p>
    <w:p w14:paraId="7DA64E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inclusión de los/as adultos/as mayores y de las personas con discapacidades, temporales o permanentes.</w:t>
      </w:r>
    </w:p>
    <w:p w14:paraId="2FB759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Diseñar una estructura curricular modular basada en criterios de flexibilidad y apertura.</w:t>
      </w:r>
    </w:p>
    <w:p w14:paraId="1C1EC5B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Otorgar certificaciones parciales y acreditar los saberes adquiridos a través de la experiencia laboral.</w:t>
      </w:r>
    </w:p>
    <w:p w14:paraId="2DAEC11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Implementar sistemas de créditos y equivalencias que permitan y acompañen la movilidad de los/as participantes.</w:t>
      </w:r>
    </w:p>
    <w:p w14:paraId="494EA6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Desarrollar acciones educativas presenciales y/o a distancia, particularmente en zonas rurales o aisladas, asegurando la calidad y la igualdad de sus resultados.</w:t>
      </w:r>
    </w:p>
    <w:p w14:paraId="1EDE583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Promover la participación de los/as docentes y estudiantes en el desarrollo del proyecto educativo, así como la vinculación con la comunidad local y con los sectores laborales o sociales de pertenencia de los/as estudiantes.</w:t>
      </w:r>
    </w:p>
    <w:p w14:paraId="1DDF079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el acceso al conocimiento y manejo de nuevas tecnologías.</w:t>
      </w:r>
    </w:p>
    <w:p w14:paraId="103217BA" w14:textId="0226A31D" w:rsidR="00852D24" w:rsidRDefault="00852D24" w:rsidP="00D440EE">
      <w:pPr>
        <w:jc w:val="both"/>
        <w:rPr>
          <w:rFonts w:ascii="Book Antiqua" w:hAnsi="Book Antiqua"/>
          <w:sz w:val="24"/>
          <w:szCs w:val="24"/>
        </w:rPr>
      </w:pPr>
    </w:p>
    <w:p w14:paraId="1F4C53B9" w14:textId="77777777" w:rsidR="00FB4381" w:rsidRPr="00852D24" w:rsidRDefault="00FB4381" w:rsidP="00D440EE">
      <w:pPr>
        <w:jc w:val="both"/>
        <w:rPr>
          <w:rFonts w:ascii="Book Antiqua" w:hAnsi="Book Antiqua"/>
          <w:sz w:val="24"/>
          <w:szCs w:val="24"/>
        </w:rPr>
      </w:pPr>
    </w:p>
    <w:p w14:paraId="496A382C" w14:textId="77777777" w:rsidR="00FB4381"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RURAL</w:t>
      </w:r>
    </w:p>
    <w:p w14:paraId="1F5B4DD5" w14:textId="53C1B5D9"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49. — La Educación Rural es la modalidad del sistema educativo de los niveles de Educación Inicial, Primaria y Secundaria destinada a garantizar el cumplimiento de la escolaridad obligatoria a través de formas adecuadas a las necesidades y particularidades de la población que habita en zonas rurales. Se implementa en las escuelas que son definidas como rurales según criterios consensuados entre el Ministerio de Educación, Ciencia y Tecnología y las provincias, en el marco del Consejo Federal de Educación.</w:t>
      </w:r>
    </w:p>
    <w:p w14:paraId="0CC59C47" w14:textId="77777777" w:rsidR="00852D24" w:rsidRPr="00852D24" w:rsidRDefault="00852D24" w:rsidP="00D440EE">
      <w:pPr>
        <w:jc w:val="both"/>
        <w:rPr>
          <w:rFonts w:ascii="Book Antiqua" w:hAnsi="Book Antiqua"/>
          <w:sz w:val="24"/>
          <w:szCs w:val="24"/>
        </w:rPr>
      </w:pPr>
    </w:p>
    <w:p w14:paraId="140916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50. — Son objetivos de la Educación Rural:</w:t>
      </w:r>
    </w:p>
    <w:p w14:paraId="24C3C6D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acceso a los saberes postulados para el conjunto del sistema a través de propuestas pedagógicas flexibles que fortalezcan el vínculo con las identidades culturales y las actividades productivas locales.</w:t>
      </w:r>
    </w:p>
    <w:p w14:paraId="4D39CA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Promover diseños institucionales que permitan a los/as alumnos/as mantener los vínculos con su núcleo familiar y su medio local de pertenencia, durante el proceso </w:t>
      </w:r>
      <w:r w:rsidRPr="00852D24">
        <w:rPr>
          <w:rFonts w:ascii="Book Antiqua" w:hAnsi="Book Antiqua"/>
          <w:sz w:val="24"/>
          <w:szCs w:val="24"/>
        </w:rPr>
        <w:lastRenderedPageBreak/>
        <w:t>educativo, garantizando la necesaria coordinación y articulación del sistema dentro de cada provincia y entre las diferentes jurisdicciones.</w:t>
      </w:r>
    </w:p>
    <w:p w14:paraId="2D1F11D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Permitir modelos de organización escolar adecuados a cada contexto, tales como agrupamientos de instituciones, salas </w:t>
      </w:r>
      <w:proofErr w:type="spellStart"/>
      <w:r w:rsidRPr="00852D24">
        <w:rPr>
          <w:rFonts w:ascii="Book Antiqua" w:hAnsi="Book Antiqua"/>
          <w:sz w:val="24"/>
          <w:szCs w:val="24"/>
        </w:rPr>
        <w:t>plurigrados</w:t>
      </w:r>
      <w:proofErr w:type="spellEnd"/>
      <w:r w:rsidRPr="00852D24">
        <w:rPr>
          <w:rFonts w:ascii="Book Antiqua" w:hAnsi="Book Antiqua"/>
          <w:sz w:val="24"/>
          <w:szCs w:val="24"/>
        </w:rPr>
        <w:t xml:space="preserve"> y grupos </w:t>
      </w:r>
      <w:proofErr w:type="spellStart"/>
      <w:r w:rsidRPr="00852D24">
        <w:rPr>
          <w:rFonts w:ascii="Book Antiqua" w:hAnsi="Book Antiqua"/>
          <w:sz w:val="24"/>
          <w:szCs w:val="24"/>
        </w:rPr>
        <w:t>multiedad</w:t>
      </w:r>
      <w:proofErr w:type="spellEnd"/>
      <w:r w:rsidRPr="00852D24">
        <w:rPr>
          <w:rFonts w:ascii="Book Antiqua" w:hAnsi="Book Antiqua"/>
          <w:sz w:val="24"/>
          <w:szCs w:val="24"/>
        </w:rPr>
        <w:t>, instituciones que abarquen varios niveles en una misma unidad educativa, escuelas de alternancia, escuelas itinerantes u otras, que garanticen el cumplimiento de la obligatoriedad escolar y la continuidad de los estudios en los diferentes ciclos, niveles y modalidades del sistema educativo, atendiendo asimismo las necesidades educativas de la población rural migrante.</w:t>
      </w:r>
    </w:p>
    <w:p w14:paraId="2E14A2A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igualdad de oportunidades y posibilidades asegurando la equidad de género.</w:t>
      </w:r>
    </w:p>
    <w:p w14:paraId="68B0F805" w14:textId="77777777" w:rsidR="00852D24" w:rsidRPr="00852D24" w:rsidRDefault="00852D24" w:rsidP="00D440EE">
      <w:pPr>
        <w:jc w:val="both"/>
        <w:rPr>
          <w:rFonts w:ascii="Book Antiqua" w:hAnsi="Book Antiqua"/>
          <w:sz w:val="24"/>
          <w:szCs w:val="24"/>
        </w:rPr>
      </w:pPr>
    </w:p>
    <w:p w14:paraId="6827D4B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51. — El Ministerio de Educación, Ciencia y Tecnología, en acuerdo con el Consejo Federal de Educación, es responsable de definir las medidas necesarias para que los servicios educativos brindados en zonas rurales alcancen niveles de calidad equivalente a los urbanos. Los criterios generales que deben orientar dichas medidas son:</w:t>
      </w:r>
    </w:p>
    <w:p w14:paraId="5839A69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Instrumentar programas especiales de becas para garantizar la igualdad de posibilidades.</w:t>
      </w:r>
    </w:p>
    <w:p w14:paraId="0840A98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funcionamiento de comedores escolares y otros servicios asistenciales que resulten necesarios a la comunidad.</w:t>
      </w:r>
    </w:p>
    <w:p w14:paraId="464329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Integrar redes intersectoriales de organizaciones gubernamentales y no gubernamentales y agencias de extensión a fin de coordinar la cooperación y el apoyo de los diferentes sectores para expandir y garantizar las oportunidades y posibilidades educativas de los alumnos.</w:t>
      </w:r>
    </w:p>
    <w:p w14:paraId="1223587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servicios de educación no formal que contribuyan a la capacitación laboral y la promoción cultural de la población rural, atendiendo especialmente la condición de las mujeres.</w:t>
      </w:r>
    </w:p>
    <w:p w14:paraId="002C57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Proveer los recursos pedagógicos y materiales necesarios para la escolarización de los/as alumnos/as y estudiantes del medio rural tales como textos, equipamiento informático, televisión educativa, instalaciones y equipamiento para la educación física y la práctica deportiva, comedores escolares, residencias y transporte, entre otros.</w:t>
      </w:r>
    </w:p>
    <w:p w14:paraId="402A2130" w14:textId="0862B2F2" w:rsidR="00852D24" w:rsidRDefault="00852D24" w:rsidP="00D440EE">
      <w:pPr>
        <w:jc w:val="both"/>
        <w:rPr>
          <w:rFonts w:ascii="Book Antiqua" w:hAnsi="Book Antiqua"/>
          <w:sz w:val="24"/>
          <w:szCs w:val="24"/>
        </w:rPr>
      </w:pPr>
    </w:p>
    <w:p w14:paraId="4D77A5F6" w14:textId="77777777" w:rsidR="00FB4381" w:rsidRPr="00852D24" w:rsidRDefault="00FB4381" w:rsidP="00D440EE">
      <w:pPr>
        <w:jc w:val="both"/>
        <w:rPr>
          <w:rFonts w:ascii="Book Antiqua" w:hAnsi="Book Antiqua"/>
          <w:sz w:val="24"/>
          <w:szCs w:val="24"/>
        </w:rPr>
      </w:pPr>
    </w:p>
    <w:p w14:paraId="6A02131F" w14:textId="13CE380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INTERCULTURAL BILINGÜE</w:t>
      </w:r>
    </w:p>
    <w:p w14:paraId="7B9CF1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52. — La Educación Intercultural Bilingüe es la modalidad del sistema educativo de los niveles de Educación Inicial, Primaria y Secundaria que garantiza el derecho constitucional de los pueblos indígenas, conforme al artículo 75 inciso 17 de la </w:t>
      </w:r>
      <w:r w:rsidRPr="00852D24">
        <w:rPr>
          <w:rFonts w:ascii="Book Antiqua" w:hAnsi="Book Antiqua"/>
          <w:sz w:val="24"/>
          <w:szCs w:val="24"/>
        </w:rPr>
        <w:lastRenderedPageBreak/>
        <w:t>Constitución Nacional, a recibir una educación que contribuya a preservar y fortalecer sus pautas culturales, su lengua, su cosmovisión e identidad étnica; a desempeñarse activamente en un mundo multicultural y a mejorar su calidad de vida. Asimismo, la Educación Intercultural Bilingüe promueve un diálogo mutuamente enriquecedor de conocimientos y valores entre los pueblos indígenas y poblaciones étnica, lingüística y culturalmente diferentes, y propicia el reconocimiento y el respeto hacia tales diferencias.</w:t>
      </w:r>
    </w:p>
    <w:p w14:paraId="4EF1F4E3" w14:textId="77777777" w:rsidR="00852D24" w:rsidRPr="00852D24" w:rsidRDefault="00852D24" w:rsidP="00D440EE">
      <w:pPr>
        <w:jc w:val="both"/>
        <w:rPr>
          <w:rFonts w:ascii="Book Antiqua" w:hAnsi="Book Antiqua"/>
          <w:sz w:val="24"/>
          <w:szCs w:val="24"/>
        </w:rPr>
      </w:pPr>
    </w:p>
    <w:p w14:paraId="334C88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53. — Para favorecer el desarrollo de la Educación Intercultural Bilingüe, el Estado será responsable de:</w:t>
      </w:r>
    </w:p>
    <w:p w14:paraId="066730F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Crear mecanismos de participación permanente de los/as representantes de los pueblos indígenas en los órganos responsables de definir y evaluar las estrategias de Educación Intercultural Bilingüe.</w:t>
      </w:r>
    </w:p>
    <w:p w14:paraId="37BEBD6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Garantizar la formación docente específica, inicial y continua, correspondiente a los distintos niveles del sistema.</w:t>
      </w:r>
    </w:p>
    <w:p w14:paraId="15802ED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Impulsar la investigación sobre la realidad sociocultural y lingüística de los pueblos indígenas, que permita el diseño de propuestas curriculares, materiales educativos pertinentes e instrumentos de gestión pedagógica.</w:t>
      </w:r>
    </w:p>
    <w:p w14:paraId="7CB3EE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la generación de instancias institucionales de participación de los pueblos indígenas en la planificación y gestión de los procesos de enseñanza y aprendizaje.</w:t>
      </w:r>
    </w:p>
    <w:p w14:paraId="03E0DB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Propiciar la construcción de modelos y prácticas educativas propias de los pueblos indígenas que incluyan sus valores, conocimientos, lengua y otros rasgos sociales y culturales.</w:t>
      </w:r>
    </w:p>
    <w:p w14:paraId="64498B09" w14:textId="77777777" w:rsidR="00852D24" w:rsidRPr="00852D24" w:rsidRDefault="00852D24" w:rsidP="00D440EE">
      <w:pPr>
        <w:jc w:val="both"/>
        <w:rPr>
          <w:rFonts w:ascii="Book Antiqua" w:hAnsi="Book Antiqua"/>
          <w:sz w:val="24"/>
          <w:szCs w:val="24"/>
        </w:rPr>
      </w:pPr>
    </w:p>
    <w:p w14:paraId="7467BA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54. — El Ministerio de Educación, Ciencia y Tecnología, en acuerdo con el Consejo Federal de Educación, definirá contenidos curriculares comunes que promuevan el respeto por la multiculturalidad y el conocimiento de las culturas originarias en todas las escuelas del país, permitiendo a los/as alumnos/as valorar y comprender la diversidad cultural como atributo positivo de nuestra sociedad.</w:t>
      </w:r>
    </w:p>
    <w:p w14:paraId="4A64DF9E" w14:textId="12B36B2C" w:rsidR="00852D24" w:rsidRDefault="00852D24" w:rsidP="00D440EE">
      <w:pPr>
        <w:jc w:val="both"/>
        <w:rPr>
          <w:rFonts w:ascii="Book Antiqua" w:hAnsi="Book Antiqua"/>
          <w:sz w:val="24"/>
          <w:szCs w:val="24"/>
        </w:rPr>
      </w:pPr>
    </w:p>
    <w:p w14:paraId="0823437D" w14:textId="77777777" w:rsidR="0011256E" w:rsidRPr="00852D24" w:rsidRDefault="0011256E" w:rsidP="00D440EE">
      <w:pPr>
        <w:jc w:val="both"/>
        <w:rPr>
          <w:rFonts w:ascii="Book Antiqua" w:hAnsi="Book Antiqua"/>
          <w:sz w:val="24"/>
          <w:szCs w:val="24"/>
        </w:rPr>
      </w:pPr>
    </w:p>
    <w:p w14:paraId="2C428626" w14:textId="63AD097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EN CONTEXTOS DE PRIVACION DE LIBERTAD</w:t>
      </w:r>
    </w:p>
    <w:p w14:paraId="0620BD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55. — La Educación en Contextos de Privación de Libertad es la modalidad del sistema educativo destinada a garantizar el derecho a la educación de todas las personas privadas de libertad, para promover su formación integral y desarrollo pleno. El ejercicio de este derecho no admite limitación ni discriminación alguna vinculada a la situación de encierro, y será puesto en conocimiento de todas las personas privadas de libertad, en forma fehaciente, desde el momento de su ingreso a la institución.</w:t>
      </w:r>
    </w:p>
    <w:p w14:paraId="3124BB3F" w14:textId="77777777" w:rsidR="00852D24" w:rsidRPr="00852D24" w:rsidRDefault="00852D24" w:rsidP="00D440EE">
      <w:pPr>
        <w:jc w:val="both"/>
        <w:rPr>
          <w:rFonts w:ascii="Book Antiqua" w:hAnsi="Book Antiqua"/>
          <w:sz w:val="24"/>
          <w:szCs w:val="24"/>
        </w:rPr>
      </w:pPr>
    </w:p>
    <w:p w14:paraId="693025C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56. — Son objetivos de esta modalidad:</w:t>
      </w:r>
    </w:p>
    <w:p w14:paraId="25EC2B0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Garantizar el cumplimiento de la escolaridad obligatoria a todas las personas privadas de libertad dentro de las instituciones de encierro o fuera de ellas cuando las condiciones de detención lo permitieran.</w:t>
      </w:r>
    </w:p>
    <w:p w14:paraId="09105D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Ofrecer formación técnico profesional, en todos los niveles y modalidades, a las personas privadas de libertad.</w:t>
      </w:r>
    </w:p>
    <w:p w14:paraId="75D4324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Favorecer el acceso y permanencia en la Educación Superior y un sistema gratuito de educación a distancia.</w:t>
      </w:r>
    </w:p>
    <w:p w14:paraId="5C361F9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Asegurar alternativas de educación no formal y apoyar las iniciativas educativas que formulen las personas privadas de libertad.</w:t>
      </w:r>
    </w:p>
    <w:p w14:paraId="136EA7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Desarrollar propuestas destinadas a estimular la creación artística y la participación en diferentes manifestaciones culturales, así como en actividades de educación física y deportiva.</w:t>
      </w:r>
    </w:p>
    <w:p w14:paraId="11B4C43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Brindar información permanente sobre las ofertas educativas y culturales existentes.</w:t>
      </w:r>
    </w:p>
    <w:p w14:paraId="7B820A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Contribuir a la inclusión social de las personas privadas de libertad a través del acceso al sistema educativo y a la vida cultural.</w:t>
      </w:r>
    </w:p>
    <w:p w14:paraId="46DCFE0C" w14:textId="77777777" w:rsidR="00852D24" w:rsidRPr="00852D24" w:rsidRDefault="00852D24" w:rsidP="00D440EE">
      <w:pPr>
        <w:jc w:val="both"/>
        <w:rPr>
          <w:rFonts w:ascii="Book Antiqua" w:hAnsi="Book Antiqua"/>
          <w:sz w:val="24"/>
          <w:szCs w:val="24"/>
        </w:rPr>
      </w:pPr>
    </w:p>
    <w:p w14:paraId="270AFF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57. — Para asegurar la educación de todas las personas privadas de libertad el Ministerio de Educación, Ciencia y Tecnología acordará y coordinará acciones, estrategias y mecanismos necesarios con las autoridades nacionales y provinciales y de la Ciudad Autónoma de Buenos Aires, con institutos de educación superior y con universidades. Corresponde al Ministerio de Justicia y Derechos Humanos y sus equivalentes provinciales y de la Ciudad Autónoma de Buenos Aires, así como a los organismos responsables de las instituciones en que se encuentran niños/as y adolescentes privados de libertad, adoptar las disposiciones necesarias para el cumplimiento de lo establecido en el presente capítulo.</w:t>
      </w:r>
    </w:p>
    <w:p w14:paraId="6BF41117" w14:textId="77777777" w:rsidR="00852D24" w:rsidRPr="00852D24" w:rsidRDefault="00852D24" w:rsidP="00D440EE">
      <w:pPr>
        <w:jc w:val="both"/>
        <w:rPr>
          <w:rFonts w:ascii="Book Antiqua" w:hAnsi="Book Antiqua"/>
          <w:sz w:val="24"/>
          <w:szCs w:val="24"/>
        </w:rPr>
      </w:pPr>
    </w:p>
    <w:p w14:paraId="0D408B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58. — Los sistemas educativos jurisdiccionales ofrecerán atención educativa de nivel inicial destinada a los/as niños/as de CUARENTA Y CINCO (45) días a CUATRO (4) años de edad, nacidos/as y/o criados/as en estos contextos, a través de jardines maternales o de infantes, así como otras actividades educativas y recreativas dentro y fuera de las unidades penitenciarias.</w:t>
      </w:r>
    </w:p>
    <w:p w14:paraId="0044E495" w14:textId="77777777" w:rsidR="00852D24" w:rsidRPr="00852D24" w:rsidRDefault="00852D24" w:rsidP="00D440EE">
      <w:pPr>
        <w:jc w:val="both"/>
        <w:rPr>
          <w:rFonts w:ascii="Book Antiqua" w:hAnsi="Book Antiqua"/>
          <w:sz w:val="24"/>
          <w:szCs w:val="24"/>
        </w:rPr>
      </w:pPr>
    </w:p>
    <w:p w14:paraId="6E01E7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59. — Todos/as los/as niños/as y adolescentes que se encuentren privados de libertad en instituciones de régimen cerrado según lo establecido por el artículo 19 de la Ley Nº 26.061, tendrán derecho al acceso, permanencia y tránsito en todos los niveles </w:t>
      </w:r>
      <w:r w:rsidRPr="00852D24">
        <w:rPr>
          <w:rFonts w:ascii="Book Antiqua" w:hAnsi="Book Antiqua"/>
          <w:sz w:val="24"/>
          <w:szCs w:val="24"/>
        </w:rPr>
        <w:lastRenderedPageBreak/>
        <w:t>y modalidades del sistema educativo. Las formas de implementación de este derecho responderán a criterios de flexibilidad y calidad que aseguren resultados equivalentes a los de la educación común.</w:t>
      </w:r>
    </w:p>
    <w:p w14:paraId="5A216629" w14:textId="77777777" w:rsidR="00852D24" w:rsidRPr="00852D24" w:rsidRDefault="00852D24" w:rsidP="00D440EE">
      <w:pPr>
        <w:jc w:val="both"/>
        <w:rPr>
          <w:rFonts w:ascii="Book Antiqua" w:hAnsi="Book Antiqua"/>
          <w:sz w:val="24"/>
          <w:szCs w:val="24"/>
        </w:rPr>
      </w:pPr>
    </w:p>
    <w:p w14:paraId="46513C8C" w14:textId="4EA3E72C"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XIII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EDUCACION DOMICILIARIA Y HOSPITALARIA</w:t>
      </w:r>
    </w:p>
    <w:p w14:paraId="6F45A17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60. — La educación domiciliaria y hospitalaria es la modalidad del sistema educativo en los niveles de Educación Inicial, Primaria y Secundaria, destinada a garantizar el derecho a la educación de los/as alumnos/as que, por razones de salud, se ven imposibilitados/as de asistir con regularidad a una institución educativa en los niveles de la educación obligatoria por períodos de TREINTA (30) días corridos o más.</w:t>
      </w:r>
    </w:p>
    <w:p w14:paraId="5D5037AF" w14:textId="77777777" w:rsidR="00852D24" w:rsidRPr="00852D24" w:rsidRDefault="00852D24" w:rsidP="00D440EE">
      <w:pPr>
        <w:jc w:val="both"/>
        <w:rPr>
          <w:rFonts w:ascii="Book Antiqua" w:hAnsi="Book Antiqua"/>
          <w:sz w:val="24"/>
          <w:szCs w:val="24"/>
        </w:rPr>
      </w:pPr>
    </w:p>
    <w:p w14:paraId="69750C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61. — El objetivo de esta modalidad es garantizar la igualdad de oportunidades a los/ as alumnos/as, permitiendo la continuidad de sus estudios y su reinserción en el sistema común, cuando ello sea posible.</w:t>
      </w:r>
    </w:p>
    <w:p w14:paraId="025FA8DA" w14:textId="77777777" w:rsidR="00E90F8D" w:rsidRPr="00852D24" w:rsidRDefault="00E90F8D" w:rsidP="00E90F8D">
      <w:pPr>
        <w:jc w:val="both"/>
        <w:rPr>
          <w:rFonts w:ascii="Book Antiqua" w:hAnsi="Book Antiqua"/>
          <w:sz w:val="24"/>
          <w:szCs w:val="24"/>
        </w:rPr>
      </w:pPr>
    </w:p>
    <w:p w14:paraId="2ADD6E3E" w14:textId="77777777" w:rsidR="00E90F8D" w:rsidRPr="00852D24" w:rsidRDefault="00E90F8D" w:rsidP="00E90F8D">
      <w:pPr>
        <w:pStyle w:val="Ttulo1"/>
      </w:pPr>
      <w:r>
        <w:t>------------------------------------------------------</w:t>
      </w:r>
    </w:p>
    <w:p w14:paraId="0BDAF91A" w14:textId="77777777" w:rsidR="00E90F8D" w:rsidRPr="00852D24" w:rsidRDefault="00E90F8D" w:rsidP="00E90F8D">
      <w:pPr>
        <w:pStyle w:val="Ttulo1"/>
      </w:pPr>
      <w:r>
        <w:t>-------------------------------------------------------------------------------------------------------------------------------------</w:t>
      </w:r>
    </w:p>
    <w:p w14:paraId="4A664DCD" w14:textId="0AF9D0DF" w:rsidR="00852D24" w:rsidRDefault="00852D24" w:rsidP="00D440EE">
      <w:pPr>
        <w:jc w:val="both"/>
        <w:rPr>
          <w:rFonts w:ascii="Book Antiqua" w:hAnsi="Book Antiqua"/>
          <w:sz w:val="24"/>
          <w:szCs w:val="24"/>
        </w:rPr>
      </w:pPr>
    </w:p>
    <w:p w14:paraId="2CCEA92B" w14:textId="6942DCB3" w:rsidR="00FB4381" w:rsidRDefault="00FB4381" w:rsidP="00D440EE">
      <w:pPr>
        <w:jc w:val="both"/>
        <w:rPr>
          <w:rFonts w:ascii="Book Antiqua" w:hAnsi="Book Antiqua"/>
          <w:sz w:val="24"/>
          <w:szCs w:val="24"/>
        </w:rPr>
      </w:pPr>
    </w:p>
    <w:p w14:paraId="4519AB73" w14:textId="04D32E40" w:rsidR="00F71F66" w:rsidRDefault="00F71F66" w:rsidP="00D440EE">
      <w:pPr>
        <w:jc w:val="both"/>
        <w:rPr>
          <w:rFonts w:ascii="Book Antiqua" w:hAnsi="Book Antiqua"/>
          <w:sz w:val="24"/>
          <w:szCs w:val="24"/>
        </w:rPr>
      </w:pPr>
    </w:p>
    <w:p w14:paraId="34A20E10" w14:textId="48025A39" w:rsidR="00F71F66" w:rsidRDefault="00F71F66" w:rsidP="00D440EE">
      <w:pPr>
        <w:jc w:val="both"/>
        <w:rPr>
          <w:rFonts w:ascii="Book Antiqua" w:hAnsi="Book Antiqua"/>
          <w:sz w:val="24"/>
          <w:szCs w:val="24"/>
        </w:rPr>
      </w:pPr>
    </w:p>
    <w:p w14:paraId="1D4C1174" w14:textId="77777777" w:rsidR="00F71F66" w:rsidRPr="00852D24" w:rsidRDefault="00F71F66" w:rsidP="00D440EE">
      <w:pPr>
        <w:jc w:val="both"/>
        <w:rPr>
          <w:rFonts w:ascii="Book Antiqua" w:hAnsi="Book Antiqua"/>
          <w:sz w:val="24"/>
          <w:szCs w:val="24"/>
        </w:rPr>
      </w:pPr>
    </w:p>
    <w:p w14:paraId="0BB22902" w14:textId="77777777" w:rsidR="0011256E" w:rsidRDefault="0011256E">
      <w:pPr>
        <w:rPr>
          <w:rFonts w:ascii="Book Antiqua" w:hAnsi="Book Antiqua"/>
          <w:b/>
          <w:bCs/>
          <w:sz w:val="28"/>
          <w:szCs w:val="28"/>
        </w:rPr>
      </w:pPr>
      <w:r>
        <w:rPr>
          <w:rFonts w:ascii="Book Antiqua" w:hAnsi="Book Antiqua"/>
          <w:b/>
          <w:bCs/>
          <w:sz w:val="28"/>
          <w:szCs w:val="28"/>
        </w:rPr>
        <w:br w:type="page"/>
      </w:r>
    </w:p>
    <w:p w14:paraId="51C38B29" w14:textId="4BE0D758"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III</w:t>
      </w:r>
    </w:p>
    <w:p w14:paraId="55BE8DFE" w14:textId="77777777" w:rsidR="00852D24" w:rsidRPr="001F4D4E" w:rsidRDefault="00852D24" w:rsidP="007F2038">
      <w:pPr>
        <w:jc w:val="center"/>
        <w:rPr>
          <w:rFonts w:ascii="Book Antiqua" w:hAnsi="Book Antiqua"/>
          <w:b/>
          <w:bCs/>
          <w:sz w:val="28"/>
          <w:szCs w:val="28"/>
        </w:rPr>
      </w:pPr>
    </w:p>
    <w:p w14:paraId="0A5A2AE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DE GESTION PRIVADA</w:t>
      </w:r>
    </w:p>
    <w:p w14:paraId="402CD3C2" w14:textId="6C029AFA" w:rsidR="00852D24" w:rsidRDefault="00852D24" w:rsidP="00D440EE">
      <w:pPr>
        <w:jc w:val="both"/>
        <w:rPr>
          <w:rFonts w:ascii="Book Antiqua" w:hAnsi="Book Antiqua"/>
          <w:sz w:val="24"/>
          <w:szCs w:val="24"/>
        </w:rPr>
      </w:pPr>
    </w:p>
    <w:p w14:paraId="3B006C2C" w14:textId="77777777" w:rsidR="001F4D4E" w:rsidRPr="00852D24" w:rsidRDefault="001F4D4E" w:rsidP="00D440EE">
      <w:pPr>
        <w:jc w:val="both"/>
        <w:rPr>
          <w:rFonts w:ascii="Book Antiqua" w:hAnsi="Book Antiqua"/>
          <w:sz w:val="24"/>
          <w:szCs w:val="24"/>
        </w:rPr>
      </w:pPr>
    </w:p>
    <w:p w14:paraId="12C48C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62. — Los servicios educativos de gestión privada estarán sujetos a la autorización, reconocimiento y supervisión de las autoridades educativas jurisdiccionales correspondientes.</w:t>
      </w:r>
    </w:p>
    <w:p w14:paraId="19462842" w14:textId="77777777" w:rsidR="00852D24" w:rsidRPr="00852D24" w:rsidRDefault="00852D24" w:rsidP="00D440EE">
      <w:pPr>
        <w:jc w:val="both"/>
        <w:rPr>
          <w:rFonts w:ascii="Book Antiqua" w:hAnsi="Book Antiqua"/>
          <w:sz w:val="24"/>
          <w:szCs w:val="24"/>
        </w:rPr>
      </w:pPr>
    </w:p>
    <w:p w14:paraId="338322C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63. — Tendrán derecho a prestar estos servicios la Iglesia Católica, las confesiones religiosas inscriptas en el Registro Nacional de Cultos; las sociedades, cooperativas, organizaciones sociales, sindicatos, asociaciones, fundaciones y empresas con personería jurídica y las personas físicas. Estos agentes tendrán los siguientes derechos y obligaciones:</w:t>
      </w:r>
    </w:p>
    <w:p w14:paraId="45A716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Derechos: crear, administrar y sostener establecimientos educativos; matricular, evaluar y emitir certificados y títulos con validez nacional; nombrar y promover a su personal directivo, docente, administrativo y auxiliar; formular planes y programas de estudio; aprobar el proyecto educativo institucional de acuerdo con su ideario y participar del planeamiento educativo.</w:t>
      </w:r>
    </w:p>
    <w:p w14:paraId="1C2DAC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Obligaciones: Cumplir con la normativa y los lineamientos de la política educativa nacional y jurisdiccional; ofrecer servicios educativos que respondan a necesidades de la comunidad; brindar toda la información necesaria para la supervisión pedagógica y el control contable y laboral por parte del Estado.</w:t>
      </w:r>
    </w:p>
    <w:p w14:paraId="1F44C348" w14:textId="77777777" w:rsidR="00852D24" w:rsidRPr="00852D24" w:rsidRDefault="00852D24" w:rsidP="00D440EE">
      <w:pPr>
        <w:jc w:val="both"/>
        <w:rPr>
          <w:rFonts w:ascii="Book Antiqua" w:hAnsi="Book Antiqua"/>
          <w:sz w:val="24"/>
          <w:szCs w:val="24"/>
        </w:rPr>
      </w:pPr>
    </w:p>
    <w:p w14:paraId="2C0461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64. — Los/las docentes de las instituciones de educación de gestión privada reconocidas tendrán derecho a una remuneración mínima igual a la de los/las docentes de instituciones de gestión estatal, conforme al régimen de equiparación fijado por la legislación vigente, y deberán poseer títulos reconocidos oficialmente.</w:t>
      </w:r>
    </w:p>
    <w:p w14:paraId="3F18468A" w14:textId="77777777" w:rsidR="00852D24" w:rsidRPr="00852D24" w:rsidRDefault="00852D24" w:rsidP="00D440EE">
      <w:pPr>
        <w:jc w:val="both"/>
        <w:rPr>
          <w:rFonts w:ascii="Book Antiqua" w:hAnsi="Book Antiqua"/>
          <w:sz w:val="24"/>
          <w:szCs w:val="24"/>
        </w:rPr>
      </w:pPr>
    </w:p>
    <w:p w14:paraId="2156EB7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65. — La asignación de aportes financieros por parte del Estado destinados a los salarios docentes de los establecimientos de gestión privada reconocidos y autorizados por las autoridades jurisdiccionales competentes, estará basada en criterios objetivos de justicia social, teniendo en cuenta la función social que cumple en su zona de influencia, el tipo de establecimiento, el proyecto educativo o propuesta experimental y el arancel que se establezca.</w:t>
      </w:r>
    </w:p>
    <w:p w14:paraId="1E94B53D" w14:textId="77777777" w:rsidR="00852D24" w:rsidRPr="00852D24" w:rsidRDefault="00852D24" w:rsidP="00D440EE">
      <w:pPr>
        <w:jc w:val="both"/>
        <w:rPr>
          <w:rFonts w:ascii="Book Antiqua" w:hAnsi="Book Antiqua"/>
          <w:sz w:val="24"/>
          <w:szCs w:val="24"/>
        </w:rPr>
      </w:pPr>
    </w:p>
    <w:p w14:paraId="49F999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66. — Las entidades representativas de las instituciones educativas de gestión privada participarán del Consejo de Políticas Educativas del Consejo Federal de Educación, de acuerdo con el artículo 119, inciso a) de la presente ley.</w:t>
      </w:r>
    </w:p>
    <w:p w14:paraId="6A9303E1" w14:textId="77777777" w:rsidR="00E90F8D" w:rsidRPr="00852D24" w:rsidRDefault="00E90F8D" w:rsidP="00E90F8D">
      <w:pPr>
        <w:jc w:val="both"/>
        <w:rPr>
          <w:rFonts w:ascii="Book Antiqua" w:hAnsi="Book Antiqua"/>
          <w:sz w:val="24"/>
          <w:szCs w:val="24"/>
        </w:rPr>
      </w:pPr>
    </w:p>
    <w:p w14:paraId="2508B9BD" w14:textId="77777777" w:rsidR="00E90F8D" w:rsidRPr="00852D24" w:rsidRDefault="00E90F8D" w:rsidP="00E90F8D">
      <w:pPr>
        <w:pStyle w:val="Ttulo1"/>
      </w:pPr>
      <w:r>
        <w:t>------------------------------------------------------</w:t>
      </w:r>
    </w:p>
    <w:p w14:paraId="5ACA49D2" w14:textId="77777777" w:rsidR="00E90F8D" w:rsidRPr="00852D24" w:rsidRDefault="00E90F8D" w:rsidP="00E90F8D">
      <w:pPr>
        <w:pStyle w:val="Ttulo1"/>
      </w:pPr>
      <w:r>
        <w:t>-------------------------------------------------------------------------------------------------------------------------------------</w:t>
      </w:r>
    </w:p>
    <w:p w14:paraId="0789B514" w14:textId="77777777" w:rsidR="00852D24" w:rsidRPr="00852D24" w:rsidRDefault="00852D24" w:rsidP="00D440EE">
      <w:pPr>
        <w:jc w:val="both"/>
        <w:rPr>
          <w:rFonts w:ascii="Book Antiqua" w:hAnsi="Book Antiqua"/>
          <w:sz w:val="24"/>
          <w:szCs w:val="24"/>
        </w:rPr>
      </w:pPr>
    </w:p>
    <w:p w14:paraId="284BE4ED" w14:textId="77777777" w:rsidR="00E90F8D" w:rsidRDefault="00E90F8D" w:rsidP="007F2038">
      <w:pPr>
        <w:jc w:val="center"/>
        <w:rPr>
          <w:rFonts w:ascii="Book Antiqua" w:hAnsi="Book Antiqua"/>
          <w:sz w:val="28"/>
          <w:szCs w:val="28"/>
          <w:u w:val="single"/>
        </w:rPr>
      </w:pPr>
    </w:p>
    <w:p w14:paraId="2AB87048" w14:textId="77777777" w:rsidR="0011256E" w:rsidRDefault="0011256E">
      <w:pPr>
        <w:rPr>
          <w:rFonts w:ascii="Book Antiqua" w:hAnsi="Book Antiqua"/>
          <w:b/>
          <w:bCs/>
          <w:sz w:val="28"/>
          <w:szCs w:val="28"/>
        </w:rPr>
      </w:pPr>
      <w:r>
        <w:rPr>
          <w:rFonts w:ascii="Book Antiqua" w:hAnsi="Book Antiqua"/>
          <w:b/>
          <w:bCs/>
          <w:sz w:val="28"/>
          <w:szCs w:val="28"/>
        </w:rPr>
        <w:br w:type="page"/>
      </w:r>
    </w:p>
    <w:p w14:paraId="48F48653" w14:textId="4CDBE3A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IV</w:t>
      </w:r>
    </w:p>
    <w:p w14:paraId="67D1F19F" w14:textId="77777777" w:rsidR="00852D24" w:rsidRPr="001F4D4E" w:rsidRDefault="00852D24" w:rsidP="007F2038">
      <w:pPr>
        <w:jc w:val="center"/>
        <w:rPr>
          <w:rFonts w:ascii="Book Antiqua" w:hAnsi="Book Antiqua"/>
          <w:b/>
          <w:bCs/>
          <w:sz w:val="28"/>
          <w:szCs w:val="28"/>
        </w:rPr>
      </w:pPr>
    </w:p>
    <w:p w14:paraId="7C2F47EF"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LOS/AS DOCENTES Y SU FORMACION</w:t>
      </w:r>
    </w:p>
    <w:p w14:paraId="3CE7A099" w14:textId="1A42977F" w:rsidR="00852D24" w:rsidRDefault="00852D24" w:rsidP="00D440EE">
      <w:pPr>
        <w:jc w:val="both"/>
        <w:rPr>
          <w:rFonts w:ascii="Book Antiqua" w:hAnsi="Book Antiqua"/>
          <w:sz w:val="24"/>
          <w:szCs w:val="24"/>
        </w:rPr>
      </w:pPr>
    </w:p>
    <w:p w14:paraId="07BAAFDE" w14:textId="77777777" w:rsidR="001F4D4E" w:rsidRPr="00852D24" w:rsidRDefault="001F4D4E" w:rsidP="00D440EE">
      <w:pPr>
        <w:jc w:val="both"/>
        <w:rPr>
          <w:rFonts w:ascii="Book Antiqua" w:hAnsi="Book Antiqua"/>
          <w:sz w:val="24"/>
          <w:szCs w:val="24"/>
        </w:rPr>
      </w:pPr>
    </w:p>
    <w:p w14:paraId="2F8CDC1B" w14:textId="59A28046"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DERECHOS Y OBLIGACIONES</w:t>
      </w:r>
    </w:p>
    <w:p w14:paraId="6A7F5C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67. — Los/as docentes de todo el sistema educativo tendrán los siguientes derechos y obligaciones, sin perjuicio de los que establezcan las negociaciones colectivas y la legislación laboral general y específica:</w:t>
      </w:r>
    </w:p>
    <w:p w14:paraId="5A9EA7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Derechos:</w:t>
      </w:r>
    </w:p>
    <w:p w14:paraId="0C2CA8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Al desempeño en cualquier jurisdicción, mediante la acreditación de los títulos y certificaciones, de acuerdo con la normativa vigente.</w:t>
      </w:r>
    </w:p>
    <w:p w14:paraId="3681C2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la capacitación y actualización integral, gratuita y en servicio, a lo largo de toda su carrera.</w:t>
      </w:r>
    </w:p>
    <w:p w14:paraId="5969A3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Al ejercicio de la docencia sobre la base de la libertad de cátedra y la libertad de enseñanza, en el marco de los principios establecidos por la Constitución Nacional y las disposiciones de esta ley.</w:t>
      </w:r>
    </w:p>
    <w:p w14:paraId="4D024A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la activa participación en la elaboración e implementación del proyecto institucional de la escuela.</w:t>
      </w:r>
    </w:p>
    <w:p w14:paraId="0382AA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Al desarrollo de sus tareas en condiciones dignas de seguridad e higiene.</w:t>
      </w:r>
    </w:p>
    <w:p w14:paraId="3E7BD1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Al mantenimiento de su estabilidad en el cargo en tanto su desempeño sea satisfactorio de conformidad con la normativa vigente.</w:t>
      </w:r>
    </w:p>
    <w:p w14:paraId="3E1A26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 los beneficios de la seguridad social, jubilación, seguros y obra social.</w:t>
      </w:r>
    </w:p>
    <w:p w14:paraId="138BF7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A un salario digno.</w:t>
      </w:r>
    </w:p>
    <w:p w14:paraId="28272E9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A participar en el Gobierno de la educación por sí y/o a través de sus representantes.</w:t>
      </w:r>
    </w:p>
    <w:p w14:paraId="089995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Al acceso a programas de salud laboral y prevención de las enfermedades profesionales.</w:t>
      </w:r>
    </w:p>
    <w:p w14:paraId="3705E19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Al acceso a los cargos por concurso de antecedentes y oposición, conforme a lo establecido en la legislación vigente para las instituciones de gestión estatal.</w:t>
      </w:r>
    </w:p>
    <w:p w14:paraId="0CFAC0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 A la negociación colectiva nacional y jurisdiccional.</w:t>
      </w:r>
    </w:p>
    <w:p w14:paraId="0921CD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m) A la libre asociación y al respeto integral de todos sus derechos como ciudadano/a.</w:t>
      </w:r>
    </w:p>
    <w:p w14:paraId="4369DA0A" w14:textId="77777777" w:rsidR="007F2038" w:rsidRDefault="007F2038" w:rsidP="00D440EE">
      <w:pPr>
        <w:jc w:val="both"/>
        <w:rPr>
          <w:rFonts w:ascii="Book Antiqua" w:hAnsi="Book Antiqua"/>
          <w:sz w:val="24"/>
          <w:szCs w:val="24"/>
        </w:rPr>
      </w:pPr>
    </w:p>
    <w:p w14:paraId="6F3644FD" w14:textId="4A1FDCE3"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Obligaciones:</w:t>
      </w:r>
    </w:p>
    <w:p w14:paraId="296C0CA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 respetar y hacer respetar los principios constitucionales, las disposiciones de la presente ley, la normativa institucional y la que regula la tarea docente.</w:t>
      </w:r>
    </w:p>
    <w:p w14:paraId="624229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 cumplir con los lineamientos de la política educativa de la Nación y de la respectiva jurisdicción y con los diseños curriculares de cada uno de los niveles y modalidades.</w:t>
      </w:r>
    </w:p>
    <w:p w14:paraId="257ECA9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 capacitarse y actualizarse en forma permanente.</w:t>
      </w:r>
    </w:p>
    <w:p w14:paraId="0E28C2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A ejercer su trabajo de manera idónea y responsable.</w:t>
      </w:r>
    </w:p>
    <w:p w14:paraId="4F3003F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 proteger y garantizar los derechos de los/as niños/as y adolescentes que se encuentren bajo su responsabilidad, en concordancia con lo dispuesto en la Ley Nº 26.061.</w:t>
      </w:r>
    </w:p>
    <w:p w14:paraId="222A42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 respetar la libertad de conciencia, la dignidad, integridad e intimidad de todos los miembros de la comunidad educativa.</w:t>
      </w:r>
    </w:p>
    <w:p w14:paraId="4A4363F5" w14:textId="77777777" w:rsidR="00852D24" w:rsidRPr="00852D24" w:rsidRDefault="00852D24" w:rsidP="00D440EE">
      <w:pPr>
        <w:jc w:val="both"/>
        <w:rPr>
          <w:rFonts w:ascii="Book Antiqua" w:hAnsi="Book Antiqua"/>
          <w:sz w:val="24"/>
          <w:szCs w:val="24"/>
        </w:rPr>
      </w:pPr>
    </w:p>
    <w:p w14:paraId="165E87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68. — El personal administrativo, técnico, auxiliar, social, de la salud y de servicio es parte integrante de la comunidad educativa y su misión principal será contribuir a asegurar el funcionamiento de las instituciones educativas y de los servicios de la educación, conforme los derechos y obligaciones establecidos en sus respectivos estatutos.</w:t>
      </w:r>
    </w:p>
    <w:p w14:paraId="4393FAE2" w14:textId="77777777" w:rsidR="00852D24" w:rsidRPr="00852D24" w:rsidRDefault="00852D24" w:rsidP="00D440EE">
      <w:pPr>
        <w:jc w:val="both"/>
        <w:rPr>
          <w:rFonts w:ascii="Book Antiqua" w:hAnsi="Book Antiqua"/>
          <w:sz w:val="24"/>
          <w:szCs w:val="24"/>
        </w:rPr>
      </w:pPr>
    </w:p>
    <w:p w14:paraId="1F0C8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69. — El Ministerio de Educación, Ciencia y Tecnología, en acuerdo con el Consejo Federal de Educación, definirá los criterios básicos concernientes a la carrera docente en el ámbito estatal, en concordancia con lo dispuesto en la presente ley. La carrera docente admitirá al menos DOS (2) opciones: (a) desempeño en el aula y (b) desempeño de la función directiva y de supervisión. La formación continua será una de las dimensiones básicas para el ascenso en la carrera profesional.</w:t>
      </w:r>
    </w:p>
    <w:p w14:paraId="206ACCC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 efectos de la elaboración de dichos criterios, se instrumentarán los mecanismos de consulta que permitan la participación de los/as representantes de las organizaciones gremiales y entidades profesionales docentes y de otros organismos competentes del Poder Ejecutivo nacional.</w:t>
      </w:r>
    </w:p>
    <w:p w14:paraId="3C3EDDC9" w14:textId="77777777" w:rsidR="00852D24" w:rsidRPr="00852D24" w:rsidRDefault="00852D24" w:rsidP="00D440EE">
      <w:pPr>
        <w:jc w:val="both"/>
        <w:rPr>
          <w:rFonts w:ascii="Book Antiqua" w:hAnsi="Book Antiqua"/>
          <w:sz w:val="24"/>
          <w:szCs w:val="24"/>
        </w:rPr>
      </w:pPr>
    </w:p>
    <w:p w14:paraId="52CF4C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70. — No podrá incorporarse a la carrera docente quien haya sido condenado/a por delito de lesa humanidad, o haya incurrido en actos de fuerza contra el orden institucional y el sistema democrático, conforme a lo previsto en el artículo 36 de la Constitución Nacional y el Título X del Libro Segundo del Código Penal, aun cuando se hubieren beneficiado por el indulto o la conmutación de la pena.</w:t>
      </w:r>
    </w:p>
    <w:p w14:paraId="75BC53F8" w14:textId="0F3CAC44" w:rsidR="00852D24" w:rsidRDefault="00852D24" w:rsidP="00D440EE">
      <w:pPr>
        <w:jc w:val="both"/>
        <w:rPr>
          <w:rFonts w:ascii="Book Antiqua" w:hAnsi="Book Antiqua"/>
          <w:sz w:val="24"/>
          <w:szCs w:val="24"/>
        </w:rPr>
      </w:pPr>
    </w:p>
    <w:p w14:paraId="25A977C9" w14:textId="00B83701" w:rsidR="00FB4381" w:rsidRDefault="00FB4381" w:rsidP="00D440EE">
      <w:pPr>
        <w:jc w:val="both"/>
        <w:rPr>
          <w:rFonts w:ascii="Book Antiqua" w:hAnsi="Book Antiqua"/>
          <w:sz w:val="24"/>
          <w:szCs w:val="24"/>
        </w:rPr>
      </w:pPr>
    </w:p>
    <w:p w14:paraId="3622C15C" w14:textId="77777777" w:rsidR="0011256E" w:rsidRPr="00852D24" w:rsidRDefault="0011256E" w:rsidP="00D440EE">
      <w:pPr>
        <w:jc w:val="both"/>
        <w:rPr>
          <w:rFonts w:ascii="Book Antiqua" w:hAnsi="Book Antiqua"/>
          <w:sz w:val="24"/>
          <w:szCs w:val="24"/>
        </w:rPr>
      </w:pPr>
    </w:p>
    <w:p w14:paraId="23049C51" w14:textId="6AC885DD"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FORMACION DOCENTE</w:t>
      </w:r>
    </w:p>
    <w:p w14:paraId="6DD79D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71. — La formación docente tiene la finalidad de preparar profesionales capaces de enseñar, generar y transmitir los conocimientos y valores necesarios para la formación integral de las personas, el desarrollo nacional y la construcción de una sociedad más justa. Promoverá la construcción de una identidad docente basada en la autonomía profesional, el vínculo con la cultura y la sociedad contemporánea, el trabajo en equipo, el compromiso con la igualdad y la confianza en las posibilidades de aprendizaje de los/as alumnos/as.</w:t>
      </w:r>
    </w:p>
    <w:p w14:paraId="03B594C1" w14:textId="77777777" w:rsidR="00852D24" w:rsidRPr="00852D24" w:rsidRDefault="00852D24" w:rsidP="00D440EE">
      <w:pPr>
        <w:jc w:val="both"/>
        <w:rPr>
          <w:rFonts w:ascii="Book Antiqua" w:hAnsi="Book Antiqua"/>
          <w:sz w:val="24"/>
          <w:szCs w:val="24"/>
        </w:rPr>
      </w:pPr>
    </w:p>
    <w:p w14:paraId="68186C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72. — La formación docente es parte constitutiva del nivel de Educación Superior y tiene como funciones, entre otras, la formación docente inicial, la formación docente continua, el apoyo pedagógico a las escuelas y la investigación educativa.</w:t>
      </w:r>
    </w:p>
    <w:p w14:paraId="0C0A5A03" w14:textId="77777777" w:rsidR="00852D24" w:rsidRPr="00852D24" w:rsidRDefault="00852D24" w:rsidP="00D440EE">
      <w:pPr>
        <w:jc w:val="both"/>
        <w:rPr>
          <w:rFonts w:ascii="Book Antiqua" w:hAnsi="Book Antiqua"/>
          <w:sz w:val="24"/>
          <w:szCs w:val="24"/>
        </w:rPr>
      </w:pPr>
    </w:p>
    <w:p w14:paraId="042BDC5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73. — La política nacional de formación docente tiene los siguientes objetivos:</w:t>
      </w:r>
    </w:p>
    <w:p w14:paraId="6E14524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Jerarquizar y revalorizar la formación docente, corno factor clave del mejoramiento de la calidad de la educación.</w:t>
      </w:r>
    </w:p>
    <w:p w14:paraId="6A4C84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Desarrollar las capacidades y los conocimientos necesarios para el trabajo docente en los diferentes niveles y modalidades del sistema educativo de acuerdo a las orientaciones de la presente ley.</w:t>
      </w:r>
    </w:p>
    <w:p w14:paraId="2A00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Incentivar la investigación y la innovación educativa vinculadas con las tareas de enseñanza, la experimentación y sistematización de propuestas que aporten a la reflexión sobre la práctica y a la renovación de las experiencias escolares.</w:t>
      </w:r>
    </w:p>
    <w:p w14:paraId="3527E03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Ofrecer diversidad de propuestas y dispositivos de formación posterior a la formación inicial que fortalezcan el desarrollo profesional de los/as docentes en todos los niveles y modalidades de enseñanza.</w:t>
      </w:r>
    </w:p>
    <w:p w14:paraId="0C79A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Articular la continuidad de estudios en las instituciones universitarias.</w:t>
      </w:r>
    </w:p>
    <w:p w14:paraId="5E8577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Planificar y desarrollar el sistema de formación docente inicial y continua.</w:t>
      </w:r>
    </w:p>
    <w:p w14:paraId="4FA8E4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Acreditar instituciones, carreras y trayectos formativos que habiliten para el ejercicio de la docencia.</w:t>
      </w:r>
    </w:p>
    <w:p w14:paraId="3B0171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Coordinar y articular acciones de cooperación académica e institucional entre los institutos de educación superior de formación docente, las instituciones universitarias y otras instituciones de investigación educativa.</w:t>
      </w:r>
    </w:p>
    <w:p w14:paraId="6516182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i) Otorgar validez nacional a los títulos y las certificaciones para el ejercicio de la docencia en los diferentes niveles y modalidades del sistema.</w:t>
      </w:r>
    </w:p>
    <w:p w14:paraId="1BAA0556" w14:textId="77777777" w:rsidR="00852D24" w:rsidRPr="00852D24" w:rsidRDefault="00852D24" w:rsidP="00D440EE">
      <w:pPr>
        <w:jc w:val="both"/>
        <w:rPr>
          <w:rFonts w:ascii="Book Antiqua" w:hAnsi="Book Antiqua"/>
          <w:sz w:val="24"/>
          <w:szCs w:val="24"/>
        </w:rPr>
      </w:pPr>
    </w:p>
    <w:p w14:paraId="649B74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74. — El Ministerio de Educación, Ciencia y Tecnología y el Consejo Federal de Educación acordarán:</w:t>
      </w:r>
    </w:p>
    <w:p w14:paraId="67E951F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políticas y los planes de formación docente inicial.</w:t>
      </w:r>
    </w:p>
    <w:p w14:paraId="367C59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lineamientos para la organización y administración del sistema y los parámetros de calidad que orienten los diseños curriculares.</w:t>
      </w:r>
    </w:p>
    <w:p w14:paraId="0B7EA3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Las acciones que garanticen el derecho a la formación continua a todos/as los/as docentes del país, en todos los niveles y modalidades, así como la gratuidad de la oferta estatal de capacitación.</w:t>
      </w:r>
    </w:p>
    <w:p w14:paraId="14415C79" w14:textId="77777777" w:rsidR="00852D24" w:rsidRPr="00852D24" w:rsidRDefault="00852D24" w:rsidP="00D440EE">
      <w:pPr>
        <w:jc w:val="both"/>
        <w:rPr>
          <w:rFonts w:ascii="Book Antiqua" w:hAnsi="Book Antiqua"/>
          <w:sz w:val="24"/>
          <w:szCs w:val="24"/>
        </w:rPr>
      </w:pPr>
    </w:p>
    <w:p w14:paraId="2A855D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75. — La formación docente se estructura en DOS (2) ciclos:</w:t>
      </w:r>
    </w:p>
    <w:p w14:paraId="432D29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formación básica común, centrada en los fundamentos de la profesión docente y el conocimiento y reflexión de la realidad educativa y,</w:t>
      </w:r>
    </w:p>
    <w:p w14:paraId="6A2C2FF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formación especializada, para la enseñanza de los contenidos curriculares de cada nivel y modalidad.</w:t>
      </w:r>
    </w:p>
    <w:p w14:paraId="5FE79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 formación docente para el Nivel Inicial y Primario tendrá CUATRO (4) años de duración y se introducirán formas de residencia, según las definiciones establecidas por cada jurisdicción y de acuerdo con la reglamentación de la presente ley. Asimismo, el desarrollo de prácticas docentes de estudios a distancia deberá realizarse de manera presencial.</w:t>
      </w:r>
    </w:p>
    <w:p w14:paraId="5266C0D4" w14:textId="77777777" w:rsidR="00852D24" w:rsidRPr="00852D24" w:rsidRDefault="00852D24" w:rsidP="00D440EE">
      <w:pPr>
        <w:jc w:val="both"/>
        <w:rPr>
          <w:rFonts w:ascii="Book Antiqua" w:hAnsi="Book Antiqua"/>
          <w:sz w:val="24"/>
          <w:szCs w:val="24"/>
        </w:rPr>
      </w:pPr>
    </w:p>
    <w:p w14:paraId="4B006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76. — Créase en el ámbito del Ministerio de Educación, Ciencia y Tecnología el Instituto Nacional de Formación Docente como organismo responsable de:</w:t>
      </w:r>
    </w:p>
    <w:p w14:paraId="1B202D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Planificar y ejecutar políticas de articulación del sistema de formación docente inicial y continua.</w:t>
      </w:r>
    </w:p>
    <w:p w14:paraId="3B1A19C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Impulsar políticas de fortalecimiento de las relaciones entre el sistema de formación docente y los otros niveles del sistema educativo.</w:t>
      </w:r>
    </w:p>
    <w:p w14:paraId="4E3F09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Aplicar las regulaciones que rigen el sistema de formación docente en cuanto a evaluación, autoevaluación y acreditación de instituciones y carreras, validez nacional de títulos y certificaciones, en todo lo que no resulten de aplicación las disposiciones específicas referidas al nivel universitario de la Ley Nº 24.521.</w:t>
      </w:r>
    </w:p>
    <w:p w14:paraId="42376F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Promover políticas nacionales y lineamientos básicos curriculares para la formación docente inicial y continua.</w:t>
      </w:r>
    </w:p>
    <w:p w14:paraId="1D1C09A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Coordinar las acciones de seguimiento y evaluación del desarrollo de las políticas de formación docente inicial y continua.</w:t>
      </w:r>
    </w:p>
    <w:p w14:paraId="45DFBA5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Desarrollar planes, programas y materiales para la formación docente inicial y continua y para las carreras de áreas socio humanísticas y artísticas.</w:t>
      </w:r>
    </w:p>
    <w:p w14:paraId="1E14FB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Instrumentar un fondo de incentivo para el desarrollo y el fortalecimiento del sistema formador de docentes.</w:t>
      </w:r>
    </w:p>
    <w:p w14:paraId="2AF6FC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Impulsar y desarrollar acciones de investigación y un laboratorio de la formación.</w:t>
      </w:r>
    </w:p>
    <w:p w14:paraId="1706D5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Impulsar acciones de cooperación técnica interinstitucional e internacional.</w:t>
      </w:r>
    </w:p>
    <w:p w14:paraId="7C2CD5D1" w14:textId="77777777" w:rsidR="00852D24" w:rsidRPr="00852D24" w:rsidRDefault="00852D24" w:rsidP="00D440EE">
      <w:pPr>
        <w:jc w:val="both"/>
        <w:rPr>
          <w:rFonts w:ascii="Book Antiqua" w:hAnsi="Book Antiqua"/>
          <w:sz w:val="24"/>
          <w:szCs w:val="24"/>
        </w:rPr>
      </w:pPr>
    </w:p>
    <w:p w14:paraId="5F13B52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77. — El Instituto Nacional de Formación Docente contará con la asistencia y asesoramiento de un Consejo Consultivo integrado por representantes del Ministerio de Educación, Ciencia y Tecnología, del Consejo Federal de Educación, del Consejo de Universidades, del sector gremial, de la educación de gestión privada y del ámbito académico.</w:t>
      </w:r>
    </w:p>
    <w:p w14:paraId="12196752" w14:textId="77777777" w:rsidR="00852D24" w:rsidRPr="00852D24" w:rsidRDefault="00852D24" w:rsidP="00D440EE">
      <w:pPr>
        <w:jc w:val="both"/>
        <w:rPr>
          <w:rFonts w:ascii="Book Antiqua" w:hAnsi="Book Antiqua"/>
          <w:sz w:val="24"/>
          <w:szCs w:val="24"/>
        </w:rPr>
      </w:pPr>
    </w:p>
    <w:p w14:paraId="739D79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78. — El Ministerio de Educación, Ciencia y Tecnología, en acuerdo con el Consejo Federal de Educación, establecerá los criterios para la regulación del sistema de formación docente y la implementación del proceso de acreditación y registro de los institutos superiores de formación docente, así corno de la homologación y registro nacional de títulos y certificaciones.</w:t>
      </w:r>
    </w:p>
    <w:p w14:paraId="029A2308" w14:textId="77777777" w:rsidR="00E90F8D" w:rsidRPr="00852D24" w:rsidRDefault="00E90F8D" w:rsidP="00E90F8D">
      <w:pPr>
        <w:jc w:val="both"/>
        <w:rPr>
          <w:rFonts w:ascii="Book Antiqua" w:hAnsi="Book Antiqua"/>
          <w:sz w:val="24"/>
          <w:szCs w:val="24"/>
        </w:rPr>
      </w:pPr>
    </w:p>
    <w:p w14:paraId="6E3E8F98" w14:textId="77777777" w:rsidR="00E90F8D" w:rsidRPr="00852D24" w:rsidRDefault="00E90F8D" w:rsidP="00E90F8D">
      <w:pPr>
        <w:pStyle w:val="Ttulo1"/>
      </w:pPr>
      <w:r>
        <w:t>------------------------------------------------------</w:t>
      </w:r>
    </w:p>
    <w:p w14:paraId="7117A212" w14:textId="77777777" w:rsidR="00E90F8D" w:rsidRPr="00852D24" w:rsidRDefault="00E90F8D" w:rsidP="00E90F8D">
      <w:pPr>
        <w:pStyle w:val="Ttulo1"/>
      </w:pPr>
      <w:r>
        <w:t>-------------------------------------------------------------------------------------------------------------------------------------</w:t>
      </w:r>
    </w:p>
    <w:p w14:paraId="7B4DCC7F" w14:textId="32B17404" w:rsidR="00852D24" w:rsidRDefault="00852D24" w:rsidP="00D440EE">
      <w:pPr>
        <w:jc w:val="both"/>
        <w:rPr>
          <w:rFonts w:ascii="Book Antiqua" w:hAnsi="Book Antiqua"/>
          <w:sz w:val="24"/>
          <w:szCs w:val="24"/>
        </w:rPr>
      </w:pPr>
    </w:p>
    <w:p w14:paraId="5CBC9172" w14:textId="0A465354" w:rsidR="00E90F8D" w:rsidRDefault="00E90F8D" w:rsidP="00D440EE">
      <w:pPr>
        <w:jc w:val="both"/>
        <w:rPr>
          <w:rFonts w:ascii="Book Antiqua" w:hAnsi="Book Antiqua"/>
          <w:sz w:val="24"/>
          <w:szCs w:val="24"/>
        </w:rPr>
      </w:pPr>
    </w:p>
    <w:p w14:paraId="46F77C3B" w14:textId="1F65BE8C" w:rsidR="00F71F66" w:rsidRDefault="00F71F66" w:rsidP="00D440EE">
      <w:pPr>
        <w:jc w:val="both"/>
        <w:rPr>
          <w:rFonts w:ascii="Book Antiqua" w:hAnsi="Book Antiqua"/>
          <w:sz w:val="24"/>
          <w:szCs w:val="24"/>
        </w:rPr>
      </w:pPr>
    </w:p>
    <w:p w14:paraId="1D4BD5E8" w14:textId="0159DEFB" w:rsidR="00F71F66" w:rsidRDefault="00F71F66" w:rsidP="00D440EE">
      <w:pPr>
        <w:jc w:val="both"/>
        <w:rPr>
          <w:rFonts w:ascii="Book Antiqua" w:hAnsi="Book Antiqua"/>
          <w:sz w:val="24"/>
          <w:szCs w:val="24"/>
        </w:rPr>
      </w:pPr>
    </w:p>
    <w:p w14:paraId="6FCBF169" w14:textId="77777777" w:rsidR="00F71F66" w:rsidRPr="00852D24" w:rsidRDefault="00F71F66" w:rsidP="00D440EE">
      <w:pPr>
        <w:jc w:val="both"/>
        <w:rPr>
          <w:rFonts w:ascii="Book Antiqua" w:hAnsi="Book Antiqua"/>
          <w:sz w:val="24"/>
          <w:szCs w:val="24"/>
        </w:rPr>
      </w:pPr>
    </w:p>
    <w:p w14:paraId="0E35E494" w14:textId="77777777" w:rsidR="0011256E" w:rsidRDefault="0011256E">
      <w:pPr>
        <w:rPr>
          <w:rFonts w:ascii="Book Antiqua" w:hAnsi="Book Antiqua"/>
          <w:b/>
          <w:bCs/>
          <w:sz w:val="28"/>
          <w:szCs w:val="28"/>
        </w:rPr>
      </w:pPr>
      <w:r>
        <w:rPr>
          <w:rFonts w:ascii="Book Antiqua" w:hAnsi="Book Antiqua"/>
          <w:b/>
          <w:bCs/>
          <w:sz w:val="28"/>
          <w:szCs w:val="28"/>
        </w:rPr>
        <w:br w:type="page"/>
      </w:r>
    </w:p>
    <w:p w14:paraId="72AB2B14" w14:textId="6E60AF6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w:t>
      </w:r>
    </w:p>
    <w:p w14:paraId="2BA0A3B7" w14:textId="77777777" w:rsidR="00852D24" w:rsidRPr="001F4D4E" w:rsidRDefault="00852D24" w:rsidP="007F2038">
      <w:pPr>
        <w:jc w:val="center"/>
        <w:rPr>
          <w:rFonts w:ascii="Book Antiqua" w:hAnsi="Book Antiqua"/>
          <w:b/>
          <w:bCs/>
          <w:sz w:val="28"/>
          <w:szCs w:val="28"/>
        </w:rPr>
      </w:pPr>
    </w:p>
    <w:p w14:paraId="4CB56A4A"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POLITICAS DE PROMOCION DE LA IGUALDAD EDUCATIVA</w:t>
      </w:r>
    </w:p>
    <w:p w14:paraId="66BB654F" w14:textId="1FF98B20" w:rsidR="00852D24" w:rsidRDefault="00852D24" w:rsidP="00D440EE">
      <w:pPr>
        <w:jc w:val="both"/>
        <w:rPr>
          <w:rFonts w:ascii="Book Antiqua" w:hAnsi="Book Antiqua"/>
          <w:sz w:val="24"/>
          <w:szCs w:val="24"/>
        </w:rPr>
      </w:pPr>
    </w:p>
    <w:p w14:paraId="435B1C4C" w14:textId="77777777" w:rsidR="001F4D4E" w:rsidRPr="00852D24" w:rsidRDefault="001F4D4E" w:rsidP="00D440EE">
      <w:pPr>
        <w:jc w:val="both"/>
        <w:rPr>
          <w:rFonts w:ascii="Book Antiqua" w:hAnsi="Book Antiqua"/>
          <w:sz w:val="24"/>
          <w:szCs w:val="24"/>
        </w:rPr>
      </w:pPr>
    </w:p>
    <w:p w14:paraId="3E2A6C0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79. — El Ministerio de Educación, Ciencia y Tecnología, en acuerdo con el Consejo Federal de Educación, fijará y desarrollará políticas de promoción de la igualdad educativa, destinadas a enfrentar situaciones de injusticia, marginación, estigmatización y otras formas de discriminación, derivadas de factores socioeconómicos, culturales, geográficos, étnicos, de género o de cualquier otra índole, que afecten el ejercicio pleno del derecho a la educación.</w:t>
      </w:r>
    </w:p>
    <w:p w14:paraId="7C7F2AB2" w14:textId="77777777" w:rsidR="00852D24" w:rsidRPr="00852D24" w:rsidRDefault="00852D24" w:rsidP="00D440EE">
      <w:pPr>
        <w:jc w:val="both"/>
        <w:rPr>
          <w:rFonts w:ascii="Book Antiqua" w:hAnsi="Book Antiqua"/>
          <w:sz w:val="24"/>
          <w:szCs w:val="24"/>
        </w:rPr>
      </w:pPr>
    </w:p>
    <w:p w14:paraId="3595EC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80. — Las políticas de promoción de la igualdad educativa deberán asegurar las condiciones necesarias para la inclusión, el reconocimiento, la integración y el logro educativo de todos/as los/as niños/as, jóvenes y adultos en todos los niveles y modalidades, principalmente los obligatorios. El Estado asignará los recursos presupuestarios con el objeto de garantizar la igualdad de oportunidades y resultados educativos para los sectores más desfavorecidos de la sociedad. El Ministerio de Educación, Ciencia y Tecnología, en acuerdo con el Consejo Federal de Educación, proveerá textos escolares y otros recursos pedagógicos, culturales, materiales, tecnológicos y económicos a los/as alumnos/as, familias y escuelas que se encuentren en situación socioeconómica desfavorable.</w:t>
      </w:r>
    </w:p>
    <w:p w14:paraId="53AECFC2" w14:textId="77777777" w:rsidR="00852D24" w:rsidRPr="00852D24" w:rsidRDefault="00852D24" w:rsidP="00D440EE">
      <w:pPr>
        <w:jc w:val="both"/>
        <w:rPr>
          <w:rFonts w:ascii="Book Antiqua" w:hAnsi="Book Antiqua"/>
          <w:sz w:val="24"/>
          <w:szCs w:val="24"/>
        </w:rPr>
      </w:pPr>
    </w:p>
    <w:p w14:paraId="74651DE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81. — Las autoridades jurisdiccionales adoptarán las medidas necesarias para garantizar el acceso y la permanencia en la escuela de las alumnas en estado de gravidez, así como la continuidad de sus estudios luego de la maternidad, evitando cualquier forma de discriminación que las afecte, en concordancia con el artículo 17 de la Ley Nº 26.061. Las escuelas contarán con salas de lactancia. En caso de necesidad, las autoridades jurisdiccionales podrán incluir a las alumnas madres en condición de pre y posparto en la modalidad de educación domiciliaria y hospitalaria.</w:t>
      </w:r>
    </w:p>
    <w:p w14:paraId="66389A8E" w14:textId="77777777" w:rsidR="00852D24" w:rsidRPr="00852D24" w:rsidRDefault="00852D24" w:rsidP="00D440EE">
      <w:pPr>
        <w:jc w:val="both"/>
        <w:rPr>
          <w:rFonts w:ascii="Book Antiqua" w:hAnsi="Book Antiqua"/>
          <w:sz w:val="24"/>
          <w:szCs w:val="24"/>
        </w:rPr>
      </w:pPr>
    </w:p>
    <w:p w14:paraId="248E14A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82. — Las autoridades educativas competentes participarán del desarrollo de sistemas locales de protección integral de derechos establecidos por la Ley Nº 26.061, junto con la participación de organismos gubernamentales y no gubernamentales y otras organizaciones sociales. Promoverán la inclusión de niños/as no escolarizados/as en espacios escolares no formales como tránsito hacia procesos de reinserción escolar plenos. Asimismo, participarán de las acciones preventivas para la erradicación efectiva del trabajo infantil que implementen los organismos competentes.</w:t>
      </w:r>
    </w:p>
    <w:p w14:paraId="79BA0C32" w14:textId="77777777" w:rsidR="00852D24" w:rsidRPr="00852D24" w:rsidRDefault="00852D24" w:rsidP="00D440EE">
      <w:pPr>
        <w:jc w:val="both"/>
        <w:rPr>
          <w:rFonts w:ascii="Book Antiqua" w:hAnsi="Book Antiqua"/>
          <w:sz w:val="24"/>
          <w:szCs w:val="24"/>
        </w:rPr>
      </w:pPr>
    </w:p>
    <w:p w14:paraId="7172E4B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83. — El Ministerio de Educación, Ciencia y Tecnología y las autoridades jurisdiccionales diseñarán estrategias para que los/as docentes con mayor experiencia y calificación se desempeñen en las escuelas que se encuentran en situación más desfavorable, para impulsar una mejora en los niveles de aprendizaje y promoción de los/as alumnos/as sin perjuicio de lo que establezcan las negociaciones colectivas y la legislación laboral.</w:t>
      </w:r>
    </w:p>
    <w:p w14:paraId="4924B401" w14:textId="77777777" w:rsidR="00E90F8D" w:rsidRPr="00852D24" w:rsidRDefault="00E90F8D" w:rsidP="00E90F8D">
      <w:pPr>
        <w:jc w:val="both"/>
        <w:rPr>
          <w:rFonts w:ascii="Book Antiqua" w:hAnsi="Book Antiqua"/>
          <w:sz w:val="24"/>
          <w:szCs w:val="24"/>
        </w:rPr>
      </w:pPr>
    </w:p>
    <w:p w14:paraId="201A724B" w14:textId="77777777" w:rsidR="00E90F8D" w:rsidRPr="00852D24" w:rsidRDefault="00E90F8D" w:rsidP="00E90F8D">
      <w:pPr>
        <w:pStyle w:val="Ttulo1"/>
      </w:pPr>
      <w:r>
        <w:t>------------------------------------------------------</w:t>
      </w:r>
    </w:p>
    <w:p w14:paraId="319F5840" w14:textId="77777777" w:rsidR="00E90F8D" w:rsidRPr="00852D24" w:rsidRDefault="00E90F8D" w:rsidP="00E90F8D">
      <w:pPr>
        <w:pStyle w:val="Ttulo1"/>
      </w:pPr>
      <w:r>
        <w:t>-------------------------------------------------------------------------------------------------------------------------------------</w:t>
      </w:r>
    </w:p>
    <w:p w14:paraId="5FBCC80C" w14:textId="49096125" w:rsidR="00852D24" w:rsidRDefault="00852D24" w:rsidP="00D440EE">
      <w:pPr>
        <w:jc w:val="both"/>
        <w:rPr>
          <w:rFonts w:ascii="Book Antiqua" w:hAnsi="Book Antiqua"/>
          <w:sz w:val="28"/>
          <w:szCs w:val="28"/>
          <w:u w:val="single"/>
        </w:rPr>
      </w:pPr>
    </w:p>
    <w:p w14:paraId="07E0B6BD" w14:textId="77777777" w:rsidR="00E90F8D" w:rsidRPr="001F4D4E" w:rsidRDefault="00E90F8D" w:rsidP="00D440EE">
      <w:pPr>
        <w:jc w:val="both"/>
        <w:rPr>
          <w:rFonts w:ascii="Book Antiqua" w:hAnsi="Book Antiqua"/>
          <w:b/>
          <w:bCs/>
          <w:sz w:val="28"/>
          <w:szCs w:val="28"/>
        </w:rPr>
      </w:pPr>
    </w:p>
    <w:p w14:paraId="3186E04D" w14:textId="77777777" w:rsidR="0011256E" w:rsidRDefault="0011256E">
      <w:pPr>
        <w:rPr>
          <w:rFonts w:ascii="Book Antiqua" w:hAnsi="Book Antiqua"/>
          <w:b/>
          <w:bCs/>
          <w:sz w:val="28"/>
          <w:szCs w:val="28"/>
        </w:rPr>
      </w:pPr>
      <w:r>
        <w:rPr>
          <w:rFonts w:ascii="Book Antiqua" w:hAnsi="Book Antiqua"/>
          <w:b/>
          <w:bCs/>
          <w:sz w:val="28"/>
          <w:szCs w:val="28"/>
        </w:rPr>
        <w:br w:type="page"/>
      </w:r>
    </w:p>
    <w:p w14:paraId="68535B89" w14:textId="448EB371"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w:t>
      </w:r>
    </w:p>
    <w:p w14:paraId="60EB752D" w14:textId="77777777" w:rsidR="00852D24" w:rsidRPr="001F4D4E" w:rsidRDefault="00852D24" w:rsidP="007F2038">
      <w:pPr>
        <w:jc w:val="center"/>
        <w:rPr>
          <w:rFonts w:ascii="Book Antiqua" w:hAnsi="Book Antiqua"/>
          <w:b/>
          <w:bCs/>
          <w:sz w:val="28"/>
          <w:szCs w:val="28"/>
        </w:rPr>
      </w:pPr>
    </w:p>
    <w:p w14:paraId="43FB3A74"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LA CALIDAD DE LA EDUCACION</w:t>
      </w:r>
    </w:p>
    <w:p w14:paraId="17FE5EB1" w14:textId="77777777" w:rsidR="00852D24" w:rsidRPr="00852D24" w:rsidRDefault="00852D24" w:rsidP="00D440EE">
      <w:pPr>
        <w:jc w:val="both"/>
        <w:rPr>
          <w:rFonts w:ascii="Book Antiqua" w:hAnsi="Book Antiqua"/>
          <w:sz w:val="24"/>
          <w:szCs w:val="24"/>
        </w:rPr>
      </w:pPr>
    </w:p>
    <w:p w14:paraId="2CA471D5" w14:textId="77777777" w:rsidR="00750961" w:rsidRDefault="00750961" w:rsidP="00D440EE">
      <w:pPr>
        <w:jc w:val="both"/>
        <w:rPr>
          <w:rFonts w:ascii="Book Antiqua" w:hAnsi="Book Antiqua"/>
          <w:sz w:val="24"/>
          <w:szCs w:val="24"/>
        </w:rPr>
      </w:pPr>
    </w:p>
    <w:p w14:paraId="646BB6B8" w14:textId="6EED9CC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1BCC28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84. — El Estado debe garantizar las condiciones materiales y culturales para que todos/as los/as alumnos/as logren aprendizajes comunes de buena calidad, independientemente de su origen social, radicación geográfica, género o identidad cultural.</w:t>
      </w:r>
    </w:p>
    <w:p w14:paraId="617EF833" w14:textId="77777777" w:rsidR="00852D24" w:rsidRPr="00852D24" w:rsidRDefault="00852D24" w:rsidP="00D440EE">
      <w:pPr>
        <w:jc w:val="both"/>
        <w:rPr>
          <w:rFonts w:ascii="Book Antiqua" w:hAnsi="Book Antiqua"/>
          <w:sz w:val="24"/>
          <w:szCs w:val="24"/>
        </w:rPr>
      </w:pPr>
    </w:p>
    <w:p w14:paraId="5F04A9D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85. — Para asegurar la buena calidad de la educación, la cohesión y la integración nacional y garantizar la validez nacional de los títulos correspondientes, el Ministerio de Educación, Ciencia y Tecnología, en acuerdo con el Consejo Federal de Educación:</w:t>
      </w:r>
    </w:p>
    <w:p w14:paraId="1E0FCD99" w14:textId="77777777" w:rsidR="00750961" w:rsidRDefault="00852D24" w:rsidP="00D440EE">
      <w:pPr>
        <w:jc w:val="both"/>
        <w:rPr>
          <w:rFonts w:ascii="Book Antiqua" w:hAnsi="Book Antiqua"/>
          <w:sz w:val="24"/>
          <w:szCs w:val="24"/>
        </w:rPr>
      </w:pPr>
      <w:r w:rsidRPr="00852D24">
        <w:rPr>
          <w:rFonts w:ascii="Book Antiqua" w:hAnsi="Book Antiqua"/>
          <w:sz w:val="24"/>
          <w:szCs w:val="24"/>
        </w:rPr>
        <w:t>a) Definirá estructuras y contenidos curriculares comunes y núcleos de aprendizaje prioritarios en todos los niveles y años de la escolaridad obligatoria.</w:t>
      </w:r>
    </w:p>
    <w:p w14:paraId="11AD9F62" w14:textId="63AA79CE" w:rsidR="00852D24" w:rsidRPr="00852D24" w:rsidRDefault="00852D24" w:rsidP="00D440EE">
      <w:pPr>
        <w:jc w:val="both"/>
        <w:rPr>
          <w:rFonts w:ascii="Book Antiqua" w:hAnsi="Book Antiqua"/>
          <w:sz w:val="24"/>
          <w:szCs w:val="24"/>
        </w:rPr>
      </w:pPr>
      <w:r w:rsidRPr="00852D24">
        <w:rPr>
          <w:rFonts w:ascii="Book Antiqua" w:hAnsi="Book Antiqua"/>
          <w:sz w:val="24"/>
          <w:szCs w:val="24"/>
        </w:rPr>
        <w:t>b) Establecerá mecanismos de renovación periódica total o parcial de dichos contenidos curriculares comunes. Para esta tarea contará con la contribución del Consejo de Actualización Curricular previsto en el artículo 119 inciso c) de esta ley.</w:t>
      </w:r>
    </w:p>
    <w:p w14:paraId="355E1F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Asegurará el mejoramiento de la formación inicial y continua de los/as docentes corno factor clave de la calidad de la educación, conforme a lo establecido en los artículos 71 a 78 de la presente ley.</w:t>
      </w:r>
    </w:p>
    <w:p w14:paraId="7920592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Implementará una política de evaluación concebida como instrumento de mejora de la calidad de la educación, conforme a lo establecido en los artículos 94 a 97 de la presente ley.</w:t>
      </w:r>
    </w:p>
    <w:p w14:paraId="429CD9F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Estimulará procesos de innovación y experimentación educativa.</w:t>
      </w:r>
    </w:p>
    <w:p w14:paraId="6A232F3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Dotará a todas las escuelas de los recursos materiales necesarios para garantizar una educación de calidad, tales como la infraestructura, los equipamientos científicos y tecnológicos, de educación física y deportiva, bibliotecas y otros materiales pedagógicos, priorizando aquéllas que atienden a alumnos/as en situaciones sociales más desfavorecidas, conforme a lo establecido en los artículos 79 a 83 de la presente ley.</w:t>
      </w:r>
    </w:p>
    <w:p w14:paraId="62D85003" w14:textId="77777777" w:rsidR="00852D24" w:rsidRPr="00852D24" w:rsidRDefault="00852D24" w:rsidP="00D440EE">
      <w:pPr>
        <w:jc w:val="both"/>
        <w:rPr>
          <w:rFonts w:ascii="Book Antiqua" w:hAnsi="Book Antiqua"/>
          <w:sz w:val="24"/>
          <w:szCs w:val="24"/>
        </w:rPr>
      </w:pPr>
    </w:p>
    <w:p w14:paraId="1F8271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86. — Las provincias y la Ciudad Autónoma de Buenos Aires establecerán contenidos curriculares acordes a sus realidades sociales, culturales y productivas, y </w:t>
      </w:r>
      <w:r w:rsidRPr="00852D24">
        <w:rPr>
          <w:rFonts w:ascii="Book Antiqua" w:hAnsi="Book Antiqua"/>
          <w:sz w:val="24"/>
          <w:szCs w:val="24"/>
        </w:rPr>
        <w:lastRenderedPageBreak/>
        <w:t>promoverán la definición de proyectos institucionales que permitan a las instituciones educativas postular sus propios desarrollos curriculares, en el marco de los objetivos y pautas comunes definidas por esta ley.</w:t>
      </w:r>
    </w:p>
    <w:p w14:paraId="6A58C3EB" w14:textId="5F4F206D" w:rsidR="00852D24" w:rsidRDefault="00852D24" w:rsidP="00D440EE">
      <w:pPr>
        <w:jc w:val="both"/>
        <w:rPr>
          <w:rFonts w:ascii="Book Antiqua" w:hAnsi="Book Antiqua"/>
          <w:sz w:val="24"/>
          <w:szCs w:val="24"/>
        </w:rPr>
      </w:pPr>
    </w:p>
    <w:p w14:paraId="799BD820" w14:textId="77777777" w:rsidR="00750961" w:rsidRPr="00852D24" w:rsidRDefault="00750961" w:rsidP="00D440EE">
      <w:pPr>
        <w:jc w:val="both"/>
        <w:rPr>
          <w:rFonts w:ascii="Book Antiqua" w:hAnsi="Book Antiqua"/>
          <w:sz w:val="24"/>
          <w:szCs w:val="24"/>
        </w:rPr>
      </w:pPr>
    </w:p>
    <w:p w14:paraId="71D17E52" w14:textId="0C60377A"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ESPECIFICAS</w:t>
      </w:r>
    </w:p>
    <w:p w14:paraId="3967A6E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87. — La enseñanza de al menos un idioma extranjero será obligatoria en todas las escuelas de nivel primario y secundario del país. Las estrategias y los plazos de implementación de esta disposición serán fijados por resoluciones del Consejo Federal de Educación.</w:t>
      </w:r>
    </w:p>
    <w:p w14:paraId="587A2123" w14:textId="77777777" w:rsidR="00852D24" w:rsidRPr="00852D24" w:rsidRDefault="00852D24" w:rsidP="00D440EE">
      <w:pPr>
        <w:jc w:val="both"/>
        <w:rPr>
          <w:rFonts w:ascii="Book Antiqua" w:hAnsi="Book Antiqua"/>
          <w:sz w:val="24"/>
          <w:szCs w:val="24"/>
        </w:rPr>
      </w:pPr>
    </w:p>
    <w:p w14:paraId="6056314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88. — El acceso y dominio de las tecnologías de la información y la comunicación formarán parte de los contenidos curriculares indispensables para la inclusión en la sociedad del conocimiento.</w:t>
      </w:r>
    </w:p>
    <w:p w14:paraId="65AD4A68" w14:textId="77777777" w:rsidR="00852D24" w:rsidRPr="00852D24" w:rsidRDefault="00852D24" w:rsidP="00D440EE">
      <w:pPr>
        <w:jc w:val="both"/>
        <w:rPr>
          <w:rFonts w:ascii="Book Antiqua" w:hAnsi="Book Antiqua"/>
          <w:sz w:val="24"/>
          <w:szCs w:val="24"/>
        </w:rPr>
      </w:pPr>
    </w:p>
    <w:p w14:paraId="440C5A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89. — El Ministerio de Educación, Ciencia y Tecnología, en acuerdo con el Consejo Federal de Educación, dispondrá las medidas necesarias para proveer la educación ambiental en todos los niveles y modalidades del Sistema Educativo Nacional, con la finalidad de promover valores, comportamientos y actitudes que sean acordes con un ambiente equilibrado y la protección de la diversidad biológica; que propendan a la preservación de los recursos naturales y a su utilización sostenible y que mejoren la calidad de vida de la población. A tal efecto se definirán en dicho ámbito institucional, utilizando el mecanismo de coordinación que establece el artículo 15 de la Ley Nº 25.675, las políticas y estrategias destinadas a incluir la educación ambiental en los contenidos curriculares comunes y núcleos de aprendizaje prioritario, así como a capacitar a los/as docentes en esta temática.</w:t>
      </w:r>
    </w:p>
    <w:p w14:paraId="29088266" w14:textId="77777777" w:rsidR="00852D24" w:rsidRPr="00852D24" w:rsidRDefault="00852D24" w:rsidP="00D440EE">
      <w:pPr>
        <w:jc w:val="both"/>
        <w:rPr>
          <w:rFonts w:ascii="Book Antiqua" w:hAnsi="Book Antiqua"/>
          <w:sz w:val="24"/>
          <w:szCs w:val="24"/>
        </w:rPr>
      </w:pPr>
    </w:p>
    <w:p w14:paraId="467F502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90. — El Ministerio de Educación, Ciencia y Tecnología promoverá, a través del Consejo Federal de Educación, la incorporación de los principios y valores del cooperativismo y del mutualismo en los procesos de enseñanza-aprendizaje y la capacitación docente correspondiente, en concordancia con los principios y valores establecidos en la Ley Nº 16.583 y sus reglamentaciones. Asimismo, se promoverá el cooperativismo y el mutualismo escolar.</w:t>
      </w:r>
    </w:p>
    <w:p w14:paraId="1D32E4DA" w14:textId="77777777" w:rsidR="00852D24" w:rsidRPr="00852D24" w:rsidRDefault="00852D24" w:rsidP="00D440EE">
      <w:pPr>
        <w:jc w:val="both"/>
        <w:rPr>
          <w:rFonts w:ascii="Book Antiqua" w:hAnsi="Book Antiqua"/>
          <w:sz w:val="24"/>
          <w:szCs w:val="24"/>
        </w:rPr>
      </w:pPr>
    </w:p>
    <w:p w14:paraId="44823C4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91. — El Ministerio de Educación, Ciencia y Tecnología, en acuerdo con el Consejo Federal de Educación, fortalecerá las bibliotecas escolares existentes y asegurará su creación y adecuado funcionamiento en aquellos establecimientos que carezcan de las </w:t>
      </w:r>
      <w:r w:rsidRPr="00852D24">
        <w:rPr>
          <w:rFonts w:ascii="Book Antiqua" w:hAnsi="Book Antiqua"/>
          <w:sz w:val="24"/>
          <w:szCs w:val="24"/>
        </w:rPr>
        <w:lastRenderedPageBreak/>
        <w:t>mismas. Asimismo, implementará planes y programas permanentes de promoción del libro y la lectura.</w:t>
      </w:r>
    </w:p>
    <w:p w14:paraId="534EB19A" w14:textId="77777777" w:rsidR="00852D24" w:rsidRPr="00852D24" w:rsidRDefault="00852D24" w:rsidP="00D440EE">
      <w:pPr>
        <w:jc w:val="both"/>
        <w:rPr>
          <w:rFonts w:ascii="Book Antiqua" w:hAnsi="Book Antiqua"/>
          <w:sz w:val="24"/>
          <w:szCs w:val="24"/>
        </w:rPr>
      </w:pPr>
    </w:p>
    <w:p w14:paraId="0D0043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92. — Formarán parte de los contenidos curriculares comunes a todas las jurisdicciones:</w:t>
      </w:r>
    </w:p>
    <w:p w14:paraId="0CEE90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fortalecimiento de la perspectiva regional latinoamericana, particularmente de la región del MERCOSUR, en el marco de la construcción de una identidad nacional abierta, respetuosa de la diversidad.</w:t>
      </w:r>
    </w:p>
    <w:p w14:paraId="1371CED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La causa de la recuperación de nuestras Islas Malvinas, Georgias del Sur y </w:t>
      </w:r>
      <w:proofErr w:type="spellStart"/>
      <w:r w:rsidRPr="00852D24">
        <w:rPr>
          <w:rFonts w:ascii="Book Antiqua" w:hAnsi="Book Antiqua"/>
          <w:sz w:val="24"/>
          <w:szCs w:val="24"/>
        </w:rPr>
        <w:t>Sandwich</w:t>
      </w:r>
      <w:proofErr w:type="spellEnd"/>
      <w:r w:rsidRPr="00852D24">
        <w:rPr>
          <w:rFonts w:ascii="Book Antiqua" w:hAnsi="Book Antiqua"/>
          <w:sz w:val="24"/>
          <w:szCs w:val="24"/>
        </w:rPr>
        <w:t xml:space="preserve"> del Sur, de acuerdo con lo prescripto en la Disposición Transitoria Primera de la Constitución Nacional.</w:t>
      </w:r>
    </w:p>
    <w:p w14:paraId="7EECA8B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 ejercicio y construcción de la memoria colectiva sobre los procesos históricos y políticos que quebraron el orden constitucional y terminaron instaurando el terrorismo de Estado, con el objeto de generar en los/as alumnos/as reflexiones y sentimientos democráticos y de defensa del Estado de Derecho y la plena vigencia de los Derechos Humanos, en concordancia con lo dispuesto por la Ley Nº 25.633.</w:t>
      </w:r>
    </w:p>
    <w:p w14:paraId="2FEFD8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El conocimiento de los derechos de los/as niños/as y adolescentes establecidos en la Convención sobre los Derechos del Niño y en la Ley Nº 26.061.</w:t>
      </w:r>
    </w:p>
    <w:p w14:paraId="0AE570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El conocimiento de la diversidad cultural de los pueblos indígenas y sus derechos, en concordancia con el artículo 54 de la presente ley.</w:t>
      </w:r>
    </w:p>
    <w:p w14:paraId="7ED9253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Los contenidos y enfoques que contribuyan a generar relaciones basadas en la igualdad, la solidaridad y el respeto entre los sexos, en concordancia con la Convención sobre la Eliminación de Todas las Formas de Discriminación contra la Mujer, con rango constitucional, y las Leyes Nº 24.632 y Nº 26.171.</w:t>
      </w:r>
    </w:p>
    <w:p w14:paraId="6B75587D" w14:textId="77777777" w:rsidR="00852D24" w:rsidRPr="00852D24" w:rsidRDefault="00852D24" w:rsidP="00D440EE">
      <w:pPr>
        <w:jc w:val="both"/>
        <w:rPr>
          <w:rFonts w:ascii="Book Antiqua" w:hAnsi="Book Antiqua"/>
          <w:sz w:val="24"/>
          <w:szCs w:val="24"/>
        </w:rPr>
      </w:pPr>
    </w:p>
    <w:p w14:paraId="0FD0A5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93. — Las autoridades educativas jurisdiccionales organizarán o facilitarán el diseño de programas para la identificación, evaluación temprana, seguimiento y orientación de los/as alumnos/ as con capacidades o talentos especiales y la flexibilización o ampliación del proceso de escolarización.</w:t>
      </w:r>
    </w:p>
    <w:p w14:paraId="526AF818" w14:textId="6ABF3E5B" w:rsidR="00852D24" w:rsidRDefault="00852D24" w:rsidP="00D440EE">
      <w:pPr>
        <w:jc w:val="both"/>
        <w:rPr>
          <w:rFonts w:ascii="Book Antiqua" w:hAnsi="Book Antiqua"/>
          <w:sz w:val="24"/>
          <w:szCs w:val="24"/>
        </w:rPr>
      </w:pPr>
    </w:p>
    <w:p w14:paraId="45C81747" w14:textId="77777777" w:rsidR="00750961" w:rsidRPr="00852D24" w:rsidRDefault="00750961" w:rsidP="00D440EE">
      <w:pPr>
        <w:jc w:val="both"/>
        <w:rPr>
          <w:rFonts w:ascii="Book Antiqua" w:hAnsi="Book Antiqua"/>
          <w:sz w:val="24"/>
          <w:szCs w:val="24"/>
        </w:rPr>
      </w:pPr>
    </w:p>
    <w:p w14:paraId="214943C8" w14:textId="34BDAB2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INFORMACION Y EVALUACION DEL SISTEMA EDUCATIVO</w:t>
      </w:r>
    </w:p>
    <w:p w14:paraId="0924B25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94. — El Ministerio de Educación, Ciencia y Tecnología tendrá la responsabilidad principal en el desarrollo e implementación de una política de información y evaluación continua y periódica del sistema educativo para la toma de decisiones tendiente al mejoramiento de la calidad de la educación, la justicia social en la asignación de recursos, la transparencia y la participación social.</w:t>
      </w:r>
    </w:p>
    <w:p w14:paraId="5FDA6F19" w14:textId="77777777" w:rsidR="00852D24" w:rsidRPr="00852D24" w:rsidRDefault="00852D24" w:rsidP="00D440EE">
      <w:pPr>
        <w:jc w:val="both"/>
        <w:rPr>
          <w:rFonts w:ascii="Book Antiqua" w:hAnsi="Book Antiqua"/>
          <w:sz w:val="24"/>
          <w:szCs w:val="24"/>
        </w:rPr>
      </w:pPr>
    </w:p>
    <w:p w14:paraId="59E4F4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95. — Son objeto de información y evaluación las principales variables de funcionamiento del sistema, tales como cobertura, repetición, deserción, egreso, promoción, sobreedad, origen socioeconómico, inversiones y costos, los procesos y logros de aprendizaje, los proyectos y programas educativos, la formación y las prácticas de docentes, directivos y supervisores, las unidades escolares, los contextos socioculturales del aprendizaje y los propios métodos de evaluación.</w:t>
      </w:r>
    </w:p>
    <w:p w14:paraId="3F833FAA" w14:textId="77777777" w:rsidR="00852D24" w:rsidRPr="00852D24" w:rsidRDefault="00852D24" w:rsidP="00D440EE">
      <w:pPr>
        <w:jc w:val="both"/>
        <w:rPr>
          <w:rFonts w:ascii="Book Antiqua" w:hAnsi="Book Antiqua"/>
          <w:sz w:val="24"/>
          <w:szCs w:val="24"/>
        </w:rPr>
      </w:pPr>
    </w:p>
    <w:p w14:paraId="292E2C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96. — La política de información y evaluación se </w:t>
      </w:r>
      <w:proofErr w:type="spellStart"/>
      <w:r w:rsidRPr="00852D24">
        <w:rPr>
          <w:rFonts w:ascii="Book Antiqua" w:hAnsi="Book Antiqua"/>
          <w:sz w:val="24"/>
          <w:szCs w:val="24"/>
        </w:rPr>
        <w:t>concertará</w:t>
      </w:r>
      <w:proofErr w:type="spellEnd"/>
      <w:r w:rsidRPr="00852D24">
        <w:rPr>
          <w:rFonts w:ascii="Book Antiqua" w:hAnsi="Book Antiqua"/>
          <w:sz w:val="24"/>
          <w:szCs w:val="24"/>
        </w:rPr>
        <w:t xml:space="preserve"> en el ámbito del Consejo Federal de Educación. Las jurisdicciones participarán en el desarrollo e implementación del sistema de evaluación e información periódica del sistema educativo, verificando la concordancia con las necesidades de su propia comunidad en la búsqueda de la igualdad educativa y la mejora de la calidad. Asimismo, apoyará y facilitará la autoevaluación de las unidades educativas con la participación de los/ as docentes y otros/as integrantes de la comunidad educativa.</w:t>
      </w:r>
    </w:p>
    <w:p w14:paraId="6B75EE53" w14:textId="77777777" w:rsidR="00852D24" w:rsidRPr="00852D24" w:rsidRDefault="00852D24" w:rsidP="00D440EE">
      <w:pPr>
        <w:jc w:val="both"/>
        <w:rPr>
          <w:rFonts w:ascii="Book Antiqua" w:hAnsi="Book Antiqua"/>
          <w:sz w:val="24"/>
          <w:szCs w:val="24"/>
        </w:rPr>
      </w:pPr>
    </w:p>
    <w:p w14:paraId="2644C67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97. — El Ministerio de Educación, Ciencia y Tecnología y las jurisdicciones educativas harán públicos los datos e indicadores que contribuyan a facilitar la transparencia, la buena gestión de la educación y la investigación educativa. La política de difusión de la información sobre los resultados de las evaluaciones resguardará la identidad de los/as alumnos/as, docentes e instituciones educativas, a fin de evitar cualquier forma de estigmatización, en el marco de la legislación vigente en la materia.</w:t>
      </w:r>
    </w:p>
    <w:p w14:paraId="377D79E6" w14:textId="77777777" w:rsidR="00852D24" w:rsidRPr="00852D24" w:rsidRDefault="00852D24" w:rsidP="00D440EE">
      <w:pPr>
        <w:jc w:val="both"/>
        <w:rPr>
          <w:rFonts w:ascii="Book Antiqua" w:hAnsi="Book Antiqua"/>
          <w:sz w:val="24"/>
          <w:szCs w:val="24"/>
        </w:rPr>
      </w:pPr>
    </w:p>
    <w:p w14:paraId="63BA43C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98. — Créase el Consejo Nacional de Calidad de la Educación, en el ámbito del Ministerio de Educación, Ciencia y Tecnología, como órgano de asesoramiento especializado, que estará integrado por miembros de la comunidad académica y científica de reconocida trayectoria en la materia, representantes de dicho Ministerio, del Consejo Federal de Educación, del Congreso Nacional, de las organizaciones del trabajo y la producción, y de las organizaciones gremiales docentes con personería nacional.</w:t>
      </w:r>
    </w:p>
    <w:p w14:paraId="13C8E90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Tendrá por funciones:</w:t>
      </w:r>
    </w:p>
    <w:p w14:paraId="0CE2B7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Proponer criterios y modalidades en los procesos evaluativos del Sistema Educativo Nacional.</w:t>
      </w:r>
    </w:p>
    <w:p w14:paraId="0371531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el seguimiento de los procesos de evaluación del Sistema Educativo Nacional, y emitir opinión técnica al respecto.</w:t>
      </w:r>
    </w:p>
    <w:p w14:paraId="41CC5CD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Elevar al Ministerio de Educación, Ciencia y Tecnología propuestas y estudios destinados a mejorar la calidad de la educación nacional y la equidad en la asignación de recursos.</w:t>
      </w:r>
    </w:p>
    <w:p w14:paraId="4DEE37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en la difusión y utilización de la información generada por dichos procesos.</w:t>
      </w:r>
    </w:p>
    <w:p w14:paraId="11C6E3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Asesorar al Ministerio de Educación, Ciencia y Tecnología con respecto a la participación en operativos internacionales de evaluación.</w:t>
      </w:r>
    </w:p>
    <w:p w14:paraId="16045F27" w14:textId="77777777" w:rsidR="00852D24" w:rsidRPr="00852D24" w:rsidRDefault="00852D24" w:rsidP="00D440EE">
      <w:pPr>
        <w:jc w:val="both"/>
        <w:rPr>
          <w:rFonts w:ascii="Book Antiqua" w:hAnsi="Book Antiqua"/>
          <w:sz w:val="24"/>
          <w:szCs w:val="24"/>
        </w:rPr>
      </w:pPr>
    </w:p>
    <w:p w14:paraId="40C31F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99. — El Poder Ejecutivo nacional, a propuesta del Ministerio de Educación, Ciencia y Tecnología, elevará anualmente un informe al Honorable Congreso de la Nación dando cuenta de la información relevada y de los resultados de las evaluaciones realizadas conforme a las variables estipuladas en el artículo 95 de la presente, y de las acciones desarrolladas y políticas a ejecutar para alcanzar los objetivos postulados en esta ley.</w:t>
      </w:r>
    </w:p>
    <w:p w14:paraId="52CF3285" w14:textId="77777777" w:rsidR="00E90F8D" w:rsidRPr="00852D24" w:rsidRDefault="00E90F8D" w:rsidP="00E90F8D">
      <w:pPr>
        <w:jc w:val="both"/>
        <w:rPr>
          <w:rFonts w:ascii="Book Antiqua" w:hAnsi="Book Antiqua"/>
          <w:sz w:val="24"/>
          <w:szCs w:val="24"/>
        </w:rPr>
      </w:pPr>
    </w:p>
    <w:p w14:paraId="71D20B8E" w14:textId="77777777" w:rsidR="00E90F8D" w:rsidRPr="00852D24" w:rsidRDefault="00E90F8D" w:rsidP="00E90F8D">
      <w:pPr>
        <w:pStyle w:val="Ttulo1"/>
      </w:pPr>
      <w:r>
        <w:t>------------------------------------------------------</w:t>
      </w:r>
    </w:p>
    <w:p w14:paraId="22122E5D" w14:textId="77777777" w:rsidR="00E90F8D" w:rsidRPr="00852D24" w:rsidRDefault="00E90F8D" w:rsidP="00E90F8D">
      <w:pPr>
        <w:pStyle w:val="Ttulo1"/>
      </w:pPr>
      <w:r>
        <w:t>-------------------------------------------------------------------------------------------------------------------------------------</w:t>
      </w:r>
    </w:p>
    <w:p w14:paraId="18A7E400" w14:textId="77777777" w:rsidR="00852D24" w:rsidRPr="00852D24" w:rsidRDefault="00852D24" w:rsidP="00D440EE">
      <w:pPr>
        <w:jc w:val="both"/>
        <w:rPr>
          <w:rFonts w:ascii="Book Antiqua" w:hAnsi="Book Antiqua"/>
          <w:sz w:val="24"/>
          <w:szCs w:val="24"/>
        </w:rPr>
      </w:pPr>
    </w:p>
    <w:p w14:paraId="70B5BB7B" w14:textId="06E65293" w:rsidR="00032CCC" w:rsidRDefault="00032CCC" w:rsidP="007F2038">
      <w:pPr>
        <w:jc w:val="center"/>
        <w:rPr>
          <w:rFonts w:ascii="Book Antiqua" w:hAnsi="Book Antiqua"/>
          <w:sz w:val="24"/>
          <w:szCs w:val="24"/>
        </w:rPr>
      </w:pPr>
    </w:p>
    <w:p w14:paraId="4CFA92AA" w14:textId="77777777" w:rsidR="00032CCC" w:rsidRDefault="00032CCC" w:rsidP="007F2038">
      <w:pPr>
        <w:jc w:val="center"/>
        <w:rPr>
          <w:rFonts w:ascii="Book Antiqua" w:hAnsi="Book Antiqua"/>
          <w:sz w:val="24"/>
          <w:szCs w:val="24"/>
        </w:rPr>
      </w:pPr>
    </w:p>
    <w:p w14:paraId="5FEA13C2" w14:textId="77777777" w:rsidR="00F71F66" w:rsidRDefault="00F71F66" w:rsidP="007F2038">
      <w:pPr>
        <w:jc w:val="center"/>
        <w:rPr>
          <w:rFonts w:ascii="Book Antiqua" w:hAnsi="Book Antiqua"/>
          <w:b/>
          <w:bCs/>
          <w:sz w:val="28"/>
          <w:szCs w:val="28"/>
        </w:rPr>
      </w:pPr>
    </w:p>
    <w:p w14:paraId="7E1A5CDF" w14:textId="77777777" w:rsidR="00F71F66" w:rsidRDefault="00F71F66" w:rsidP="007F2038">
      <w:pPr>
        <w:jc w:val="center"/>
        <w:rPr>
          <w:rFonts w:ascii="Book Antiqua" w:hAnsi="Book Antiqua"/>
          <w:b/>
          <w:bCs/>
          <w:sz w:val="28"/>
          <w:szCs w:val="28"/>
        </w:rPr>
      </w:pPr>
    </w:p>
    <w:p w14:paraId="7955C30A" w14:textId="77777777" w:rsidR="00F71F66" w:rsidRDefault="00F71F66" w:rsidP="007F2038">
      <w:pPr>
        <w:jc w:val="center"/>
        <w:rPr>
          <w:rFonts w:ascii="Book Antiqua" w:hAnsi="Book Antiqua"/>
          <w:b/>
          <w:bCs/>
          <w:sz w:val="28"/>
          <w:szCs w:val="28"/>
        </w:rPr>
      </w:pPr>
    </w:p>
    <w:p w14:paraId="24F1EB99" w14:textId="77777777" w:rsidR="00F71F66" w:rsidRDefault="00F71F66" w:rsidP="007F2038">
      <w:pPr>
        <w:jc w:val="center"/>
        <w:rPr>
          <w:rFonts w:ascii="Book Antiqua" w:hAnsi="Book Antiqua"/>
          <w:b/>
          <w:bCs/>
          <w:sz w:val="28"/>
          <w:szCs w:val="28"/>
        </w:rPr>
      </w:pPr>
    </w:p>
    <w:p w14:paraId="33DB1FAA" w14:textId="77777777" w:rsidR="00F71F66" w:rsidRDefault="00F71F66" w:rsidP="007F2038">
      <w:pPr>
        <w:jc w:val="center"/>
        <w:rPr>
          <w:rFonts w:ascii="Book Antiqua" w:hAnsi="Book Antiqua"/>
          <w:b/>
          <w:bCs/>
          <w:sz w:val="28"/>
          <w:szCs w:val="28"/>
        </w:rPr>
      </w:pPr>
    </w:p>
    <w:p w14:paraId="435F1F23" w14:textId="77777777" w:rsidR="00F71F66" w:rsidRDefault="00F71F66" w:rsidP="007F2038">
      <w:pPr>
        <w:jc w:val="center"/>
        <w:rPr>
          <w:rFonts w:ascii="Book Antiqua" w:hAnsi="Book Antiqua"/>
          <w:b/>
          <w:bCs/>
          <w:sz w:val="28"/>
          <w:szCs w:val="28"/>
        </w:rPr>
      </w:pPr>
    </w:p>
    <w:p w14:paraId="2581B0F2" w14:textId="77777777" w:rsidR="0011256E" w:rsidRDefault="0011256E">
      <w:pPr>
        <w:rPr>
          <w:rFonts w:ascii="Book Antiqua" w:hAnsi="Book Antiqua"/>
          <w:b/>
          <w:bCs/>
          <w:sz w:val="28"/>
          <w:szCs w:val="28"/>
        </w:rPr>
      </w:pPr>
      <w:r>
        <w:rPr>
          <w:rFonts w:ascii="Book Antiqua" w:hAnsi="Book Antiqua"/>
          <w:b/>
          <w:bCs/>
          <w:sz w:val="28"/>
          <w:szCs w:val="28"/>
        </w:rPr>
        <w:br w:type="page"/>
      </w:r>
    </w:p>
    <w:p w14:paraId="7BE29662" w14:textId="1E57B32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VII</w:t>
      </w:r>
    </w:p>
    <w:p w14:paraId="3EB02B42" w14:textId="77777777" w:rsidR="00852D24" w:rsidRPr="001F4D4E" w:rsidRDefault="00852D24" w:rsidP="007F2038">
      <w:pPr>
        <w:jc w:val="center"/>
        <w:rPr>
          <w:rFonts w:ascii="Book Antiqua" w:hAnsi="Book Antiqua"/>
          <w:b/>
          <w:bCs/>
          <w:sz w:val="28"/>
          <w:szCs w:val="28"/>
        </w:rPr>
      </w:pPr>
    </w:p>
    <w:p w14:paraId="07784DFC"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NUEVAS TECNOLOGIAS Y MEDIOS DE COMUNICACION</w:t>
      </w:r>
    </w:p>
    <w:p w14:paraId="2D546935" w14:textId="77777777" w:rsidR="00852D24" w:rsidRPr="00852D24" w:rsidRDefault="00852D24" w:rsidP="00D440EE">
      <w:pPr>
        <w:jc w:val="both"/>
        <w:rPr>
          <w:rFonts w:ascii="Book Antiqua" w:hAnsi="Book Antiqua"/>
          <w:sz w:val="24"/>
          <w:szCs w:val="24"/>
        </w:rPr>
      </w:pPr>
    </w:p>
    <w:p w14:paraId="1A54D3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100. — El Poder Ejecutivo nacional, a través del Ministerio de Educación, Ciencia y Tecnología, fijará la política y desarrollará opciones educativas basadas en el uso de las tecnologías de la información y de la comunicación y de los medios masivos de comunicación social, que colaboren con el cumplimiento de los fines y objetivos de la presente ley.</w:t>
      </w:r>
    </w:p>
    <w:p w14:paraId="43474B89" w14:textId="77777777" w:rsidR="00852D24" w:rsidRPr="00852D24" w:rsidRDefault="00852D24" w:rsidP="00D440EE">
      <w:pPr>
        <w:jc w:val="both"/>
        <w:rPr>
          <w:rFonts w:ascii="Book Antiqua" w:hAnsi="Book Antiqua"/>
          <w:sz w:val="24"/>
          <w:szCs w:val="24"/>
        </w:rPr>
      </w:pPr>
    </w:p>
    <w:p w14:paraId="2129994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101. — </w:t>
      </w:r>
      <w:proofErr w:type="spellStart"/>
      <w:r w:rsidRPr="00852D24">
        <w:rPr>
          <w:rFonts w:ascii="Book Antiqua" w:hAnsi="Book Antiqua"/>
          <w:sz w:val="24"/>
          <w:szCs w:val="24"/>
        </w:rPr>
        <w:t>Reconócese</w:t>
      </w:r>
      <w:proofErr w:type="spellEnd"/>
      <w:r w:rsidRPr="00852D24">
        <w:rPr>
          <w:rFonts w:ascii="Book Antiqua" w:hAnsi="Book Antiqua"/>
          <w:sz w:val="24"/>
          <w:szCs w:val="24"/>
        </w:rPr>
        <w:t xml:space="preserve"> a Educ.ar Sociedad del Estado como el organismo responsable del desarrollo de los contenidos del Portal Educativo creado en el ámbito del Ministerio de Educación, Ciencia y Tecnología, o bajo cualquier otro dominio que pueda reemplazarlo en el futuro. A tal efecto, Educ.ar Sociedad del Estado podrá elaborar, desarrollar, contratar, administrar, calificar y evaluar contenidos propios y de terceros que sean incluidos en el Portal Educativo, de acuerdo con los lineamientos respectivos que apruebe su directorio y/o le instruya dicho Ministerio.</w:t>
      </w:r>
    </w:p>
    <w:p w14:paraId="53E99F04" w14:textId="77777777" w:rsidR="00852D24" w:rsidRPr="00852D24" w:rsidRDefault="00852D24" w:rsidP="00D440EE">
      <w:pPr>
        <w:jc w:val="both"/>
        <w:rPr>
          <w:rFonts w:ascii="Book Antiqua" w:hAnsi="Book Antiqua"/>
          <w:sz w:val="24"/>
          <w:szCs w:val="24"/>
        </w:rPr>
      </w:pPr>
    </w:p>
    <w:p w14:paraId="44864A1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102. — El Ministerio de Educación, Ciencia y Tecnología encargará a Educ.ar Sociedad del Estado, a través de la serial educativa "Encuentro" u otras que pudieran generarse en el futuro, la realización de actividades de producción y emisión de programas de televisión educativa y multimedial destinados a fortalecer y complementar las estrategias nacionales de equidad y mejoramiento de la calidad de la educación, en el marco de las políticas generales del Ministerio. Dicha programación estará dirigida a:</w:t>
      </w:r>
    </w:p>
    <w:p w14:paraId="6ADCBFE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Los/as docentes de todos los niveles del Sistema Educativo Nacional, con fines de capacitación y actualización profesional.</w:t>
      </w:r>
    </w:p>
    <w:p w14:paraId="5E7FC8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Los/as alumnos/as, con el objeto de enriquecer el trabajo en el aula con metodologías innovadoras y como espacio de búsqueda y ampliación de los contenidos curriculares desarrollados en las clases.</w:t>
      </w:r>
    </w:p>
    <w:p w14:paraId="40FB287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Los/as adultos/as y jóvenes que están fuera del sistema educativo, a través de propuestas de formación profesional y técnica, alfabetización y finalización de la Educación Primaria y Secundaria, con el objeto de incorporar, mediante la aplicación de nuevos procesos educativos, a sectores sociales excluidos.</w:t>
      </w:r>
    </w:p>
    <w:p w14:paraId="28294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d) La población en general mediante la emisión de contenidos culturales, educativos y de divulgación científica, así como también cursos de idiomas en formato de educación a distancia.</w:t>
      </w:r>
    </w:p>
    <w:p w14:paraId="52823FF1" w14:textId="77777777" w:rsidR="00852D24" w:rsidRPr="00852D24" w:rsidRDefault="00852D24" w:rsidP="00D440EE">
      <w:pPr>
        <w:jc w:val="both"/>
        <w:rPr>
          <w:rFonts w:ascii="Book Antiqua" w:hAnsi="Book Antiqua"/>
          <w:sz w:val="24"/>
          <w:szCs w:val="24"/>
        </w:rPr>
      </w:pPr>
    </w:p>
    <w:p w14:paraId="69DBD7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103. — El Ministerio de Educación, Ciencia y Tecnología creará un Consejo Consultivo constituido por representantes de los medios de comunicación escritos, radiales y televisivos, de los organismos representativos de los anunciantes publicitarios y del Consejo Federal de Educación, con el objeto de promover mayores niveles de responsabilidad y compromiso de los medios masivos de comunicación con la tarea educativa de niños/as y jóvenes.</w:t>
      </w:r>
    </w:p>
    <w:p w14:paraId="2E896F4B" w14:textId="77777777" w:rsidR="00E90F8D" w:rsidRPr="00852D24" w:rsidRDefault="00E90F8D" w:rsidP="00E90F8D">
      <w:pPr>
        <w:jc w:val="both"/>
        <w:rPr>
          <w:rFonts w:ascii="Book Antiqua" w:hAnsi="Book Antiqua"/>
          <w:sz w:val="24"/>
          <w:szCs w:val="24"/>
        </w:rPr>
      </w:pPr>
    </w:p>
    <w:p w14:paraId="697F4AFD" w14:textId="77777777" w:rsidR="00E90F8D" w:rsidRPr="00852D24" w:rsidRDefault="00E90F8D" w:rsidP="00E90F8D">
      <w:pPr>
        <w:pStyle w:val="Ttulo1"/>
      </w:pPr>
      <w:r>
        <w:t>------------------------------------------------------</w:t>
      </w:r>
    </w:p>
    <w:p w14:paraId="536CB555" w14:textId="77777777" w:rsidR="00E90F8D" w:rsidRPr="00852D24" w:rsidRDefault="00E90F8D" w:rsidP="00E90F8D">
      <w:pPr>
        <w:pStyle w:val="Ttulo1"/>
      </w:pPr>
      <w:r>
        <w:t>-------------------------------------------------------------------------------------------------------------------------------------</w:t>
      </w:r>
    </w:p>
    <w:p w14:paraId="31DA6590" w14:textId="77777777" w:rsidR="00852D24" w:rsidRPr="00852D24" w:rsidRDefault="00852D24" w:rsidP="00D440EE">
      <w:pPr>
        <w:jc w:val="both"/>
        <w:rPr>
          <w:rFonts w:ascii="Book Antiqua" w:hAnsi="Book Antiqua"/>
          <w:sz w:val="24"/>
          <w:szCs w:val="24"/>
        </w:rPr>
      </w:pPr>
    </w:p>
    <w:p w14:paraId="619A9F76" w14:textId="77777777" w:rsidR="00F71F66" w:rsidRDefault="00F71F66" w:rsidP="007F2038">
      <w:pPr>
        <w:jc w:val="center"/>
        <w:rPr>
          <w:rFonts w:ascii="Book Antiqua" w:hAnsi="Book Antiqua"/>
          <w:b/>
          <w:bCs/>
          <w:sz w:val="28"/>
          <w:szCs w:val="28"/>
        </w:rPr>
      </w:pPr>
    </w:p>
    <w:p w14:paraId="472101A6" w14:textId="77777777" w:rsidR="0011256E" w:rsidRDefault="0011256E">
      <w:pPr>
        <w:rPr>
          <w:rFonts w:ascii="Book Antiqua" w:hAnsi="Book Antiqua"/>
          <w:b/>
          <w:bCs/>
          <w:sz w:val="28"/>
          <w:szCs w:val="28"/>
        </w:rPr>
      </w:pPr>
      <w:r>
        <w:rPr>
          <w:rFonts w:ascii="Book Antiqua" w:hAnsi="Book Antiqua"/>
          <w:b/>
          <w:bCs/>
          <w:sz w:val="28"/>
          <w:szCs w:val="28"/>
        </w:rPr>
        <w:br w:type="page"/>
      </w:r>
    </w:p>
    <w:p w14:paraId="22771018" w14:textId="7B6E0775"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VIII</w:t>
      </w:r>
    </w:p>
    <w:p w14:paraId="4CB126D5" w14:textId="77777777" w:rsidR="00852D24" w:rsidRPr="001F4D4E" w:rsidRDefault="00852D24" w:rsidP="007F2038">
      <w:pPr>
        <w:jc w:val="center"/>
        <w:rPr>
          <w:rFonts w:ascii="Book Antiqua" w:hAnsi="Book Antiqua"/>
          <w:b/>
          <w:bCs/>
          <w:sz w:val="28"/>
          <w:szCs w:val="28"/>
        </w:rPr>
      </w:pPr>
    </w:p>
    <w:p w14:paraId="432BA979"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A DISTANCIA</w:t>
      </w:r>
    </w:p>
    <w:p w14:paraId="7D11569A" w14:textId="77777777" w:rsidR="00852D24" w:rsidRPr="00852D24" w:rsidRDefault="00852D24" w:rsidP="00D440EE">
      <w:pPr>
        <w:jc w:val="both"/>
        <w:rPr>
          <w:rFonts w:ascii="Book Antiqua" w:hAnsi="Book Antiqua"/>
          <w:sz w:val="24"/>
          <w:szCs w:val="24"/>
        </w:rPr>
      </w:pPr>
    </w:p>
    <w:p w14:paraId="1D3455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104. — La Educación a Distancia es una opción pedagógica y didáctica aplicable a distintos niveles y modalidades del sistema educativo nacional, que coadyuva al logro de los objetivos de la política educativa y puede integrarse tanto a la educación formal como a la educación no formal.</w:t>
      </w:r>
    </w:p>
    <w:p w14:paraId="7BBBE810" w14:textId="77777777" w:rsidR="00852D24" w:rsidRPr="00852D24" w:rsidRDefault="00852D24" w:rsidP="00D440EE">
      <w:pPr>
        <w:jc w:val="both"/>
        <w:rPr>
          <w:rFonts w:ascii="Book Antiqua" w:hAnsi="Book Antiqua"/>
          <w:sz w:val="24"/>
          <w:szCs w:val="24"/>
        </w:rPr>
      </w:pPr>
    </w:p>
    <w:p w14:paraId="72C2A3B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105. — A los efectos de esta ley, la educación a distancia se define como la opción pedagógica y didáctica donde la relación docente-alumno se encuentra separada en el tiempo y/o en el espacio, durante todo o gran parte del proceso educativo, en el marco de una estrategia pedagógica integral que utiliza soportes materiales y recursos tecnológicos diseñados especialmente para que los/ as alumnos/as alcancen los objetivos de la propuesta educativa.</w:t>
      </w:r>
    </w:p>
    <w:p w14:paraId="3010D2FE" w14:textId="77777777" w:rsidR="00852D24" w:rsidRPr="00852D24" w:rsidRDefault="00852D24" w:rsidP="00D440EE">
      <w:pPr>
        <w:jc w:val="both"/>
        <w:rPr>
          <w:rFonts w:ascii="Book Antiqua" w:hAnsi="Book Antiqua"/>
          <w:sz w:val="24"/>
          <w:szCs w:val="24"/>
        </w:rPr>
      </w:pPr>
    </w:p>
    <w:p w14:paraId="107B36D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106. — Quedan comprendidos en la denominación Educación a Distancia los estudios conocidos como educación semipresencial, educación asistida, educación abierta, educación virtual y cualquiera que reúna las características indicadas precedentemente.</w:t>
      </w:r>
    </w:p>
    <w:p w14:paraId="61F2898D" w14:textId="77777777" w:rsidR="00852D24" w:rsidRPr="00852D24" w:rsidRDefault="00852D24" w:rsidP="00D440EE">
      <w:pPr>
        <w:jc w:val="both"/>
        <w:rPr>
          <w:rFonts w:ascii="Book Antiqua" w:hAnsi="Book Antiqua"/>
          <w:sz w:val="24"/>
          <w:szCs w:val="24"/>
        </w:rPr>
      </w:pPr>
    </w:p>
    <w:p w14:paraId="3093C4B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107. — La Educación a Distancia deberá ajustarse a las prescripciones de la presente ley, a la normativa nacional, federal y jurisdiccional vigente en la materia, y a los procedimientos de control que emanen de los distintos niveles del Estado.</w:t>
      </w:r>
    </w:p>
    <w:p w14:paraId="2FEE2F78" w14:textId="77777777" w:rsidR="00852D24" w:rsidRPr="00852D24" w:rsidRDefault="00852D24" w:rsidP="00D440EE">
      <w:pPr>
        <w:jc w:val="both"/>
        <w:rPr>
          <w:rFonts w:ascii="Book Antiqua" w:hAnsi="Book Antiqua"/>
          <w:sz w:val="24"/>
          <w:szCs w:val="24"/>
        </w:rPr>
      </w:pPr>
    </w:p>
    <w:p w14:paraId="5F9FCEA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108. — El Estado nacional y las jurisdicciones, en el marco del Consejo Federal de Educación, diseñarán estrategias de educación a distancia orientadas a favorecer su desarrollo con los máximos niveles de calidad y pertinencia y definirán los mecanismos de regulación correspondientes.</w:t>
      </w:r>
    </w:p>
    <w:p w14:paraId="10C7E87D" w14:textId="77777777" w:rsidR="00852D24" w:rsidRPr="00852D24" w:rsidRDefault="00852D24" w:rsidP="00D440EE">
      <w:pPr>
        <w:jc w:val="both"/>
        <w:rPr>
          <w:rFonts w:ascii="Book Antiqua" w:hAnsi="Book Antiqua"/>
          <w:sz w:val="24"/>
          <w:szCs w:val="24"/>
        </w:rPr>
      </w:pPr>
    </w:p>
    <w:p w14:paraId="602EB4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109. — Los estudios a distancia como alternativa para jóvenes y adultos sólo pueden impartirse a partir de los DIECIOCHO (18) años de edad. Para la modalidad rural y conforme a las decisiones jurisdiccionales, los estudios a distancia podrán ser implementados a partir del Ciclo Orientado del Nivel Secundario.</w:t>
      </w:r>
    </w:p>
    <w:p w14:paraId="7AD4B803" w14:textId="77777777" w:rsidR="00852D24" w:rsidRPr="00852D24" w:rsidRDefault="00852D24" w:rsidP="00D440EE">
      <w:pPr>
        <w:jc w:val="both"/>
        <w:rPr>
          <w:rFonts w:ascii="Book Antiqua" w:hAnsi="Book Antiqua"/>
          <w:sz w:val="24"/>
          <w:szCs w:val="24"/>
        </w:rPr>
      </w:pPr>
    </w:p>
    <w:p w14:paraId="4DA4536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110. — La validez nacional de títulos y certificaciones de estudios a distancia se ajustará a la normativa del Consejo Federal de Educación y a los circuitos de control, supervisión y evaluación específicos, a cargo de la Comisión Federal de Registro y Evaluación Permanente de las ofertas de Educación a Distancia y en concordancia con la normativa vigente.</w:t>
      </w:r>
    </w:p>
    <w:p w14:paraId="341FC007" w14:textId="77777777" w:rsidR="00852D24" w:rsidRPr="00852D24" w:rsidRDefault="00852D24" w:rsidP="00D440EE">
      <w:pPr>
        <w:jc w:val="both"/>
        <w:rPr>
          <w:rFonts w:ascii="Book Antiqua" w:hAnsi="Book Antiqua"/>
          <w:sz w:val="24"/>
          <w:szCs w:val="24"/>
        </w:rPr>
      </w:pPr>
    </w:p>
    <w:p w14:paraId="411695D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111. — Las autoridades educativas deberán supervisar la veracidad de la información difundida desde las instituciones, la estricta coincidencia entre dicha información y la propuesta autorizada e implementada y el cumplimiento de la normativa federal y jurisdiccional correspondiente.</w:t>
      </w:r>
    </w:p>
    <w:p w14:paraId="0C756D87" w14:textId="77777777" w:rsidR="00E90F8D" w:rsidRPr="00852D24" w:rsidRDefault="00E90F8D" w:rsidP="00E90F8D">
      <w:pPr>
        <w:jc w:val="both"/>
        <w:rPr>
          <w:rFonts w:ascii="Book Antiqua" w:hAnsi="Book Antiqua"/>
          <w:sz w:val="24"/>
          <w:szCs w:val="24"/>
        </w:rPr>
      </w:pPr>
    </w:p>
    <w:p w14:paraId="0FF779E3" w14:textId="77777777" w:rsidR="00E90F8D" w:rsidRPr="00852D24" w:rsidRDefault="00E90F8D" w:rsidP="00E90F8D">
      <w:pPr>
        <w:pStyle w:val="Ttulo1"/>
      </w:pPr>
      <w:r>
        <w:t>------------------------------------------------------</w:t>
      </w:r>
    </w:p>
    <w:p w14:paraId="240BA287" w14:textId="77777777" w:rsidR="00E90F8D" w:rsidRPr="00852D24" w:rsidRDefault="00E90F8D" w:rsidP="00E90F8D">
      <w:pPr>
        <w:pStyle w:val="Ttulo1"/>
      </w:pPr>
      <w:r>
        <w:t>-------------------------------------------------------------------------------------------------------------------------------------</w:t>
      </w:r>
    </w:p>
    <w:p w14:paraId="1A7E8BDB" w14:textId="6D66DD32" w:rsidR="00852D24" w:rsidRDefault="00852D24" w:rsidP="00D440EE">
      <w:pPr>
        <w:jc w:val="both"/>
        <w:rPr>
          <w:rFonts w:ascii="Book Antiqua" w:hAnsi="Book Antiqua"/>
          <w:sz w:val="24"/>
          <w:szCs w:val="24"/>
        </w:rPr>
      </w:pPr>
    </w:p>
    <w:p w14:paraId="1E40C44C" w14:textId="77777777" w:rsidR="00E90F8D" w:rsidRPr="001F4D4E" w:rsidRDefault="00E90F8D" w:rsidP="00D440EE">
      <w:pPr>
        <w:jc w:val="both"/>
        <w:rPr>
          <w:rFonts w:ascii="Book Antiqua" w:hAnsi="Book Antiqua"/>
          <w:b/>
          <w:bCs/>
          <w:sz w:val="24"/>
          <w:szCs w:val="24"/>
        </w:rPr>
      </w:pPr>
    </w:p>
    <w:p w14:paraId="6C274329" w14:textId="77777777" w:rsidR="00F71F66" w:rsidRDefault="00F71F66" w:rsidP="007F2038">
      <w:pPr>
        <w:jc w:val="center"/>
        <w:rPr>
          <w:rFonts w:ascii="Book Antiqua" w:hAnsi="Book Antiqua"/>
          <w:b/>
          <w:bCs/>
          <w:sz w:val="28"/>
          <w:szCs w:val="28"/>
        </w:rPr>
      </w:pPr>
    </w:p>
    <w:p w14:paraId="294CC52E" w14:textId="77777777" w:rsidR="00F71F66" w:rsidRDefault="00F71F66" w:rsidP="007F2038">
      <w:pPr>
        <w:jc w:val="center"/>
        <w:rPr>
          <w:rFonts w:ascii="Book Antiqua" w:hAnsi="Book Antiqua"/>
          <w:b/>
          <w:bCs/>
          <w:sz w:val="28"/>
          <w:szCs w:val="28"/>
        </w:rPr>
      </w:pPr>
    </w:p>
    <w:p w14:paraId="736ADAB7" w14:textId="77777777" w:rsidR="00F71F66" w:rsidRDefault="00F71F66" w:rsidP="007F2038">
      <w:pPr>
        <w:jc w:val="center"/>
        <w:rPr>
          <w:rFonts w:ascii="Book Antiqua" w:hAnsi="Book Antiqua"/>
          <w:b/>
          <w:bCs/>
          <w:sz w:val="28"/>
          <w:szCs w:val="28"/>
        </w:rPr>
      </w:pPr>
    </w:p>
    <w:p w14:paraId="1C968C40" w14:textId="77777777" w:rsidR="00F71F66" w:rsidRDefault="00F71F66" w:rsidP="007F2038">
      <w:pPr>
        <w:jc w:val="center"/>
        <w:rPr>
          <w:rFonts w:ascii="Book Antiqua" w:hAnsi="Book Antiqua"/>
          <w:b/>
          <w:bCs/>
          <w:sz w:val="28"/>
          <w:szCs w:val="28"/>
        </w:rPr>
      </w:pPr>
    </w:p>
    <w:p w14:paraId="0720B715" w14:textId="77777777" w:rsidR="0011256E" w:rsidRDefault="0011256E">
      <w:pPr>
        <w:rPr>
          <w:rFonts w:ascii="Book Antiqua" w:hAnsi="Book Antiqua"/>
          <w:b/>
          <w:bCs/>
          <w:sz w:val="28"/>
          <w:szCs w:val="28"/>
        </w:rPr>
      </w:pPr>
      <w:r>
        <w:rPr>
          <w:rFonts w:ascii="Book Antiqua" w:hAnsi="Book Antiqua"/>
          <w:b/>
          <w:bCs/>
          <w:sz w:val="28"/>
          <w:szCs w:val="28"/>
        </w:rPr>
        <w:br w:type="page"/>
      </w:r>
    </w:p>
    <w:p w14:paraId="03C81FFD" w14:textId="584917B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IX</w:t>
      </w:r>
    </w:p>
    <w:p w14:paraId="2F7FCEB4" w14:textId="77777777" w:rsidR="00852D24" w:rsidRPr="001F4D4E" w:rsidRDefault="00852D24" w:rsidP="007F2038">
      <w:pPr>
        <w:jc w:val="center"/>
        <w:rPr>
          <w:rFonts w:ascii="Book Antiqua" w:hAnsi="Book Antiqua"/>
          <w:b/>
          <w:bCs/>
          <w:sz w:val="28"/>
          <w:szCs w:val="28"/>
        </w:rPr>
      </w:pPr>
    </w:p>
    <w:p w14:paraId="5529A628"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EDUCACION NO FORMAL</w:t>
      </w:r>
    </w:p>
    <w:p w14:paraId="39D83369" w14:textId="77777777" w:rsidR="00852D24" w:rsidRPr="00852D24" w:rsidRDefault="00852D24" w:rsidP="00D440EE">
      <w:pPr>
        <w:jc w:val="both"/>
        <w:rPr>
          <w:rFonts w:ascii="Book Antiqua" w:hAnsi="Book Antiqua"/>
          <w:sz w:val="24"/>
          <w:szCs w:val="24"/>
        </w:rPr>
      </w:pPr>
    </w:p>
    <w:p w14:paraId="363905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112. — El Ministerio de Educación, Ciencia y Tecnología, las provincias y la Ciudad Autónoma de Buenos Aires promoverán propuestas de Educación no Formal destinadas a cumplir con los siguientes objetivos:</w:t>
      </w:r>
    </w:p>
    <w:p w14:paraId="278BB6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Desarrollar programas y acciones educativas que den respuesta a los requerimientos y necesidades de capacitación y reconversión productiva y laboral, la promoción comunitaria, la animación sociocultural y el mejoramiento de las condiciones de vida.</w:t>
      </w:r>
    </w:p>
    <w:p w14:paraId="0FB8B8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Organizar centros culturales para niños/as y jóvenes con la finalidad de desarrollar capacidades expresivas, lúdicas y de investigación mediante programas no escolarizados de actividades vinculadas con el arte, la cultura, la ciencia, la tecnología y el deporte.</w:t>
      </w:r>
    </w:p>
    <w:p w14:paraId="37AA2CD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Implementar estrategias de desarrollo infantil, con la articulación y/o gestión asociada de las áreas gubernamentales de desarrollo social y de salud para atender integralmente a los/as niños/as entre los CUARENTA Y CINCO (45) días y los DOS (2) años de edad, con participación de las familias y otros actores sociales.</w:t>
      </w:r>
    </w:p>
    <w:p w14:paraId="372B73C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Coordinar acciones con instituciones públicas o privadas y organizaciones no gubernamentales, comunitarias y sociales para desarrollar actividades formativas complementarias de la educación formal.</w:t>
      </w:r>
    </w:p>
    <w:p w14:paraId="0AD2414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Lograr el máximo aprovechamiento de las capacidades y recursos educativos de la comunidad en los planos de la cultura, el arte, el deporte, la investigación científica y tecnológica.</w:t>
      </w:r>
    </w:p>
    <w:p w14:paraId="33CFBA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Coordinar acciones educativas y formativas con los medios masivos de comunicación social.</w:t>
      </w:r>
    </w:p>
    <w:p w14:paraId="35B75846" w14:textId="77777777" w:rsidR="00E90F8D" w:rsidRPr="00852D24" w:rsidRDefault="00E90F8D" w:rsidP="00E90F8D">
      <w:pPr>
        <w:jc w:val="both"/>
        <w:rPr>
          <w:rFonts w:ascii="Book Antiqua" w:hAnsi="Book Antiqua"/>
          <w:sz w:val="24"/>
          <w:szCs w:val="24"/>
        </w:rPr>
      </w:pPr>
    </w:p>
    <w:p w14:paraId="55C245E7" w14:textId="77777777" w:rsidR="00E90F8D" w:rsidRPr="00852D24" w:rsidRDefault="00E90F8D" w:rsidP="00E90F8D">
      <w:pPr>
        <w:pStyle w:val="Ttulo1"/>
      </w:pPr>
      <w:r>
        <w:t>------------------------------------------------------</w:t>
      </w:r>
    </w:p>
    <w:p w14:paraId="19008BE8" w14:textId="77777777" w:rsidR="00E90F8D" w:rsidRPr="00852D24" w:rsidRDefault="00E90F8D" w:rsidP="00E90F8D">
      <w:pPr>
        <w:pStyle w:val="Ttulo1"/>
      </w:pPr>
      <w:r>
        <w:t>-------------------------------------------------------------------------------------------------------------------------------------</w:t>
      </w:r>
    </w:p>
    <w:p w14:paraId="4330DA45" w14:textId="450406B7" w:rsidR="00852D24" w:rsidRDefault="00852D24" w:rsidP="00D440EE">
      <w:pPr>
        <w:jc w:val="both"/>
        <w:rPr>
          <w:rFonts w:ascii="Book Antiqua" w:hAnsi="Book Antiqua"/>
          <w:sz w:val="24"/>
          <w:szCs w:val="24"/>
        </w:rPr>
      </w:pPr>
    </w:p>
    <w:p w14:paraId="4682869A" w14:textId="77777777" w:rsidR="00E90F8D" w:rsidRPr="00852D24" w:rsidRDefault="00E90F8D" w:rsidP="00D440EE">
      <w:pPr>
        <w:jc w:val="both"/>
        <w:rPr>
          <w:rFonts w:ascii="Book Antiqua" w:hAnsi="Book Antiqua"/>
          <w:sz w:val="24"/>
          <w:szCs w:val="24"/>
        </w:rPr>
      </w:pPr>
    </w:p>
    <w:p w14:paraId="4F03C5C4" w14:textId="77777777" w:rsidR="00F71F66" w:rsidRDefault="00F71F66" w:rsidP="007F2038">
      <w:pPr>
        <w:jc w:val="center"/>
        <w:rPr>
          <w:rFonts w:ascii="Book Antiqua" w:hAnsi="Book Antiqua"/>
          <w:b/>
          <w:bCs/>
          <w:sz w:val="28"/>
          <w:szCs w:val="28"/>
        </w:rPr>
      </w:pPr>
    </w:p>
    <w:p w14:paraId="0A42052E" w14:textId="77777777" w:rsidR="00F71F66" w:rsidRDefault="00F71F66" w:rsidP="007F2038">
      <w:pPr>
        <w:jc w:val="center"/>
        <w:rPr>
          <w:rFonts w:ascii="Book Antiqua" w:hAnsi="Book Antiqua"/>
          <w:b/>
          <w:bCs/>
          <w:sz w:val="28"/>
          <w:szCs w:val="28"/>
        </w:rPr>
      </w:pPr>
    </w:p>
    <w:p w14:paraId="6370E3C4" w14:textId="77777777" w:rsidR="00F71F66" w:rsidRDefault="00F71F66" w:rsidP="007F2038">
      <w:pPr>
        <w:jc w:val="center"/>
        <w:rPr>
          <w:rFonts w:ascii="Book Antiqua" w:hAnsi="Book Antiqua"/>
          <w:b/>
          <w:bCs/>
          <w:sz w:val="28"/>
          <w:szCs w:val="28"/>
        </w:rPr>
      </w:pPr>
    </w:p>
    <w:p w14:paraId="443252A5" w14:textId="21CD7E3E"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lastRenderedPageBreak/>
        <w:t>TITULO X</w:t>
      </w:r>
    </w:p>
    <w:p w14:paraId="59996C04" w14:textId="77777777" w:rsidR="00852D24" w:rsidRPr="001F4D4E" w:rsidRDefault="00852D24" w:rsidP="007F2038">
      <w:pPr>
        <w:jc w:val="center"/>
        <w:rPr>
          <w:rFonts w:ascii="Book Antiqua" w:hAnsi="Book Antiqua"/>
          <w:b/>
          <w:bCs/>
          <w:sz w:val="28"/>
          <w:szCs w:val="28"/>
        </w:rPr>
      </w:pPr>
    </w:p>
    <w:p w14:paraId="6DD1BAC1" w14:textId="77777777" w:rsidR="00852D24" w:rsidRPr="001F4D4E" w:rsidRDefault="00852D24" w:rsidP="007F2038">
      <w:pPr>
        <w:jc w:val="center"/>
        <w:rPr>
          <w:rFonts w:ascii="Book Antiqua" w:hAnsi="Book Antiqua"/>
          <w:b/>
          <w:bCs/>
          <w:sz w:val="28"/>
          <w:szCs w:val="28"/>
        </w:rPr>
      </w:pPr>
      <w:r w:rsidRPr="001F4D4E">
        <w:rPr>
          <w:rFonts w:ascii="Book Antiqua" w:hAnsi="Book Antiqua"/>
          <w:b/>
          <w:bCs/>
          <w:sz w:val="28"/>
          <w:szCs w:val="28"/>
        </w:rPr>
        <w:t>GOBIERNO Y ADMINISTRACION</w:t>
      </w:r>
    </w:p>
    <w:p w14:paraId="21F66E22" w14:textId="77777777" w:rsidR="00852D24" w:rsidRPr="00852D24" w:rsidRDefault="00852D24" w:rsidP="00D440EE">
      <w:pPr>
        <w:jc w:val="both"/>
        <w:rPr>
          <w:rFonts w:ascii="Book Antiqua" w:hAnsi="Book Antiqua"/>
          <w:sz w:val="24"/>
          <w:szCs w:val="24"/>
        </w:rPr>
      </w:pPr>
    </w:p>
    <w:p w14:paraId="000B8F6A" w14:textId="77777777" w:rsidR="005D6D6A" w:rsidRDefault="005D6D6A" w:rsidP="00D440EE">
      <w:pPr>
        <w:jc w:val="both"/>
        <w:rPr>
          <w:rFonts w:ascii="Book Antiqua" w:hAnsi="Book Antiqua"/>
          <w:sz w:val="24"/>
          <w:szCs w:val="24"/>
        </w:rPr>
      </w:pPr>
    </w:p>
    <w:p w14:paraId="2152B947" w14:textId="5405DD67"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w:t>
      </w:r>
      <w:r w:rsidR="007F2038" w:rsidRPr="001F4D4E">
        <w:rPr>
          <w:rFonts w:ascii="Book Antiqua" w:hAnsi="Book Antiqua"/>
          <w:sz w:val="24"/>
          <w:szCs w:val="24"/>
          <w:u w:val="single"/>
        </w:rPr>
        <w:t xml:space="preserve">: </w:t>
      </w:r>
      <w:r w:rsidRPr="001F4D4E">
        <w:rPr>
          <w:rFonts w:ascii="Book Antiqua" w:hAnsi="Book Antiqua"/>
          <w:sz w:val="24"/>
          <w:szCs w:val="24"/>
          <w:u w:val="single"/>
        </w:rPr>
        <w:t>DISPOSICIONES GENERALES</w:t>
      </w:r>
    </w:p>
    <w:p w14:paraId="2FB8C59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113. — El Gobierno y Administración del Sistema Educativo Nacional es una responsabilidad concurrente y concertada del Poder Ejecutivo nacional a través del Ministerio de Educación, Ciencia y Tecnología y de los Poderes Ejecutivos de las provincias y del Gobierno de la Ciudad Autónoma de Buenos Aires. El organismo de concertación de la política educativa nacional es el Consejo Federal de Educación.</w:t>
      </w:r>
    </w:p>
    <w:p w14:paraId="5E804FC6" w14:textId="77777777" w:rsidR="00852D24" w:rsidRPr="00852D24" w:rsidRDefault="00852D24" w:rsidP="00D440EE">
      <w:pPr>
        <w:jc w:val="both"/>
        <w:rPr>
          <w:rFonts w:ascii="Book Antiqua" w:hAnsi="Book Antiqua"/>
          <w:sz w:val="24"/>
          <w:szCs w:val="24"/>
        </w:rPr>
      </w:pPr>
    </w:p>
    <w:p w14:paraId="7B8141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114. — El Gobierno y Administración del Sistema Educativo asegurará el efectivo cumplimiento de los principios y objetivos establecidos en esta ley, conforme a los criterios constitucionales de unidad nacional y federalismo.</w:t>
      </w:r>
    </w:p>
    <w:p w14:paraId="28C1BFDA" w14:textId="3BB60FED" w:rsidR="00852D24" w:rsidRDefault="00852D24" w:rsidP="00D440EE">
      <w:pPr>
        <w:jc w:val="both"/>
        <w:rPr>
          <w:rFonts w:ascii="Book Antiqua" w:hAnsi="Book Antiqua"/>
          <w:sz w:val="24"/>
          <w:szCs w:val="24"/>
        </w:rPr>
      </w:pPr>
    </w:p>
    <w:p w14:paraId="528DD4D5" w14:textId="77777777" w:rsidR="005D6D6A" w:rsidRPr="00852D24" w:rsidRDefault="005D6D6A" w:rsidP="00D440EE">
      <w:pPr>
        <w:jc w:val="both"/>
        <w:rPr>
          <w:rFonts w:ascii="Book Antiqua" w:hAnsi="Book Antiqua"/>
          <w:sz w:val="24"/>
          <w:szCs w:val="24"/>
        </w:rPr>
      </w:pPr>
    </w:p>
    <w:p w14:paraId="68D57154" w14:textId="017098D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MINISTERIO DE EDUCACION, CIENCIA Y TECNOLOGIA</w:t>
      </w:r>
    </w:p>
    <w:p w14:paraId="7130CD3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115. — El Poder Ejecutivo nacional, a través del Ministerio de Educación, Ciencia y Tecnología, será autoridad de aplicación de la presente ley. Serán sus funciones:</w:t>
      </w:r>
    </w:p>
    <w:p w14:paraId="07F642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Fijar las políticas y estrategias educativas, conforme a los procedimientos de participación y consulta de la presente ley.</w:t>
      </w:r>
    </w:p>
    <w:p w14:paraId="06BCB80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el cumplimiento de los principios, fines, objetivos y previsiones establecidos por la presente ley para el Sistema Educativo Nacional a través de la planificación, ejecución, supervisión y evaluación de políticas, programas y resultados educativos. En caso de controversia en la implementación jurisdiccional de los aludidos principios, fines y objetivos, someterá la cuestión al dictamen del Consejo Federal de Educación de conformidad con el artículo 118 de la presente ley.</w:t>
      </w:r>
    </w:p>
    <w:p w14:paraId="7309293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Fortalecer las capacidades de planificación y gestión educativa de los gobiernos provinciales para el cumplimiento de las funciones propias y aquellas emanadas de la presente ley.</w:t>
      </w:r>
    </w:p>
    <w:p w14:paraId="60965B5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Desarrollar programas de investigación, formación de formadores e innovación educativa, por iniciativa propia o en cooperación con las instituciones de Educación Superior y otros centros académicos.</w:t>
      </w:r>
    </w:p>
    <w:p w14:paraId="335DF74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e) Contribuir con asistencia técnica y financiera a las provincias y a la Ciudad Autónoma de Buenos Aires para asegurar el funcionamiento del sistema educativo.</w:t>
      </w:r>
    </w:p>
    <w:p w14:paraId="029067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Declarar la emergencia educativa para brindar asistencia de carácter extraordinario en aquella jurisdicción en la que esté en riesgo el derecho a la educación de los/as alumnos/as que cursan los niveles y ciclos de carácter obligatorio, conforme a lo establecido por el artículo 2º de la presente ley. Esta decisión y las medidas que se instrumenten deberán contar con el acuerdo de la jurisdicción involucrada y del Consejo Federal de Educación, y serán comunicadas al Poder Legislativo nacional.</w:t>
      </w:r>
    </w:p>
    <w:p w14:paraId="312F441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Dictar normas generales sobre equivalencias de planes de estudios y diseños curriculares de las jurisdicciones, de acuerdo a lo establecido en el artículo 85 de la presente ley y otorgar validez nacional a los títulos y certificaciones de estudios.</w:t>
      </w:r>
    </w:p>
    <w:p w14:paraId="7C69A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Dictar normas generales sobre revalidación, equivalencia y reconocimiento de títulos expedidos y de estudios realizados en el extranjero.</w:t>
      </w:r>
    </w:p>
    <w:p w14:paraId="48E9EB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Coordinar y gestionar la cooperación técnica y financiera internacional y promover la integración, particularmente con los países del MERCOSUR.</w:t>
      </w:r>
    </w:p>
    <w:p w14:paraId="50F6E962" w14:textId="73AAD15A" w:rsidR="00852D24" w:rsidRDefault="00852D24" w:rsidP="00D440EE">
      <w:pPr>
        <w:jc w:val="both"/>
        <w:rPr>
          <w:rFonts w:ascii="Book Antiqua" w:hAnsi="Book Antiqua"/>
          <w:sz w:val="24"/>
          <w:szCs w:val="24"/>
        </w:rPr>
      </w:pPr>
    </w:p>
    <w:p w14:paraId="7B2E566A" w14:textId="77777777" w:rsidR="005D6D6A" w:rsidRPr="00852D24" w:rsidRDefault="005D6D6A" w:rsidP="00D440EE">
      <w:pPr>
        <w:jc w:val="both"/>
        <w:rPr>
          <w:rFonts w:ascii="Book Antiqua" w:hAnsi="Book Antiqua"/>
          <w:sz w:val="24"/>
          <w:szCs w:val="24"/>
        </w:rPr>
      </w:pPr>
    </w:p>
    <w:p w14:paraId="1F059B98" w14:textId="2A5140A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III</w:t>
      </w:r>
      <w:r w:rsidR="007F2038" w:rsidRPr="001F4D4E">
        <w:rPr>
          <w:rFonts w:ascii="Book Antiqua" w:hAnsi="Book Antiqua"/>
          <w:sz w:val="24"/>
          <w:szCs w:val="24"/>
          <w:u w:val="single"/>
        </w:rPr>
        <w:t xml:space="preserve">: </w:t>
      </w:r>
      <w:r w:rsidRPr="001F4D4E">
        <w:rPr>
          <w:rFonts w:ascii="Book Antiqua" w:hAnsi="Book Antiqua"/>
          <w:sz w:val="24"/>
          <w:szCs w:val="24"/>
          <w:u w:val="single"/>
        </w:rPr>
        <w:t>EL CONSEJO FEDERAL DE EDUCACION</w:t>
      </w:r>
    </w:p>
    <w:p w14:paraId="5F9D7C1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116. — Créase el Consejo Federal de Educación, organismo interjurisdiccional, de carácter permanente, como ámbito de concertación, acuerdo y coordinación de la política educativa nacional, asegurando la unidad y articulación del Sistema Educativo Nacional. Estará presidido por el Ministro de Educación, Ciencia y Tecnología e integrado por las autoridades responsables de la conducción educativa de cada jurisdicción y TRES (3) representantes del Consejo de Universidades, según lo establecido en la Ley Nº 24.521.</w:t>
      </w:r>
    </w:p>
    <w:p w14:paraId="37AE7D82" w14:textId="77777777" w:rsidR="00852D24" w:rsidRPr="00852D24" w:rsidRDefault="00852D24" w:rsidP="00D440EE">
      <w:pPr>
        <w:jc w:val="both"/>
        <w:rPr>
          <w:rFonts w:ascii="Book Antiqua" w:hAnsi="Book Antiqua"/>
          <w:sz w:val="24"/>
          <w:szCs w:val="24"/>
        </w:rPr>
      </w:pPr>
    </w:p>
    <w:p w14:paraId="3C11C7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117. — Los órganos que integran el Consejo Federal de Educación son:</w:t>
      </w:r>
    </w:p>
    <w:p w14:paraId="152609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 Asamblea Federal es el órgano superior del Consejo. Estará integrada por el/la ministro del área del Poder Ejecutivo nacional como presidente, por los/as ministros o responsables del área educativa de las provincias y la Ciudad Autónoma de Buenos Aires y TRES (3) representantes del Consejo de Universidades.</w:t>
      </w:r>
    </w:p>
    <w:p w14:paraId="6D727AB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En las reuniones participarán con voz y sin voto DOS (2) representantes por cada una de las Comisiones de Educación de las Honorables Cámaras de Senadores y Diputados de la Nación, uno por la mayoría y otro por la primera minoría.</w:t>
      </w:r>
    </w:p>
    <w:p w14:paraId="57F33B4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El Comité Ejecutivo ejercerá sus actividades en el marco de las resoluciones adoptadas por la Asamblea Federal. Estará presidido por el ministro del área del Poder Ejecutivo nacional e integrado por los/as miembros representantes de las regiones que lo </w:t>
      </w:r>
      <w:r w:rsidRPr="00852D24">
        <w:rPr>
          <w:rFonts w:ascii="Book Antiqua" w:hAnsi="Book Antiqua"/>
          <w:sz w:val="24"/>
          <w:szCs w:val="24"/>
        </w:rPr>
        <w:lastRenderedPageBreak/>
        <w:t>componen, designados por la Asamblea Federal cada DOS (2) años. A efectos de garantizar mayor participación según el tipo de decisiones que se consideren, podrá convocarse al Comité Ejecutivo ampliado, integrado por las autoridades educativas jurisdiccionales que se requieran.</w:t>
      </w:r>
    </w:p>
    <w:p w14:paraId="241D4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La Secretaría General tendrá la misión de conducir y coordinar las actividades, trabajos y estudios según lo establezcan la Asamblea Federal y el Comité Ejecutivo. Su titular ejercerá asimismo las funciones de Coordinador Federal de la Comisión Federal de Registro y Evaluación Permanente de las Ofertas de Educación a Distancia y de la implementación, durante su vigencia, del Fondo Nacional de Incentivo Docente y del Programa de Compensación Salarial Docente, conforme a la Ley Nº 26.075. Será designado cada DOS (2) años por la Asamblea Federal.</w:t>
      </w:r>
    </w:p>
    <w:p w14:paraId="11BC629C" w14:textId="77777777" w:rsidR="00852D24" w:rsidRPr="00852D24" w:rsidRDefault="00852D24" w:rsidP="00D440EE">
      <w:pPr>
        <w:jc w:val="both"/>
        <w:rPr>
          <w:rFonts w:ascii="Book Antiqua" w:hAnsi="Book Antiqua"/>
          <w:sz w:val="24"/>
          <w:szCs w:val="24"/>
        </w:rPr>
      </w:pPr>
    </w:p>
    <w:p w14:paraId="031FAF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118. — Las resoluciones del Consejo Federal de Educación serán de cumplimiento obligatorio, cuando la Asamblea así lo disponga, de acuerdo con la Reglamentación que la misma establezca para estos casos. En cuanto a las resoluciones que se refieran a transferencias de partidas del presupuesto nacional, regirán los mecanismos de supervisión y control establecidos por la Ley Nº 26.075.</w:t>
      </w:r>
    </w:p>
    <w:p w14:paraId="71ADB65F" w14:textId="77777777" w:rsidR="00852D24" w:rsidRPr="00852D24" w:rsidRDefault="00852D24" w:rsidP="00D440EE">
      <w:pPr>
        <w:jc w:val="both"/>
        <w:rPr>
          <w:rFonts w:ascii="Book Antiqua" w:hAnsi="Book Antiqua"/>
          <w:sz w:val="24"/>
          <w:szCs w:val="24"/>
        </w:rPr>
      </w:pPr>
    </w:p>
    <w:p w14:paraId="303A441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119. — El Consejo Federal de Educación contará con el apoyo de los siguientes Consejos Consultivos, cuyas opiniones y propuestas serán de carácter público:</w:t>
      </w:r>
    </w:p>
    <w:p w14:paraId="76896ED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Consejo de Políticas Educativas, cuya misión principal es analizar y proponer cuestiones prioritarias a ser consideradas en la elaboración de las políticas que surjan de la implementación de la presente ley.</w:t>
      </w:r>
    </w:p>
    <w:p w14:paraId="779E1BF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Está integrado por representantes de la Academia Nacional de Educación, representantes de las organizaciones gremiales docentes con personería nacional, de las entidades representativas de la Educación de gestión privada, representantes del Consejo de Universidades, de las organizaciones sociales vinculadas con la educación, y autoridades educativas del Comité Ejecutivo del Consejo Federal de Educación. La Asamblea Federal podrá invitar a personas u organizaciones a participar de sesiones del Consejo de Políticas Educativas para ampliar el análisis de temas de su agenda.</w:t>
      </w:r>
    </w:p>
    <w:p w14:paraId="4EBB8BA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El Consejo Económico y Social, participará en aquellas discusiones relativas a las relaciones entre la educación y el mundo del trabajo y la producción. Está integrado por representantes de organizaciones empresariales, de organizaciones de trabajadores, de organizaciones no gubernamentales, de organizaciones socio productivas de reconocida trayectoria nacional y autoridades educativas del Comité Ejecutivo del Consejo Federal de Educación.</w:t>
      </w:r>
    </w:p>
    <w:p w14:paraId="7EBD59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c) El Consejo de Actualización Curricular, a cargo de proponer innovaciones en los contenidos curriculares comunes. Estará conformado por personalidades calificadas de la cultura, la ciencia, la técnica y el mundo del trabajo y la producción, designadas por el </w:t>
      </w:r>
      <w:r w:rsidRPr="00852D24">
        <w:rPr>
          <w:rFonts w:ascii="Book Antiqua" w:hAnsi="Book Antiqua"/>
          <w:sz w:val="24"/>
          <w:szCs w:val="24"/>
        </w:rPr>
        <w:lastRenderedPageBreak/>
        <w:t>Ministro de Educación, Ciencia y Tecnología en acuerdo con el Consejo Federal de Educación.</w:t>
      </w:r>
    </w:p>
    <w:p w14:paraId="4118E74C" w14:textId="77777777" w:rsidR="00852D24" w:rsidRPr="00852D24" w:rsidRDefault="00852D24" w:rsidP="00D440EE">
      <w:pPr>
        <w:jc w:val="both"/>
        <w:rPr>
          <w:rFonts w:ascii="Book Antiqua" w:hAnsi="Book Antiqua"/>
          <w:sz w:val="24"/>
          <w:szCs w:val="24"/>
        </w:rPr>
      </w:pPr>
    </w:p>
    <w:p w14:paraId="736E2B2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120. — La Asamblea Federal realizará como mínimo UNA (1) vez al año el seguimiento y la evaluación del cumplimiento de la presente ley. Asimismo, convocará como mínimo DOS (2) veces al año a representantes de organizaciones gremiales docentes con personería nacional para considerar agendas definidas de común acuerdo.</w:t>
      </w:r>
    </w:p>
    <w:p w14:paraId="647A10CB" w14:textId="3210BCA4" w:rsidR="00852D24" w:rsidRDefault="00852D24" w:rsidP="00D440EE">
      <w:pPr>
        <w:jc w:val="both"/>
        <w:rPr>
          <w:rFonts w:ascii="Book Antiqua" w:hAnsi="Book Antiqua"/>
          <w:sz w:val="24"/>
          <w:szCs w:val="24"/>
        </w:rPr>
      </w:pPr>
    </w:p>
    <w:p w14:paraId="4721B85E" w14:textId="77777777" w:rsidR="005D6D6A" w:rsidRPr="00852D24" w:rsidRDefault="005D6D6A" w:rsidP="00D440EE">
      <w:pPr>
        <w:jc w:val="both"/>
        <w:rPr>
          <w:rFonts w:ascii="Book Antiqua" w:hAnsi="Book Antiqua"/>
          <w:sz w:val="24"/>
          <w:szCs w:val="24"/>
        </w:rPr>
      </w:pPr>
    </w:p>
    <w:p w14:paraId="0A94B6A7" w14:textId="2DA13A61"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IV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LAS AUTORIDADES EDUCATIVAS DE LAS PROVINCIAS Y LA CIUDAD AUTONOMA DE BUENOS AIRES</w:t>
      </w:r>
    </w:p>
    <w:p w14:paraId="765E1FC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121. — Los Gobiernos provinciales y de la Ciudad Autónoma de Buenos Aires, en cumplimiento del mandato constitucional, deben:</w:t>
      </w:r>
    </w:p>
    <w:p w14:paraId="58A80DE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Asegurar el derecho a la educación en su ámbito territorial. Cumplir y hacer cumplir la presente ley, adecuando la legislación jurisdiccional y disponiendo las medidas necesarias para su implementación;</w:t>
      </w:r>
    </w:p>
    <w:p w14:paraId="484EADC0" w14:textId="1D497993"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responsables de planificar, organizar, administrar y financiar el sistema educativo en su jurisdicción, según sus particularidades sociales, económicas y culturales.</w:t>
      </w:r>
    </w:p>
    <w:p w14:paraId="0D6C76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Aprobar el currículo de los diversos niveles y modalidades en el marco de lo acordado en el Consejo Federal de Educación.</w:t>
      </w:r>
    </w:p>
    <w:p w14:paraId="50FC217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Organizar y conducir las instituciones educativas de gestión estatal.</w:t>
      </w:r>
    </w:p>
    <w:p w14:paraId="072FF4A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Autorizar, reconocer, supervisar y realizar los aportes correspondientes a las instituciones educativas de gestión privada, cooperativa y social, conforme a los criterios establecidos en el artículo 65 de esta ley.</w:t>
      </w:r>
    </w:p>
    <w:p w14:paraId="21965A8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Aplicar las resoluciones del Consejo Federal de Educación para resguardar la unidad del Sistema Educativo Nacional.</w:t>
      </w:r>
    </w:p>
    <w:p w14:paraId="73A4314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Expedir títulos y certificaciones de estudios.</w:t>
      </w:r>
    </w:p>
    <w:p w14:paraId="7D025876" w14:textId="39382DC3" w:rsidR="00852D24" w:rsidRDefault="00852D24" w:rsidP="00D440EE">
      <w:pPr>
        <w:jc w:val="both"/>
        <w:rPr>
          <w:rFonts w:ascii="Book Antiqua" w:hAnsi="Book Antiqua"/>
          <w:sz w:val="24"/>
          <w:szCs w:val="24"/>
        </w:rPr>
      </w:pPr>
    </w:p>
    <w:p w14:paraId="3B406FE0" w14:textId="77777777" w:rsidR="005D6D6A" w:rsidRPr="00852D24" w:rsidRDefault="005D6D6A" w:rsidP="00D440EE">
      <w:pPr>
        <w:jc w:val="both"/>
        <w:rPr>
          <w:rFonts w:ascii="Book Antiqua" w:hAnsi="Book Antiqua"/>
          <w:sz w:val="24"/>
          <w:szCs w:val="24"/>
        </w:rPr>
      </w:pPr>
    </w:p>
    <w:p w14:paraId="3FE6FB2F" w14:textId="319A6A2B"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w:t>
      </w:r>
      <w:r w:rsidR="007F2038" w:rsidRPr="001F4D4E">
        <w:rPr>
          <w:rFonts w:ascii="Book Antiqua" w:hAnsi="Book Antiqua"/>
          <w:sz w:val="24"/>
          <w:szCs w:val="24"/>
          <w:u w:val="single"/>
        </w:rPr>
        <w:t xml:space="preserve">: </w:t>
      </w:r>
      <w:r w:rsidRPr="001F4D4E">
        <w:rPr>
          <w:rFonts w:ascii="Book Antiqua" w:hAnsi="Book Antiqua"/>
          <w:sz w:val="24"/>
          <w:szCs w:val="24"/>
          <w:u w:val="single"/>
        </w:rPr>
        <w:t>LA INSTITUCION EDUCATIVA</w:t>
      </w:r>
    </w:p>
    <w:p w14:paraId="5F337AE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122. — La institución educativa es la unidad pedagógica del sistema responsable de los procesos de enseñanza-aprendizaje destinados al logro de los objetivos establecidos por esta ley. Para ello, favorece y articula la participación de los distintos actores que constituyen la comunidad educativa: directivos, docentes, padres, madres y/o tutores/as, alumnos/as, ex alumnos/as, personal administrativo y auxiliar </w:t>
      </w:r>
      <w:r w:rsidRPr="00852D24">
        <w:rPr>
          <w:rFonts w:ascii="Book Antiqua" w:hAnsi="Book Antiqua"/>
          <w:sz w:val="24"/>
          <w:szCs w:val="24"/>
        </w:rPr>
        <w:lastRenderedPageBreak/>
        <w:t>de la docencia, profesionales de los equipos de apoyo que garantizan el carácter integral de la educación, cooperadoras escolares y otras organizaciones vinculadas a la institución.</w:t>
      </w:r>
    </w:p>
    <w:p w14:paraId="55001923" w14:textId="77777777" w:rsidR="00852D24" w:rsidRPr="00852D24" w:rsidRDefault="00852D24" w:rsidP="00D440EE">
      <w:pPr>
        <w:jc w:val="both"/>
        <w:rPr>
          <w:rFonts w:ascii="Book Antiqua" w:hAnsi="Book Antiqua"/>
          <w:sz w:val="24"/>
          <w:szCs w:val="24"/>
        </w:rPr>
      </w:pPr>
    </w:p>
    <w:p w14:paraId="7FD126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123. — El Consejo Federal de Educación fijará las disposiciones necesarias para que las distintas jurisdicciones dispongan la organización de las instituciones educativas de acuerdo a los siguientes criterios generales, que se adecuarán a los niveles y modalidades:</w:t>
      </w:r>
    </w:p>
    <w:p w14:paraId="19F708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Definir, como comunidad de trabajo, su proyecto educativo con la participación de todos sus integrantes, respetando los principios y objetivos enunciados en esta ley y en la legislación jurisdiccional vigente.</w:t>
      </w:r>
    </w:p>
    <w:p w14:paraId="578370B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Promover modos de organización institucional que garanticen dinámicas democráticas de convocatoria y participación de los/as alumnos/as en la experiencia escolar.</w:t>
      </w:r>
    </w:p>
    <w:p w14:paraId="52CDE38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Adoptar el principio de no discriminación en el acceso y trayectoria educativa de los/as alumnos/ as.</w:t>
      </w:r>
    </w:p>
    <w:p w14:paraId="1747E87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Brindar a los equipos docentes la posibilidad de contar con espacios institucionales destinados a elaborar sus proyectos educativos comunes.</w:t>
      </w:r>
    </w:p>
    <w:p w14:paraId="23E4F04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Promover la creación de espacios de articulación entre las instituciones del mismo nivel educativo y de distintos niveles educativos de una misma zona.</w:t>
      </w:r>
    </w:p>
    <w:p w14:paraId="384216F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Promover la vinculación intersectorial e interinstitucional con las áreas que se consideren pertinentes, a fin de asegurar la provisión de servicios sociales, psicológicos, psicopedagógicos y médicos que garanticen condiciones adecuadas para el aprendizaje.</w:t>
      </w:r>
    </w:p>
    <w:p w14:paraId="1CD11B9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Desarrollar procesos de autoevaluación institucional con el propósito de revisar las prácticas pedagógicas y de gestión.</w:t>
      </w:r>
    </w:p>
    <w:p w14:paraId="09CA109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Realizar adecuaciones curriculares, en el marco de los lineamientos curriculares jurisdiccionales y federales, para responder a las particularidades y necesidades de su alumnado y su entorno.</w:t>
      </w:r>
    </w:p>
    <w:p w14:paraId="15DA67D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Definir su código de convivencia.</w:t>
      </w:r>
    </w:p>
    <w:p w14:paraId="094C202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prácticas de mediación que contribuyan a la resolución pacífica de conflictos.</w:t>
      </w:r>
    </w:p>
    <w:p w14:paraId="02FFD65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k) Promover iniciativas en el ámbito de la experimentación y de la investigación pedagógica.</w:t>
      </w:r>
    </w:p>
    <w:p w14:paraId="50643062" w14:textId="62312FE6" w:rsidR="00852D24" w:rsidRPr="00852D24" w:rsidRDefault="00852D24" w:rsidP="00D440EE">
      <w:pPr>
        <w:jc w:val="both"/>
        <w:rPr>
          <w:rFonts w:ascii="Book Antiqua" w:hAnsi="Book Antiqua"/>
          <w:sz w:val="24"/>
          <w:szCs w:val="24"/>
        </w:rPr>
      </w:pPr>
      <w:r w:rsidRPr="00852D24">
        <w:rPr>
          <w:rFonts w:ascii="Book Antiqua" w:hAnsi="Book Antiqua"/>
          <w:sz w:val="24"/>
          <w:szCs w:val="24"/>
        </w:rPr>
        <w:t>l) Mantener vínculos regulares y sistemáticos con el medio local, desarrollar actividades de extensión, tales como las acciones de aprendizaje-servicio, y promover la creación de redes que fortalezcan la cohesión comunitaria e intervengan frente a la diversidad de situaciones que presenten los/as alumnos/ as y sus familias.</w:t>
      </w:r>
    </w:p>
    <w:p w14:paraId="2EA0ED4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m) Promover la participación de la comunidad a través de la cooperación escolar en todos los establecimientos educativos de gestión estatal.</w:t>
      </w:r>
    </w:p>
    <w:p w14:paraId="5220D14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n) Favorecer el uso de las instalaciones escolares para actividades recreativas, expresivas y comunitarias.</w:t>
      </w:r>
    </w:p>
    <w:p w14:paraId="42F7010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ñ) Promover experiencias educativas fuera del ámbito escolar, con el fin de permitir a los/as estudiantes conocer la cultura nacional, experimentar actividades físicas y deportivas en ambientes urbanos y naturales y tener acceso a las actividades culturales de su localidad y otras.</w:t>
      </w:r>
    </w:p>
    <w:p w14:paraId="18EFF1AB" w14:textId="77777777" w:rsidR="00852D24" w:rsidRPr="00852D24" w:rsidRDefault="00852D24" w:rsidP="00D440EE">
      <w:pPr>
        <w:jc w:val="both"/>
        <w:rPr>
          <w:rFonts w:ascii="Book Antiqua" w:hAnsi="Book Antiqua"/>
          <w:sz w:val="24"/>
          <w:szCs w:val="24"/>
        </w:rPr>
      </w:pPr>
    </w:p>
    <w:p w14:paraId="4816EB7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124. — Los institutos de educación superior tendrán una gestión democrática, a través de organismos colegiados, que favorezcan la participación de los/as docentes y de los/as estudiantes en el gobierno de la institución y mayores grados de decisión en el diseño e implementación de su proyecto institucional.</w:t>
      </w:r>
    </w:p>
    <w:p w14:paraId="3253EC81" w14:textId="07BCCCD3" w:rsidR="00852D24" w:rsidRDefault="00852D24" w:rsidP="00D440EE">
      <w:pPr>
        <w:jc w:val="both"/>
        <w:rPr>
          <w:rFonts w:ascii="Book Antiqua" w:hAnsi="Book Antiqua"/>
          <w:sz w:val="24"/>
          <w:szCs w:val="24"/>
        </w:rPr>
      </w:pPr>
    </w:p>
    <w:p w14:paraId="710A7505" w14:textId="77777777" w:rsidR="005D6D6A" w:rsidRPr="00852D24" w:rsidRDefault="005D6D6A" w:rsidP="00D440EE">
      <w:pPr>
        <w:jc w:val="both"/>
        <w:rPr>
          <w:rFonts w:ascii="Book Antiqua" w:hAnsi="Book Antiqua"/>
          <w:sz w:val="24"/>
          <w:szCs w:val="24"/>
        </w:rPr>
      </w:pPr>
    </w:p>
    <w:p w14:paraId="2819371D" w14:textId="16D79A98"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LOS/AS ALUMNOS/AS</w:t>
      </w:r>
    </w:p>
    <w:p w14:paraId="1EC91D9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125. — Todos/as los/as alumnos/as tienen los mismos derechos y deberes, sin más distinciones que las derivadas de su edad, del nivel educativo o modalidad que estén cursando o de las que se establezcan por leyes especiales.</w:t>
      </w:r>
    </w:p>
    <w:p w14:paraId="2480C2CF" w14:textId="77777777" w:rsidR="00852D24" w:rsidRPr="00852D24" w:rsidRDefault="00852D24" w:rsidP="00D440EE">
      <w:pPr>
        <w:jc w:val="both"/>
        <w:rPr>
          <w:rFonts w:ascii="Book Antiqua" w:hAnsi="Book Antiqua"/>
          <w:sz w:val="24"/>
          <w:szCs w:val="24"/>
        </w:rPr>
      </w:pPr>
    </w:p>
    <w:p w14:paraId="7ABE455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126. — Los/as alumnos/as tienen derecho a:</w:t>
      </w:r>
    </w:p>
    <w:p w14:paraId="13240E8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educación integral e igualitaria en términos de calidad y cantidad, que contribuya al desarrollo de su personalidad, posibilite la adquisición de conocimientos, habilidades y sentido de responsabilidad y solidaridad sociales y que garantice igualdad de oportunidades.</w:t>
      </w:r>
    </w:p>
    <w:p w14:paraId="20DA0D9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Ser respetados/as en su libertad de conciencia, en el marco de la convivencia democrática.</w:t>
      </w:r>
    </w:p>
    <w:p w14:paraId="228F99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Concurrir a la escuela hasta completar la educación obligatoria.</w:t>
      </w:r>
    </w:p>
    <w:p w14:paraId="216621F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protegidos/as contra toda agresión física, psicológica o moral.</w:t>
      </w:r>
    </w:p>
    <w:p w14:paraId="04DC2FC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Ser evaluados/as en su desempeño y logros, conforme a criterios rigurosa y científicamente fundados, en todos los niveles, modalidades y orientaciones del sistema, e informados/as al respecto.</w:t>
      </w:r>
    </w:p>
    <w:p w14:paraId="4B1C895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Recibir el apoyo económico, social, cultural y pedagógico necesario para garantizar la igualdad de oportunidades y posibilidades que le permitan completar la educación obligatoria.</w:t>
      </w:r>
    </w:p>
    <w:p w14:paraId="38A575A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g) Recibir orientación vocacional, académica y profesional-ocupacional que posibilite su inserción en el mundo laboral y la prosecución de otros estudios.</w:t>
      </w:r>
    </w:p>
    <w:p w14:paraId="2CB8EE3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h) Integrar centros, asociaciones y clubes de estudiantes u otras organizaciones comunitarias para participar en el funcionamiento de las instituciones educativas, con responsabilidades progresivamente mayores, a medida que avancen en los niveles del sistema.</w:t>
      </w:r>
    </w:p>
    <w:p w14:paraId="6C05FCE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i) Participar en la toma de decisiones sobre la formulación de proyectos y en la elección de espacios curriculares complementarios que propendan a desarrollar mayores grados de responsabilidad y autonomía en su proceso de aprendizaje.</w:t>
      </w:r>
    </w:p>
    <w:p w14:paraId="5815F4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j) Desarrollar sus aprendizajes en edificios que respondan a normas de seguridad y salubridad, con instalaciones y equipamiento que aseguren la calidad del servicio educativo.</w:t>
      </w:r>
    </w:p>
    <w:p w14:paraId="5D4AC5E7" w14:textId="77777777" w:rsidR="00852D24" w:rsidRPr="00852D24" w:rsidRDefault="00852D24" w:rsidP="00D440EE">
      <w:pPr>
        <w:jc w:val="both"/>
        <w:rPr>
          <w:rFonts w:ascii="Book Antiqua" w:hAnsi="Book Antiqua"/>
          <w:sz w:val="24"/>
          <w:szCs w:val="24"/>
        </w:rPr>
      </w:pPr>
    </w:p>
    <w:p w14:paraId="18972023"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127. — Son deberes de los/as alumnos/as:</w:t>
      </w:r>
    </w:p>
    <w:p w14:paraId="5E70B5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Estudiar y esforzarse por conseguir el máximo desarrollo según sus capacidades y posibilidades.</w:t>
      </w:r>
    </w:p>
    <w:p w14:paraId="3571DE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Participar en todas las actividades formativas y complementarias.</w:t>
      </w:r>
    </w:p>
    <w:p w14:paraId="7311039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Respetar la libertad de conciencia, la dignidad, integridad e intimidad de todos/as los/as miembros de la comunidad educativa.</w:t>
      </w:r>
    </w:p>
    <w:p w14:paraId="57810A1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Participar y colaborar en la mejora de la convivencia escolar y en la consecución de un adecuado clima de estudio en la institución, respetando el derecho de sus compañeros/as a la educación y las orientaciones de la autoridad, los/as docentes y los/as profesores/as.</w:t>
      </w:r>
    </w:p>
    <w:p w14:paraId="379C196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el proyecto educativo institucional, las normas de organización, convivencia y disciplina del establecimiento escolar.</w:t>
      </w:r>
    </w:p>
    <w:p w14:paraId="45EA66D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f) Asistir a clase regularmente y con puntualidad.</w:t>
      </w:r>
    </w:p>
    <w:p w14:paraId="47999E5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g) Conservar y hacer un buen uso de las instalaciones, equipamiento y materiales didácticos del establecimiento educativo.</w:t>
      </w:r>
    </w:p>
    <w:p w14:paraId="6B5CEE6F" w14:textId="56898490" w:rsidR="00852D24" w:rsidRDefault="00852D24" w:rsidP="00D440EE">
      <w:pPr>
        <w:jc w:val="both"/>
        <w:rPr>
          <w:rFonts w:ascii="Book Antiqua" w:hAnsi="Book Antiqua"/>
          <w:sz w:val="24"/>
          <w:szCs w:val="24"/>
        </w:rPr>
      </w:pPr>
    </w:p>
    <w:p w14:paraId="74AF64D9" w14:textId="77777777" w:rsidR="005D6D6A" w:rsidRPr="00852D24" w:rsidRDefault="005D6D6A" w:rsidP="00D440EE">
      <w:pPr>
        <w:jc w:val="both"/>
        <w:rPr>
          <w:rFonts w:ascii="Book Antiqua" w:hAnsi="Book Antiqua"/>
          <w:sz w:val="24"/>
          <w:szCs w:val="24"/>
        </w:rPr>
      </w:pPr>
    </w:p>
    <w:p w14:paraId="47BB9951" w14:textId="133C7F42" w:rsidR="00852D24" w:rsidRPr="001F4D4E" w:rsidRDefault="00852D24" w:rsidP="00D440EE">
      <w:pPr>
        <w:jc w:val="both"/>
        <w:rPr>
          <w:rFonts w:ascii="Book Antiqua" w:hAnsi="Book Antiqua"/>
          <w:sz w:val="24"/>
          <w:szCs w:val="24"/>
          <w:u w:val="single"/>
        </w:rPr>
      </w:pPr>
      <w:r w:rsidRPr="001F4D4E">
        <w:rPr>
          <w:rFonts w:ascii="Book Antiqua" w:hAnsi="Book Antiqua"/>
          <w:sz w:val="24"/>
          <w:szCs w:val="24"/>
          <w:u w:val="single"/>
        </w:rPr>
        <w:t>CAPITULO VII</w:t>
      </w:r>
      <w:r w:rsidR="00AD0797" w:rsidRPr="001F4D4E">
        <w:rPr>
          <w:rFonts w:ascii="Book Antiqua" w:hAnsi="Book Antiqua"/>
          <w:sz w:val="24"/>
          <w:szCs w:val="24"/>
          <w:u w:val="single"/>
        </w:rPr>
        <w:t xml:space="preserve">: </w:t>
      </w:r>
      <w:r w:rsidRPr="001F4D4E">
        <w:rPr>
          <w:rFonts w:ascii="Book Antiqua" w:hAnsi="Book Antiqua"/>
          <w:sz w:val="24"/>
          <w:szCs w:val="24"/>
          <w:u w:val="single"/>
        </w:rPr>
        <w:t>DERECHOS Y DEBERES DE LOS PADRES, MADRES, TUTORES/AS</w:t>
      </w:r>
    </w:p>
    <w:p w14:paraId="24D32B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128. — Los padres, madres o tutores/as de los/as estudiantes tienen derecho a:</w:t>
      </w:r>
    </w:p>
    <w:p w14:paraId="4301E16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Ser reconocidos/as como agentes naturales y primarios de la educación.</w:t>
      </w:r>
    </w:p>
    <w:p w14:paraId="343DAC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b) Participar en las actividades de los establecimientos educativos en forma individual o a través de las cooperadoras escolares y los órganos colegiados representativos, en el marco del proyecto educativo institucional.</w:t>
      </w:r>
    </w:p>
    <w:p w14:paraId="52A801B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Elegir para sus hijos/as o representados/as, la institución educativa cuyo ideario responda a sus convicciones filosóficas, éticas o religiosas.</w:t>
      </w:r>
    </w:p>
    <w:p w14:paraId="3CC2700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Ser informados/as periódicamente acerca de la evolución y evaluación del proceso educativo de sus hijos/as o representados/as.</w:t>
      </w:r>
    </w:p>
    <w:p w14:paraId="0A5183AF" w14:textId="77777777" w:rsidR="00852D24" w:rsidRPr="00852D24" w:rsidRDefault="00852D24" w:rsidP="00D440EE">
      <w:pPr>
        <w:jc w:val="both"/>
        <w:rPr>
          <w:rFonts w:ascii="Book Antiqua" w:hAnsi="Book Antiqua"/>
          <w:sz w:val="24"/>
          <w:szCs w:val="24"/>
        </w:rPr>
      </w:pPr>
    </w:p>
    <w:p w14:paraId="743585B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129. — Los padres, madres o tutores/as de los/as estudiantes tienen los siguientes deberes:</w:t>
      </w:r>
    </w:p>
    <w:p w14:paraId="5716EDA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Hacer cumplir a sus hijos/as o representados/as la educación obligatoria.</w:t>
      </w:r>
    </w:p>
    <w:p w14:paraId="5A18DA6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Asegurar la concurrencia de sus hijos/as o representados/as a los establecimientos escolares para el cumplimiento de la escolaridad obligatoria, salvo excepciones de salud o de orden legal que impidan a los/as educandos/as su asistencia periódica a la escuela.</w:t>
      </w:r>
    </w:p>
    <w:p w14:paraId="0AE100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Seguir y apoyar la evolución del proceso educativo de sus hijos/as.</w:t>
      </w:r>
    </w:p>
    <w:p w14:paraId="3E9E882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Respetar y hacer respetar a sus hijos/as o representados/as la autoridad pedagógica del/de la docente y las normas de convivencia de la unidad educativa.</w:t>
      </w:r>
    </w:p>
    <w:p w14:paraId="6413512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Respetar y hacer respetar a sus hijos/as o representados/as la libertad de conciencia, la dignidad, integridad e intimidad de todos/as los/as miembros de la comunidad educativa.</w:t>
      </w:r>
    </w:p>
    <w:p w14:paraId="18729FE8" w14:textId="77777777" w:rsidR="00E90F8D" w:rsidRPr="00852D24" w:rsidRDefault="00E90F8D" w:rsidP="00E90F8D">
      <w:pPr>
        <w:jc w:val="both"/>
        <w:rPr>
          <w:rFonts w:ascii="Book Antiqua" w:hAnsi="Book Antiqua"/>
          <w:sz w:val="24"/>
          <w:szCs w:val="24"/>
        </w:rPr>
      </w:pPr>
    </w:p>
    <w:p w14:paraId="006D5895" w14:textId="77777777" w:rsidR="00E90F8D" w:rsidRPr="00852D24" w:rsidRDefault="00E90F8D" w:rsidP="00E90F8D">
      <w:pPr>
        <w:pStyle w:val="Ttulo1"/>
      </w:pPr>
      <w:r>
        <w:t>------------------------------------------------------</w:t>
      </w:r>
    </w:p>
    <w:p w14:paraId="7DEC02AC" w14:textId="77777777" w:rsidR="00E90F8D" w:rsidRPr="00852D24" w:rsidRDefault="00E90F8D" w:rsidP="00E90F8D">
      <w:pPr>
        <w:pStyle w:val="Ttulo1"/>
      </w:pPr>
      <w:r>
        <w:t>-------------------------------------------------------------------------------------------------------------------------------------</w:t>
      </w:r>
    </w:p>
    <w:p w14:paraId="541DF719" w14:textId="262AD223" w:rsidR="00852D24" w:rsidRDefault="00852D24" w:rsidP="00D440EE">
      <w:pPr>
        <w:jc w:val="both"/>
        <w:rPr>
          <w:rFonts w:ascii="Book Antiqua" w:hAnsi="Book Antiqua"/>
          <w:sz w:val="24"/>
          <w:szCs w:val="24"/>
        </w:rPr>
      </w:pPr>
    </w:p>
    <w:p w14:paraId="53CC4BA0" w14:textId="77777777" w:rsidR="005D6D6A" w:rsidRPr="00251EEB" w:rsidRDefault="005D6D6A" w:rsidP="00D440EE">
      <w:pPr>
        <w:jc w:val="both"/>
        <w:rPr>
          <w:rFonts w:ascii="Book Antiqua" w:hAnsi="Book Antiqua"/>
          <w:b/>
          <w:bCs/>
          <w:sz w:val="24"/>
          <w:szCs w:val="24"/>
        </w:rPr>
      </w:pPr>
    </w:p>
    <w:p w14:paraId="597116D9" w14:textId="77777777" w:rsidR="00A76E14" w:rsidRDefault="00A76E14">
      <w:pPr>
        <w:rPr>
          <w:rFonts w:ascii="Book Antiqua" w:hAnsi="Book Antiqua"/>
          <w:b/>
          <w:bCs/>
          <w:sz w:val="28"/>
          <w:szCs w:val="28"/>
        </w:rPr>
      </w:pPr>
      <w:r>
        <w:rPr>
          <w:rFonts w:ascii="Book Antiqua" w:hAnsi="Book Antiqua"/>
          <w:b/>
          <w:bCs/>
          <w:sz w:val="28"/>
          <w:szCs w:val="28"/>
        </w:rPr>
        <w:br w:type="page"/>
      </w:r>
    </w:p>
    <w:p w14:paraId="1C9D6C6D" w14:textId="4DD758A8"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lastRenderedPageBreak/>
        <w:t>TITULO XI</w:t>
      </w:r>
    </w:p>
    <w:p w14:paraId="5E554C1D" w14:textId="77777777" w:rsidR="00852D24" w:rsidRPr="00251EEB" w:rsidRDefault="00852D24" w:rsidP="006821B7">
      <w:pPr>
        <w:jc w:val="center"/>
        <w:rPr>
          <w:rFonts w:ascii="Book Antiqua" w:hAnsi="Book Antiqua"/>
          <w:b/>
          <w:bCs/>
          <w:sz w:val="28"/>
          <w:szCs w:val="28"/>
        </w:rPr>
      </w:pPr>
    </w:p>
    <w:p w14:paraId="0955EF6C"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CUMPLIMIENTO DE LOS OBJETIVOS DE LA LEY</w:t>
      </w:r>
    </w:p>
    <w:p w14:paraId="40CEB184" w14:textId="77777777" w:rsidR="00852D24" w:rsidRPr="00852D24" w:rsidRDefault="00852D24" w:rsidP="00D440EE">
      <w:pPr>
        <w:jc w:val="both"/>
        <w:rPr>
          <w:rFonts w:ascii="Book Antiqua" w:hAnsi="Book Antiqua"/>
          <w:sz w:val="24"/>
          <w:szCs w:val="24"/>
        </w:rPr>
      </w:pPr>
    </w:p>
    <w:p w14:paraId="547CE00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130. — El Ministerio de Educación, Ciencia y Tecnología, en su carácter de autoridad de aplicación de esta ley, acordará con las provincias y la Ciudad Autónoma de Buenos Aires, en el ámbito del Consejo Federal de Educación, la implementación y seguimiento de las políticas educativas destinadas a cumplir con lo establecido en la presente ley. A tal fin, se establecerán:</w:t>
      </w:r>
    </w:p>
    <w:p w14:paraId="2C7D6CC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El calendario de implementación de la nueva estructura unificada del Sistema Educativo Nacional, conforme a lo dispuesto por los artículos 15 y 134 de esta ley.</w:t>
      </w:r>
    </w:p>
    <w:p w14:paraId="0B8133B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La planificación de los programas, actividades y acciones que serán desarrollados para coadyuvar al cumplimiento de los objetivos de esta ley, con sus respectivas metas, cronogramas y recursos.</w:t>
      </w:r>
    </w:p>
    <w:p w14:paraId="0A8A6BA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Dicha planificación asegurará la convergencia, complementación e integración de los objetivos de esta ley con los fijados en el artículo 2º de la Ley Nº 26.075, que rigen hasta el año 2010.</w:t>
      </w:r>
    </w:p>
    <w:p w14:paraId="542E63E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d) Los mecanismos de seguimiento y evaluación del cumplimiento de los objetivos de esta ley y de los fijados en el artículo 2º de la Ley Nº 26.075.</w:t>
      </w:r>
    </w:p>
    <w:p w14:paraId="55962EA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e) La definición e implementación de procedimientos de auditoría eficientes que garanticen la utilización de los recursos destinados a educación en la forma prevista.</w:t>
      </w:r>
    </w:p>
    <w:p w14:paraId="7D87B7F7" w14:textId="77777777" w:rsidR="00852D24" w:rsidRPr="00852D24" w:rsidRDefault="00852D24" w:rsidP="00D440EE">
      <w:pPr>
        <w:jc w:val="both"/>
        <w:rPr>
          <w:rFonts w:ascii="Book Antiqua" w:hAnsi="Book Antiqua"/>
          <w:sz w:val="24"/>
          <w:szCs w:val="24"/>
        </w:rPr>
      </w:pPr>
    </w:p>
    <w:p w14:paraId="5AA98AF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131. — El Ministerio de Educación, Ciencia y Tecnología, en su carácter de autoridad de aplicación de esta ley, llevará a cabo convenios bilaterales con las provincias y la Ciudad Autónoma de Buenos Aires en los que se establecerán:</w:t>
      </w:r>
    </w:p>
    <w:p w14:paraId="613941E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Las metas anuales destinadas a alcanzar los objetivos propuestos por esta norma, que no se encuentren incluidos en el artículo 2º de la Ley Nº 26.075;</w:t>
      </w:r>
    </w:p>
    <w:p w14:paraId="3F4E8B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Los recursos de origen nacional y provincial, o en su caso de la Ciudad Autónoma de Buenos Aires, que se asignarán para su cumplimiento; y</w:t>
      </w:r>
    </w:p>
    <w:p w14:paraId="0BBA767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 Los mecanismos de evaluación destinados a verificar su correcta asignación.</w:t>
      </w:r>
    </w:p>
    <w:p w14:paraId="622F89AD" w14:textId="77777777" w:rsidR="00E90F8D" w:rsidRPr="00852D24" w:rsidRDefault="00E90F8D" w:rsidP="00E90F8D">
      <w:pPr>
        <w:jc w:val="both"/>
        <w:rPr>
          <w:rFonts w:ascii="Book Antiqua" w:hAnsi="Book Antiqua"/>
          <w:sz w:val="24"/>
          <w:szCs w:val="24"/>
        </w:rPr>
      </w:pPr>
    </w:p>
    <w:p w14:paraId="54C1ADB4" w14:textId="77777777" w:rsidR="00E90F8D" w:rsidRPr="00852D24" w:rsidRDefault="00E90F8D" w:rsidP="00E90F8D">
      <w:pPr>
        <w:pStyle w:val="Ttulo1"/>
      </w:pPr>
      <w:r>
        <w:t>------------------------------------------------------</w:t>
      </w:r>
    </w:p>
    <w:p w14:paraId="193F5D15" w14:textId="6286594C" w:rsidR="00F71F66" w:rsidRPr="00A76E14" w:rsidRDefault="00E90F8D" w:rsidP="00A76E14">
      <w:pPr>
        <w:pStyle w:val="Ttulo1"/>
      </w:pPr>
      <w:r>
        <w:t>-------------------------------------------------------------------------------------------------------------------------------------</w:t>
      </w:r>
    </w:p>
    <w:p w14:paraId="68824F16" w14:textId="77777777" w:rsidR="00B5798D" w:rsidRDefault="00B5798D" w:rsidP="006821B7">
      <w:pPr>
        <w:jc w:val="center"/>
        <w:rPr>
          <w:rFonts w:ascii="Book Antiqua" w:hAnsi="Book Antiqua"/>
          <w:b/>
          <w:bCs/>
          <w:sz w:val="28"/>
          <w:szCs w:val="28"/>
        </w:rPr>
      </w:pPr>
    </w:p>
    <w:p w14:paraId="5A40C62F" w14:textId="17650361"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lastRenderedPageBreak/>
        <w:t>TITULO XII</w:t>
      </w:r>
    </w:p>
    <w:p w14:paraId="01FFCFEC" w14:textId="77777777" w:rsidR="00852D24" w:rsidRPr="00251EEB" w:rsidRDefault="00852D24" w:rsidP="006821B7">
      <w:pPr>
        <w:jc w:val="center"/>
        <w:rPr>
          <w:rFonts w:ascii="Book Antiqua" w:hAnsi="Book Antiqua"/>
          <w:b/>
          <w:bCs/>
          <w:sz w:val="28"/>
          <w:szCs w:val="28"/>
        </w:rPr>
      </w:pPr>
    </w:p>
    <w:p w14:paraId="4DD831DA" w14:textId="77777777" w:rsidR="00852D24" w:rsidRPr="00251EEB" w:rsidRDefault="00852D24" w:rsidP="006821B7">
      <w:pPr>
        <w:jc w:val="center"/>
        <w:rPr>
          <w:rFonts w:ascii="Book Antiqua" w:hAnsi="Book Antiqua"/>
          <w:b/>
          <w:bCs/>
          <w:sz w:val="28"/>
          <w:szCs w:val="28"/>
        </w:rPr>
      </w:pPr>
      <w:r w:rsidRPr="00251EEB">
        <w:rPr>
          <w:rFonts w:ascii="Book Antiqua" w:hAnsi="Book Antiqua"/>
          <w:b/>
          <w:bCs/>
          <w:sz w:val="28"/>
          <w:szCs w:val="28"/>
        </w:rPr>
        <w:t>DISPOSICIONES TRANSITORIAS Y COMPLEMENTARIAS</w:t>
      </w:r>
    </w:p>
    <w:p w14:paraId="79FD5CF9" w14:textId="77777777" w:rsidR="00852D24" w:rsidRPr="00852D24" w:rsidRDefault="00852D24" w:rsidP="00D440EE">
      <w:pPr>
        <w:jc w:val="both"/>
        <w:rPr>
          <w:rFonts w:ascii="Book Antiqua" w:hAnsi="Book Antiqua"/>
          <w:sz w:val="24"/>
          <w:szCs w:val="24"/>
        </w:rPr>
      </w:pPr>
    </w:p>
    <w:p w14:paraId="07E4B9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132. — </w:t>
      </w:r>
      <w:proofErr w:type="spellStart"/>
      <w:r w:rsidRPr="00852D24">
        <w:rPr>
          <w:rFonts w:ascii="Book Antiqua" w:hAnsi="Book Antiqua"/>
          <w:sz w:val="24"/>
          <w:szCs w:val="24"/>
        </w:rPr>
        <w:t>Derógase</w:t>
      </w:r>
      <w:proofErr w:type="spellEnd"/>
      <w:r w:rsidRPr="00852D24">
        <w:rPr>
          <w:rFonts w:ascii="Book Antiqua" w:hAnsi="Book Antiqua"/>
          <w:sz w:val="24"/>
          <w:szCs w:val="24"/>
        </w:rPr>
        <w:t xml:space="preserve"> la Ley </w:t>
      </w:r>
      <w:proofErr w:type="spellStart"/>
      <w:r w:rsidRPr="00852D24">
        <w:rPr>
          <w:rFonts w:ascii="Book Antiqua" w:hAnsi="Book Antiqua"/>
          <w:sz w:val="24"/>
          <w:szCs w:val="24"/>
        </w:rPr>
        <w:t>Nº</w:t>
      </w:r>
      <w:proofErr w:type="spellEnd"/>
      <w:r w:rsidRPr="00852D24">
        <w:rPr>
          <w:rFonts w:ascii="Book Antiqua" w:hAnsi="Book Antiqua"/>
          <w:sz w:val="24"/>
          <w:szCs w:val="24"/>
        </w:rPr>
        <w:t xml:space="preserve"> 25.030, la Ley Nº 24.195, la Ley Nº 22.047 y su Decreto reglamentario Nº 943/84, y demás normas complementarias y aclaratorias.</w:t>
      </w:r>
    </w:p>
    <w:p w14:paraId="6C9C7759" w14:textId="77777777" w:rsidR="00852D24" w:rsidRPr="00852D24" w:rsidRDefault="00852D24" w:rsidP="00D440EE">
      <w:pPr>
        <w:jc w:val="both"/>
        <w:rPr>
          <w:rFonts w:ascii="Book Antiqua" w:hAnsi="Book Antiqua"/>
          <w:sz w:val="24"/>
          <w:szCs w:val="24"/>
        </w:rPr>
      </w:pPr>
    </w:p>
    <w:p w14:paraId="499B77A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133. — </w:t>
      </w:r>
      <w:proofErr w:type="spellStart"/>
      <w:r w:rsidRPr="00852D24">
        <w:rPr>
          <w:rFonts w:ascii="Book Antiqua" w:hAnsi="Book Antiqua"/>
          <w:sz w:val="24"/>
          <w:szCs w:val="24"/>
        </w:rPr>
        <w:t>Sustitúyese</w:t>
      </w:r>
      <w:proofErr w:type="spellEnd"/>
      <w:r w:rsidRPr="00852D24">
        <w:rPr>
          <w:rFonts w:ascii="Book Antiqua" w:hAnsi="Book Antiqua"/>
          <w:sz w:val="24"/>
          <w:szCs w:val="24"/>
        </w:rPr>
        <w:t>, en el artículo 5º y sucesivos de la Ley Nº 24.521 y sus modificatorias, la denominación "instituciones de educación superior no universitaria" por la de "institutos de educación superior".</w:t>
      </w:r>
    </w:p>
    <w:p w14:paraId="6C4B5335" w14:textId="77777777" w:rsidR="00852D24" w:rsidRPr="00852D24" w:rsidRDefault="00852D24" w:rsidP="00D440EE">
      <w:pPr>
        <w:jc w:val="both"/>
        <w:rPr>
          <w:rFonts w:ascii="Book Antiqua" w:hAnsi="Book Antiqua"/>
          <w:sz w:val="24"/>
          <w:szCs w:val="24"/>
        </w:rPr>
      </w:pPr>
    </w:p>
    <w:p w14:paraId="20C401E8"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134. — A partir de la vigencia de la presente ley cada jurisdicción podrá decidir sólo entre dos opciones de estructura para los niveles de Educación Primaria y Secundaria de la educación común:</w:t>
      </w:r>
    </w:p>
    <w:p w14:paraId="35606064"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Una estructura de SEIS (6) años para el nivel de Educación Primaria y de SEIS (6) años para el nivel de Educación Secundaria o,</w:t>
      </w:r>
    </w:p>
    <w:p w14:paraId="42DEBF8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b) Una estructura de SIETE (7) años para el nivel de Educación Primaria y CINCO (5) años para el nivel de Educación Secundaria.</w:t>
      </w:r>
    </w:p>
    <w:p w14:paraId="7D0812FD"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Con respecto a la Educación Técnica rige lo dispuesto por el artículo 24 de la Ley Nº 26.058.</w:t>
      </w:r>
    </w:p>
    <w:p w14:paraId="1A98C686"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Se establece un plazo de SEIS (6) años, a partir de la sanción de la presente ley, para que, a través de acuerdos entre el Ministerio de Educación, Ciencia y Tecnología y el Consejo Federal de Educación, se defina la ubicación del séptimo (7º) año de escolaridad. El Ministerio de Educación, Ciencia y Tecnología y el Consejo Federal de Educación acordarán los criterios de unificación que, respetando las condiciones de las distintas jurisdicciones, aseguren los mecanismos necesarios de equivalencia y certificación de los estudios, movilidad de los/as alumnos/as y derechos adquiridos por los/as docentes.</w:t>
      </w:r>
    </w:p>
    <w:p w14:paraId="7204D1F3" w14:textId="77777777" w:rsidR="00852D24" w:rsidRPr="00852D24" w:rsidRDefault="00852D24" w:rsidP="00D440EE">
      <w:pPr>
        <w:jc w:val="both"/>
        <w:rPr>
          <w:rFonts w:ascii="Book Antiqua" w:hAnsi="Book Antiqua"/>
          <w:sz w:val="24"/>
          <w:szCs w:val="24"/>
        </w:rPr>
      </w:pPr>
    </w:p>
    <w:p w14:paraId="3DF75E3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135. — El Consejo Federal de Educación acordará y definirá los criterios organizativos, los modelos pedagógicos y demás disposiciones necesarias para:</w:t>
      </w:r>
    </w:p>
    <w:p w14:paraId="0927257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 Universalizar progresivamente los servicios educativos para los niños/as de CUATRO (4) años de edad, establecida en el artículo 19 de la presente ley, priorizando a los sectores más desfavorecidos;</w:t>
      </w:r>
    </w:p>
    <w:p w14:paraId="482D3E87"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b) Implementar la jornada extendida o completa, establecida por el artículo 28 de esta ley, con el objeto de introducir los nuevos contenidos curriculares propuestos para la </w:t>
      </w:r>
      <w:r w:rsidRPr="00852D24">
        <w:rPr>
          <w:rFonts w:ascii="Book Antiqua" w:hAnsi="Book Antiqua"/>
          <w:sz w:val="24"/>
          <w:szCs w:val="24"/>
        </w:rPr>
        <w:lastRenderedPageBreak/>
        <w:t>Educación Primaria. Dicha implementación se planificará y ejecutará conforme a las disposiciones de los incisos b), c) y d) del artículo 130 de la presente ley; y hasta tanto haya concluido este proceso, las distintas jurisdicciones deberán garantizar un mínimo de VEINTE (20) horas de clase semanales para las escuelas primarias que no cuenten aún con la jornada extendida o completa.</w:t>
      </w:r>
    </w:p>
    <w:p w14:paraId="0AC4A2D4" w14:textId="77777777" w:rsidR="00852D24" w:rsidRPr="00852D24" w:rsidRDefault="00852D24" w:rsidP="00D440EE">
      <w:pPr>
        <w:jc w:val="both"/>
        <w:rPr>
          <w:rFonts w:ascii="Book Antiqua" w:hAnsi="Book Antiqua"/>
          <w:sz w:val="24"/>
          <w:szCs w:val="24"/>
        </w:rPr>
      </w:pPr>
    </w:p>
    <w:p w14:paraId="34A75411"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136. — El Consejo Federal de Educación deberá acordar en el término de UN (1) año, a partir de la sanción de la presente ley, una resolución de cumplimiento obligatorio de lo dispuesto por el artículo 32 de esta ley, acompañada de los estudios técnicos y presupuestarios que faciliten su implementación.</w:t>
      </w:r>
    </w:p>
    <w:p w14:paraId="1250DABC" w14:textId="77777777" w:rsidR="00852D24" w:rsidRPr="00852D24" w:rsidRDefault="00852D24" w:rsidP="00D440EE">
      <w:pPr>
        <w:jc w:val="both"/>
        <w:rPr>
          <w:rFonts w:ascii="Book Antiqua" w:hAnsi="Book Antiqua"/>
          <w:sz w:val="24"/>
          <w:szCs w:val="24"/>
        </w:rPr>
      </w:pPr>
    </w:p>
    <w:p w14:paraId="42E4078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137. — Los servicios educativos de la modalidad de Educación en Contextos de Privación de Libertad son las propias del nivel que corresponda a la población destinataria y podrán ser implementadas a través de estrategias pedagógicas flexibles, que garanticen la igualdad en la calidad de los resultados.</w:t>
      </w:r>
    </w:p>
    <w:p w14:paraId="59110450"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Las certificaciones corresponderán a los modelos de la educación común.</w:t>
      </w:r>
    </w:p>
    <w:p w14:paraId="7CDF58AF" w14:textId="77777777" w:rsidR="00852D24" w:rsidRPr="00852D24" w:rsidRDefault="00852D24" w:rsidP="00D440EE">
      <w:pPr>
        <w:jc w:val="both"/>
        <w:rPr>
          <w:rFonts w:ascii="Book Antiqua" w:hAnsi="Book Antiqua"/>
          <w:sz w:val="24"/>
          <w:szCs w:val="24"/>
        </w:rPr>
      </w:pPr>
    </w:p>
    <w:p w14:paraId="1F5A39CC"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138. — El Ministerio de Educación, Ciencia y Tecnología, de acuerdo con el Consejo Federal de Educación, diseñará programas a término destinados a garantizar la erradicación del analfabetismo y el cumplimiento de la educación obligatoria prescripta en el artículo 16 de la presente ley, para la población mayor de DIECIOCHO (18) años de edad que no la haya alcanzado a la fecha de la promulgación de la presente ley. Dicho programa contará con servicios educativos presenciales y a distancia, integrando un sistema de becas para jóvenes y adultos, y provisión gratuita de materiales de aprendizaje, que asegure la calidad educativa, así como la permanencia y egreso de los/as participantes.</w:t>
      </w:r>
    </w:p>
    <w:p w14:paraId="28528F2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Asimismo, y en el marco de lo establecido en el artículo 47 de la presente ley, impulsará la adopción de programas de relevamiento, difusión, comunicación, orientación y apoyo a dichas personas cuando efectúen gestiones administrativas y participen de programas tales como la tramitación del Documento Nacional de Identidad, licencia para conducir y campañas de vacunación, entre otros.</w:t>
      </w:r>
    </w:p>
    <w:p w14:paraId="024B05F8" w14:textId="77777777" w:rsidR="00852D24" w:rsidRPr="00852D24" w:rsidRDefault="00852D24" w:rsidP="00D440EE">
      <w:pPr>
        <w:jc w:val="both"/>
        <w:rPr>
          <w:rFonts w:ascii="Book Antiqua" w:hAnsi="Book Antiqua"/>
          <w:sz w:val="24"/>
          <w:szCs w:val="24"/>
        </w:rPr>
      </w:pPr>
    </w:p>
    <w:p w14:paraId="1330A80E"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139. — La concertación técnica de las políticas de formación docente, acordadas en el Consejo Federal de Educación, se realizará a través de encuentros federales que garanticen la participación y consulta de los/as directores/as o responsables de la Educación Superior de cada jurisdicción, bajo la coordinación del Instituto Nacional de Formación Docente.</w:t>
      </w:r>
    </w:p>
    <w:p w14:paraId="4CABD3F7" w14:textId="77777777" w:rsidR="00852D24" w:rsidRPr="00852D24" w:rsidRDefault="00852D24" w:rsidP="00D440EE">
      <w:pPr>
        <w:jc w:val="both"/>
        <w:rPr>
          <w:rFonts w:ascii="Book Antiqua" w:hAnsi="Book Antiqua"/>
          <w:sz w:val="24"/>
          <w:szCs w:val="24"/>
        </w:rPr>
      </w:pPr>
    </w:p>
    <w:p w14:paraId="76EF8205"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lastRenderedPageBreak/>
        <w:t>ARTICULO 140. — El Consejo Federal de Educación acordará los criterios generales y comunes para orientar, previo análisis y relevamiento de la situación en cada jurisdicción, el encuadramiento legal de las instituciones educativas de gestión cooperativa y social y las normas que regirán su reconocimiento, autorización y supervisión.</w:t>
      </w:r>
    </w:p>
    <w:p w14:paraId="5D5BEB1B" w14:textId="77777777" w:rsidR="00852D24" w:rsidRPr="00852D24" w:rsidRDefault="00852D24" w:rsidP="00D440EE">
      <w:pPr>
        <w:jc w:val="both"/>
        <w:rPr>
          <w:rFonts w:ascii="Book Antiqua" w:hAnsi="Book Antiqua"/>
          <w:sz w:val="24"/>
          <w:szCs w:val="24"/>
        </w:rPr>
      </w:pPr>
    </w:p>
    <w:p w14:paraId="2A575D3A"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 xml:space="preserve">ARTICULO 141. — Invitar a las jurisdicciones provinciales y a la Ciudad Autónoma de Buenos Aires a efectuar las reformas necesarias en la legislación que regula la actividad laboral y profesional docente, con el objeto de incorporar la inhabilitación para el ejercicio de la docencia a quien haya sido condenado/a por delitos contra la integridad sexual, conforme a lo establecido en el Título III, Capítulos II, III, IV y V del Libro Segundo del Código Penal, </w:t>
      </w:r>
      <w:proofErr w:type="spellStart"/>
      <w:r w:rsidRPr="00852D24">
        <w:rPr>
          <w:rFonts w:ascii="Book Antiqua" w:hAnsi="Book Antiqua"/>
          <w:sz w:val="24"/>
          <w:szCs w:val="24"/>
        </w:rPr>
        <w:t>aún</w:t>
      </w:r>
      <w:proofErr w:type="spellEnd"/>
      <w:r w:rsidRPr="00852D24">
        <w:rPr>
          <w:rFonts w:ascii="Book Antiqua" w:hAnsi="Book Antiqua"/>
          <w:sz w:val="24"/>
          <w:szCs w:val="24"/>
        </w:rPr>
        <w:t xml:space="preserve"> cuando se hubieren beneficiado por el indulto o la conmutación de la pena.</w:t>
      </w:r>
    </w:p>
    <w:p w14:paraId="74A03B8E" w14:textId="77777777" w:rsidR="00852D24" w:rsidRPr="00852D24" w:rsidRDefault="00852D24" w:rsidP="00D440EE">
      <w:pPr>
        <w:jc w:val="both"/>
        <w:rPr>
          <w:rFonts w:ascii="Book Antiqua" w:hAnsi="Book Antiqua"/>
          <w:sz w:val="24"/>
          <w:szCs w:val="24"/>
        </w:rPr>
      </w:pPr>
    </w:p>
    <w:p w14:paraId="4219AD59"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142. — Educ.ar Sociedad del Estado, los bienes que integran su patrimonio, actos y contratos que celebre a título oneroso o gratuito, estarán exentos de todo gravamen, arancel o impuesto nacional, cualquiera fuera su denominación, toda vez que su objeto social excede la mera búsqueda de un fin de lucro y constituye una herramienta esencial para la educación pública argentina y la difusión del conocimiento igualitario de todos/as los/as habitantes, a través de Internet y la televisión educativa.</w:t>
      </w:r>
    </w:p>
    <w:p w14:paraId="6E1C056C" w14:textId="77777777" w:rsidR="00852D24" w:rsidRPr="00852D24" w:rsidRDefault="00852D24" w:rsidP="00D440EE">
      <w:pPr>
        <w:jc w:val="both"/>
        <w:rPr>
          <w:rFonts w:ascii="Book Antiqua" w:hAnsi="Book Antiqua"/>
          <w:sz w:val="24"/>
          <w:szCs w:val="24"/>
        </w:rPr>
      </w:pPr>
    </w:p>
    <w:p w14:paraId="4408F51F"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141. — El Estado nacional, las provincias y la Ciudad Autónoma de Buenos Aires deberán garantizar a las personas migrantes sin Documento Nacional de Identidad (DNI), el acceso y las condiciones para la permanencia y el egreso de todos los niveles del sistema educativo, mediante la presentación de documentos emanados de su país de origen, conforme a lo establecido por el artículo 7º de la Ley Nº 25.871.</w:t>
      </w:r>
    </w:p>
    <w:p w14:paraId="26B08DE4" w14:textId="77777777" w:rsidR="00852D24" w:rsidRPr="00852D24" w:rsidRDefault="00852D24" w:rsidP="00D440EE">
      <w:pPr>
        <w:jc w:val="both"/>
        <w:rPr>
          <w:rFonts w:ascii="Book Antiqua" w:hAnsi="Book Antiqua"/>
          <w:sz w:val="24"/>
          <w:szCs w:val="24"/>
        </w:rPr>
      </w:pPr>
    </w:p>
    <w:p w14:paraId="5E401F52"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144. — Los/as niños/as y jóvenes radicados/as temporariamente en el exterior podrán cumplir con la educación obligatoria a través de servicios de educación a distancia.</w:t>
      </w:r>
    </w:p>
    <w:p w14:paraId="5CFE6F2B" w14:textId="77777777" w:rsidR="00852D24" w:rsidRPr="00852D24" w:rsidRDefault="00852D24" w:rsidP="00D440EE">
      <w:pPr>
        <w:jc w:val="both"/>
        <w:rPr>
          <w:rFonts w:ascii="Book Antiqua" w:hAnsi="Book Antiqua"/>
          <w:sz w:val="24"/>
          <w:szCs w:val="24"/>
        </w:rPr>
      </w:pPr>
    </w:p>
    <w:p w14:paraId="27FBB16B" w14:textId="77777777" w:rsidR="00852D24" w:rsidRPr="00852D24" w:rsidRDefault="00852D24" w:rsidP="00D440EE">
      <w:pPr>
        <w:jc w:val="both"/>
        <w:rPr>
          <w:rFonts w:ascii="Book Antiqua" w:hAnsi="Book Antiqua"/>
          <w:sz w:val="24"/>
          <w:szCs w:val="24"/>
        </w:rPr>
      </w:pPr>
      <w:r w:rsidRPr="00852D24">
        <w:rPr>
          <w:rFonts w:ascii="Book Antiqua" w:hAnsi="Book Antiqua"/>
          <w:sz w:val="24"/>
          <w:szCs w:val="24"/>
        </w:rPr>
        <w:t>ARTICULO 145. — Comuníquese al Poder Ejecutivo nacional.</w:t>
      </w:r>
    </w:p>
    <w:p w14:paraId="0201BBDD" w14:textId="0F2A5B89" w:rsidR="00852D24" w:rsidRDefault="00852D24" w:rsidP="00D440EE">
      <w:pPr>
        <w:jc w:val="both"/>
        <w:rPr>
          <w:rFonts w:ascii="Book Antiqua" w:hAnsi="Book Antiqua"/>
          <w:sz w:val="24"/>
          <w:szCs w:val="24"/>
        </w:rPr>
      </w:pPr>
      <w:r w:rsidRPr="00852D24">
        <w:rPr>
          <w:rFonts w:ascii="Book Antiqua" w:hAnsi="Book Antiqua"/>
          <w:sz w:val="24"/>
          <w:szCs w:val="24"/>
        </w:rPr>
        <w:t>DADA EN LA SALA DE SESIONES DEL CONGRESO ARGENTINO, EN BUENOS AIRES, A LOS CATORCE DIAS DEL MES DE DICIEMBRE DEL AÑO DOS MIL SEIS.</w:t>
      </w:r>
    </w:p>
    <w:p w14:paraId="67063DBB" w14:textId="757B25A8" w:rsidR="00B17125" w:rsidRDefault="00B17125" w:rsidP="00D440EE">
      <w:pPr>
        <w:jc w:val="both"/>
        <w:rPr>
          <w:rFonts w:ascii="Book Antiqua" w:hAnsi="Book Antiqua"/>
          <w:sz w:val="24"/>
          <w:szCs w:val="24"/>
        </w:rPr>
      </w:pPr>
    </w:p>
    <w:p w14:paraId="106083CA" w14:textId="61AC8345" w:rsidR="00B17125" w:rsidRDefault="00B17125" w:rsidP="00D440EE">
      <w:pPr>
        <w:jc w:val="both"/>
        <w:rPr>
          <w:rFonts w:ascii="Book Antiqua" w:hAnsi="Book Antiqua"/>
          <w:sz w:val="24"/>
          <w:szCs w:val="24"/>
        </w:rPr>
      </w:pPr>
    </w:p>
    <w:p w14:paraId="3234D252" w14:textId="2F756EFA" w:rsidR="00B17125" w:rsidRDefault="00B17125" w:rsidP="00D440EE">
      <w:pPr>
        <w:jc w:val="both"/>
        <w:rPr>
          <w:rFonts w:ascii="Book Antiqua" w:hAnsi="Book Antiqua"/>
          <w:sz w:val="24"/>
          <w:szCs w:val="24"/>
        </w:rPr>
      </w:pPr>
    </w:p>
    <w:p w14:paraId="5EF5B081" w14:textId="128128F8" w:rsidR="007D7057" w:rsidRDefault="007D7057">
      <w:pPr>
        <w:rPr>
          <w:rFonts w:ascii="Book Antiqua" w:hAnsi="Book Antiqua"/>
          <w:sz w:val="24"/>
          <w:szCs w:val="24"/>
        </w:rPr>
      </w:pPr>
      <w:r>
        <w:rPr>
          <w:rFonts w:ascii="Book Antiqua" w:hAnsi="Book Antiqua"/>
          <w:sz w:val="24"/>
          <w:szCs w:val="24"/>
        </w:rPr>
        <w:lastRenderedPageBreak/>
        <w:br w:type="page"/>
      </w:r>
    </w:p>
    <w:p w14:paraId="10A6A3AE" w14:textId="7C04E387" w:rsidR="00B17125" w:rsidRPr="00B17125" w:rsidRDefault="00B17125" w:rsidP="00B17125">
      <w:pPr>
        <w:pStyle w:val="Citadestacada"/>
        <w:rPr>
          <w:b/>
          <w:bCs/>
          <w:i w:val="0"/>
          <w:iCs w:val="0"/>
          <w:sz w:val="28"/>
          <w:szCs w:val="28"/>
        </w:rPr>
      </w:pPr>
      <w:r w:rsidRPr="00B17125">
        <w:rPr>
          <w:b/>
          <w:bCs/>
          <w:i w:val="0"/>
          <w:iCs w:val="0"/>
          <w:sz w:val="28"/>
          <w:szCs w:val="28"/>
        </w:rPr>
        <w:lastRenderedPageBreak/>
        <w:t>ANÁLISIS DE LA LEY NACIONAL DE EDUCACIÓN Nº 26206</w:t>
      </w:r>
    </w:p>
    <w:p w14:paraId="63E2004F" w14:textId="77777777" w:rsidR="00B17125" w:rsidRDefault="00B17125" w:rsidP="00B17125">
      <w:pPr>
        <w:jc w:val="both"/>
        <w:rPr>
          <w:rFonts w:ascii="Book Antiqua" w:hAnsi="Book Antiqua"/>
          <w:sz w:val="24"/>
          <w:szCs w:val="24"/>
        </w:rPr>
      </w:pPr>
      <w:r w:rsidRPr="00B17125">
        <w:rPr>
          <w:rFonts w:ascii="Book Antiqua" w:hAnsi="Book Antiqua"/>
          <w:sz w:val="24"/>
          <w:szCs w:val="24"/>
        </w:rPr>
        <w:t>Por Soledad López.</w:t>
      </w:r>
    </w:p>
    <w:p w14:paraId="647F2834" w14:textId="77777777" w:rsidR="00CD4BF9" w:rsidRPr="00B17125" w:rsidRDefault="00CD4BF9" w:rsidP="00B17125">
      <w:pPr>
        <w:jc w:val="both"/>
        <w:rPr>
          <w:rFonts w:ascii="Book Antiqua" w:hAnsi="Book Antiqua"/>
          <w:sz w:val="24"/>
          <w:szCs w:val="24"/>
        </w:rPr>
      </w:pPr>
    </w:p>
    <w:p w14:paraId="6D502B02" w14:textId="77777777" w:rsidR="00B17125" w:rsidRDefault="00B17125" w:rsidP="00B17125">
      <w:pPr>
        <w:jc w:val="both"/>
        <w:rPr>
          <w:rFonts w:ascii="Book Antiqua" w:hAnsi="Book Antiqua"/>
          <w:sz w:val="24"/>
          <w:szCs w:val="24"/>
        </w:rPr>
      </w:pPr>
    </w:p>
    <w:p w14:paraId="7032B615" w14:textId="7D4C25B9" w:rsidR="00B17125" w:rsidRPr="00B17125" w:rsidRDefault="00B17125" w:rsidP="00B17125">
      <w:pPr>
        <w:jc w:val="both"/>
        <w:rPr>
          <w:rFonts w:ascii="Book Antiqua" w:hAnsi="Book Antiqua"/>
          <w:sz w:val="24"/>
          <w:szCs w:val="24"/>
        </w:rPr>
      </w:pPr>
      <w:r w:rsidRPr="00B17125">
        <w:rPr>
          <w:rFonts w:ascii="Book Antiqua" w:hAnsi="Book Antiqua"/>
          <w:sz w:val="24"/>
          <w:szCs w:val="24"/>
        </w:rPr>
        <w:t>La República Argentina cuenta con un marco normativo amplio, de rango superior: Constitución Nacional, leyes y decretos, en permanente evolución que asegura los recursos para la inclusión de todos y todas al sistema educativo.</w:t>
      </w:r>
    </w:p>
    <w:p w14:paraId="2347A723"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Ley Nacional de Educación Nacional Nº 26206 establece la obligatoriedad la cual modifica las múltiples dimensiones de la actividad educativa, los métodos de enseñanza, los métodos de evaluación, los regímenes de convivencia y de disciplina. La universalización no puede ser asimilada a la idea de homogeneización. El reto es interpretar las condiciones de las cuales partimos y diseñar un modelo institucional que atienda la diversidad e intereses de nuestro alumnado. En este contexto de transformación profunda conviven demandas excesivas.</w:t>
      </w:r>
    </w:p>
    <w:p w14:paraId="4F7C36AB"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La crisis del sistema educativo en las últimas décadas creó las condiciones para el surgimiento de una LEY para una renovación del debate pedagógico en un contexto donde los modelos pedagógicos de la escuela moderna no pueden dar respuestas a las complejidades en las que se enfrenta la escuela. La propuesta educativa de la modernidad responde a las expectativas del hombre europeo, burgués, se centra en el alumno escaso, seleccionado, privilegiado, que pertenece a los estratos medios y altos de la sociedad. Pedagogía de carácter tradicional encarnada en el </w:t>
      </w:r>
      <w:proofErr w:type="spellStart"/>
      <w:r w:rsidRPr="00B17125">
        <w:rPr>
          <w:rFonts w:ascii="Book Antiqua" w:hAnsi="Book Antiqua"/>
          <w:sz w:val="24"/>
          <w:szCs w:val="24"/>
        </w:rPr>
        <w:t>normalismo</w:t>
      </w:r>
      <w:proofErr w:type="spellEnd"/>
      <w:r w:rsidRPr="00B17125">
        <w:rPr>
          <w:rFonts w:ascii="Book Antiqua" w:hAnsi="Book Antiqua"/>
          <w:sz w:val="24"/>
          <w:szCs w:val="24"/>
        </w:rPr>
        <w:t xml:space="preserve"> de cuño positivista produce desencanto sobre una promesa del paraíso de la diversidad en el que íbamos a vivir todos juntos y en paz. Es un modelo que no es capaz de dar respuesta de manera sustentable, a las necesidades que impone el nuevo escenario de la postmodernidad. Este formato, </w:t>
      </w:r>
      <w:proofErr w:type="spellStart"/>
      <w:r w:rsidRPr="00B17125">
        <w:rPr>
          <w:rFonts w:ascii="Book Antiqua" w:hAnsi="Book Antiqua"/>
          <w:sz w:val="24"/>
          <w:szCs w:val="24"/>
        </w:rPr>
        <w:t>esta</w:t>
      </w:r>
      <w:proofErr w:type="spellEnd"/>
      <w:r w:rsidRPr="00B17125">
        <w:rPr>
          <w:rFonts w:ascii="Book Antiqua" w:hAnsi="Book Antiqua"/>
          <w:sz w:val="24"/>
          <w:szCs w:val="24"/>
        </w:rPr>
        <w:t xml:space="preserve"> en crisis porque lo que ha cambiado es el territorio sociocultural y las necesidades de sus destinatarios. Aquellas ideas de un imaginario francés, europeo están perdiendo certezas y seguridades que le daban cierta armonía a un sistema que aparentemente iluminaba a los que tenían el deber de someterse. La modernidad representa la emergencia de nuevas formas de representación del mundo y de legitimación del orden social que ya no tiene validez.</w:t>
      </w:r>
    </w:p>
    <w:p w14:paraId="13E7F1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Hoy las tinieblas de un tiempo contemporáneo están pidiendo a gritos la disputa por el sentido, denuncian tanto tiempo de censura, de dominación bajo violencia explicita manifestada de múltiples formas. La LEN es un avance que da cuenta de una política educativa que intentan superar la pesada herencia económica, social y cultural que nos legó el neoliberalismo.</w:t>
      </w:r>
    </w:p>
    <w:p w14:paraId="12EDFD22" w14:textId="378ECEDC"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En una institución como la escuela, está claro que el principio de igualdad no rige, al menos en un sentido: las normas se siguen imponiendo de manera vertical, sin ninguna </w:t>
      </w:r>
      <w:r w:rsidRPr="00B17125">
        <w:rPr>
          <w:rFonts w:ascii="Book Antiqua" w:hAnsi="Book Antiqua"/>
          <w:sz w:val="24"/>
          <w:szCs w:val="24"/>
        </w:rPr>
        <w:lastRenderedPageBreak/>
        <w:t>participación de los alumnos en su elaboración. El "consenso" sólo puede alcanzar un rango muy limitado de cuestiones.</w:t>
      </w:r>
    </w:p>
    <w:p w14:paraId="4F14BC1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Educar en valores para Cullen significa que la educación no puede realizarse de manera tal que se transforme en una implantación coactiva de usos y normas estandarizadas que el educando debe reproducir (…) es aprender a moverse en el juego de reglas de la democracia y el pluralismo (…) encontrarse como sujeto libre y digno desde el deseo individual y desde los roles sociales.</w:t>
      </w:r>
    </w:p>
    <w:p w14:paraId="0D712ABA" w14:textId="393B52C8" w:rsidR="00B17125" w:rsidRPr="00B17125" w:rsidRDefault="00B17125" w:rsidP="00B17125">
      <w:pPr>
        <w:jc w:val="both"/>
        <w:rPr>
          <w:rFonts w:ascii="Book Antiqua" w:hAnsi="Book Antiqua"/>
          <w:sz w:val="24"/>
          <w:szCs w:val="24"/>
        </w:rPr>
      </w:pPr>
      <w:r w:rsidRPr="00B17125">
        <w:rPr>
          <w:rFonts w:ascii="Book Antiqua" w:hAnsi="Book Antiqua"/>
          <w:sz w:val="24"/>
          <w:szCs w:val="24"/>
        </w:rPr>
        <w:t>La situación en la que se produce el diálogo no está sometida a consenso, lo cual trae aparejada la siguiente complicación: ¿qué ocurre si no hay acuerdo en el diálogo? Las tinieblas no permiten ver nada allí de democrático, consensuado ni dialógico. Esto no se condice con los planteado sobre “Que existieran mecanismos más democráticos y participativos para la planificación y formulación de estrategias pedagógicas como para la evaluación del sistema escolar, rompiendo con la lógica vertical del sistema” (CTRA)</w:t>
      </w:r>
      <w:r>
        <w:rPr>
          <w:rFonts w:ascii="Book Antiqua" w:hAnsi="Book Antiqua"/>
          <w:sz w:val="24"/>
          <w:szCs w:val="24"/>
        </w:rPr>
        <w:t>.</w:t>
      </w:r>
    </w:p>
    <w:p w14:paraId="6C6ED691" w14:textId="31500C88" w:rsidR="00B17125" w:rsidRPr="00B17125" w:rsidRDefault="00B17125" w:rsidP="00B17125">
      <w:pPr>
        <w:jc w:val="both"/>
        <w:rPr>
          <w:rFonts w:ascii="Book Antiqua" w:hAnsi="Book Antiqua"/>
          <w:sz w:val="24"/>
          <w:szCs w:val="24"/>
        </w:rPr>
      </w:pPr>
      <w:r w:rsidRPr="00B17125">
        <w:rPr>
          <w:rFonts w:ascii="Book Antiqua" w:hAnsi="Book Antiqua"/>
          <w:sz w:val="24"/>
          <w:szCs w:val="24"/>
        </w:rPr>
        <w:t>La educación es para la convivencia, la socialización consiste, precisamente, en aprender a vivir con otros, es decir a convivir. Aprender a vivir con otros implica “saber” vivir con otros, y este saber es enseñado por aquellos que tienen el poder de regular socialmente la convivencia. Si la escuela pretende ser inclusiva debería ser capaz de crear espacios de intercambio con los alumnos respecto de dar valor educativo de la diferencia y la diversidad. A veces el lenguaje de las instituciones cae en ciertas “zonceras” que impiden pensar, entendiendo “pensar” como “poner en duda el sentido común”. Son recetas que simplemente se “aplican” mecánicamente y ordenan y disponen el mundo pre</w:t>
      </w:r>
      <w:r>
        <w:rPr>
          <w:rFonts w:ascii="Book Antiqua" w:hAnsi="Book Antiqua"/>
          <w:sz w:val="24"/>
          <w:szCs w:val="24"/>
        </w:rPr>
        <w:t>-</w:t>
      </w:r>
      <w:r w:rsidRPr="00B17125">
        <w:rPr>
          <w:rFonts w:ascii="Book Antiqua" w:hAnsi="Book Antiqua"/>
          <w:sz w:val="24"/>
          <w:szCs w:val="24"/>
        </w:rPr>
        <w:t>reflexivamente. Se trata de poner en duda y pensar los sentidos presentes en las políticas educativas, más allá de las normativas. Somos constructores de sentido común; pero estamos a la vez fabricados por un sentido común que no advertimos como tal. Es por eso importante ver que la historia está llena de disputas; esas disputas no son otra cosa que la lucha por establecer ese sentido común.</w:t>
      </w:r>
    </w:p>
    <w:p w14:paraId="0963D449" w14:textId="2A4F75AC" w:rsidR="00B17125" w:rsidRPr="00B17125" w:rsidRDefault="00B17125" w:rsidP="00B17125">
      <w:pPr>
        <w:jc w:val="both"/>
        <w:rPr>
          <w:rFonts w:ascii="Book Antiqua" w:hAnsi="Book Antiqua"/>
          <w:sz w:val="24"/>
          <w:szCs w:val="24"/>
        </w:rPr>
      </w:pPr>
      <w:r w:rsidRPr="00B17125">
        <w:rPr>
          <w:rFonts w:ascii="Book Antiqua" w:hAnsi="Book Antiqua"/>
          <w:sz w:val="24"/>
          <w:szCs w:val="24"/>
        </w:rPr>
        <w:t>Cada institución escolar deberá habilitar espacios y tiempos para la participación de todos y todas valorando las expectativas, las ideas, los aportes y el proyecto educativo de los distintos actores de la educación tal como se establece en el artículo 2: La educación y el conocimiento son un bien público y un derecho personal y social, garantizados por el Estado.</w:t>
      </w:r>
    </w:p>
    <w:p w14:paraId="55D3B9E7"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A su vez en su Artículo 8° establece: La educación brindará las oportunidades necesarias para desarrollar y fortalecer la formación integral de las personas a lo largo de toda la vida y promover en cada educando/a la capacidad de definir su proyecto de vida, basado en los valores de libertad, paz, solidaridad, igualdad, respeto a la diversidad, justicia, responsabilidad y bien común.</w:t>
      </w:r>
    </w:p>
    <w:p w14:paraId="5DFA9C0A" w14:textId="2CCF18B6"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Respecto de este artículo y teniendo en cuenta que la educación debe ser un derecho para todos y todas no se está respetando por las características y estilos de las instituciones que llevan las marcas del </w:t>
      </w:r>
      <w:proofErr w:type="spellStart"/>
      <w:r w:rsidRPr="00B17125">
        <w:rPr>
          <w:rFonts w:ascii="Book Antiqua" w:hAnsi="Book Antiqua"/>
          <w:sz w:val="24"/>
          <w:szCs w:val="24"/>
        </w:rPr>
        <w:t>normalismo</w:t>
      </w:r>
      <w:proofErr w:type="spellEnd"/>
      <w:r w:rsidRPr="00B17125">
        <w:rPr>
          <w:rFonts w:ascii="Book Antiqua" w:hAnsi="Book Antiqua"/>
          <w:sz w:val="24"/>
          <w:szCs w:val="24"/>
        </w:rPr>
        <w:t xml:space="preserve"> de base positivista. Las sanciones, las formas de </w:t>
      </w:r>
      <w:proofErr w:type="spellStart"/>
      <w:r w:rsidRPr="00B17125">
        <w:rPr>
          <w:rFonts w:ascii="Book Antiqua" w:hAnsi="Book Antiqua"/>
          <w:sz w:val="24"/>
          <w:szCs w:val="24"/>
        </w:rPr>
        <w:t>disciplinamiento</w:t>
      </w:r>
      <w:proofErr w:type="spellEnd"/>
      <w:r w:rsidRPr="00B17125">
        <w:rPr>
          <w:rFonts w:ascii="Book Antiqua" w:hAnsi="Book Antiqua"/>
          <w:sz w:val="24"/>
          <w:szCs w:val="24"/>
        </w:rPr>
        <w:t>, los dispositivos de coerción aún siguen existiendo tienen la edad de los prejuicios.</w:t>
      </w:r>
    </w:p>
    <w:p w14:paraId="477836B8" w14:textId="0ACC10F8" w:rsidR="00B17125" w:rsidRPr="00B17125" w:rsidRDefault="00B17125" w:rsidP="00B17125">
      <w:pPr>
        <w:jc w:val="both"/>
        <w:rPr>
          <w:rFonts w:ascii="Book Antiqua" w:hAnsi="Book Antiqua"/>
          <w:sz w:val="24"/>
          <w:szCs w:val="24"/>
        </w:rPr>
      </w:pPr>
      <w:r w:rsidRPr="00B17125">
        <w:rPr>
          <w:rFonts w:ascii="Book Antiqua" w:hAnsi="Book Antiqua"/>
          <w:sz w:val="24"/>
          <w:szCs w:val="24"/>
        </w:rPr>
        <w:lastRenderedPageBreak/>
        <w:t>La comunidad educativa tiene la particularidad de que sus destinatarios: alumnos, docentes, padres, personal no docente forman parte de un Proyecto Educativo, un ideario institucional. Algunos desarrollan prácticas que refuerzan la pertenencia, construyen vínculos, responden a ciertas lealtades, en cierto sentido ceden voluntariamente a ese mandato que por tradición viene “dado”. Para los alumnos, existen pautas vinculadas con la convivencia y sirven a la funcionamiento organizacional, éstas se traducen como acuerdos o normas, mediante un listado de conductas que se corresponden con un tipo de comportamiento al que “hay que parecerse” para ser aceptado en ese espacio. El patrón de medida de la convivencia no es un listado de deberes, sino un reconocimiento de otros. Las políticas educativas deberían ser capaces de crear espacios de intercambio y abrir, en este sentido, el conjunto de normas y preceptos de convivencia al análisis crítico de todos aquellos que conforman el espacio educativo</w:t>
      </w:r>
      <w:r>
        <w:rPr>
          <w:rFonts w:ascii="Book Antiqua" w:hAnsi="Book Antiqua"/>
          <w:sz w:val="24"/>
          <w:szCs w:val="24"/>
        </w:rPr>
        <w:t>.</w:t>
      </w:r>
    </w:p>
    <w:p w14:paraId="1F49F6D2" w14:textId="51B3B05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Rara vez son temas que se debaten de manera transversal en las disciplinas, sin por lo menos preguntarles a los alumnos si acuerdan o no pues es algo impuesto por otros que orientan su accionar. La educación para la ciudadanía es, </w:t>
      </w:r>
      <w:proofErr w:type="spellStart"/>
      <w:r w:rsidRPr="00B17125">
        <w:rPr>
          <w:rFonts w:ascii="Book Antiqua" w:hAnsi="Book Antiqua"/>
          <w:sz w:val="24"/>
          <w:szCs w:val="24"/>
        </w:rPr>
        <w:t>mas</w:t>
      </w:r>
      <w:proofErr w:type="spellEnd"/>
      <w:r w:rsidRPr="00B17125">
        <w:rPr>
          <w:rFonts w:ascii="Book Antiqua" w:hAnsi="Book Antiqua"/>
          <w:sz w:val="24"/>
          <w:szCs w:val="24"/>
        </w:rPr>
        <w:t xml:space="preserve"> </w:t>
      </w:r>
      <w:proofErr w:type="spellStart"/>
      <w:r w:rsidRPr="00B17125">
        <w:rPr>
          <w:rFonts w:ascii="Book Antiqua" w:hAnsi="Book Antiqua"/>
          <w:sz w:val="24"/>
          <w:szCs w:val="24"/>
        </w:rPr>
        <w:t>alla</w:t>
      </w:r>
      <w:proofErr w:type="spellEnd"/>
      <w:r w:rsidRPr="00B17125">
        <w:rPr>
          <w:rFonts w:ascii="Book Antiqua" w:hAnsi="Book Antiqua"/>
          <w:sz w:val="24"/>
          <w:szCs w:val="24"/>
        </w:rPr>
        <w:t xml:space="preserve"> del espacio que ocupa en los diseños curriculares como materia especifica, un contenido transversal a todas las asignaturas. Es una tarea de los formadores construir una inteligencia solidaria atenta a las necesidades de los otros[iii].</w:t>
      </w:r>
    </w:p>
    <w:p w14:paraId="738E875D"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El Estado Nacional fija la política educativa y controla su cumplimiento con la finalidad de consolidar la unidad nacional, respetando las particularidades provinciales y locales (Artículo 5°). Consolidar la unidad nacional a través de una moral </w:t>
      </w:r>
      <w:proofErr w:type="spellStart"/>
      <w:r w:rsidRPr="00B17125">
        <w:rPr>
          <w:rFonts w:ascii="Book Antiqua" w:hAnsi="Book Antiqua"/>
          <w:sz w:val="24"/>
          <w:szCs w:val="24"/>
        </w:rPr>
        <w:t>publica</w:t>
      </w:r>
      <w:proofErr w:type="spellEnd"/>
      <w:r w:rsidRPr="00B17125">
        <w:rPr>
          <w:rFonts w:ascii="Book Antiqua" w:hAnsi="Book Antiqua"/>
          <w:sz w:val="24"/>
          <w:szCs w:val="24"/>
        </w:rPr>
        <w:t xml:space="preserve"> que se erige y encuadra en principios éticos compartidos y respetados por todos.</w:t>
      </w:r>
    </w:p>
    <w:p w14:paraId="20E32F6A"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En los acuerdos de convivencia de las escuelas si alguien sale de ese acuerdo, </w:t>
      </w:r>
      <w:proofErr w:type="spellStart"/>
      <w:r w:rsidRPr="00B17125">
        <w:rPr>
          <w:rFonts w:ascii="Book Antiqua" w:hAnsi="Book Antiqua"/>
          <w:sz w:val="24"/>
          <w:szCs w:val="24"/>
        </w:rPr>
        <w:t>esta</w:t>
      </w:r>
      <w:proofErr w:type="spellEnd"/>
      <w:r w:rsidRPr="00B17125">
        <w:rPr>
          <w:rFonts w:ascii="Book Antiqua" w:hAnsi="Book Antiqua"/>
          <w:sz w:val="24"/>
          <w:szCs w:val="24"/>
        </w:rPr>
        <w:t xml:space="preserve"> fuera de la categoría de Alumno y de la clasificación “buen alumno”. Estas sanciones se manifiestan de manera consienten y voluntaria, lo que llamaríamos, “obediencia”.</w:t>
      </w:r>
    </w:p>
    <w:p w14:paraId="54128BB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Desde esta perspectiva, </w:t>
      </w:r>
      <w:proofErr w:type="spellStart"/>
      <w:r w:rsidRPr="00B17125">
        <w:rPr>
          <w:rFonts w:ascii="Book Antiqua" w:hAnsi="Book Antiqua"/>
          <w:sz w:val="24"/>
          <w:szCs w:val="24"/>
        </w:rPr>
        <w:t>Durkhiem</w:t>
      </w:r>
      <w:proofErr w:type="spellEnd"/>
      <w:r w:rsidRPr="00B17125">
        <w:rPr>
          <w:rFonts w:ascii="Book Antiqua" w:hAnsi="Book Antiqua"/>
          <w:sz w:val="24"/>
          <w:szCs w:val="24"/>
        </w:rPr>
        <w:t xml:space="preserve"> plantea justamente el lugar del educando, como tabula rasa y depositario del saber de sus maestros.</w:t>
      </w:r>
    </w:p>
    <w:p w14:paraId="322B662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Los maestros, profesores han tenido primero que sufrir muchas creencias que le convenzan de que eso es lo que tienen que aceptar y transmitir de generación en generación sin permitirse cuestionar, desnaturalizar la pertinencia de esos saberes y esas prácticas. El dilema es: ¿cómo aprendemos en comunidad, que relaciones construimos en la escuela? Sería interesante que se tomen los puntos de vistas de todos los que conforman esa comunidad y sean temas que atraviesen las prácticas de los docentes. ¿Cómo incluir en lo común las diferencias de los miembros? Es necesario revisar el proyecto educativo de cada escuela que </w:t>
      </w:r>
      <w:proofErr w:type="spellStart"/>
      <w:r w:rsidRPr="00B17125">
        <w:rPr>
          <w:rFonts w:ascii="Book Antiqua" w:hAnsi="Book Antiqua"/>
          <w:sz w:val="24"/>
          <w:szCs w:val="24"/>
        </w:rPr>
        <w:t>de</w:t>
      </w:r>
      <w:proofErr w:type="spellEnd"/>
      <w:r w:rsidRPr="00B17125">
        <w:rPr>
          <w:rFonts w:ascii="Book Antiqua" w:hAnsi="Book Antiqua"/>
          <w:sz w:val="24"/>
          <w:szCs w:val="24"/>
        </w:rPr>
        <w:t xml:space="preserve"> lugar a las  voces de todos y no como sucede en la mayoría de los casos que termina siendo un documento guardado y escrito por una persona.</w:t>
      </w:r>
    </w:p>
    <w:p w14:paraId="6A9D8F77" w14:textId="671E6B83" w:rsidR="00B17125" w:rsidRPr="00B17125" w:rsidRDefault="00B17125" w:rsidP="00B17125">
      <w:pPr>
        <w:jc w:val="both"/>
        <w:rPr>
          <w:rFonts w:ascii="Book Antiqua" w:hAnsi="Book Antiqua"/>
          <w:sz w:val="24"/>
          <w:szCs w:val="24"/>
        </w:rPr>
      </w:pPr>
      <w:r w:rsidRPr="00B17125">
        <w:rPr>
          <w:rFonts w:ascii="Book Antiqua" w:hAnsi="Book Antiqua"/>
          <w:sz w:val="24"/>
          <w:szCs w:val="24"/>
        </w:rPr>
        <w:t>Hannah Arendt</w:t>
      </w:r>
      <w:r>
        <w:rPr>
          <w:rFonts w:ascii="Book Antiqua" w:hAnsi="Book Antiqua"/>
          <w:sz w:val="24"/>
          <w:szCs w:val="24"/>
        </w:rPr>
        <w:t xml:space="preserve"> </w:t>
      </w:r>
      <w:r w:rsidRPr="00B17125">
        <w:rPr>
          <w:rFonts w:ascii="Book Antiqua" w:hAnsi="Book Antiqua"/>
          <w:sz w:val="24"/>
          <w:szCs w:val="24"/>
        </w:rPr>
        <w:t xml:space="preserve">no es una enamorada de la esencia humana como algunos pensarán, en todo caso su optimismo es respecto a lo que el espacio público –el estar entre los hombres, el mundo, la libertad positiva-tiene capacidad de producir. Lo político es todo </w:t>
      </w:r>
      <w:r w:rsidRPr="00B17125">
        <w:rPr>
          <w:rFonts w:ascii="Book Antiqua" w:hAnsi="Book Antiqua"/>
          <w:sz w:val="24"/>
          <w:szCs w:val="24"/>
        </w:rPr>
        <w:lastRenderedPageBreak/>
        <w:t>aquello que se moviliza en torno a la acción, en torno a la pluralidad, a lo que nace de este encuentro entre los hombres y a esta capacidad de juzgar sin criterio poniendo en cuestión los prejuicios que sustentan las formaciones sociales. Esta incapacidad la atribuye en gran medida a “hegemonía indiscutida del liberalismo” y su “enfoque racionalista e individualista que impide reconocer la naturaleza de las identidades colectivas.</w:t>
      </w:r>
    </w:p>
    <w:p w14:paraId="418D83A0"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El proyecto educativo institucional es un proyecto político y debe ser público, </w:t>
      </w:r>
      <w:proofErr w:type="spellStart"/>
      <w:r w:rsidRPr="00B17125">
        <w:rPr>
          <w:rFonts w:ascii="Book Antiqua" w:hAnsi="Book Antiqua"/>
          <w:sz w:val="24"/>
          <w:szCs w:val="24"/>
        </w:rPr>
        <w:t>aun</w:t>
      </w:r>
      <w:proofErr w:type="spellEnd"/>
      <w:r w:rsidRPr="00B17125">
        <w:rPr>
          <w:rFonts w:ascii="Book Antiqua" w:hAnsi="Book Antiqua"/>
          <w:sz w:val="24"/>
          <w:szCs w:val="24"/>
        </w:rPr>
        <w:t xml:space="preserve"> nos queda mucho por pensar desde la gestión de las instituciones. La educación es una prioridad nacional y se constituye en política de Estado para construir una sociedad justa, reafirmar la soberanía e identidad nacional, profundizar el ejercicio de la ciudadanía democrática, respetar los derechos humanos y libertades fundamentales y fortalecer el desarrollo económico-social de la Nación (Artículo 3). En muchos casos los docentes no conocen sus propios derechos, menos los alumnos. Sin embargo, con la LEN se fijan espacios para el debate pedagógico democrático donde se disputan </w:t>
      </w:r>
      <w:proofErr w:type="spellStart"/>
      <w:r w:rsidRPr="00B17125">
        <w:rPr>
          <w:rFonts w:ascii="Book Antiqua" w:hAnsi="Book Antiqua"/>
          <w:sz w:val="24"/>
          <w:szCs w:val="24"/>
        </w:rPr>
        <w:t>cuales</w:t>
      </w:r>
      <w:proofErr w:type="spellEnd"/>
      <w:r w:rsidRPr="00B17125">
        <w:rPr>
          <w:rFonts w:ascii="Book Antiqua" w:hAnsi="Book Antiqua"/>
          <w:sz w:val="24"/>
          <w:szCs w:val="24"/>
        </w:rPr>
        <w:t xml:space="preserve"> serán los principios constitucionales que regirán la lógica del sistema educativo.</w:t>
      </w:r>
    </w:p>
    <w:p w14:paraId="1F9761CF"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En este sentido en el Artículo 4°.- El Estado Nacional, las Provincias y la Ciudad Autónoma de Buenos Aires tienen la responsabilidad principal e indelegable de proveer una educación integral, permanente y de calidad para todos/as los/as habitantes de la Nación, garantizando la igualdad, gratuidad y equidad en el ejercicio de este derecho, con la participación de las organizaciones sociales y las familias.</w:t>
      </w:r>
    </w:p>
    <w:p w14:paraId="671B7C28" w14:textId="77777777" w:rsidR="00B17125" w:rsidRPr="00B17125" w:rsidRDefault="00B17125" w:rsidP="00B17125">
      <w:pPr>
        <w:jc w:val="both"/>
        <w:rPr>
          <w:rFonts w:ascii="Book Antiqua" w:hAnsi="Book Antiqua"/>
          <w:sz w:val="24"/>
          <w:szCs w:val="24"/>
        </w:rPr>
      </w:pPr>
      <w:r w:rsidRPr="00B17125">
        <w:rPr>
          <w:rFonts w:ascii="Book Antiqua" w:hAnsi="Book Antiqua"/>
          <w:sz w:val="24"/>
          <w:szCs w:val="24"/>
        </w:rPr>
        <w:t xml:space="preserve">Obligatoriedad de una escuela secundaria para todos los adolescentes marca un punto inédito en la historia educativa en nuestro país. La inclusión implica que la amplia gama de la población culmina la educación básica, que oscila entre 13 y 15 años debe continuar bajo el cobijo escolar dentro de la modalidad secundaria. Hablar de obligatoriedad supone un intento de equidad social, de extender la oferta para esta franja </w:t>
      </w:r>
      <w:proofErr w:type="spellStart"/>
      <w:r w:rsidRPr="00B17125">
        <w:rPr>
          <w:rFonts w:ascii="Book Antiqua" w:hAnsi="Book Antiqua"/>
          <w:sz w:val="24"/>
          <w:szCs w:val="24"/>
        </w:rPr>
        <w:t>etárea</w:t>
      </w:r>
      <w:proofErr w:type="spellEnd"/>
      <w:r w:rsidRPr="00B17125">
        <w:rPr>
          <w:rFonts w:ascii="Book Antiqua" w:hAnsi="Book Antiqua"/>
          <w:sz w:val="24"/>
          <w:szCs w:val="24"/>
        </w:rPr>
        <w:t xml:space="preserve"> que llega a la escuela media. Universalidad: esto también significa en términos políticos que la educación pasa a ser patrimonio de todos los sectores sociales, se extiende y hay que garantizar el acceso para aquellos que históricamente quedaron por fuera de la oferta educativa. Universalizar el nivel, todos los adolescentes del país pertenecen a la categoría de alumnos de la escuela secundaria. La educación obligatoria supone que los principios de igualdad, gratuidad y equidad en el ejercicio de este derecho, están garantizados por el Estado como principal agente educativo, única herramienta de garantía de derechos en sociedades desiguales[v]. El Consejo Federal de Educación fijará las disposiciones necesarias para que las distintas jurisdicciones garanticen: La atención psicológica, psicopedagógica y médica de aquellos adolescentes y jóvenes que la necesiten, a través de la conformación de gabinetes interdisciplinarios en las escuelas y la articulación intersectorial con las distintas áreas gubernamentales de políticas sociales y otras que se consideren pertinentes (Artículo 32º).</w:t>
      </w:r>
    </w:p>
    <w:p w14:paraId="25D7936D" w14:textId="1997F0B9" w:rsidR="001613EF" w:rsidRDefault="00B17125" w:rsidP="00B17125">
      <w:pPr>
        <w:jc w:val="both"/>
        <w:rPr>
          <w:rFonts w:ascii="Book Antiqua" w:hAnsi="Book Antiqua"/>
          <w:sz w:val="24"/>
          <w:szCs w:val="24"/>
        </w:rPr>
      </w:pPr>
      <w:r w:rsidRPr="00B17125">
        <w:rPr>
          <w:rFonts w:ascii="Book Antiqua" w:hAnsi="Book Antiqua"/>
          <w:sz w:val="24"/>
          <w:szCs w:val="24"/>
        </w:rPr>
        <w:t xml:space="preserve">Esto quiere decir que el Estado asume sobre si la carga de la institucionalización de todo saber. Supone dar respuestas a los sujetos en situación de vulnerabilidad, es ofrecer una oferta educativa democrática desde una diversificación curricular que contemple y responda a las necesidades poblacionales. La LEN regula el ejercicio del derecho de </w:t>
      </w:r>
      <w:r w:rsidRPr="00B17125">
        <w:rPr>
          <w:rFonts w:ascii="Book Antiqua" w:hAnsi="Book Antiqua"/>
          <w:sz w:val="24"/>
          <w:szCs w:val="24"/>
        </w:rPr>
        <w:lastRenderedPageBreak/>
        <w:t>enseñar y aprender consagrado por el artículo 14 de la Constitución Nacional y los tratados internacionales incorporados a ella, conforme con las atribuciones conferidas al Honorable Congreso de la Nación en el artículo 75, incisos 17, 18 y 19, y de acuerdo con los principios que allí se establecen y los que en esta ley se determinan (Artículo Nº 1).</w:t>
      </w:r>
    </w:p>
    <w:p w14:paraId="74FAA299" w14:textId="4BAC1AD7" w:rsidR="007D7057" w:rsidRDefault="001613EF">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6F108BB0" w14:textId="425677B7" w:rsidR="003F263A" w:rsidRPr="005D6D6A" w:rsidRDefault="005D6D6A" w:rsidP="005D6D6A">
      <w:pPr>
        <w:pStyle w:val="Citadestacada"/>
        <w:rPr>
          <w:b/>
          <w:bCs/>
          <w:i w:val="0"/>
          <w:iCs w:val="0"/>
          <w:sz w:val="28"/>
          <w:szCs w:val="28"/>
        </w:rPr>
      </w:pPr>
      <w:r w:rsidRPr="005D6D6A">
        <w:rPr>
          <w:b/>
          <w:bCs/>
          <w:i w:val="0"/>
          <w:iCs w:val="0"/>
          <w:sz w:val="28"/>
          <w:szCs w:val="28"/>
        </w:rPr>
        <w:lastRenderedPageBreak/>
        <w:t>LEY GENERAL DE EDUCACIÓN</w:t>
      </w:r>
    </w:p>
    <w:p w14:paraId="272F80E9" w14:textId="041009B0" w:rsidR="003F263A" w:rsidRPr="003F263A" w:rsidRDefault="00F71F66" w:rsidP="00D440EE">
      <w:pPr>
        <w:jc w:val="both"/>
        <w:rPr>
          <w:rFonts w:ascii="Book Antiqua" w:hAnsi="Book Antiqua"/>
          <w:sz w:val="24"/>
          <w:szCs w:val="24"/>
        </w:rPr>
      </w:pPr>
      <w:r w:rsidRPr="003F263A">
        <w:rPr>
          <w:rFonts w:ascii="Book Antiqua" w:hAnsi="Book Antiqua"/>
          <w:sz w:val="24"/>
          <w:szCs w:val="24"/>
        </w:rPr>
        <w:t>LEY N° 1613</w:t>
      </w:r>
      <w:r>
        <w:rPr>
          <w:rFonts w:ascii="Book Antiqua" w:hAnsi="Book Antiqua"/>
          <w:sz w:val="24"/>
          <w:szCs w:val="24"/>
        </w:rPr>
        <w:t xml:space="preserve"> - </w:t>
      </w:r>
      <w:r w:rsidRPr="00F71F66">
        <w:rPr>
          <w:rFonts w:ascii="Book Antiqua" w:hAnsi="Book Antiqua"/>
          <w:sz w:val="24"/>
          <w:szCs w:val="24"/>
        </w:rPr>
        <w:t>LEY GENERAL DE EDUCACIÓN</w:t>
      </w:r>
      <w:r>
        <w:rPr>
          <w:rFonts w:ascii="Book Antiqua" w:hAnsi="Book Antiqua"/>
          <w:sz w:val="24"/>
          <w:szCs w:val="24"/>
        </w:rPr>
        <w:t xml:space="preserve"> PARA LA PROVINCIA DE FORMOSA.</w:t>
      </w:r>
    </w:p>
    <w:p w14:paraId="1272FB66" w14:textId="4BA967C6" w:rsidR="003F263A" w:rsidRDefault="003F263A" w:rsidP="00D440EE">
      <w:pPr>
        <w:jc w:val="both"/>
        <w:rPr>
          <w:rFonts w:ascii="Book Antiqua" w:hAnsi="Book Antiqua"/>
          <w:b/>
          <w:bCs/>
          <w:sz w:val="28"/>
          <w:szCs w:val="28"/>
        </w:rPr>
      </w:pPr>
    </w:p>
    <w:p w14:paraId="6023283B"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TÍTULO I</w:t>
      </w:r>
    </w:p>
    <w:p w14:paraId="3FCB57C5" w14:textId="77777777" w:rsidR="003F263A" w:rsidRPr="00251EEB" w:rsidRDefault="003F263A" w:rsidP="00E32632">
      <w:pPr>
        <w:jc w:val="center"/>
        <w:rPr>
          <w:rFonts w:ascii="Book Antiqua" w:hAnsi="Book Antiqua"/>
          <w:b/>
          <w:bCs/>
          <w:sz w:val="28"/>
          <w:szCs w:val="28"/>
        </w:rPr>
      </w:pPr>
      <w:r w:rsidRPr="00251EEB">
        <w:rPr>
          <w:rFonts w:ascii="Book Antiqua" w:hAnsi="Book Antiqua"/>
          <w:b/>
          <w:bCs/>
          <w:sz w:val="28"/>
          <w:szCs w:val="28"/>
        </w:rPr>
        <w:t>DISPOSICIONES GENERALES</w:t>
      </w:r>
    </w:p>
    <w:p w14:paraId="13775881" w14:textId="1E1F27F2" w:rsidR="00E32632" w:rsidRDefault="00E32632" w:rsidP="00E32632">
      <w:pPr>
        <w:pStyle w:val="Textoindependiente"/>
        <w:spacing w:before="90" w:line="279" w:lineRule="exact"/>
        <w:ind w:left="101"/>
        <w:jc w:val="both"/>
        <w:rPr>
          <w:rFonts w:ascii="Book Antiqua" w:hAnsi="Book Antiqua"/>
          <w:sz w:val="24"/>
          <w:szCs w:val="24"/>
        </w:rPr>
      </w:pPr>
    </w:p>
    <w:p w14:paraId="2C4C2217" w14:textId="77777777" w:rsidR="00251EEB" w:rsidRDefault="00251EEB" w:rsidP="00E32632">
      <w:pPr>
        <w:pStyle w:val="Textoindependiente"/>
        <w:spacing w:before="90" w:line="279" w:lineRule="exact"/>
        <w:ind w:left="101"/>
        <w:jc w:val="both"/>
        <w:rPr>
          <w:rFonts w:ascii="Book Antiqua" w:hAnsi="Book Antiqua"/>
          <w:sz w:val="24"/>
          <w:szCs w:val="24"/>
        </w:rPr>
      </w:pPr>
    </w:p>
    <w:p w14:paraId="1773E1F2" w14:textId="17087BE0" w:rsidR="00E32632" w:rsidRPr="00251EEB" w:rsidRDefault="00E32632" w:rsidP="00D33AF0">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 PRINCIPIOS Y FINES DE LA EDUCACIÓN FORMOSEÑA</w:t>
      </w:r>
    </w:p>
    <w:p w14:paraId="2DED9F4D" w14:textId="77777777" w:rsidR="00E32632" w:rsidRPr="00E32632" w:rsidRDefault="00E32632" w:rsidP="00D33AF0">
      <w:pPr>
        <w:pStyle w:val="Textoindependiente"/>
        <w:ind w:left="101" w:right="84"/>
        <w:jc w:val="both"/>
        <w:rPr>
          <w:rFonts w:ascii="Book Antiqua" w:hAnsi="Book Antiqua"/>
          <w:sz w:val="24"/>
          <w:szCs w:val="24"/>
        </w:rPr>
      </w:pPr>
      <w:r w:rsidRPr="00E32632">
        <w:rPr>
          <w:rFonts w:ascii="Book Antiqua" w:hAnsi="Book Antiqua"/>
          <w:sz w:val="24"/>
          <w:szCs w:val="24"/>
        </w:rPr>
        <w:t>Artículo 1º.- El Estado Provincial, conforme con el artículo 93, apartado segundo, de la Constitución Provincial, que instituye los fines educativos, postula los siguientes principios que consideran a la educación</w:t>
      </w:r>
      <w:r w:rsidRPr="00E32632">
        <w:rPr>
          <w:rFonts w:ascii="Book Antiqua" w:hAnsi="Book Antiqua"/>
          <w:spacing w:val="-10"/>
          <w:sz w:val="24"/>
          <w:szCs w:val="24"/>
        </w:rPr>
        <w:t xml:space="preserve"> </w:t>
      </w:r>
      <w:r w:rsidRPr="00E32632">
        <w:rPr>
          <w:rFonts w:ascii="Book Antiqua" w:hAnsi="Book Antiqua"/>
          <w:sz w:val="24"/>
          <w:szCs w:val="24"/>
        </w:rPr>
        <w:t>como:</w:t>
      </w:r>
    </w:p>
    <w:p w14:paraId="10051090" w14:textId="77777777" w:rsidR="00E32632" w:rsidRPr="00E32632" w:rsidRDefault="00E32632" w:rsidP="00D33AF0">
      <w:pPr>
        <w:pStyle w:val="Prrafodelista"/>
        <w:widowControl w:val="0"/>
        <w:numPr>
          <w:ilvl w:val="0"/>
          <w:numId w:val="33"/>
        </w:numPr>
        <w:tabs>
          <w:tab w:val="left" w:pos="1108"/>
        </w:tabs>
        <w:autoSpaceDE w:val="0"/>
        <w:autoSpaceDN w:val="0"/>
        <w:spacing w:after="0" w:line="279" w:lineRule="exact"/>
        <w:ind w:right="84" w:hanging="287"/>
        <w:contextualSpacing w:val="0"/>
        <w:jc w:val="both"/>
        <w:rPr>
          <w:rFonts w:ascii="Book Antiqua" w:hAnsi="Book Antiqua"/>
          <w:sz w:val="24"/>
          <w:szCs w:val="24"/>
        </w:rPr>
      </w:pPr>
      <w:r w:rsidRPr="00E32632">
        <w:rPr>
          <w:rFonts w:ascii="Book Antiqua" w:hAnsi="Book Antiqua"/>
          <w:sz w:val="24"/>
          <w:szCs w:val="24"/>
        </w:rPr>
        <w:t>Cuestión de</w:t>
      </w:r>
      <w:r w:rsidRPr="00E32632">
        <w:rPr>
          <w:rFonts w:ascii="Book Antiqua" w:hAnsi="Book Antiqua"/>
          <w:spacing w:val="-2"/>
          <w:sz w:val="24"/>
          <w:szCs w:val="24"/>
        </w:rPr>
        <w:t xml:space="preserve"> </w:t>
      </w:r>
      <w:r w:rsidRPr="00E32632">
        <w:rPr>
          <w:rFonts w:ascii="Book Antiqua" w:hAnsi="Book Antiqua"/>
          <w:sz w:val="24"/>
          <w:szCs w:val="24"/>
        </w:rPr>
        <w:t>Estado.</w:t>
      </w:r>
    </w:p>
    <w:p w14:paraId="2D5911A5" w14:textId="77777777" w:rsidR="00E32632" w:rsidRPr="00E32632" w:rsidRDefault="00E32632" w:rsidP="00D33AF0">
      <w:pPr>
        <w:pStyle w:val="Prrafodelista"/>
        <w:widowControl w:val="0"/>
        <w:numPr>
          <w:ilvl w:val="0"/>
          <w:numId w:val="33"/>
        </w:numPr>
        <w:tabs>
          <w:tab w:val="left" w:pos="1115"/>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Un derecho humano que garantiza la inclusión a través de la igualdad de oportunidades, con</w:t>
      </w:r>
      <w:r w:rsidRPr="00E32632">
        <w:rPr>
          <w:rFonts w:ascii="Book Antiqua" w:hAnsi="Book Antiqua"/>
          <w:spacing w:val="-3"/>
          <w:sz w:val="24"/>
          <w:szCs w:val="24"/>
        </w:rPr>
        <w:t xml:space="preserve"> </w:t>
      </w:r>
      <w:r w:rsidRPr="00E32632">
        <w:rPr>
          <w:rFonts w:ascii="Book Antiqua" w:hAnsi="Book Antiqua"/>
          <w:sz w:val="24"/>
          <w:szCs w:val="24"/>
        </w:rPr>
        <w:t>equidad.</w:t>
      </w:r>
    </w:p>
    <w:p w14:paraId="4D06BCA9" w14:textId="77777777" w:rsidR="00E32632" w:rsidRPr="00E32632" w:rsidRDefault="00E32632" w:rsidP="00D33AF0">
      <w:pPr>
        <w:pStyle w:val="Prrafodelista"/>
        <w:widowControl w:val="0"/>
        <w:numPr>
          <w:ilvl w:val="0"/>
          <w:numId w:val="33"/>
        </w:numPr>
        <w:tabs>
          <w:tab w:val="left" w:pos="1100"/>
        </w:tabs>
        <w:autoSpaceDE w:val="0"/>
        <w:autoSpaceDN w:val="0"/>
        <w:spacing w:after="0" w:line="278" w:lineRule="exact"/>
        <w:ind w:left="1100" w:right="84" w:hanging="279"/>
        <w:contextualSpacing w:val="0"/>
        <w:jc w:val="both"/>
        <w:rPr>
          <w:rFonts w:ascii="Book Antiqua" w:hAnsi="Book Antiqua"/>
          <w:sz w:val="24"/>
          <w:szCs w:val="24"/>
        </w:rPr>
      </w:pPr>
      <w:r w:rsidRPr="00E32632">
        <w:rPr>
          <w:rFonts w:ascii="Book Antiqua" w:hAnsi="Book Antiqua"/>
          <w:sz w:val="24"/>
          <w:szCs w:val="24"/>
        </w:rPr>
        <w:t>El nuevo rostro de la Justicia</w:t>
      </w:r>
      <w:r w:rsidRPr="00E32632">
        <w:rPr>
          <w:rFonts w:ascii="Book Antiqua" w:hAnsi="Book Antiqua"/>
          <w:spacing w:val="-4"/>
          <w:sz w:val="24"/>
          <w:szCs w:val="24"/>
        </w:rPr>
        <w:t xml:space="preserve"> </w:t>
      </w:r>
      <w:r w:rsidRPr="00E32632">
        <w:rPr>
          <w:rFonts w:ascii="Book Antiqua" w:hAnsi="Book Antiqua"/>
          <w:sz w:val="24"/>
          <w:szCs w:val="24"/>
        </w:rPr>
        <w:t>Social.</w:t>
      </w:r>
    </w:p>
    <w:p w14:paraId="16807172" w14:textId="77777777" w:rsidR="00E32632" w:rsidRPr="00E32632" w:rsidRDefault="00E32632" w:rsidP="00D33AF0">
      <w:pPr>
        <w:pStyle w:val="Prrafodelista"/>
        <w:widowControl w:val="0"/>
        <w:numPr>
          <w:ilvl w:val="0"/>
          <w:numId w:val="33"/>
        </w:numPr>
        <w:tabs>
          <w:tab w:val="left" w:pos="1115"/>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Un proceso permanente y continuo que acompaña a la persona en el desarrollo de su proyecto de</w:t>
      </w:r>
      <w:r w:rsidRPr="00E32632">
        <w:rPr>
          <w:rFonts w:ascii="Book Antiqua" w:hAnsi="Book Antiqua"/>
          <w:spacing w:val="-3"/>
          <w:sz w:val="24"/>
          <w:szCs w:val="24"/>
        </w:rPr>
        <w:t xml:space="preserve"> </w:t>
      </w:r>
      <w:r w:rsidRPr="00E32632">
        <w:rPr>
          <w:rFonts w:ascii="Book Antiqua" w:hAnsi="Book Antiqua"/>
          <w:sz w:val="24"/>
          <w:szCs w:val="24"/>
        </w:rPr>
        <w:t>vida.</w:t>
      </w:r>
    </w:p>
    <w:p w14:paraId="588CD1EB" w14:textId="77777777" w:rsidR="00E32632" w:rsidRPr="00E32632" w:rsidRDefault="00E32632" w:rsidP="00D33AF0">
      <w:pPr>
        <w:pStyle w:val="Prrafodelista"/>
        <w:widowControl w:val="0"/>
        <w:numPr>
          <w:ilvl w:val="0"/>
          <w:numId w:val="33"/>
        </w:numPr>
        <w:tabs>
          <w:tab w:val="left" w:pos="1112"/>
        </w:tabs>
        <w:autoSpaceDE w:val="0"/>
        <w:autoSpaceDN w:val="0"/>
        <w:spacing w:before="1"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Parte constitutiva e indisoluble del Modelo de Provincia cuyo centro es el hombre y la mujer</w:t>
      </w:r>
      <w:r w:rsidRPr="00E32632">
        <w:rPr>
          <w:rFonts w:ascii="Book Antiqua" w:hAnsi="Book Antiqua"/>
          <w:spacing w:val="-2"/>
          <w:sz w:val="24"/>
          <w:szCs w:val="24"/>
        </w:rPr>
        <w:t xml:space="preserve"> </w:t>
      </w:r>
      <w:r w:rsidRPr="00E32632">
        <w:rPr>
          <w:rFonts w:ascii="Book Antiqua" w:hAnsi="Book Antiqua"/>
          <w:sz w:val="24"/>
          <w:szCs w:val="24"/>
        </w:rPr>
        <w:t>formoseños.</w:t>
      </w:r>
    </w:p>
    <w:p w14:paraId="2D5E045B" w14:textId="77777777" w:rsidR="00E32632" w:rsidRPr="00E32632" w:rsidRDefault="00E32632" w:rsidP="00D33AF0">
      <w:pPr>
        <w:pStyle w:val="Prrafodelista"/>
        <w:widowControl w:val="0"/>
        <w:numPr>
          <w:ilvl w:val="0"/>
          <w:numId w:val="33"/>
        </w:numPr>
        <w:tabs>
          <w:tab w:val="left" w:pos="1070"/>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del desarrollo pleno, armónico y trascendente del Hombre Nuevo, consciente del ejercicio responsable de su libertad y de sus posibilidades de. realización personal, en familia y en comunidad, que le permita vivir y trabajar con</w:t>
      </w:r>
      <w:r w:rsidRPr="00E32632">
        <w:rPr>
          <w:rFonts w:ascii="Book Antiqua" w:hAnsi="Book Antiqua"/>
          <w:spacing w:val="-5"/>
          <w:sz w:val="24"/>
          <w:szCs w:val="24"/>
        </w:rPr>
        <w:t xml:space="preserve"> </w:t>
      </w:r>
      <w:r w:rsidRPr="00E32632">
        <w:rPr>
          <w:rFonts w:ascii="Book Antiqua" w:hAnsi="Book Antiqua"/>
          <w:sz w:val="24"/>
          <w:szCs w:val="24"/>
        </w:rPr>
        <w:t>dignidad.</w:t>
      </w:r>
    </w:p>
    <w:p w14:paraId="0AD9E4B0" w14:textId="77777777" w:rsidR="00E32632" w:rsidRPr="00E32632" w:rsidRDefault="00E32632" w:rsidP="00D33AF0">
      <w:pPr>
        <w:pStyle w:val="Prrafodelista"/>
        <w:widowControl w:val="0"/>
        <w:numPr>
          <w:ilvl w:val="0"/>
          <w:numId w:val="33"/>
        </w:numPr>
        <w:tabs>
          <w:tab w:val="left" w:pos="1102"/>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 xml:space="preserve">Una alianza con los pilares estratégicos del desarrollo provincial: agrícola, ganadero, forestal, </w:t>
      </w:r>
      <w:proofErr w:type="spellStart"/>
      <w:r w:rsidRPr="00E32632">
        <w:rPr>
          <w:rFonts w:ascii="Book Antiqua" w:hAnsi="Book Antiqua"/>
          <w:sz w:val="24"/>
          <w:szCs w:val="24"/>
        </w:rPr>
        <w:t>hidrocarburífero</w:t>
      </w:r>
      <w:proofErr w:type="spellEnd"/>
      <w:r w:rsidRPr="00E32632">
        <w:rPr>
          <w:rFonts w:ascii="Book Antiqua" w:hAnsi="Book Antiqua"/>
          <w:sz w:val="24"/>
          <w:szCs w:val="24"/>
        </w:rPr>
        <w:t>, industrial y</w:t>
      </w:r>
      <w:r w:rsidRPr="00E32632">
        <w:rPr>
          <w:rFonts w:ascii="Book Antiqua" w:hAnsi="Book Antiqua"/>
          <w:spacing w:val="-12"/>
          <w:sz w:val="24"/>
          <w:szCs w:val="24"/>
        </w:rPr>
        <w:t xml:space="preserve"> </w:t>
      </w:r>
      <w:r w:rsidRPr="00E32632">
        <w:rPr>
          <w:rFonts w:ascii="Book Antiqua" w:hAnsi="Book Antiqua"/>
          <w:sz w:val="24"/>
          <w:szCs w:val="24"/>
        </w:rPr>
        <w:t>turístico.</w:t>
      </w:r>
    </w:p>
    <w:p w14:paraId="6426EE4E" w14:textId="77777777" w:rsidR="00E32632" w:rsidRPr="00E32632" w:rsidRDefault="00E32632" w:rsidP="00D33AF0">
      <w:pPr>
        <w:pStyle w:val="Prrafodelista"/>
        <w:widowControl w:val="0"/>
        <w:numPr>
          <w:ilvl w:val="0"/>
          <w:numId w:val="33"/>
        </w:numPr>
        <w:tabs>
          <w:tab w:val="left" w:pos="1112"/>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Esencial en la construcción de la identidad formoseña; defensora de la causa federal, de la causa Malvinas, de la causa Río Pilcomayo, del Río Bermejo; del 8 de abril, día de la Fundación de Formosa; del 28 de junio, día de la Provincialización de Formosa y del 28 de Mayo, día de la Reparación Histórica; en el marco de una conciencia nacional, popular, humanista y</w:t>
      </w:r>
      <w:r w:rsidRPr="00E32632">
        <w:rPr>
          <w:rFonts w:ascii="Book Antiqua" w:hAnsi="Book Antiqua"/>
          <w:spacing w:val="-2"/>
          <w:sz w:val="24"/>
          <w:szCs w:val="24"/>
        </w:rPr>
        <w:t xml:space="preserve"> </w:t>
      </w:r>
      <w:r w:rsidRPr="00E32632">
        <w:rPr>
          <w:rFonts w:ascii="Book Antiqua" w:hAnsi="Book Antiqua"/>
          <w:sz w:val="24"/>
          <w:szCs w:val="24"/>
        </w:rPr>
        <w:t>cristiana.</w:t>
      </w:r>
    </w:p>
    <w:p w14:paraId="44911348" w14:textId="77777777" w:rsidR="00E32632" w:rsidRPr="00E32632" w:rsidRDefault="00E32632" w:rsidP="00D33AF0">
      <w:pPr>
        <w:pStyle w:val="Prrafodelista"/>
        <w:widowControl w:val="0"/>
        <w:numPr>
          <w:ilvl w:val="0"/>
          <w:numId w:val="33"/>
        </w:numPr>
        <w:tabs>
          <w:tab w:val="left" w:pos="1050"/>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en el descubrimiento de la armonía del orden natural, reconociendo en ella la obra de</w:t>
      </w:r>
      <w:r w:rsidRPr="00E32632">
        <w:rPr>
          <w:rFonts w:ascii="Book Antiqua" w:hAnsi="Book Antiqua"/>
          <w:spacing w:val="-4"/>
          <w:sz w:val="24"/>
          <w:szCs w:val="24"/>
        </w:rPr>
        <w:t xml:space="preserve"> </w:t>
      </w:r>
      <w:r w:rsidRPr="00E32632">
        <w:rPr>
          <w:rFonts w:ascii="Book Antiqua" w:hAnsi="Book Antiqua"/>
          <w:sz w:val="24"/>
          <w:szCs w:val="24"/>
        </w:rPr>
        <w:t>Dios.</w:t>
      </w:r>
    </w:p>
    <w:p w14:paraId="0C9D8F0B" w14:textId="77777777" w:rsidR="00E32632" w:rsidRPr="00E32632" w:rsidRDefault="00E32632" w:rsidP="00D33AF0">
      <w:pPr>
        <w:pStyle w:val="Prrafodelista"/>
        <w:widowControl w:val="0"/>
        <w:numPr>
          <w:ilvl w:val="0"/>
          <w:numId w:val="33"/>
        </w:numPr>
        <w:tabs>
          <w:tab w:val="left" w:pos="1069"/>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Promotora de sistemas socialmente justos, territorialmente equitativos, ambientalmente sostenibles y económicamente</w:t>
      </w:r>
      <w:r w:rsidRPr="00E32632">
        <w:rPr>
          <w:rFonts w:ascii="Book Antiqua" w:hAnsi="Book Antiqua"/>
          <w:spacing w:val="-6"/>
          <w:sz w:val="24"/>
          <w:szCs w:val="24"/>
        </w:rPr>
        <w:t xml:space="preserve"> </w:t>
      </w:r>
      <w:r w:rsidRPr="00E32632">
        <w:rPr>
          <w:rFonts w:ascii="Book Antiqua" w:hAnsi="Book Antiqua"/>
          <w:sz w:val="24"/>
          <w:szCs w:val="24"/>
        </w:rPr>
        <w:t>rentables.</w:t>
      </w:r>
    </w:p>
    <w:p w14:paraId="13856354" w14:textId="77777777" w:rsidR="00E32632" w:rsidRPr="00E32632" w:rsidRDefault="00E32632" w:rsidP="00D33AF0">
      <w:pPr>
        <w:pStyle w:val="Prrafodelista"/>
        <w:widowControl w:val="0"/>
        <w:numPr>
          <w:ilvl w:val="0"/>
          <w:numId w:val="33"/>
        </w:numPr>
        <w:tabs>
          <w:tab w:val="left" w:pos="1103"/>
        </w:tabs>
        <w:autoSpaceDE w:val="0"/>
        <w:autoSpaceDN w:val="0"/>
        <w:spacing w:after="0" w:line="240" w:lineRule="auto"/>
        <w:ind w:left="1183" w:right="84" w:hanging="363"/>
        <w:contextualSpacing w:val="0"/>
        <w:jc w:val="both"/>
        <w:rPr>
          <w:rFonts w:ascii="Book Antiqua" w:hAnsi="Book Antiqua"/>
          <w:sz w:val="24"/>
          <w:szCs w:val="24"/>
        </w:rPr>
      </w:pPr>
      <w:r w:rsidRPr="00E32632">
        <w:rPr>
          <w:rFonts w:ascii="Book Antiqua" w:hAnsi="Book Antiqua"/>
          <w:sz w:val="24"/>
          <w:szCs w:val="24"/>
        </w:rPr>
        <w:t>Formadora de la conciencia nacional y de la soberanía; del aprecio por la historia, del respeto a los símbolos patrios y a las instituciones; así como de la valoración de las tradiciones y particularidades culturales de las diversas regiones del</w:t>
      </w:r>
      <w:r w:rsidRPr="00E32632">
        <w:rPr>
          <w:rFonts w:ascii="Book Antiqua" w:hAnsi="Book Antiqua"/>
          <w:spacing w:val="-6"/>
          <w:sz w:val="24"/>
          <w:szCs w:val="24"/>
        </w:rPr>
        <w:t xml:space="preserve"> </w:t>
      </w:r>
      <w:r w:rsidRPr="00E32632">
        <w:rPr>
          <w:rFonts w:ascii="Book Antiqua" w:hAnsi="Book Antiqua"/>
          <w:sz w:val="24"/>
          <w:szCs w:val="24"/>
        </w:rPr>
        <w:t>país.</w:t>
      </w:r>
    </w:p>
    <w:p w14:paraId="7F40482E" w14:textId="77777777" w:rsidR="00E32632" w:rsidRPr="00E32632" w:rsidRDefault="00E32632" w:rsidP="00D33AF0">
      <w:pPr>
        <w:pStyle w:val="Prrafodelista"/>
        <w:widowControl w:val="0"/>
        <w:numPr>
          <w:ilvl w:val="0"/>
          <w:numId w:val="33"/>
        </w:numPr>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Esencialmente fundada en una pedagogía de valores, que privilegie el ser antes </w:t>
      </w:r>
      <w:r w:rsidRPr="00E32632">
        <w:rPr>
          <w:rFonts w:ascii="Book Antiqua" w:hAnsi="Book Antiqua"/>
          <w:sz w:val="24"/>
          <w:szCs w:val="24"/>
        </w:rPr>
        <w:lastRenderedPageBreak/>
        <w:t>que el</w:t>
      </w:r>
      <w:r w:rsidRPr="00E32632">
        <w:rPr>
          <w:rFonts w:ascii="Book Antiqua" w:hAnsi="Book Antiqua"/>
          <w:spacing w:val="-5"/>
          <w:sz w:val="24"/>
          <w:szCs w:val="24"/>
        </w:rPr>
        <w:t xml:space="preserve"> </w:t>
      </w:r>
      <w:r w:rsidRPr="00E32632">
        <w:rPr>
          <w:rFonts w:ascii="Book Antiqua" w:hAnsi="Book Antiqua"/>
          <w:sz w:val="24"/>
          <w:szCs w:val="24"/>
        </w:rPr>
        <w:t>tener.</w:t>
      </w:r>
    </w:p>
    <w:p w14:paraId="601E1587" w14:textId="77777777" w:rsidR="00E32632" w:rsidRPr="00E32632" w:rsidRDefault="00E32632" w:rsidP="00D33AF0">
      <w:pPr>
        <w:pStyle w:val="Prrafodelista"/>
        <w:widowControl w:val="0"/>
        <w:numPr>
          <w:ilvl w:val="0"/>
          <w:numId w:val="3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Basada en el amor, la justicia, la verdad, la paz social y el compromiso con el bien</w:t>
      </w:r>
      <w:r w:rsidRPr="00E32632">
        <w:rPr>
          <w:rFonts w:ascii="Book Antiqua" w:hAnsi="Book Antiqua"/>
          <w:spacing w:val="-2"/>
          <w:sz w:val="24"/>
          <w:szCs w:val="24"/>
        </w:rPr>
        <w:t xml:space="preserve"> </w:t>
      </w:r>
      <w:r w:rsidRPr="00E32632">
        <w:rPr>
          <w:rFonts w:ascii="Book Antiqua" w:hAnsi="Book Antiqua"/>
          <w:sz w:val="24"/>
          <w:szCs w:val="24"/>
        </w:rPr>
        <w:t>común.</w:t>
      </w:r>
    </w:p>
    <w:p w14:paraId="7D2CCFF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desde las prácticas pedagógicas, del ejercicio de la ciudadanía, de los derechos humanos, del estilo de vida democrático, asociado, cooperativo, participativo y</w:t>
      </w:r>
      <w:r w:rsidRPr="00E32632">
        <w:rPr>
          <w:rFonts w:ascii="Book Antiqua" w:hAnsi="Book Antiqua"/>
          <w:spacing w:val="-4"/>
          <w:sz w:val="24"/>
          <w:szCs w:val="24"/>
        </w:rPr>
        <w:t xml:space="preserve"> </w:t>
      </w:r>
      <w:r w:rsidRPr="00E32632">
        <w:rPr>
          <w:rFonts w:ascii="Book Antiqua" w:hAnsi="Book Antiqua"/>
          <w:sz w:val="24"/>
          <w:szCs w:val="24"/>
        </w:rPr>
        <w:t>solidario.</w:t>
      </w:r>
    </w:p>
    <w:p w14:paraId="3B32C3C5" w14:textId="77777777" w:rsidR="00E32632" w:rsidRPr="00E32632" w:rsidRDefault="00E32632" w:rsidP="00D33AF0">
      <w:pPr>
        <w:pStyle w:val="Prrafodelista"/>
        <w:widowControl w:val="0"/>
        <w:numPr>
          <w:ilvl w:val="0"/>
          <w:numId w:val="33"/>
        </w:numPr>
        <w:tabs>
          <w:tab w:val="left" w:pos="567"/>
          <w:tab w:val="left" w:pos="111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una cultura del cuidado que reconoce a la salud como un proceso de equilibrio bio-psico-espiritual y social, y en ella, a la prevención y a la detección temprana para atender los problemas de aprendizaje.</w:t>
      </w:r>
    </w:p>
    <w:p w14:paraId="258D276C"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Promotora de ambientes de convivencia armónica que privilegie el respeto, el orden, la disciplina, la participación, el diálogo, la tolerancia,     el     compañerismo     y     la     formación      de  hábitos saludables, asignando valor al esfuerzo personal y al trabajo grupal en su justo</w:t>
      </w:r>
      <w:r w:rsidRPr="00E32632">
        <w:rPr>
          <w:rFonts w:ascii="Book Antiqua" w:hAnsi="Book Antiqua"/>
          <w:spacing w:val="-4"/>
          <w:sz w:val="24"/>
          <w:szCs w:val="24"/>
        </w:rPr>
        <w:t xml:space="preserve"> </w:t>
      </w:r>
      <w:r w:rsidRPr="00E32632">
        <w:rPr>
          <w:rFonts w:ascii="Book Antiqua" w:hAnsi="Book Antiqua"/>
          <w:sz w:val="24"/>
          <w:szCs w:val="24"/>
        </w:rPr>
        <w:t>equilibrio.</w:t>
      </w:r>
    </w:p>
    <w:p w14:paraId="332E1F52" w14:textId="77777777" w:rsidR="00E32632" w:rsidRPr="00E32632" w:rsidRDefault="00E32632" w:rsidP="00D33AF0">
      <w:pPr>
        <w:pStyle w:val="Prrafodelista"/>
        <w:widowControl w:val="0"/>
        <w:numPr>
          <w:ilvl w:val="0"/>
          <w:numId w:val="33"/>
        </w:numPr>
        <w:tabs>
          <w:tab w:val="left" w:pos="567"/>
          <w:tab w:val="left" w:pos="1115"/>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tarea del descubrimiento de sí mismo y del otro, y su tránsito al nosotros, enriqueciendo las posibilidades del diálogo, respetando las diferencias individuales y erradicando toda forma de</w:t>
      </w:r>
      <w:r w:rsidRPr="00E32632">
        <w:rPr>
          <w:rFonts w:ascii="Book Antiqua" w:hAnsi="Book Antiqua"/>
          <w:spacing w:val="-13"/>
          <w:sz w:val="24"/>
          <w:szCs w:val="24"/>
        </w:rPr>
        <w:t xml:space="preserve"> </w:t>
      </w:r>
      <w:r w:rsidRPr="00E32632">
        <w:rPr>
          <w:rFonts w:ascii="Book Antiqua" w:hAnsi="Book Antiqua"/>
          <w:sz w:val="24"/>
          <w:szCs w:val="24"/>
        </w:rPr>
        <w:t>discriminación.</w:t>
      </w:r>
    </w:p>
    <w:p w14:paraId="0889E315" w14:textId="77777777" w:rsidR="00E32632" w:rsidRPr="00E32632" w:rsidRDefault="00E32632" w:rsidP="00D33AF0">
      <w:pPr>
        <w:pStyle w:val="Prrafodelista"/>
        <w:widowControl w:val="0"/>
        <w:numPr>
          <w:ilvl w:val="0"/>
          <w:numId w:val="33"/>
        </w:numPr>
        <w:tabs>
          <w:tab w:val="left" w:pos="567"/>
          <w:tab w:val="left" w:pos="1075"/>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Respetuosa de la realidad multiétnica y pluricultural y de la participación de las comunidades indígenas en la educación intercultural y</w:t>
      </w:r>
      <w:r w:rsidRPr="00E32632">
        <w:rPr>
          <w:rFonts w:ascii="Book Antiqua" w:hAnsi="Book Antiqua"/>
          <w:spacing w:val="-2"/>
          <w:sz w:val="24"/>
          <w:szCs w:val="24"/>
        </w:rPr>
        <w:t xml:space="preserve"> </w:t>
      </w:r>
      <w:r w:rsidRPr="00E32632">
        <w:rPr>
          <w:rFonts w:ascii="Book Antiqua" w:hAnsi="Book Antiqua"/>
          <w:sz w:val="24"/>
          <w:szCs w:val="24"/>
        </w:rPr>
        <w:t>bilingüe.</w:t>
      </w:r>
    </w:p>
    <w:p w14:paraId="2CD94FCE" w14:textId="77777777" w:rsidR="00E32632" w:rsidRPr="00E32632" w:rsidRDefault="00E32632" w:rsidP="00D33AF0">
      <w:pPr>
        <w:pStyle w:val="Prrafodelista"/>
        <w:widowControl w:val="0"/>
        <w:numPr>
          <w:ilvl w:val="0"/>
          <w:numId w:val="33"/>
        </w:numPr>
        <w:tabs>
          <w:tab w:val="left" w:pos="567"/>
          <w:tab w:val="left" w:pos="107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Integradora de las personas con discapacidad en un contexto de equidad.</w:t>
      </w:r>
    </w:p>
    <w:p w14:paraId="27D76E00" w14:textId="77777777" w:rsidR="00E32632" w:rsidRPr="00E32632" w:rsidRDefault="00E32632" w:rsidP="00D33AF0">
      <w:pPr>
        <w:pStyle w:val="Prrafodelista"/>
        <w:widowControl w:val="0"/>
        <w:numPr>
          <w:ilvl w:val="0"/>
          <w:numId w:val="33"/>
        </w:numPr>
        <w:tabs>
          <w:tab w:val="left" w:pos="567"/>
          <w:tab w:val="left" w:pos="107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en la identificación y legitimación de figuras paradigmáticas de nuestra historia, de nuestra vida cultural, social y política, en orden a la formación y a la consolidación de</w:t>
      </w:r>
      <w:r w:rsidRPr="00E32632">
        <w:rPr>
          <w:rFonts w:ascii="Book Antiqua" w:hAnsi="Book Antiqua"/>
          <w:spacing w:val="-8"/>
          <w:sz w:val="24"/>
          <w:szCs w:val="24"/>
        </w:rPr>
        <w:t xml:space="preserve"> </w:t>
      </w:r>
      <w:r w:rsidRPr="00E32632">
        <w:rPr>
          <w:rFonts w:ascii="Book Antiqua" w:hAnsi="Book Antiqua"/>
          <w:sz w:val="24"/>
          <w:szCs w:val="24"/>
        </w:rPr>
        <w:t>valores.</w:t>
      </w:r>
    </w:p>
    <w:p w14:paraId="0EA3B984" w14:textId="77777777" w:rsidR="00E32632" w:rsidRPr="00E32632" w:rsidRDefault="00E32632" w:rsidP="00D33AF0">
      <w:pPr>
        <w:pStyle w:val="Prrafodelista"/>
        <w:widowControl w:val="0"/>
        <w:numPr>
          <w:ilvl w:val="0"/>
          <w:numId w:val="33"/>
        </w:numPr>
        <w:tabs>
          <w:tab w:val="left" w:pos="567"/>
          <w:tab w:val="left" w:pos="111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la integración regional, continental y la pertenencia latinoamericana en condiciones de igualdad, reciprocidad, respeto de los derechos humanos y el orden democrático, preservándose en toda circunstancia el interés provincial y la soberanía</w:t>
      </w:r>
      <w:r w:rsidRPr="00E32632">
        <w:rPr>
          <w:rFonts w:ascii="Book Antiqua" w:hAnsi="Book Antiqua"/>
          <w:spacing w:val="-10"/>
          <w:sz w:val="24"/>
          <w:szCs w:val="24"/>
        </w:rPr>
        <w:t xml:space="preserve"> </w:t>
      </w:r>
      <w:r w:rsidRPr="00E32632">
        <w:rPr>
          <w:rFonts w:ascii="Book Antiqua" w:hAnsi="Book Antiqua"/>
          <w:sz w:val="24"/>
          <w:szCs w:val="24"/>
        </w:rPr>
        <w:t>nacional.</w:t>
      </w:r>
    </w:p>
    <w:p w14:paraId="3A10A351" w14:textId="77777777" w:rsidR="00E32632" w:rsidRPr="00E32632" w:rsidRDefault="00E32632" w:rsidP="00D33AF0">
      <w:pPr>
        <w:pStyle w:val="Prrafodelista"/>
        <w:widowControl w:val="0"/>
        <w:numPr>
          <w:ilvl w:val="0"/>
          <w:numId w:val="33"/>
        </w:numPr>
        <w:tabs>
          <w:tab w:val="left" w:pos="567"/>
          <w:tab w:val="left" w:pos="109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Impulsora de actitudes que estimulen la investigación y el desarrollo, la innovación científica y</w:t>
      </w:r>
      <w:r w:rsidRPr="00E32632">
        <w:rPr>
          <w:rFonts w:ascii="Book Antiqua" w:hAnsi="Book Antiqua"/>
          <w:spacing w:val="-1"/>
          <w:sz w:val="24"/>
          <w:szCs w:val="24"/>
        </w:rPr>
        <w:t xml:space="preserve"> </w:t>
      </w:r>
      <w:r w:rsidRPr="00E32632">
        <w:rPr>
          <w:rFonts w:ascii="Book Antiqua" w:hAnsi="Book Antiqua"/>
          <w:sz w:val="24"/>
          <w:szCs w:val="24"/>
        </w:rPr>
        <w:t>tecnológica.</w:t>
      </w:r>
    </w:p>
    <w:p w14:paraId="2B563444" w14:textId="783D0CCE" w:rsidR="00E32632" w:rsidRPr="00CD4BF9" w:rsidRDefault="00E32632" w:rsidP="00D33AF0">
      <w:pPr>
        <w:pStyle w:val="Prrafodelista"/>
        <w:widowControl w:val="0"/>
        <w:numPr>
          <w:ilvl w:val="0"/>
          <w:numId w:val="33"/>
        </w:numPr>
        <w:tabs>
          <w:tab w:val="left" w:pos="567"/>
          <w:tab w:val="left" w:pos="3077"/>
          <w:tab w:val="left" w:pos="4211"/>
          <w:tab w:val="left" w:pos="5278"/>
          <w:tab w:val="left" w:pos="7063"/>
          <w:tab w:val="left" w:pos="882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w:t>
      </w:r>
      <w:r w:rsidR="00CD4BF9">
        <w:rPr>
          <w:rFonts w:ascii="Book Antiqua" w:hAnsi="Book Antiqua"/>
          <w:sz w:val="24"/>
          <w:szCs w:val="24"/>
        </w:rPr>
        <w:t>ulsora</w:t>
      </w:r>
      <w:r w:rsidR="00CD4BF9">
        <w:rPr>
          <w:rFonts w:ascii="Book Antiqua" w:hAnsi="Book Antiqua"/>
          <w:sz w:val="24"/>
          <w:szCs w:val="24"/>
        </w:rPr>
        <w:tab/>
        <w:t>de</w:t>
      </w:r>
      <w:r w:rsidR="00CD4BF9">
        <w:rPr>
          <w:rFonts w:ascii="Book Antiqua" w:hAnsi="Book Antiqua"/>
          <w:sz w:val="24"/>
          <w:szCs w:val="24"/>
        </w:rPr>
        <w:tab/>
        <w:t>la</w:t>
      </w:r>
      <w:r w:rsidR="00CD4BF9">
        <w:rPr>
          <w:rFonts w:ascii="Book Antiqua" w:hAnsi="Book Antiqua"/>
          <w:sz w:val="24"/>
          <w:szCs w:val="24"/>
        </w:rPr>
        <w:tab/>
        <w:t>creación</w:t>
      </w:r>
      <w:r w:rsidR="00CD4BF9">
        <w:rPr>
          <w:rFonts w:ascii="Book Antiqua" w:hAnsi="Book Antiqua"/>
          <w:sz w:val="24"/>
          <w:szCs w:val="24"/>
        </w:rPr>
        <w:tab/>
        <w:t xml:space="preserve">artística </w:t>
      </w:r>
      <w:r w:rsidRPr="00CD4BF9">
        <w:rPr>
          <w:rFonts w:ascii="Book Antiqua" w:hAnsi="Book Antiqua"/>
          <w:spacing w:val="-18"/>
          <w:sz w:val="24"/>
          <w:szCs w:val="24"/>
        </w:rPr>
        <w:t xml:space="preserve">y </w:t>
      </w:r>
      <w:r w:rsidRPr="00CD4BF9">
        <w:rPr>
          <w:rFonts w:ascii="Book Antiqua" w:hAnsi="Book Antiqua"/>
          <w:sz w:val="24"/>
          <w:szCs w:val="24"/>
        </w:rPr>
        <w:t>de expresiones culturales como prácticas pedagógicas para la elevación espiritual de la persona y cohesión de la</w:t>
      </w:r>
      <w:r w:rsidRPr="00CD4BF9">
        <w:rPr>
          <w:rFonts w:ascii="Book Antiqua" w:hAnsi="Book Antiqua"/>
          <w:spacing w:val="-8"/>
          <w:sz w:val="24"/>
          <w:szCs w:val="24"/>
        </w:rPr>
        <w:t xml:space="preserve"> </w:t>
      </w:r>
      <w:r w:rsidRPr="00CD4BF9">
        <w:rPr>
          <w:rFonts w:ascii="Book Antiqua" w:hAnsi="Book Antiqua"/>
          <w:sz w:val="24"/>
          <w:szCs w:val="24"/>
        </w:rPr>
        <w:t>comunidad.</w:t>
      </w:r>
    </w:p>
    <w:p w14:paraId="251FE660" w14:textId="77777777" w:rsidR="00E32632" w:rsidRPr="00E32632" w:rsidRDefault="00E32632" w:rsidP="00D33AF0">
      <w:pPr>
        <w:pStyle w:val="Prrafodelista"/>
        <w:widowControl w:val="0"/>
        <w:numPr>
          <w:ilvl w:val="0"/>
          <w:numId w:val="33"/>
        </w:numPr>
        <w:tabs>
          <w:tab w:val="left" w:pos="567"/>
          <w:tab w:val="left" w:pos="110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Reconocedora de la familia como ámbito natural, primigenio y principal, en la educación de sus</w:t>
      </w:r>
      <w:r w:rsidRPr="00E32632">
        <w:rPr>
          <w:rFonts w:ascii="Book Antiqua" w:hAnsi="Book Antiqua"/>
          <w:spacing w:val="-4"/>
          <w:sz w:val="24"/>
          <w:szCs w:val="24"/>
        </w:rPr>
        <w:t xml:space="preserve"> </w:t>
      </w:r>
      <w:r w:rsidRPr="00E32632">
        <w:rPr>
          <w:rFonts w:ascii="Book Antiqua" w:hAnsi="Book Antiqua"/>
          <w:sz w:val="24"/>
          <w:szCs w:val="24"/>
        </w:rPr>
        <w:t>hijos.</w:t>
      </w:r>
    </w:p>
    <w:p w14:paraId="53D5CA43" w14:textId="77777777" w:rsidR="00E32632" w:rsidRPr="00E32632" w:rsidRDefault="00E32632" w:rsidP="00D33AF0">
      <w:pPr>
        <w:pStyle w:val="Prrafodelista"/>
        <w:widowControl w:val="0"/>
        <w:numPr>
          <w:ilvl w:val="0"/>
          <w:numId w:val="33"/>
        </w:numPr>
        <w:tabs>
          <w:tab w:val="left" w:pos="567"/>
          <w:tab w:val="left" w:pos="110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Formadora de vínculos saludables en la escolarización total, oportuna, sostenida y plena, desde el paradigma de la educación basada en el desarrollo de</w:t>
      </w:r>
      <w:r w:rsidRPr="00E32632">
        <w:rPr>
          <w:rFonts w:ascii="Book Antiqua" w:hAnsi="Book Antiqua"/>
          <w:spacing w:val="-2"/>
          <w:sz w:val="24"/>
          <w:szCs w:val="24"/>
        </w:rPr>
        <w:t xml:space="preserve"> </w:t>
      </w:r>
      <w:r w:rsidRPr="00E32632">
        <w:rPr>
          <w:rFonts w:ascii="Book Antiqua" w:hAnsi="Book Antiqua"/>
          <w:sz w:val="24"/>
          <w:szCs w:val="24"/>
        </w:rPr>
        <w:t>capacidades.</w:t>
      </w:r>
    </w:p>
    <w:p w14:paraId="4BBD60EE" w14:textId="77777777" w:rsidR="00E32632" w:rsidRPr="00E32632" w:rsidRDefault="00E32632" w:rsidP="00D33AF0">
      <w:pPr>
        <w:pStyle w:val="Prrafodelista"/>
        <w:widowControl w:val="0"/>
        <w:numPr>
          <w:ilvl w:val="0"/>
          <w:numId w:val="33"/>
        </w:numPr>
        <w:tabs>
          <w:tab w:val="left" w:pos="567"/>
          <w:tab w:val="left" w:pos="109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Una gestión integral que promueva el ejercicio de la responsabilidad, de la autoridad, el respeto a las instituciones y a la</w:t>
      </w:r>
      <w:r w:rsidRPr="00E32632">
        <w:rPr>
          <w:rFonts w:ascii="Book Antiqua" w:hAnsi="Book Antiqua"/>
          <w:spacing w:val="-12"/>
          <w:sz w:val="24"/>
          <w:szCs w:val="24"/>
        </w:rPr>
        <w:t xml:space="preserve"> </w:t>
      </w:r>
      <w:r w:rsidRPr="00E32632">
        <w:rPr>
          <w:rFonts w:ascii="Book Antiqua" w:hAnsi="Book Antiqua"/>
          <w:sz w:val="24"/>
          <w:szCs w:val="24"/>
        </w:rPr>
        <w:t>democracia.</w:t>
      </w:r>
    </w:p>
    <w:p w14:paraId="3B3C5637" w14:textId="77777777" w:rsidR="00E32632" w:rsidRPr="00E32632" w:rsidRDefault="00E32632" w:rsidP="00E32632">
      <w:pPr>
        <w:pStyle w:val="Textoindependiente"/>
        <w:jc w:val="both"/>
        <w:rPr>
          <w:rFonts w:ascii="Book Antiqua" w:hAnsi="Book Antiqua"/>
          <w:sz w:val="24"/>
          <w:szCs w:val="24"/>
        </w:rPr>
      </w:pPr>
    </w:p>
    <w:p w14:paraId="14C447F6" w14:textId="77777777" w:rsidR="00E32632" w:rsidRPr="00E32632" w:rsidRDefault="00E32632" w:rsidP="00E32632">
      <w:pPr>
        <w:pStyle w:val="Textoindependiente"/>
        <w:jc w:val="both"/>
        <w:rPr>
          <w:rFonts w:ascii="Book Antiqua" w:hAnsi="Book Antiqua"/>
          <w:sz w:val="24"/>
          <w:szCs w:val="24"/>
        </w:rPr>
      </w:pPr>
    </w:p>
    <w:p w14:paraId="52FF0330" w14:textId="58BD84DB" w:rsidR="00E32632" w:rsidRPr="00251EEB" w:rsidRDefault="00E32632" w:rsidP="00D33AF0">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ÁMBITO DE APLICACIÓN</w:t>
      </w:r>
    </w:p>
    <w:p w14:paraId="34D52D2E" w14:textId="77777777" w:rsidR="00E32632" w:rsidRDefault="00E32632" w:rsidP="00D33AF0">
      <w:pPr>
        <w:pStyle w:val="Textoindependiente"/>
        <w:ind w:left="101" w:right="84"/>
        <w:jc w:val="both"/>
        <w:rPr>
          <w:rFonts w:ascii="Book Antiqua" w:hAnsi="Book Antiqua"/>
          <w:sz w:val="24"/>
          <w:szCs w:val="24"/>
        </w:rPr>
      </w:pPr>
      <w:r w:rsidRPr="00E32632">
        <w:rPr>
          <w:rFonts w:ascii="Book Antiqua" w:hAnsi="Book Antiqua"/>
          <w:sz w:val="24"/>
          <w:szCs w:val="24"/>
        </w:rPr>
        <w:t>Art. 2°.- Esta Ley regula el derecho constitucional de enseñar y de  aprender  en el Sistema Educativo Provincial, de gestión estatal y de gestión</w:t>
      </w:r>
      <w:r w:rsidRPr="00E32632">
        <w:rPr>
          <w:rFonts w:ascii="Book Antiqua" w:hAnsi="Book Antiqua"/>
          <w:spacing w:val="-17"/>
          <w:sz w:val="24"/>
          <w:szCs w:val="24"/>
        </w:rPr>
        <w:t xml:space="preserve"> </w:t>
      </w:r>
      <w:r w:rsidRPr="00E32632">
        <w:rPr>
          <w:rFonts w:ascii="Book Antiqua" w:hAnsi="Book Antiqua"/>
          <w:sz w:val="24"/>
          <w:szCs w:val="24"/>
        </w:rPr>
        <w:t>privada.</w:t>
      </w:r>
    </w:p>
    <w:p w14:paraId="7DC5F2B2" w14:textId="77777777" w:rsidR="00D33AF0" w:rsidRDefault="00D33AF0" w:rsidP="00D33AF0">
      <w:pPr>
        <w:pStyle w:val="Textoindependiente"/>
        <w:ind w:left="101" w:right="84"/>
        <w:jc w:val="both"/>
        <w:rPr>
          <w:rFonts w:ascii="Book Antiqua" w:hAnsi="Book Antiqua"/>
          <w:sz w:val="24"/>
          <w:szCs w:val="24"/>
        </w:rPr>
      </w:pPr>
    </w:p>
    <w:p w14:paraId="2DFCA029" w14:textId="77777777" w:rsidR="00D33AF0" w:rsidRDefault="00D33AF0" w:rsidP="00D33AF0">
      <w:pPr>
        <w:pStyle w:val="Textoindependiente"/>
        <w:ind w:left="101" w:right="84"/>
        <w:jc w:val="both"/>
        <w:rPr>
          <w:rFonts w:ascii="Book Antiqua" w:hAnsi="Book Antiqua"/>
          <w:sz w:val="24"/>
          <w:szCs w:val="24"/>
        </w:rPr>
      </w:pPr>
    </w:p>
    <w:p w14:paraId="4F99045C" w14:textId="77777777" w:rsidR="00D33AF0" w:rsidRDefault="00D33AF0" w:rsidP="00D33AF0">
      <w:pPr>
        <w:pStyle w:val="Textoindependiente"/>
        <w:ind w:left="101" w:right="84"/>
        <w:jc w:val="both"/>
        <w:rPr>
          <w:rFonts w:ascii="Book Antiqua" w:hAnsi="Book Antiqua"/>
          <w:sz w:val="24"/>
          <w:szCs w:val="24"/>
        </w:rPr>
      </w:pPr>
    </w:p>
    <w:p w14:paraId="3C49117E" w14:textId="77777777" w:rsidR="00D33AF0" w:rsidRPr="00E32632" w:rsidRDefault="00D33AF0" w:rsidP="00D33AF0">
      <w:pPr>
        <w:pStyle w:val="Textoindependiente"/>
        <w:ind w:left="101" w:right="84"/>
        <w:jc w:val="both"/>
        <w:rPr>
          <w:rFonts w:ascii="Book Antiqua" w:hAnsi="Book Antiqua"/>
          <w:sz w:val="24"/>
          <w:szCs w:val="24"/>
        </w:rPr>
      </w:pPr>
    </w:p>
    <w:p w14:paraId="7D3B4192" w14:textId="0A3B8119"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lastRenderedPageBreak/>
        <w:t>TÍTULO II</w:t>
      </w:r>
    </w:p>
    <w:p w14:paraId="27D458DA" w14:textId="7FC4A884" w:rsidR="005D6D6A" w:rsidRDefault="005D6D6A" w:rsidP="00A463DE">
      <w:pPr>
        <w:pStyle w:val="Textoindependiente"/>
        <w:ind w:left="101"/>
        <w:jc w:val="center"/>
        <w:rPr>
          <w:rFonts w:ascii="Book Antiqua" w:hAnsi="Book Antiqua"/>
          <w:b/>
          <w:bCs/>
          <w:sz w:val="28"/>
          <w:szCs w:val="28"/>
        </w:rPr>
      </w:pPr>
    </w:p>
    <w:p w14:paraId="3681B9D4" w14:textId="765049F3" w:rsidR="00251EEB" w:rsidRDefault="00251EEB" w:rsidP="00A463DE">
      <w:pPr>
        <w:pStyle w:val="Textoindependiente"/>
        <w:ind w:left="101"/>
        <w:jc w:val="center"/>
        <w:rPr>
          <w:rFonts w:ascii="Book Antiqua" w:hAnsi="Book Antiqua"/>
          <w:b/>
          <w:bCs/>
          <w:sz w:val="28"/>
          <w:szCs w:val="28"/>
        </w:rPr>
      </w:pPr>
    </w:p>
    <w:p w14:paraId="0131E525" w14:textId="77777777" w:rsidR="00F71F66" w:rsidRPr="00251EEB" w:rsidRDefault="00F71F66" w:rsidP="00A463DE">
      <w:pPr>
        <w:pStyle w:val="Textoindependiente"/>
        <w:ind w:left="101"/>
        <w:jc w:val="center"/>
        <w:rPr>
          <w:rFonts w:ascii="Book Antiqua" w:hAnsi="Book Antiqua"/>
          <w:b/>
          <w:bCs/>
          <w:sz w:val="28"/>
          <w:szCs w:val="28"/>
        </w:rPr>
      </w:pPr>
    </w:p>
    <w:p w14:paraId="654F80C9" w14:textId="77777777" w:rsidR="00E32632" w:rsidRPr="00251EEB" w:rsidRDefault="00E32632" w:rsidP="00A463DE">
      <w:pPr>
        <w:pStyle w:val="Textoindependiente"/>
        <w:spacing w:before="1"/>
        <w:ind w:left="101"/>
        <w:jc w:val="center"/>
        <w:rPr>
          <w:rFonts w:ascii="Book Antiqua" w:hAnsi="Book Antiqua"/>
          <w:b/>
          <w:bCs/>
          <w:sz w:val="28"/>
          <w:szCs w:val="28"/>
        </w:rPr>
      </w:pPr>
      <w:r w:rsidRPr="00251EEB">
        <w:rPr>
          <w:rFonts w:ascii="Book Antiqua" w:hAnsi="Book Antiqua"/>
          <w:b/>
          <w:bCs/>
          <w:sz w:val="28"/>
          <w:szCs w:val="28"/>
        </w:rPr>
        <w:t>DERECHOS, OBLIGACIONES Y DEBERES</w:t>
      </w:r>
    </w:p>
    <w:p w14:paraId="550B2117" w14:textId="18616296" w:rsidR="00A463DE" w:rsidRDefault="00A463DE" w:rsidP="00E32632">
      <w:pPr>
        <w:pStyle w:val="Textoindependiente"/>
        <w:spacing w:before="90" w:line="279" w:lineRule="exact"/>
        <w:ind w:left="101"/>
        <w:jc w:val="both"/>
        <w:rPr>
          <w:rFonts w:ascii="Book Antiqua" w:hAnsi="Book Antiqua"/>
          <w:sz w:val="28"/>
          <w:szCs w:val="28"/>
          <w:u w:val="single"/>
        </w:rPr>
      </w:pPr>
    </w:p>
    <w:p w14:paraId="6B0FE197"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1D1161B6" w14:textId="40609B61" w:rsidR="00E32632" w:rsidRPr="00251EEB" w:rsidRDefault="00E32632" w:rsidP="00D33AF0">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LAS OBLIGACIONES DEL ESTADO</w:t>
      </w:r>
    </w:p>
    <w:p w14:paraId="39031698" w14:textId="77777777" w:rsidR="00E32632" w:rsidRPr="00E32632" w:rsidRDefault="00E32632" w:rsidP="00E32632">
      <w:pPr>
        <w:ind w:left="101"/>
        <w:jc w:val="both"/>
        <w:rPr>
          <w:rFonts w:ascii="Book Antiqua" w:hAnsi="Book Antiqua"/>
          <w:sz w:val="24"/>
          <w:szCs w:val="24"/>
        </w:rPr>
      </w:pPr>
      <w:r w:rsidRPr="00E32632">
        <w:rPr>
          <w:rFonts w:ascii="Book Antiqua" w:hAnsi="Book Antiqua"/>
          <w:sz w:val="24"/>
          <w:szCs w:val="24"/>
        </w:rPr>
        <w:t>Art. 3º.- Son obligaciones del Estado Provincial:</w:t>
      </w:r>
    </w:p>
    <w:p w14:paraId="46868488" w14:textId="77777777" w:rsidR="00E32632" w:rsidRPr="00E32632" w:rsidRDefault="00E32632" w:rsidP="00847078">
      <w:pPr>
        <w:pStyle w:val="Prrafodelista"/>
        <w:widowControl w:val="0"/>
        <w:numPr>
          <w:ilvl w:val="0"/>
          <w:numId w:val="32"/>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los lineamientos generales de la política educativa, conforme con los principios y fines enunciados en el artículo primero de esta</w:t>
      </w:r>
      <w:r w:rsidRPr="00E32632">
        <w:rPr>
          <w:rFonts w:ascii="Book Antiqua" w:hAnsi="Book Antiqua"/>
          <w:spacing w:val="-12"/>
          <w:sz w:val="24"/>
          <w:szCs w:val="24"/>
        </w:rPr>
        <w:t xml:space="preserve"> </w:t>
      </w:r>
      <w:r w:rsidRPr="00E32632">
        <w:rPr>
          <w:rFonts w:ascii="Book Antiqua" w:hAnsi="Book Antiqua"/>
          <w:sz w:val="24"/>
          <w:szCs w:val="24"/>
        </w:rPr>
        <w:t>Ley.</w:t>
      </w:r>
    </w:p>
    <w:p w14:paraId="319741E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acceso gratuito e irrestricto de todos los habitantes de la Provincia al Sistema Educativo, atendiendo los requerimientos de matrícula y permanencia sin discriminación</w:t>
      </w:r>
      <w:r w:rsidRPr="00E32632">
        <w:rPr>
          <w:rFonts w:ascii="Book Antiqua" w:hAnsi="Book Antiqua"/>
          <w:spacing w:val="-5"/>
          <w:sz w:val="24"/>
          <w:szCs w:val="24"/>
        </w:rPr>
        <w:t xml:space="preserve"> </w:t>
      </w:r>
      <w:r w:rsidRPr="00E32632">
        <w:rPr>
          <w:rFonts w:ascii="Book Antiqua" w:hAnsi="Book Antiqua"/>
          <w:sz w:val="24"/>
          <w:szCs w:val="24"/>
        </w:rPr>
        <w:t>alguna.</w:t>
      </w:r>
    </w:p>
    <w:p w14:paraId="12C8155C"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Definir estrategias de mejora del rendimiento educativo en cuanto a la retención, promoción y reinserción, con parámetros básicos de calidad educativa.</w:t>
      </w:r>
    </w:p>
    <w:p w14:paraId="20E8271E"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Fijar la obligatoriedad escolar desde la edad de cinco (5) años hasta la finalización de la Educación</w:t>
      </w:r>
      <w:r w:rsidRPr="00E32632">
        <w:rPr>
          <w:rFonts w:ascii="Book Antiqua" w:hAnsi="Book Antiqua"/>
          <w:spacing w:val="-4"/>
          <w:sz w:val="24"/>
          <w:szCs w:val="24"/>
        </w:rPr>
        <w:t xml:space="preserve"> </w:t>
      </w:r>
      <w:r w:rsidRPr="00E32632">
        <w:rPr>
          <w:rFonts w:ascii="Book Antiqua" w:hAnsi="Book Antiqua"/>
          <w:sz w:val="24"/>
          <w:szCs w:val="24"/>
        </w:rPr>
        <w:t>Secundaria.</w:t>
      </w:r>
    </w:p>
    <w:p w14:paraId="05316253"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los planes generales de estudio y los lineamientos curriculares relativos a los niveles de enseñanza, ciclos, modalidades, sectores y otros servicios</w:t>
      </w:r>
      <w:r w:rsidRPr="00E32632">
        <w:rPr>
          <w:rFonts w:ascii="Book Antiqua" w:hAnsi="Book Antiqua"/>
          <w:spacing w:val="-2"/>
          <w:sz w:val="24"/>
          <w:szCs w:val="24"/>
        </w:rPr>
        <w:t xml:space="preserve"> </w:t>
      </w:r>
      <w:r w:rsidRPr="00E32632">
        <w:rPr>
          <w:rFonts w:ascii="Book Antiqua" w:hAnsi="Book Antiqua"/>
          <w:sz w:val="24"/>
          <w:szCs w:val="24"/>
        </w:rPr>
        <w:t>educativos.</w:t>
      </w:r>
    </w:p>
    <w:p w14:paraId="5295B503" w14:textId="77777777" w:rsidR="00E32632" w:rsidRPr="00E32632" w:rsidRDefault="00E32632" w:rsidP="00847078">
      <w:pPr>
        <w:pStyle w:val="Prrafodelista"/>
        <w:widowControl w:val="0"/>
        <w:numPr>
          <w:ilvl w:val="0"/>
          <w:numId w:val="32"/>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Orientar, acompañar, supervisar y evaluar la función del docente, a fin de fortalecer su misión educadora y su compromiso con el proceso educativo y sus</w:t>
      </w:r>
      <w:r w:rsidRPr="00E32632">
        <w:rPr>
          <w:rFonts w:ascii="Book Antiqua" w:hAnsi="Book Antiqua"/>
          <w:spacing w:val="-2"/>
          <w:sz w:val="24"/>
          <w:szCs w:val="24"/>
        </w:rPr>
        <w:t xml:space="preserve"> </w:t>
      </w:r>
      <w:r w:rsidRPr="00E32632">
        <w:rPr>
          <w:rFonts w:ascii="Book Antiqua" w:hAnsi="Book Antiqua"/>
          <w:sz w:val="24"/>
          <w:szCs w:val="24"/>
        </w:rPr>
        <w:t>resultados.</w:t>
      </w:r>
    </w:p>
    <w:p w14:paraId="50E3BBDB" w14:textId="77777777" w:rsidR="00E32632" w:rsidRPr="00E32632" w:rsidRDefault="00E32632" w:rsidP="00847078">
      <w:pPr>
        <w:pStyle w:val="Prrafodelista"/>
        <w:widowControl w:val="0"/>
        <w:numPr>
          <w:ilvl w:val="0"/>
          <w:numId w:val="32"/>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de formación inicial y una capacitación continua obligatoria, gratuita y específica del docente, regulada por una normativa de valoración que posibilite su promoción y ascenso en la carrera, mejore los rendimientos escolares y la calidad</w:t>
      </w:r>
      <w:r w:rsidRPr="00E32632">
        <w:rPr>
          <w:rFonts w:ascii="Book Antiqua" w:hAnsi="Book Antiqua"/>
          <w:spacing w:val="-7"/>
          <w:sz w:val="24"/>
          <w:szCs w:val="24"/>
        </w:rPr>
        <w:t xml:space="preserve"> </w:t>
      </w:r>
      <w:r w:rsidRPr="00E32632">
        <w:rPr>
          <w:rFonts w:ascii="Book Antiqua" w:hAnsi="Book Antiqua"/>
          <w:sz w:val="24"/>
          <w:szCs w:val="24"/>
        </w:rPr>
        <w:t>educativa.</w:t>
      </w:r>
    </w:p>
    <w:p w14:paraId="4BAAB06D"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un Sistema Integrado de Formación Docente y Desarrollo Profesional, que vincule todos los servicios de forma orgánica, integral e integrada, con todos los niveles educativos, a través de los Institutos Superiores y el Instituto Pedagógico Provincial “Justicia</w:t>
      </w:r>
      <w:r w:rsidRPr="00E32632">
        <w:rPr>
          <w:rFonts w:ascii="Book Antiqua" w:hAnsi="Book Antiqua"/>
          <w:spacing w:val="-11"/>
          <w:sz w:val="24"/>
          <w:szCs w:val="24"/>
        </w:rPr>
        <w:t xml:space="preserve"> </w:t>
      </w:r>
      <w:r w:rsidRPr="00E32632">
        <w:rPr>
          <w:rFonts w:ascii="Book Antiqua" w:hAnsi="Book Antiqua"/>
          <w:sz w:val="24"/>
          <w:szCs w:val="24"/>
        </w:rPr>
        <w:t>Social”.</w:t>
      </w:r>
    </w:p>
    <w:p w14:paraId="6E3F26B4" w14:textId="77777777" w:rsidR="00E32632" w:rsidRPr="00E32632" w:rsidRDefault="00E32632" w:rsidP="00847078">
      <w:pPr>
        <w:pStyle w:val="Prrafodelista"/>
        <w:widowControl w:val="0"/>
        <w:numPr>
          <w:ilvl w:val="0"/>
          <w:numId w:val="32"/>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Revisar y orientar los contenidos y las prácticas pedagógicas para que acompañen en forma permanente las transformaciones socio-productivas de la</w:t>
      </w:r>
      <w:r w:rsidRPr="00E32632">
        <w:rPr>
          <w:rFonts w:ascii="Book Antiqua" w:hAnsi="Book Antiqua"/>
          <w:spacing w:val="-3"/>
          <w:sz w:val="24"/>
          <w:szCs w:val="24"/>
        </w:rPr>
        <w:t xml:space="preserve"> </w:t>
      </w:r>
      <w:r w:rsidRPr="00E32632">
        <w:rPr>
          <w:rFonts w:ascii="Book Antiqua" w:hAnsi="Book Antiqua"/>
          <w:sz w:val="24"/>
          <w:szCs w:val="24"/>
        </w:rPr>
        <w:t>Provincia.</w:t>
      </w:r>
    </w:p>
    <w:p w14:paraId="07BCB0D2" w14:textId="77777777" w:rsidR="00E32632" w:rsidRPr="00E32632" w:rsidRDefault="00E32632" w:rsidP="00847078">
      <w:pPr>
        <w:pStyle w:val="Prrafodelista"/>
        <w:widowControl w:val="0"/>
        <w:numPr>
          <w:ilvl w:val="0"/>
          <w:numId w:val="32"/>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Establecer formas de organización de los servicios educativos, para asegurar una administración que vincule la unidad de concepción de la política educativa con una regionalización</w:t>
      </w:r>
      <w:r w:rsidRPr="00E32632">
        <w:rPr>
          <w:rFonts w:ascii="Book Antiqua" w:hAnsi="Book Antiqua"/>
          <w:spacing w:val="-6"/>
          <w:sz w:val="24"/>
          <w:szCs w:val="24"/>
        </w:rPr>
        <w:t xml:space="preserve"> </w:t>
      </w:r>
      <w:r w:rsidRPr="00E32632">
        <w:rPr>
          <w:rFonts w:ascii="Book Antiqua" w:hAnsi="Book Antiqua"/>
          <w:sz w:val="24"/>
          <w:szCs w:val="24"/>
        </w:rPr>
        <w:t>efectiva.</w:t>
      </w:r>
    </w:p>
    <w:p w14:paraId="6CD80B47" w14:textId="77777777" w:rsidR="00E32632" w:rsidRPr="00E32632" w:rsidRDefault="00E32632" w:rsidP="00847078">
      <w:pPr>
        <w:pStyle w:val="Prrafodelista"/>
        <w:widowControl w:val="0"/>
        <w:numPr>
          <w:ilvl w:val="0"/>
          <w:numId w:val="32"/>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Alentar la interacción entre la política educativa y los medios de comunicación social, en su responsabilidad común por el rescate, la preservación y la transmisión de los valores de la cultura</w:t>
      </w:r>
      <w:r w:rsidRPr="00E32632">
        <w:rPr>
          <w:rFonts w:ascii="Book Antiqua" w:hAnsi="Book Antiqua"/>
          <w:spacing w:val="-13"/>
          <w:sz w:val="24"/>
          <w:szCs w:val="24"/>
        </w:rPr>
        <w:t xml:space="preserve"> </w:t>
      </w:r>
      <w:r w:rsidRPr="00E32632">
        <w:rPr>
          <w:rFonts w:ascii="Book Antiqua" w:hAnsi="Book Antiqua"/>
          <w:sz w:val="24"/>
          <w:szCs w:val="24"/>
        </w:rPr>
        <w:t>popular.</w:t>
      </w:r>
    </w:p>
    <w:p w14:paraId="37359C54" w14:textId="77777777" w:rsidR="00E32632" w:rsidRPr="00E32632" w:rsidRDefault="00E32632" w:rsidP="00847078">
      <w:pPr>
        <w:pStyle w:val="Prrafodelista"/>
        <w:widowControl w:val="0"/>
        <w:numPr>
          <w:ilvl w:val="0"/>
          <w:numId w:val="32"/>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una conciencia crítica sobre el uso y consumo de los medios masivos de comunicación social y de la tecnología informática, en protección de la niñez, de la adolescencia y de la</w:t>
      </w:r>
      <w:r w:rsidRPr="00E32632">
        <w:rPr>
          <w:rFonts w:ascii="Book Antiqua" w:hAnsi="Book Antiqua"/>
          <w:spacing w:val="-9"/>
          <w:sz w:val="24"/>
          <w:szCs w:val="24"/>
        </w:rPr>
        <w:t xml:space="preserve"> </w:t>
      </w:r>
      <w:r w:rsidRPr="00E32632">
        <w:rPr>
          <w:rFonts w:ascii="Book Antiqua" w:hAnsi="Book Antiqua"/>
          <w:sz w:val="24"/>
          <w:szCs w:val="24"/>
        </w:rPr>
        <w:t>familia.</w:t>
      </w:r>
    </w:p>
    <w:p w14:paraId="1EBB0DF9"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Consolidar el sistema de salud escolar a través del seguimiento y atención del diagnóstico consignado en la Libreta de</w:t>
      </w:r>
      <w:r w:rsidRPr="00E32632">
        <w:rPr>
          <w:rFonts w:ascii="Book Antiqua" w:hAnsi="Book Antiqua"/>
          <w:spacing w:val="-7"/>
          <w:sz w:val="24"/>
          <w:szCs w:val="24"/>
        </w:rPr>
        <w:t xml:space="preserve"> </w:t>
      </w:r>
      <w:r w:rsidRPr="00E32632">
        <w:rPr>
          <w:rFonts w:ascii="Book Antiqua" w:hAnsi="Book Antiqua"/>
          <w:sz w:val="24"/>
          <w:szCs w:val="24"/>
        </w:rPr>
        <w:t>Salud.</w:t>
      </w:r>
    </w:p>
    <w:p w14:paraId="0913B991"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Orientar sobre el uso de bibliografía y material pedagógico destinados a la adopción de estrategias que fortalezcan la construcción del</w:t>
      </w:r>
      <w:r w:rsidRPr="00E32632">
        <w:rPr>
          <w:rFonts w:ascii="Book Antiqua" w:hAnsi="Book Antiqua"/>
          <w:spacing w:val="-22"/>
          <w:sz w:val="24"/>
          <w:szCs w:val="24"/>
        </w:rPr>
        <w:t xml:space="preserve"> </w:t>
      </w:r>
      <w:r w:rsidRPr="00E32632">
        <w:rPr>
          <w:rFonts w:ascii="Book Antiqua" w:hAnsi="Book Antiqua"/>
          <w:sz w:val="24"/>
          <w:szCs w:val="24"/>
        </w:rPr>
        <w:t>conocimiento.</w:t>
      </w:r>
    </w:p>
    <w:p w14:paraId="54C29451" w14:textId="77777777" w:rsidR="00E32632" w:rsidRPr="00E32632" w:rsidRDefault="00E32632" w:rsidP="00847078">
      <w:pPr>
        <w:pStyle w:val="Prrafodelista"/>
        <w:widowControl w:val="0"/>
        <w:numPr>
          <w:ilvl w:val="0"/>
          <w:numId w:val="32"/>
        </w:numPr>
        <w:tabs>
          <w:tab w:val="left" w:pos="426"/>
          <w:tab w:val="left" w:pos="74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Reconocer en las bibliotecas públicas, populares y escolares el valor formativo que incentiva la cultura del estudio y de la</w:t>
      </w:r>
      <w:r w:rsidRPr="00E32632">
        <w:rPr>
          <w:rFonts w:ascii="Book Antiqua" w:hAnsi="Book Antiqua"/>
          <w:spacing w:val="-12"/>
          <w:sz w:val="24"/>
          <w:szCs w:val="24"/>
        </w:rPr>
        <w:t xml:space="preserve"> </w:t>
      </w:r>
      <w:r w:rsidRPr="00E32632">
        <w:rPr>
          <w:rFonts w:ascii="Book Antiqua" w:hAnsi="Book Antiqua"/>
          <w:sz w:val="24"/>
          <w:szCs w:val="24"/>
        </w:rPr>
        <w:t>lectura.</w:t>
      </w:r>
    </w:p>
    <w:p w14:paraId="47C0BA72"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una pedagogía en los valores de la sexualidad acorde con el desarrollo, la realización personal y la perspectiva de género, dentro del respeto a las tradiciones familiares y las convicciones religiosas, en el marco de un proyecto de vida pleno y</w:t>
      </w:r>
      <w:r w:rsidRPr="00E32632">
        <w:rPr>
          <w:rFonts w:ascii="Book Antiqua" w:hAnsi="Book Antiqua"/>
          <w:spacing w:val="-6"/>
          <w:sz w:val="24"/>
          <w:szCs w:val="24"/>
        </w:rPr>
        <w:t xml:space="preserve"> </w:t>
      </w:r>
      <w:r w:rsidRPr="00E32632">
        <w:rPr>
          <w:rFonts w:ascii="Book Antiqua" w:hAnsi="Book Antiqua"/>
          <w:sz w:val="24"/>
          <w:szCs w:val="24"/>
        </w:rPr>
        <w:t>armónico.</w:t>
      </w:r>
    </w:p>
    <w:p w14:paraId="47BD8B25" w14:textId="77777777" w:rsidR="00E32632" w:rsidRPr="00E32632" w:rsidRDefault="00E32632" w:rsidP="00847078">
      <w:pPr>
        <w:pStyle w:val="Prrafodelista"/>
        <w:widowControl w:val="0"/>
        <w:numPr>
          <w:ilvl w:val="0"/>
          <w:numId w:val="32"/>
        </w:numPr>
        <w:tabs>
          <w:tab w:val="left" w:pos="426"/>
          <w:tab w:val="left" w:pos="752"/>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políticas equitativas ante situaciones de vulnerabilidad social y factores de riesgo</w:t>
      </w:r>
      <w:r w:rsidRPr="00E32632">
        <w:rPr>
          <w:rFonts w:ascii="Book Antiqua" w:hAnsi="Book Antiqua"/>
          <w:spacing w:val="-3"/>
          <w:sz w:val="24"/>
          <w:szCs w:val="24"/>
        </w:rPr>
        <w:t xml:space="preserve"> </w:t>
      </w:r>
      <w:r w:rsidRPr="00E32632">
        <w:rPr>
          <w:rFonts w:ascii="Book Antiqua" w:hAnsi="Book Antiqua"/>
          <w:sz w:val="24"/>
          <w:szCs w:val="24"/>
        </w:rPr>
        <w:t>educativo.</w:t>
      </w:r>
    </w:p>
    <w:p w14:paraId="4D8FDB37" w14:textId="77777777" w:rsidR="00E32632" w:rsidRPr="00E32632" w:rsidRDefault="00E32632" w:rsidP="00847078">
      <w:pPr>
        <w:pStyle w:val="Prrafodelista"/>
        <w:widowControl w:val="0"/>
        <w:numPr>
          <w:ilvl w:val="0"/>
          <w:numId w:val="32"/>
        </w:numPr>
        <w:tabs>
          <w:tab w:val="left" w:pos="426"/>
          <w:tab w:val="left" w:pos="713"/>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conocimiento, la promoción y el cumplimiento de los derechos universales de los niños, niñas y</w:t>
      </w:r>
      <w:r w:rsidRPr="00E32632">
        <w:rPr>
          <w:rFonts w:ascii="Book Antiqua" w:hAnsi="Book Antiqua"/>
          <w:spacing w:val="-8"/>
          <w:sz w:val="24"/>
          <w:szCs w:val="24"/>
        </w:rPr>
        <w:t xml:space="preserve"> </w:t>
      </w:r>
      <w:r w:rsidRPr="00E32632">
        <w:rPr>
          <w:rFonts w:ascii="Book Antiqua" w:hAnsi="Book Antiqua"/>
          <w:sz w:val="24"/>
          <w:szCs w:val="24"/>
        </w:rPr>
        <w:t>adolescentes.</w:t>
      </w:r>
    </w:p>
    <w:p w14:paraId="22D99F7B" w14:textId="77777777" w:rsidR="00E32632" w:rsidRPr="00E32632" w:rsidRDefault="00E32632" w:rsidP="00847078">
      <w:pPr>
        <w:pStyle w:val="Prrafodelista"/>
        <w:widowControl w:val="0"/>
        <w:numPr>
          <w:ilvl w:val="0"/>
          <w:numId w:val="32"/>
        </w:numPr>
        <w:tabs>
          <w:tab w:val="left" w:pos="426"/>
          <w:tab w:val="left" w:pos="716"/>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Fomentar la educación física y las actividades recreativas que permitan el desarrollo integral de las</w:t>
      </w:r>
      <w:r w:rsidRPr="00E32632">
        <w:rPr>
          <w:rFonts w:ascii="Book Antiqua" w:hAnsi="Book Antiqua"/>
          <w:spacing w:val="-4"/>
          <w:sz w:val="24"/>
          <w:szCs w:val="24"/>
        </w:rPr>
        <w:t xml:space="preserve"> </w:t>
      </w:r>
      <w:r w:rsidRPr="00E32632">
        <w:rPr>
          <w:rFonts w:ascii="Book Antiqua" w:hAnsi="Book Antiqua"/>
          <w:sz w:val="24"/>
          <w:szCs w:val="24"/>
        </w:rPr>
        <w:t>personas.</w:t>
      </w:r>
    </w:p>
    <w:p w14:paraId="11C7E4A3" w14:textId="77777777" w:rsidR="00E32632" w:rsidRPr="00E32632" w:rsidRDefault="00E32632" w:rsidP="00847078">
      <w:pPr>
        <w:pStyle w:val="Prrafodelista"/>
        <w:widowControl w:val="0"/>
        <w:numPr>
          <w:ilvl w:val="0"/>
          <w:numId w:val="32"/>
        </w:numPr>
        <w:tabs>
          <w:tab w:val="left" w:pos="426"/>
          <w:tab w:val="left" w:pos="7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Crear equipos de orientación escolar y apoyo psicopedagógico con carácter interdisciplinario.</w:t>
      </w:r>
    </w:p>
    <w:p w14:paraId="3C9B0879" w14:textId="77777777" w:rsidR="00E32632" w:rsidRPr="00E32632" w:rsidRDefault="00E32632" w:rsidP="00847078">
      <w:pPr>
        <w:pStyle w:val="Prrafodelista"/>
        <w:widowControl w:val="0"/>
        <w:numPr>
          <w:ilvl w:val="0"/>
          <w:numId w:val="32"/>
        </w:numPr>
        <w:tabs>
          <w:tab w:val="left" w:pos="426"/>
          <w:tab w:val="left" w:pos="75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con iniciativas de protección y de conservación del medio ambiente y de los recursos</w:t>
      </w:r>
      <w:r w:rsidRPr="00E32632">
        <w:rPr>
          <w:rFonts w:ascii="Book Antiqua" w:hAnsi="Book Antiqua"/>
          <w:spacing w:val="-5"/>
          <w:sz w:val="24"/>
          <w:szCs w:val="24"/>
        </w:rPr>
        <w:t xml:space="preserve"> </w:t>
      </w:r>
      <w:r w:rsidRPr="00E32632">
        <w:rPr>
          <w:rFonts w:ascii="Book Antiqua" w:hAnsi="Book Antiqua"/>
          <w:sz w:val="24"/>
          <w:szCs w:val="24"/>
        </w:rPr>
        <w:t>naturales.</w:t>
      </w:r>
    </w:p>
    <w:p w14:paraId="22A0D9D5" w14:textId="77777777" w:rsidR="00E32632" w:rsidRPr="00E32632" w:rsidRDefault="00E32632" w:rsidP="00847078">
      <w:pPr>
        <w:pStyle w:val="Prrafodelista"/>
        <w:widowControl w:val="0"/>
        <w:numPr>
          <w:ilvl w:val="0"/>
          <w:numId w:val="32"/>
        </w:numPr>
        <w:tabs>
          <w:tab w:val="left" w:pos="426"/>
          <w:tab w:val="left" w:pos="73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derecho de los pueblos indígenas, conforme con la Constitución Nacional, la Constitución Provincial y la Ley Integral del Aborigen Nº 426 a recibir una educación que contribuya a preservar y fortalecer sus pautas culturales, su lengua materna, su cosmovisión e identidad</w:t>
      </w:r>
      <w:r w:rsidRPr="00E32632">
        <w:rPr>
          <w:rFonts w:ascii="Book Antiqua" w:hAnsi="Book Antiqua"/>
          <w:spacing w:val="-2"/>
          <w:sz w:val="24"/>
          <w:szCs w:val="24"/>
        </w:rPr>
        <w:t xml:space="preserve"> </w:t>
      </w:r>
      <w:r w:rsidRPr="00E32632">
        <w:rPr>
          <w:rFonts w:ascii="Book Antiqua" w:hAnsi="Book Antiqua"/>
          <w:sz w:val="24"/>
          <w:szCs w:val="24"/>
        </w:rPr>
        <w:t>étnica.</w:t>
      </w:r>
    </w:p>
    <w:p w14:paraId="0FD18BFC" w14:textId="77777777" w:rsidR="00E32632" w:rsidRPr="00E32632" w:rsidRDefault="00E32632" w:rsidP="00847078">
      <w:pPr>
        <w:pStyle w:val="Prrafodelista"/>
        <w:widowControl w:val="0"/>
        <w:numPr>
          <w:ilvl w:val="0"/>
          <w:numId w:val="32"/>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la calidad y pertinencia de la educación rural, mediante planes que le den identidad dentro del Sistema Educativo, para responder a las necesidades educativas y requerimientos propios del ámbito</w:t>
      </w:r>
      <w:r w:rsidRPr="00E32632">
        <w:rPr>
          <w:rFonts w:ascii="Book Antiqua" w:hAnsi="Book Antiqua"/>
          <w:spacing w:val="-11"/>
          <w:sz w:val="24"/>
          <w:szCs w:val="24"/>
        </w:rPr>
        <w:t xml:space="preserve"> </w:t>
      </w:r>
      <w:r w:rsidRPr="00E32632">
        <w:rPr>
          <w:rFonts w:ascii="Book Antiqua" w:hAnsi="Book Antiqua"/>
          <w:sz w:val="24"/>
          <w:szCs w:val="24"/>
        </w:rPr>
        <w:t>rural.</w:t>
      </w:r>
    </w:p>
    <w:p w14:paraId="74F40096" w14:textId="77777777" w:rsidR="00E32632" w:rsidRPr="00E32632" w:rsidRDefault="00E32632" w:rsidP="00847078">
      <w:pPr>
        <w:pStyle w:val="Prrafodelista"/>
        <w:widowControl w:val="0"/>
        <w:numPr>
          <w:ilvl w:val="0"/>
          <w:numId w:val="32"/>
        </w:numPr>
        <w:tabs>
          <w:tab w:val="left" w:pos="426"/>
          <w:tab w:val="left" w:pos="73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tendientes a promover la detección y el estímulo de los alumnos y las alumnas con talentos</w:t>
      </w:r>
      <w:r w:rsidRPr="00E32632">
        <w:rPr>
          <w:rFonts w:ascii="Book Antiqua" w:hAnsi="Book Antiqua"/>
          <w:spacing w:val="-7"/>
          <w:sz w:val="24"/>
          <w:szCs w:val="24"/>
        </w:rPr>
        <w:t xml:space="preserve"> </w:t>
      </w:r>
      <w:r w:rsidRPr="00E32632">
        <w:rPr>
          <w:rFonts w:ascii="Book Antiqua" w:hAnsi="Book Antiqua"/>
          <w:sz w:val="24"/>
          <w:szCs w:val="24"/>
        </w:rPr>
        <w:t>especiales.</w:t>
      </w:r>
    </w:p>
    <w:p w14:paraId="4FC7639E" w14:textId="77777777" w:rsidR="00E32632" w:rsidRPr="00E32632" w:rsidRDefault="00E32632" w:rsidP="00847078">
      <w:pPr>
        <w:pStyle w:val="Prrafodelista"/>
        <w:widowControl w:val="0"/>
        <w:numPr>
          <w:ilvl w:val="0"/>
          <w:numId w:val="32"/>
        </w:numPr>
        <w:tabs>
          <w:tab w:val="left" w:pos="426"/>
          <w:tab w:val="left" w:pos="73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en los estudiantes el desarrollo sistemático de capacidades y la adquisición de valores a través de contenidos y metodologías que posibiliten el desempeño en el aula y en situaciones de la</w:t>
      </w:r>
      <w:r w:rsidRPr="00E32632">
        <w:rPr>
          <w:rFonts w:ascii="Book Antiqua" w:hAnsi="Book Antiqua"/>
          <w:spacing w:val="-12"/>
          <w:sz w:val="24"/>
          <w:szCs w:val="24"/>
        </w:rPr>
        <w:t xml:space="preserve"> </w:t>
      </w:r>
      <w:r w:rsidRPr="00E32632">
        <w:rPr>
          <w:rFonts w:ascii="Book Antiqua" w:hAnsi="Book Antiqua"/>
          <w:sz w:val="24"/>
          <w:szCs w:val="24"/>
        </w:rPr>
        <w:t>vida.</w:t>
      </w:r>
    </w:p>
    <w:p w14:paraId="2F45783F" w14:textId="77777777" w:rsidR="00E32632" w:rsidRPr="00E32632" w:rsidRDefault="00E32632" w:rsidP="00E32632">
      <w:pPr>
        <w:pStyle w:val="Textoindependiente"/>
        <w:jc w:val="both"/>
        <w:rPr>
          <w:rFonts w:ascii="Book Antiqua" w:hAnsi="Book Antiqua"/>
          <w:sz w:val="24"/>
          <w:szCs w:val="24"/>
        </w:rPr>
      </w:pPr>
    </w:p>
    <w:p w14:paraId="1722C62E" w14:textId="2CFF979A" w:rsidR="00E32632" w:rsidRDefault="00E32632" w:rsidP="00E32632">
      <w:pPr>
        <w:pStyle w:val="Textoindependiente"/>
        <w:jc w:val="both"/>
        <w:rPr>
          <w:rFonts w:ascii="Book Antiqua" w:hAnsi="Book Antiqua"/>
          <w:sz w:val="24"/>
          <w:szCs w:val="24"/>
        </w:rPr>
      </w:pPr>
    </w:p>
    <w:p w14:paraId="6467C449" w14:textId="77777777" w:rsidR="005D6D6A" w:rsidRPr="00E32632" w:rsidRDefault="005D6D6A" w:rsidP="00E32632">
      <w:pPr>
        <w:pStyle w:val="Textoindependiente"/>
        <w:jc w:val="both"/>
        <w:rPr>
          <w:rFonts w:ascii="Book Antiqua" w:hAnsi="Book Antiqua"/>
          <w:sz w:val="24"/>
          <w:szCs w:val="24"/>
        </w:rPr>
      </w:pPr>
    </w:p>
    <w:p w14:paraId="2C199C84" w14:textId="77777777" w:rsidR="00E32632" w:rsidRPr="00E32632" w:rsidRDefault="00E32632" w:rsidP="00E32632">
      <w:pPr>
        <w:pStyle w:val="Textoindependiente"/>
        <w:spacing w:before="2"/>
        <w:jc w:val="both"/>
        <w:rPr>
          <w:rFonts w:ascii="Book Antiqua" w:hAnsi="Book Antiqua"/>
          <w:sz w:val="24"/>
          <w:szCs w:val="24"/>
        </w:rPr>
      </w:pPr>
    </w:p>
    <w:p w14:paraId="39B79BFB" w14:textId="377B34E9" w:rsidR="00E32632" w:rsidRPr="00251EEB" w:rsidRDefault="00E32632" w:rsidP="00847078">
      <w:pPr>
        <w:pStyle w:val="Textoindependiente"/>
        <w:spacing w:before="1"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DERECHOS Y DEBERES DE LOS PADRES Y TUTORES</w:t>
      </w:r>
    </w:p>
    <w:p w14:paraId="0978BB75" w14:textId="77777777" w:rsidR="00E32632" w:rsidRPr="00E32632" w:rsidRDefault="00E32632" w:rsidP="00E32632">
      <w:pPr>
        <w:pStyle w:val="Textoindependiente"/>
        <w:ind w:left="101"/>
        <w:jc w:val="both"/>
        <w:rPr>
          <w:rFonts w:ascii="Book Antiqua" w:hAnsi="Book Antiqua"/>
          <w:sz w:val="24"/>
          <w:szCs w:val="24"/>
        </w:rPr>
      </w:pPr>
      <w:r w:rsidRPr="00E32632">
        <w:rPr>
          <w:rFonts w:ascii="Book Antiqua" w:hAnsi="Book Antiqua"/>
          <w:sz w:val="24"/>
          <w:szCs w:val="24"/>
        </w:rPr>
        <w:t>Art. 4º.- Constituyen derechos y deberes de los padres, madres y tutores:</w:t>
      </w:r>
    </w:p>
    <w:p w14:paraId="075401AC" w14:textId="77777777" w:rsidR="00E32632" w:rsidRPr="00E32632" w:rsidRDefault="00E32632" w:rsidP="00847078">
      <w:pPr>
        <w:pStyle w:val="Prrafodelista"/>
        <w:widowControl w:val="0"/>
        <w:numPr>
          <w:ilvl w:val="0"/>
          <w:numId w:val="31"/>
        </w:numPr>
        <w:tabs>
          <w:tab w:val="left" w:pos="745"/>
        </w:tabs>
        <w:autoSpaceDE w:val="0"/>
        <w:autoSpaceDN w:val="0"/>
        <w:spacing w:before="85"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Ejercer la responsabilidad primordial e indelegable de la educación de sus hijos, hijas o tutelados, tuteladas, preservando sus derechos consagrados en la Constitución Nacional, los Tratados Internacionales y la Constitución Provincial.</w:t>
      </w:r>
    </w:p>
    <w:p w14:paraId="3CD0D52A" w14:textId="77777777" w:rsidR="00E32632" w:rsidRPr="00E32632" w:rsidRDefault="00E32632" w:rsidP="00847078">
      <w:pPr>
        <w:pStyle w:val="Prrafodelista"/>
        <w:widowControl w:val="0"/>
        <w:numPr>
          <w:ilvl w:val="0"/>
          <w:numId w:val="31"/>
        </w:numPr>
        <w:tabs>
          <w:tab w:val="left" w:pos="75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Hacer cumplir a sus hijos, hijas o tutelados, tuteladas la escolarización obligatoria prescripta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328E7025" w14:textId="77777777" w:rsidR="00E32632" w:rsidRPr="00E32632" w:rsidRDefault="00E32632" w:rsidP="00847078">
      <w:pPr>
        <w:pStyle w:val="Prrafodelista"/>
        <w:widowControl w:val="0"/>
        <w:numPr>
          <w:ilvl w:val="0"/>
          <w:numId w:val="31"/>
        </w:numPr>
        <w:tabs>
          <w:tab w:val="left" w:pos="738"/>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Elegir el tipo de educación para sus hijos, hijas o tutelados, tuteladas, atendiendo a sus convicciones, preferencias y</w:t>
      </w:r>
      <w:r w:rsidRPr="00E32632">
        <w:rPr>
          <w:rFonts w:ascii="Book Antiqua" w:hAnsi="Book Antiqua"/>
          <w:spacing w:val="-6"/>
          <w:sz w:val="24"/>
          <w:szCs w:val="24"/>
        </w:rPr>
        <w:t xml:space="preserve"> </w:t>
      </w:r>
      <w:r w:rsidRPr="00E32632">
        <w:rPr>
          <w:rFonts w:ascii="Book Antiqua" w:hAnsi="Book Antiqua"/>
          <w:sz w:val="24"/>
          <w:szCs w:val="24"/>
        </w:rPr>
        <w:t>aptitudes.</w:t>
      </w:r>
    </w:p>
    <w:p w14:paraId="1D7104A6"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Participar, con sentido de compromiso, en la relación escuela-comunidad, promoviendo las acciones que ayuden a optimizar la gestión educativa y otras </w:t>
      </w:r>
      <w:r w:rsidRPr="00E32632">
        <w:rPr>
          <w:rFonts w:ascii="Book Antiqua" w:hAnsi="Book Antiqua"/>
          <w:sz w:val="24"/>
          <w:szCs w:val="24"/>
        </w:rPr>
        <w:lastRenderedPageBreak/>
        <w:t>cuestiones inherentes tanto a la escolaridad como al desarrollo personal.</w:t>
      </w:r>
    </w:p>
    <w:p w14:paraId="13CC198B"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solidariamente asociaciones de apoyo a la unidad escolar, reconociendo a las cooperadoras escolares y otras organizaciones, su efecto dinamizador y necesario para el cumplimiento de las acciones educativas.</w:t>
      </w:r>
    </w:p>
    <w:p w14:paraId="17FC96AE" w14:textId="77777777" w:rsidR="00E32632" w:rsidRPr="00E32632" w:rsidRDefault="00E32632" w:rsidP="00847078">
      <w:pPr>
        <w:pStyle w:val="Prrafodelista"/>
        <w:widowControl w:val="0"/>
        <w:numPr>
          <w:ilvl w:val="0"/>
          <w:numId w:val="31"/>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Informarse y ser informado sobre los avances y obstáculos del proceso de enseñanza-aprendizaje de sus hijos, hijas o tutelados, tuteladas, recibir orientación y acompañamiento cuando así</w:t>
      </w:r>
      <w:r w:rsidRPr="00E32632">
        <w:rPr>
          <w:rFonts w:ascii="Book Antiqua" w:hAnsi="Book Antiqua"/>
          <w:spacing w:val="-5"/>
          <w:sz w:val="24"/>
          <w:szCs w:val="24"/>
        </w:rPr>
        <w:t xml:space="preserve"> </w:t>
      </w:r>
      <w:r w:rsidRPr="00E32632">
        <w:rPr>
          <w:rFonts w:ascii="Book Antiqua" w:hAnsi="Book Antiqua"/>
          <w:sz w:val="24"/>
          <w:szCs w:val="24"/>
        </w:rPr>
        <w:t>corresponda.</w:t>
      </w:r>
    </w:p>
    <w:p w14:paraId="502D58FE" w14:textId="77777777" w:rsidR="00E32632" w:rsidRPr="00E32632" w:rsidRDefault="00E32632" w:rsidP="00847078">
      <w:pPr>
        <w:pStyle w:val="Prrafodelista"/>
        <w:widowControl w:val="0"/>
        <w:numPr>
          <w:ilvl w:val="0"/>
          <w:numId w:val="31"/>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Recibir información sobre las normas de convivencia escolar, respetando y haciendo respetar las mismas a sus hijos, hijas o tutelados, tuteladas, así como responder a las convocatorias formuladas al efecto por la autoridad escolar.</w:t>
      </w:r>
    </w:p>
    <w:p w14:paraId="76BBE28F" w14:textId="77777777" w:rsidR="00E32632" w:rsidRPr="00E32632" w:rsidRDefault="00E32632" w:rsidP="00E32632">
      <w:pPr>
        <w:pStyle w:val="Textoindependiente"/>
        <w:jc w:val="both"/>
        <w:rPr>
          <w:rFonts w:ascii="Book Antiqua" w:hAnsi="Book Antiqua"/>
          <w:sz w:val="24"/>
          <w:szCs w:val="24"/>
        </w:rPr>
      </w:pPr>
    </w:p>
    <w:p w14:paraId="20EF836F" w14:textId="77777777" w:rsidR="00E32632" w:rsidRPr="00E32632" w:rsidRDefault="00E32632" w:rsidP="00E32632">
      <w:pPr>
        <w:pStyle w:val="Textoindependiente"/>
        <w:jc w:val="both"/>
        <w:rPr>
          <w:rFonts w:ascii="Book Antiqua" w:hAnsi="Book Antiqua"/>
          <w:sz w:val="24"/>
          <w:szCs w:val="24"/>
        </w:rPr>
      </w:pPr>
    </w:p>
    <w:p w14:paraId="1F91F9FD" w14:textId="77777777" w:rsidR="00E32632" w:rsidRPr="00E32632" w:rsidRDefault="00E32632" w:rsidP="00E32632">
      <w:pPr>
        <w:pStyle w:val="Textoindependiente"/>
        <w:spacing w:before="3"/>
        <w:jc w:val="both"/>
        <w:rPr>
          <w:rFonts w:ascii="Book Antiqua" w:hAnsi="Book Antiqua"/>
          <w:sz w:val="24"/>
          <w:szCs w:val="24"/>
        </w:rPr>
      </w:pPr>
    </w:p>
    <w:p w14:paraId="59969F96" w14:textId="2F877486" w:rsidR="00E32632" w:rsidRPr="00251EEB" w:rsidRDefault="00E32632" w:rsidP="00847078">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DOCENTES</w:t>
      </w:r>
    </w:p>
    <w:p w14:paraId="07FEBA54" w14:textId="77777777" w:rsidR="00E32632" w:rsidRPr="00E32632" w:rsidRDefault="00E32632" w:rsidP="00847078">
      <w:pPr>
        <w:pStyle w:val="Textoindependiente"/>
        <w:spacing w:before="1"/>
        <w:ind w:left="101" w:right="84"/>
        <w:jc w:val="both"/>
        <w:rPr>
          <w:rFonts w:ascii="Book Antiqua" w:hAnsi="Book Antiqua"/>
          <w:sz w:val="24"/>
          <w:szCs w:val="24"/>
        </w:rPr>
      </w:pPr>
      <w:r w:rsidRPr="00E32632">
        <w:rPr>
          <w:rFonts w:ascii="Book Antiqua" w:hAnsi="Book Antiqua"/>
          <w:sz w:val="24"/>
          <w:szCs w:val="24"/>
        </w:rPr>
        <w:t>Art. 5º.- Además de lo ordenado en la Constitución Provincial, en la Ley de Educación Nacional Nº 26.206 y en el Estatuto del Docente de la Provincia Ley Nº 931, constituyen deberes y derechos de los docentes:</w:t>
      </w:r>
    </w:p>
    <w:p w14:paraId="523EEA7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Ajustar su cometido profesional a los lineamientos y preceptos consagrados en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52B537FC"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Respetar la dignidad, libertad e integridad de los alumnos y las alumnas su dimensión personal.</w:t>
      </w:r>
    </w:p>
    <w:p w14:paraId="0D31A234"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los lineamientos de la política educativa orientada al Modelo de</w:t>
      </w:r>
      <w:r w:rsidRPr="00E32632">
        <w:rPr>
          <w:rFonts w:ascii="Book Antiqua" w:hAnsi="Book Antiqua"/>
          <w:spacing w:val="-1"/>
          <w:sz w:val="24"/>
          <w:szCs w:val="24"/>
        </w:rPr>
        <w:t xml:space="preserve"> </w:t>
      </w:r>
      <w:r w:rsidRPr="00E32632">
        <w:rPr>
          <w:rFonts w:ascii="Book Antiqua" w:hAnsi="Book Antiqua"/>
          <w:sz w:val="24"/>
          <w:szCs w:val="24"/>
        </w:rPr>
        <w:t>Provincia.</w:t>
      </w:r>
    </w:p>
    <w:p w14:paraId="44286EB2"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una comunicación educativa que favorezca el aprendizaje, el diálogo, el juicio crítico, la participación, el consenso y la</w:t>
      </w:r>
      <w:r w:rsidRPr="00E32632">
        <w:rPr>
          <w:rFonts w:ascii="Book Antiqua" w:hAnsi="Book Antiqua"/>
          <w:spacing w:val="-15"/>
          <w:sz w:val="24"/>
          <w:szCs w:val="24"/>
        </w:rPr>
        <w:t xml:space="preserve"> </w:t>
      </w:r>
      <w:r w:rsidRPr="00E32632">
        <w:rPr>
          <w:rFonts w:ascii="Book Antiqua" w:hAnsi="Book Antiqua"/>
          <w:sz w:val="24"/>
          <w:szCs w:val="24"/>
        </w:rPr>
        <w:t>investigación.</w:t>
      </w:r>
    </w:p>
    <w:p w14:paraId="5E2B7948"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los valores que hacen al respeto mutuo, de jerarquías y roles propios de las instituciones democráticas y de la comunidad educativa, a partir del desarrollo de una ética de convivencia y de</w:t>
      </w:r>
      <w:r w:rsidRPr="00E32632">
        <w:rPr>
          <w:rFonts w:ascii="Book Antiqua" w:hAnsi="Book Antiqua"/>
          <w:spacing w:val="-16"/>
          <w:sz w:val="24"/>
          <w:szCs w:val="24"/>
        </w:rPr>
        <w:t xml:space="preserve"> </w:t>
      </w:r>
      <w:r w:rsidRPr="00E32632">
        <w:rPr>
          <w:rFonts w:ascii="Book Antiqua" w:hAnsi="Book Antiqua"/>
          <w:sz w:val="24"/>
          <w:szCs w:val="24"/>
        </w:rPr>
        <w:t>responsabilidad.</w:t>
      </w:r>
    </w:p>
    <w:p w14:paraId="44D89819" w14:textId="77777777" w:rsidR="00E32632" w:rsidRPr="00E32632" w:rsidRDefault="00E32632" w:rsidP="00847078">
      <w:pPr>
        <w:pStyle w:val="Prrafodelista"/>
        <w:widowControl w:val="0"/>
        <w:numPr>
          <w:ilvl w:val="0"/>
          <w:numId w:val="30"/>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Acceder a una formación continua, permanente, específica, obligatoria y gratuita en su trayectoria</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444FC1DC" w14:textId="77777777" w:rsidR="00E32632" w:rsidRPr="00E32632" w:rsidRDefault="00E32632" w:rsidP="00847078">
      <w:pPr>
        <w:pStyle w:val="Prrafodelista"/>
        <w:widowControl w:val="0"/>
        <w:numPr>
          <w:ilvl w:val="0"/>
          <w:numId w:val="30"/>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Ser respetado en su dignidad e integridad personal y</w:t>
      </w:r>
      <w:r w:rsidRPr="00E32632">
        <w:rPr>
          <w:rFonts w:ascii="Book Antiqua" w:hAnsi="Book Antiqua"/>
          <w:spacing w:val="-9"/>
          <w:sz w:val="24"/>
          <w:szCs w:val="24"/>
        </w:rPr>
        <w:t xml:space="preserve"> </w:t>
      </w:r>
      <w:r w:rsidRPr="00E32632">
        <w:rPr>
          <w:rFonts w:ascii="Book Antiqua" w:hAnsi="Book Antiqua"/>
          <w:sz w:val="24"/>
          <w:szCs w:val="24"/>
        </w:rPr>
        <w:t>profesional.</w:t>
      </w:r>
    </w:p>
    <w:p w14:paraId="42CCF967" w14:textId="77777777" w:rsidR="00E32632" w:rsidRPr="00E32632" w:rsidRDefault="00E32632" w:rsidP="00847078">
      <w:pPr>
        <w:pStyle w:val="Prrafodelista"/>
        <w:widowControl w:val="0"/>
        <w:numPr>
          <w:ilvl w:val="0"/>
          <w:numId w:val="3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su actividad profesional en ambientes escolares seguros y saludables.</w:t>
      </w:r>
    </w:p>
    <w:p w14:paraId="4C88AE26" w14:textId="77777777" w:rsidR="00E32632" w:rsidRPr="00E32632" w:rsidRDefault="00E32632" w:rsidP="00847078">
      <w:pPr>
        <w:pStyle w:val="Prrafodelista"/>
        <w:widowControl w:val="0"/>
        <w:numPr>
          <w:ilvl w:val="0"/>
          <w:numId w:val="30"/>
        </w:numPr>
        <w:tabs>
          <w:tab w:val="left" w:pos="567"/>
          <w:tab w:val="left" w:pos="688"/>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Acceder a programas preventivos de</w:t>
      </w:r>
      <w:r w:rsidRPr="00E32632">
        <w:rPr>
          <w:rFonts w:ascii="Book Antiqua" w:hAnsi="Book Antiqua"/>
          <w:spacing w:val="-4"/>
          <w:sz w:val="24"/>
          <w:szCs w:val="24"/>
        </w:rPr>
        <w:t xml:space="preserve"> </w:t>
      </w:r>
      <w:r w:rsidRPr="00E32632">
        <w:rPr>
          <w:rFonts w:ascii="Book Antiqua" w:hAnsi="Book Antiqua"/>
          <w:sz w:val="24"/>
          <w:szCs w:val="24"/>
        </w:rPr>
        <w:t>salud.</w:t>
      </w:r>
    </w:p>
    <w:p w14:paraId="328DB774" w14:textId="77777777" w:rsidR="00E32632" w:rsidRPr="00E32632" w:rsidRDefault="00E32632" w:rsidP="00847078">
      <w:pPr>
        <w:pStyle w:val="Prrafodelista"/>
        <w:widowControl w:val="0"/>
        <w:numPr>
          <w:ilvl w:val="0"/>
          <w:numId w:val="30"/>
        </w:numPr>
        <w:tabs>
          <w:tab w:val="left" w:pos="567"/>
          <w:tab w:val="left" w:pos="70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Aplicar a modelos didácticos que enfaticen el desarrollo de capacidades de los estudiantes, permitiéndoles abordar diferentes tipos de contenidos necesarios para resolver situaciones en el aula y en la vida</w:t>
      </w:r>
      <w:r w:rsidRPr="00E32632">
        <w:rPr>
          <w:rFonts w:ascii="Book Antiqua" w:hAnsi="Book Antiqua"/>
          <w:spacing w:val="-14"/>
          <w:sz w:val="24"/>
          <w:szCs w:val="24"/>
        </w:rPr>
        <w:t xml:space="preserve"> </w:t>
      </w:r>
      <w:r w:rsidRPr="00E32632">
        <w:rPr>
          <w:rFonts w:ascii="Book Antiqua" w:hAnsi="Book Antiqua"/>
          <w:sz w:val="24"/>
          <w:szCs w:val="24"/>
        </w:rPr>
        <w:t>cotidiana.</w:t>
      </w:r>
    </w:p>
    <w:p w14:paraId="01C3BA35" w14:textId="571CA9FA" w:rsidR="00E32632" w:rsidRDefault="00E32632" w:rsidP="00E32632">
      <w:pPr>
        <w:pStyle w:val="Textoindependiente"/>
        <w:jc w:val="both"/>
        <w:rPr>
          <w:rFonts w:ascii="Book Antiqua" w:hAnsi="Book Antiqua"/>
          <w:sz w:val="24"/>
          <w:szCs w:val="24"/>
        </w:rPr>
      </w:pPr>
    </w:p>
    <w:p w14:paraId="01B1AED8" w14:textId="188D51D6" w:rsidR="00A76E14" w:rsidRDefault="00A76E14" w:rsidP="00E32632">
      <w:pPr>
        <w:pStyle w:val="Textoindependiente"/>
        <w:jc w:val="both"/>
        <w:rPr>
          <w:rFonts w:ascii="Book Antiqua" w:hAnsi="Book Antiqua"/>
          <w:sz w:val="24"/>
          <w:szCs w:val="24"/>
        </w:rPr>
      </w:pPr>
    </w:p>
    <w:p w14:paraId="00894F85" w14:textId="77777777" w:rsidR="00A76E14" w:rsidRPr="00E32632" w:rsidRDefault="00A76E14" w:rsidP="00E32632">
      <w:pPr>
        <w:pStyle w:val="Textoindependiente"/>
        <w:jc w:val="both"/>
        <w:rPr>
          <w:rFonts w:ascii="Book Antiqua" w:hAnsi="Book Antiqua"/>
          <w:sz w:val="24"/>
          <w:szCs w:val="24"/>
        </w:rPr>
      </w:pPr>
    </w:p>
    <w:p w14:paraId="551253C7" w14:textId="3089D289" w:rsidR="00E32632" w:rsidRPr="00251EEB" w:rsidRDefault="00E32632" w:rsidP="00847078">
      <w:pPr>
        <w:pStyle w:val="Textoindependiente"/>
        <w:spacing w:before="1" w:line="360" w:lineRule="auto"/>
        <w:ind w:left="102"/>
        <w:jc w:val="both"/>
        <w:rPr>
          <w:rFonts w:ascii="Book Antiqua" w:hAnsi="Book Antiqua"/>
          <w:sz w:val="24"/>
          <w:szCs w:val="24"/>
          <w:u w:val="single"/>
        </w:rPr>
      </w:pPr>
      <w:r w:rsidRPr="00251EEB">
        <w:rPr>
          <w:rFonts w:ascii="Book Antiqua" w:hAnsi="Book Antiqua"/>
          <w:sz w:val="24"/>
          <w:szCs w:val="24"/>
          <w:u w:val="single"/>
        </w:rPr>
        <w:t>CAPÍTULO IV</w:t>
      </w:r>
      <w:r w:rsidR="00A463DE" w:rsidRPr="00251EEB">
        <w:rPr>
          <w:rFonts w:ascii="Book Antiqua" w:hAnsi="Book Antiqua"/>
          <w:sz w:val="24"/>
          <w:szCs w:val="24"/>
          <w:u w:val="single"/>
        </w:rPr>
        <w:t xml:space="preserve">: </w:t>
      </w:r>
      <w:r w:rsidRPr="00251EEB">
        <w:rPr>
          <w:rFonts w:ascii="Book Antiqua" w:hAnsi="Book Antiqua"/>
          <w:sz w:val="24"/>
          <w:szCs w:val="24"/>
          <w:u w:val="single"/>
        </w:rPr>
        <w:t>DEBERES Y DERECHOS DE LOS ALUMNOS Y ALUMNAS</w:t>
      </w:r>
    </w:p>
    <w:p w14:paraId="12034BA7" w14:textId="325E8D44" w:rsidR="00E32632" w:rsidRPr="00E32632" w:rsidRDefault="00E32632" w:rsidP="00847078">
      <w:pPr>
        <w:pStyle w:val="Textoindependiente"/>
        <w:spacing w:before="85" w:line="279" w:lineRule="exact"/>
        <w:jc w:val="both"/>
        <w:rPr>
          <w:rFonts w:ascii="Book Antiqua" w:hAnsi="Book Antiqua"/>
          <w:sz w:val="24"/>
          <w:szCs w:val="24"/>
        </w:rPr>
      </w:pPr>
      <w:r w:rsidRPr="00E32632">
        <w:rPr>
          <w:rFonts w:ascii="Book Antiqua" w:hAnsi="Book Antiqua"/>
          <w:sz w:val="24"/>
          <w:szCs w:val="24"/>
        </w:rPr>
        <w:t>Art. 6º.- Constituyen deberes y derechos de los alumnos y alumnas:</w:t>
      </w:r>
    </w:p>
    <w:p w14:paraId="2379F6F9" w14:textId="77777777" w:rsidR="00E32632" w:rsidRPr="00E32632" w:rsidRDefault="00E32632" w:rsidP="00847078">
      <w:pPr>
        <w:pStyle w:val="Prrafodelista"/>
        <w:widowControl w:val="0"/>
        <w:numPr>
          <w:ilvl w:val="0"/>
          <w:numId w:val="29"/>
        </w:numPr>
        <w:tabs>
          <w:tab w:val="left" w:pos="70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centro y destinatarios del hecho educativo, convergiendo en ellos los esfuerzos de toda acción</w:t>
      </w:r>
      <w:r w:rsidRPr="00E32632">
        <w:rPr>
          <w:rFonts w:ascii="Book Antiqua" w:hAnsi="Book Antiqua"/>
          <w:spacing w:val="-4"/>
          <w:sz w:val="24"/>
          <w:szCs w:val="24"/>
        </w:rPr>
        <w:t xml:space="preserve"> </w:t>
      </w:r>
      <w:r w:rsidRPr="00E32632">
        <w:rPr>
          <w:rFonts w:ascii="Book Antiqua" w:hAnsi="Book Antiqua"/>
          <w:sz w:val="24"/>
          <w:szCs w:val="24"/>
        </w:rPr>
        <w:t>pedagógica.</w:t>
      </w:r>
    </w:p>
    <w:p w14:paraId="190475DE" w14:textId="77777777" w:rsidR="00E32632" w:rsidRPr="00E32632" w:rsidRDefault="00E32632" w:rsidP="00847078">
      <w:pPr>
        <w:pStyle w:val="Prrafodelista"/>
        <w:widowControl w:val="0"/>
        <w:numPr>
          <w:ilvl w:val="0"/>
          <w:numId w:val="29"/>
        </w:numPr>
        <w:tabs>
          <w:tab w:val="left" w:pos="709"/>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Ser respetados en su dignidad, singularidad personal, integridad psico- física, espiritual y en sus convicciones</w:t>
      </w:r>
      <w:r w:rsidRPr="00E32632">
        <w:rPr>
          <w:rFonts w:ascii="Book Antiqua" w:hAnsi="Book Antiqua"/>
          <w:spacing w:val="-6"/>
          <w:sz w:val="24"/>
          <w:szCs w:val="24"/>
        </w:rPr>
        <w:t xml:space="preserve"> </w:t>
      </w:r>
      <w:r w:rsidRPr="00E32632">
        <w:rPr>
          <w:rFonts w:ascii="Book Antiqua" w:hAnsi="Book Antiqua"/>
          <w:sz w:val="24"/>
          <w:szCs w:val="24"/>
        </w:rPr>
        <w:t>religiosas.</w:t>
      </w:r>
    </w:p>
    <w:p w14:paraId="5B2A7D18"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Aceptar y respetar normas de convivencia social e institucional y los roles, funciones </w:t>
      </w:r>
      <w:r w:rsidRPr="00E32632">
        <w:rPr>
          <w:rFonts w:ascii="Book Antiqua" w:hAnsi="Book Antiqua"/>
          <w:sz w:val="24"/>
          <w:szCs w:val="24"/>
        </w:rPr>
        <w:lastRenderedPageBreak/>
        <w:t>y jerarquías de las instituciones</w:t>
      </w:r>
      <w:r w:rsidRPr="00E32632">
        <w:rPr>
          <w:rFonts w:ascii="Book Antiqua" w:hAnsi="Book Antiqua"/>
          <w:spacing w:val="-5"/>
          <w:sz w:val="24"/>
          <w:szCs w:val="24"/>
        </w:rPr>
        <w:t xml:space="preserve"> </w:t>
      </w:r>
      <w:r w:rsidRPr="00E32632">
        <w:rPr>
          <w:rFonts w:ascii="Book Antiqua" w:hAnsi="Book Antiqua"/>
          <w:sz w:val="24"/>
          <w:szCs w:val="24"/>
        </w:rPr>
        <w:t>democráticas.</w:t>
      </w:r>
    </w:p>
    <w:p w14:paraId="080DEB72"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Colaborar activa y solidariamente en el cuidado y aseo del mobiliario, equipamiento y del edificio</w:t>
      </w:r>
      <w:r w:rsidRPr="00E32632">
        <w:rPr>
          <w:rFonts w:ascii="Book Antiqua" w:hAnsi="Book Antiqua"/>
          <w:spacing w:val="-4"/>
          <w:sz w:val="24"/>
          <w:szCs w:val="24"/>
        </w:rPr>
        <w:t xml:space="preserve"> </w:t>
      </w:r>
      <w:r w:rsidRPr="00E32632">
        <w:rPr>
          <w:rFonts w:ascii="Book Antiqua" w:hAnsi="Book Antiqua"/>
          <w:sz w:val="24"/>
          <w:szCs w:val="24"/>
        </w:rPr>
        <w:t>escolar.</w:t>
      </w:r>
    </w:p>
    <w:p w14:paraId="190E3335"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Integrar centros, clubes de estudiantes y otras organizaciones, con el objeto de participar en la acción educativa institucional y en proyectos comunitarios.</w:t>
      </w:r>
    </w:p>
    <w:p w14:paraId="50CF33F9" w14:textId="77777777" w:rsidR="00E32632" w:rsidRPr="00E32632" w:rsidRDefault="00E32632" w:rsidP="00847078">
      <w:pPr>
        <w:pStyle w:val="Prrafodelista"/>
        <w:widowControl w:val="0"/>
        <w:numPr>
          <w:ilvl w:val="0"/>
          <w:numId w:val="29"/>
        </w:numPr>
        <w:tabs>
          <w:tab w:val="left" w:pos="426"/>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y aplicar la Constitución Nacional y Constitución Provincial; apreciar la historia, las tradiciones populares y respetar los símbolos patrios.</w:t>
      </w:r>
    </w:p>
    <w:p w14:paraId="3809A861"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Tener acceso a políticas educativas focalizadas ante situaciones de riesgo educativo y vulnerabilidad</w:t>
      </w:r>
      <w:r w:rsidRPr="00E32632">
        <w:rPr>
          <w:rFonts w:ascii="Book Antiqua" w:hAnsi="Book Antiqua"/>
          <w:spacing w:val="-1"/>
          <w:sz w:val="24"/>
          <w:szCs w:val="24"/>
        </w:rPr>
        <w:t xml:space="preserve"> </w:t>
      </w:r>
      <w:r w:rsidRPr="00E32632">
        <w:rPr>
          <w:rFonts w:ascii="Book Antiqua" w:hAnsi="Book Antiqua"/>
          <w:sz w:val="24"/>
          <w:szCs w:val="24"/>
        </w:rPr>
        <w:t>social.</w:t>
      </w:r>
    </w:p>
    <w:p w14:paraId="658D71AB" w14:textId="77777777" w:rsidR="00E32632" w:rsidRPr="00E32632" w:rsidRDefault="00E32632" w:rsidP="00847078">
      <w:pPr>
        <w:pStyle w:val="Prrafodelista"/>
        <w:widowControl w:val="0"/>
        <w:numPr>
          <w:ilvl w:val="0"/>
          <w:numId w:val="29"/>
        </w:numPr>
        <w:tabs>
          <w:tab w:val="left" w:pos="426"/>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Estudiar y desarrollarse en un ambiente escolar seguro y</w:t>
      </w:r>
      <w:r w:rsidRPr="00E32632">
        <w:rPr>
          <w:rFonts w:ascii="Book Antiqua" w:hAnsi="Book Antiqua"/>
          <w:spacing w:val="-8"/>
          <w:sz w:val="24"/>
          <w:szCs w:val="24"/>
        </w:rPr>
        <w:t xml:space="preserve"> </w:t>
      </w:r>
      <w:r w:rsidRPr="00E32632">
        <w:rPr>
          <w:rFonts w:ascii="Book Antiqua" w:hAnsi="Book Antiqua"/>
          <w:sz w:val="24"/>
          <w:szCs w:val="24"/>
        </w:rPr>
        <w:t>saludable.</w:t>
      </w:r>
    </w:p>
    <w:p w14:paraId="7E4EA48E" w14:textId="77777777" w:rsidR="00E32632" w:rsidRPr="00E32632" w:rsidRDefault="00E32632" w:rsidP="00847078">
      <w:pPr>
        <w:pStyle w:val="Prrafodelista"/>
        <w:widowControl w:val="0"/>
        <w:numPr>
          <w:ilvl w:val="0"/>
          <w:numId w:val="29"/>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Participar en prácticas educativas que desarrollen virtudes ciudadanas, solidarias y un estilo de vida</w:t>
      </w:r>
      <w:r w:rsidRPr="00E32632">
        <w:rPr>
          <w:rFonts w:ascii="Book Antiqua" w:hAnsi="Book Antiqua"/>
          <w:spacing w:val="-6"/>
          <w:sz w:val="24"/>
          <w:szCs w:val="24"/>
        </w:rPr>
        <w:t xml:space="preserve"> </w:t>
      </w:r>
      <w:r w:rsidRPr="00E32632">
        <w:rPr>
          <w:rFonts w:ascii="Book Antiqua" w:hAnsi="Book Antiqua"/>
          <w:sz w:val="24"/>
          <w:szCs w:val="24"/>
        </w:rPr>
        <w:t>democrático.</w:t>
      </w:r>
    </w:p>
    <w:p w14:paraId="2A0BC9F5" w14:textId="77777777" w:rsidR="00E32632" w:rsidRPr="00E32632" w:rsidRDefault="00E32632" w:rsidP="00847078">
      <w:pPr>
        <w:pStyle w:val="Prrafodelista"/>
        <w:widowControl w:val="0"/>
        <w:numPr>
          <w:ilvl w:val="0"/>
          <w:numId w:val="29"/>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Practicar hábitos de aseo, tanto en lo personal como en sus tareas escolares.</w:t>
      </w:r>
    </w:p>
    <w:p w14:paraId="214F84E9" w14:textId="77777777" w:rsidR="00E32632" w:rsidRPr="00E32632" w:rsidRDefault="00E32632" w:rsidP="00847078">
      <w:pPr>
        <w:pStyle w:val="Prrafodelista"/>
        <w:widowControl w:val="0"/>
        <w:numPr>
          <w:ilvl w:val="0"/>
          <w:numId w:val="29"/>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Esmerarse en el desarrollo de sus capacidades y competencias, con voluntad y</w:t>
      </w:r>
      <w:r w:rsidRPr="00E32632">
        <w:rPr>
          <w:rFonts w:ascii="Book Antiqua" w:hAnsi="Book Antiqua"/>
          <w:spacing w:val="-1"/>
          <w:sz w:val="24"/>
          <w:szCs w:val="24"/>
        </w:rPr>
        <w:t xml:space="preserve"> </w:t>
      </w:r>
      <w:r w:rsidRPr="00E32632">
        <w:rPr>
          <w:rFonts w:ascii="Book Antiqua" w:hAnsi="Book Antiqua"/>
          <w:sz w:val="24"/>
          <w:szCs w:val="24"/>
        </w:rPr>
        <w:t>dedicación.</w:t>
      </w:r>
    </w:p>
    <w:p w14:paraId="02AAAE5F" w14:textId="77777777" w:rsidR="00E32632" w:rsidRPr="00E32632" w:rsidRDefault="00E32632" w:rsidP="00847078">
      <w:pPr>
        <w:pStyle w:val="Prrafodelista"/>
        <w:widowControl w:val="0"/>
        <w:numPr>
          <w:ilvl w:val="0"/>
          <w:numId w:val="29"/>
        </w:numPr>
        <w:tabs>
          <w:tab w:val="left" w:pos="426"/>
          <w:tab w:val="left" w:pos="889"/>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Ser atendido por equipos de orientación escolar de carácter interdisciplinario, para la prevención y detección temprana de factores que incidan en la salud integral y en el</w:t>
      </w:r>
      <w:r w:rsidRPr="00E32632">
        <w:rPr>
          <w:rFonts w:ascii="Book Antiqua" w:hAnsi="Book Antiqua"/>
          <w:spacing w:val="-9"/>
          <w:sz w:val="24"/>
          <w:szCs w:val="24"/>
        </w:rPr>
        <w:t xml:space="preserve"> </w:t>
      </w:r>
      <w:r w:rsidRPr="00E32632">
        <w:rPr>
          <w:rFonts w:ascii="Book Antiqua" w:hAnsi="Book Antiqua"/>
          <w:sz w:val="24"/>
          <w:szCs w:val="24"/>
        </w:rPr>
        <w:t>aprendizaje.</w:t>
      </w:r>
    </w:p>
    <w:p w14:paraId="61751AFF" w14:textId="77DDAA4A" w:rsidR="00E32632" w:rsidRPr="00006FA5" w:rsidRDefault="00E32632" w:rsidP="00847078">
      <w:pPr>
        <w:pStyle w:val="Prrafodelista"/>
        <w:widowControl w:val="0"/>
        <w:numPr>
          <w:ilvl w:val="0"/>
          <w:numId w:val="29"/>
        </w:numPr>
        <w:tabs>
          <w:tab w:val="left" w:pos="426"/>
          <w:tab w:val="left" w:pos="884"/>
        </w:tabs>
        <w:autoSpaceDE w:val="0"/>
        <w:autoSpaceDN w:val="0"/>
        <w:spacing w:before="89" w:after="0" w:line="240" w:lineRule="auto"/>
        <w:ind w:left="0" w:right="84" w:firstLine="0"/>
        <w:contextualSpacing w:val="0"/>
        <w:jc w:val="both"/>
        <w:rPr>
          <w:rFonts w:ascii="Book Antiqua" w:hAnsi="Book Antiqua"/>
          <w:sz w:val="24"/>
          <w:szCs w:val="24"/>
        </w:rPr>
      </w:pPr>
      <w:r w:rsidRPr="00006FA5">
        <w:rPr>
          <w:rFonts w:ascii="Book Antiqua" w:hAnsi="Book Antiqua"/>
          <w:sz w:val="24"/>
          <w:szCs w:val="24"/>
        </w:rPr>
        <w:tab/>
        <w:t>Participar en diferentes contextos y situaciones que les proponen sus docentes con finalidad</w:t>
      </w:r>
      <w:r w:rsidRPr="00006FA5">
        <w:rPr>
          <w:rFonts w:ascii="Book Antiqua" w:hAnsi="Book Antiqua"/>
          <w:spacing w:val="-3"/>
          <w:sz w:val="24"/>
          <w:szCs w:val="24"/>
        </w:rPr>
        <w:t xml:space="preserve"> </w:t>
      </w:r>
      <w:r w:rsidRPr="00006FA5">
        <w:rPr>
          <w:rFonts w:ascii="Book Antiqua" w:hAnsi="Book Antiqua"/>
          <w:sz w:val="24"/>
          <w:szCs w:val="24"/>
        </w:rPr>
        <w:t>educativa.</w:t>
      </w:r>
    </w:p>
    <w:p w14:paraId="1B0B9065" w14:textId="77777777" w:rsidR="00006FA5" w:rsidRPr="00852D24" w:rsidRDefault="00006FA5" w:rsidP="00006FA5">
      <w:pPr>
        <w:jc w:val="both"/>
        <w:rPr>
          <w:rFonts w:ascii="Book Antiqua" w:hAnsi="Book Antiqua"/>
          <w:sz w:val="24"/>
          <w:szCs w:val="24"/>
        </w:rPr>
      </w:pPr>
    </w:p>
    <w:p w14:paraId="25AF390D" w14:textId="77777777" w:rsidR="00006FA5" w:rsidRPr="00852D24" w:rsidRDefault="00006FA5" w:rsidP="00006FA5">
      <w:pPr>
        <w:pStyle w:val="Ttulo1"/>
      </w:pPr>
      <w:r>
        <w:t>------------------------------------------------------</w:t>
      </w:r>
    </w:p>
    <w:p w14:paraId="4E2C70B4" w14:textId="77777777" w:rsidR="00006FA5" w:rsidRPr="00852D24" w:rsidRDefault="00006FA5" w:rsidP="00006FA5">
      <w:pPr>
        <w:pStyle w:val="Ttulo1"/>
      </w:pPr>
      <w:r>
        <w:t>-------------------------------------------------------------------------------------------------------------------------------------</w:t>
      </w:r>
    </w:p>
    <w:p w14:paraId="08545DEE" w14:textId="0DDAD38B" w:rsidR="005D6D6A" w:rsidRDefault="005D6D6A" w:rsidP="00E32632">
      <w:pPr>
        <w:pStyle w:val="Textoindependiente"/>
        <w:jc w:val="both"/>
        <w:rPr>
          <w:rFonts w:ascii="Book Antiqua" w:hAnsi="Book Antiqua"/>
          <w:sz w:val="24"/>
          <w:szCs w:val="24"/>
        </w:rPr>
      </w:pPr>
    </w:p>
    <w:p w14:paraId="1EF23C50" w14:textId="77777777" w:rsidR="00006FA5" w:rsidRPr="00E32632" w:rsidRDefault="00006FA5" w:rsidP="00E32632">
      <w:pPr>
        <w:pStyle w:val="Textoindependiente"/>
        <w:jc w:val="both"/>
        <w:rPr>
          <w:rFonts w:ascii="Book Antiqua" w:hAnsi="Book Antiqua"/>
          <w:sz w:val="24"/>
          <w:szCs w:val="24"/>
        </w:rPr>
      </w:pPr>
    </w:p>
    <w:p w14:paraId="58A632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64D4813"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DCAF4F0"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0EACBD7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254FAD4B"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32694861" w14:textId="77777777" w:rsidR="00F71F66" w:rsidRDefault="00F71F66" w:rsidP="00A463DE">
      <w:pPr>
        <w:pStyle w:val="Textoindependiente"/>
        <w:spacing w:before="194" w:line="279" w:lineRule="exact"/>
        <w:ind w:left="101"/>
        <w:jc w:val="center"/>
        <w:rPr>
          <w:rFonts w:ascii="Book Antiqua" w:hAnsi="Book Antiqua"/>
          <w:b/>
          <w:bCs/>
          <w:sz w:val="28"/>
          <w:szCs w:val="28"/>
        </w:rPr>
      </w:pPr>
    </w:p>
    <w:p w14:paraId="6F8A15DA"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1F753E9D"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FEFCE98"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5DD59AF2"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6A62E2C" w14:textId="77777777" w:rsidR="00847078" w:rsidRDefault="00847078" w:rsidP="00A463DE">
      <w:pPr>
        <w:pStyle w:val="Textoindependiente"/>
        <w:spacing w:before="194" w:line="279" w:lineRule="exact"/>
        <w:ind w:left="101"/>
        <w:jc w:val="center"/>
        <w:rPr>
          <w:rFonts w:ascii="Book Antiqua" w:hAnsi="Book Antiqua"/>
          <w:b/>
          <w:bCs/>
          <w:sz w:val="28"/>
          <w:szCs w:val="28"/>
        </w:rPr>
      </w:pPr>
    </w:p>
    <w:p w14:paraId="649981A6" w14:textId="0C0A81CA" w:rsidR="00E32632" w:rsidRPr="00251EEB" w:rsidRDefault="00E32632" w:rsidP="00A463DE">
      <w:pPr>
        <w:pStyle w:val="Textoindependiente"/>
        <w:spacing w:before="194" w:line="279" w:lineRule="exact"/>
        <w:ind w:left="101"/>
        <w:jc w:val="center"/>
        <w:rPr>
          <w:rFonts w:ascii="Book Antiqua" w:hAnsi="Book Antiqua"/>
          <w:b/>
          <w:bCs/>
          <w:sz w:val="28"/>
          <w:szCs w:val="28"/>
        </w:rPr>
      </w:pPr>
      <w:r w:rsidRPr="00251EEB">
        <w:rPr>
          <w:rFonts w:ascii="Book Antiqua" w:hAnsi="Book Antiqua"/>
          <w:b/>
          <w:bCs/>
          <w:sz w:val="28"/>
          <w:szCs w:val="28"/>
        </w:rPr>
        <w:t>TÍTULO III</w:t>
      </w:r>
    </w:p>
    <w:p w14:paraId="7A997F34" w14:textId="2EBC6474" w:rsidR="005D6D6A" w:rsidRDefault="005D6D6A" w:rsidP="00A463DE">
      <w:pPr>
        <w:pStyle w:val="Textoindependiente"/>
        <w:spacing w:before="194" w:line="279" w:lineRule="exact"/>
        <w:ind w:left="101"/>
        <w:jc w:val="center"/>
        <w:rPr>
          <w:rFonts w:ascii="Book Antiqua" w:hAnsi="Book Antiqua"/>
          <w:b/>
          <w:bCs/>
          <w:sz w:val="28"/>
          <w:szCs w:val="28"/>
        </w:rPr>
      </w:pPr>
    </w:p>
    <w:p w14:paraId="0C668665" w14:textId="77777777" w:rsidR="00A76E14" w:rsidRPr="00251EEB" w:rsidRDefault="00A76E14" w:rsidP="00A463DE">
      <w:pPr>
        <w:pStyle w:val="Textoindependiente"/>
        <w:spacing w:before="194" w:line="279" w:lineRule="exact"/>
        <w:ind w:left="101"/>
        <w:jc w:val="center"/>
        <w:rPr>
          <w:rFonts w:ascii="Book Antiqua" w:hAnsi="Book Antiqua"/>
          <w:b/>
          <w:bCs/>
          <w:sz w:val="28"/>
          <w:szCs w:val="28"/>
        </w:rPr>
      </w:pPr>
    </w:p>
    <w:p w14:paraId="700FB56A" w14:textId="77777777" w:rsidR="00E32632" w:rsidRPr="00251EEB" w:rsidRDefault="00E32632" w:rsidP="00A463DE">
      <w:pPr>
        <w:pStyle w:val="Textoindependiente"/>
        <w:ind w:left="101"/>
        <w:jc w:val="center"/>
        <w:rPr>
          <w:rFonts w:ascii="Book Antiqua" w:hAnsi="Book Antiqua"/>
          <w:b/>
          <w:bCs/>
          <w:sz w:val="28"/>
          <w:szCs w:val="28"/>
        </w:rPr>
      </w:pPr>
      <w:r w:rsidRPr="00251EEB">
        <w:rPr>
          <w:rFonts w:ascii="Book Antiqua" w:hAnsi="Book Antiqua"/>
          <w:b/>
          <w:bCs/>
          <w:sz w:val="28"/>
          <w:szCs w:val="28"/>
        </w:rPr>
        <w:t>SISTEMA EDUCATIVO PROVINCIAL</w:t>
      </w:r>
    </w:p>
    <w:p w14:paraId="6797A95C" w14:textId="6DB1D85C" w:rsidR="00A463DE" w:rsidRDefault="00A463DE" w:rsidP="00E32632">
      <w:pPr>
        <w:pStyle w:val="Textoindependiente"/>
        <w:spacing w:before="90" w:line="279" w:lineRule="exact"/>
        <w:ind w:left="101"/>
        <w:jc w:val="both"/>
        <w:rPr>
          <w:rFonts w:ascii="Book Antiqua" w:hAnsi="Book Antiqua"/>
          <w:sz w:val="28"/>
          <w:szCs w:val="28"/>
          <w:u w:val="single"/>
        </w:rPr>
      </w:pPr>
    </w:p>
    <w:p w14:paraId="5AC645F8" w14:textId="03772160" w:rsidR="005D6D6A" w:rsidRDefault="005D6D6A" w:rsidP="00E32632">
      <w:pPr>
        <w:pStyle w:val="Textoindependiente"/>
        <w:spacing w:before="90" w:line="279" w:lineRule="exact"/>
        <w:ind w:left="101"/>
        <w:jc w:val="both"/>
        <w:rPr>
          <w:rFonts w:ascii="Book Antiqua" w:hAnsi="Book Antiqua"/>
          <w:sz w:val="28"/>
          <w:szCs w:val="28"/>
          <w:u w:val="single"/>
        </w:rPr>
      </w:pPr>
    </w:p>
    <w:p w14:paraId="0C481108" w14:textId="77777777" w:rsidR="005D6D6A" w:rsidRPr="005D6D6A" w:rsidRDefault="005D6D6A" w:rsidP="00E32632">
      <w:pPr>
        <w:pStyle w:val="Textoindependiente"/>
        <w:spacing w:before="90" w:line="279" w:lineRule="exact"/>
        <w:ind w:left="101"/>
        <w:jc w:val="both"/>
        <w:rPr>
          <w:rFonts w:ascii="Book Antiqua" w:hAnsi="Book Antiqua"/>
          <w:sz w:val="28"/>
          <w:szCs w:val="28"/>
          <w:u w:val="single"/>
        </w:rPr>
      </w:pPr>
    </w:p>
    <w:p w14:paraId="5962A5E7" w14:textId="71562597" w:rsidR="00E32632" w:rsidRPr="00251EEB" w:rsidRDefault="00E32632" w:rsidP="00847078">
      <w:pPr>
        <w:pStyle w:val="Textoindependiente"/>
        <w:spacing w:before="90" w:line="360" w:lineRule="auto"/>
        <w:ind w:left="102"/>
        <w:jc w:val="both"/>
        <w:rPr>
          <w:rFonts w:ascii="Book Antiqua" w:hAnsi="Book Antiqua"/>
          <w:sz w:val="24"/>
          <w:szCs w:val="24"/>
          <w:u w:val="single"/>
        </w:rPr>
      </w:pPr>
      <w:r w:rsidRPr="00251EEB">
        <w:rPr>
          <w:rFonts w:ascii="Book Antiqua" w:hAnsi="Book Antiqua"/>
          <w:sz w:val="24"/>
          <w:szCs w:val="24"/>
          <w:u w:val="single"/>
        </w:rPr>
        <w:t>CAPÍTULO I</w:t>
      </w:r>
      <w:r w:rsidR="00A463DE" w:rsidRPr="00251EEB">
        <w:rPr>
          <w:rFonts w:ascii="Book Antiqua" w:hAnsi="Book Antiqua"/>
          <w:sz w:val="24"/>
          <w:szCs w:val="24"/>
          <w:u w:val="single"/>
        </w:rPr>
        <w:t xml:space="preserve">: </w:t>
      </w:r>
      <w:r w:rsidRPr="00251EEB">
        <w:rPr>
          <w:rFonts w:ascii="Book Antiqua" w:hAnsi="Book Antiqua"/>
          <w:sz w:val="24"/>
          <w:szCs w:val="24"/>
          <w:u w:val="single"/>
        </w:rPr>
        <w:t>ENUNCIADOS GENERALES</w:t>
      </w:r>
    </w:p>
    <w:p w14:paraId="76EA44DD"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7º.- El Sistema Educativo Provincial está constituido por los servicios educativos públicos, de gestión estatal y de gestión privada, e integrado por los niveles, modalidades, ciclos y años de la educación formal y no formal, así como otros servicios educativos y órganos de conducción, planificación, gestión, organización, administración y evaluación, conforme con los principios y fines de la presente Ley.</w:t>
      </w:r>
    </w:p>
    <w:p w14:paraId="1460C800" w14:textId="77777777" w:rsidR="00E32632" w:rsidRPr="00E32632" w:rsidRDefault="00E32632" w:rsidP="00847078">
      <w:pPr>
        <w:pStyle w:val="Textoindependiente"/>
        <w:ind w:right="84"/>
        <w:jc w:val="both"/>
        <w:rPr>
          <w:rFonts w:ascii="Book Antiqua" w:hAnsi="Book Antiqua"/>
          <w:sz w:val="24"/>
          <w:szCs w:val="24"/>
        </w:rPr>
      </w:pPr>
    </w:p>
    <w:p w14:paraId="5FE56943" w14:textId="77777777" w:rsidR="00E32632" w:rsidRPr="00E32632" w:rsidRDefault="00E32632" w:rsidP="00847078">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8º.- El Sistema Educativo Provincial será integrado, flexible, equitativo, prospectivo, abierto y garantizará en su estructura y funcionamiento la unidad y la articulación de todos sus componentes, asumiendo los objetivos de la escolarización plena y de calidad.</w:t>
      </w:r>
    </w:p>
    <w:p w14:paraId="7F041131" w14:textId="77777777" w:rsidR="00E32632" w:rsidRPr="00E32632" w:rsidRDefault="00E32632" w:rsidP="00847078">
      <w:pPr>
        <w:pStyle w:val="Textoindependiente"/>
        <w:ind w:right="84"/>
        <w:jc w:val="both"/>
        <w:rPr>
          <w:rFonts w:ascii="Book Antiqua" w:hAnsi="Book Antiqua"/>
          <w:sz w:val="24"/>
          <w:szCs w:val="24"/>
        </w:rPr>
      </w:pPr>
    </w:p>
    <w:p w14:paraId="5A148D8B" w14:textId="77777777" w:rsidR="00E32632" w:rsidRPr="00E32632" w:rsidRDefault="00E32632" w:rsidP="00847078">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9º.- El Estado Provincial asegurará el cumplimiento de la obligatoriedad escolar a través de alternativas institucionales, pedagógicas y de promoción de derechos, que se ajusten a los requerimientos locales y comunitarios, urbanos y rurales, mediante acciones que permitan alcanzar resultados de calidad equivalente en toda la Provincia y en todas las situaciones sociales.</w:t>
      </w:r>
    </w:p>
    <w:p w14:paraId="6186FA5D" w14:textId="77777777" w:rsidR="00E32632" w:rsidRPr="00E32632" w:rsidRDefault="00E32632" w:rsidP="00847078">
      <w:pPr>
        <w:pStyle w:val="Textoindependiente"/>
        <w:ind w:right="84"/>
        <w:jc w:val="both"/>
        <w:rPr>
          <w:rFonts w:ascii="Book Antiqua" w:hAnsi="Book Antiqua"/>
          <w:sz w:val="24"/>
          <w:szCs w:val="24"/>
        </w:rPr>
      </w:pPr>
    </w:p>
    <w:p w14:paraId="1C2483C9" w14:textId="6F8D55C8" w:rsidR="00E32632" w:rsidRPr="00E32632" w:rsidRDefault="00E32632" w:rsidP="00847078">
      <w:pPr>
        <w:pStyle w:val="Textoindependiente"/>
        <w:spacing w:before="195"/>
        <w:ind w:left="101" w:right="84"/>
        <w:jc w:val="both"/>
        <w:rPr>
          <w:rFonts w:ascii="Book Antiqua" w:hAnsi="Book Antiqua"/>
          <w:sz w:val="24"/>
          <w:szCs w:val="24"/>
        </w:rPr>
      </w:pPr>
      <w:r w:rsidRPr="00E32632">
        <w:rPr>
          <w:rFonts w:ascii="Book Antiqua" w:hAnsi="Book Antiqua"/>
          <w:sz w:val="24"/>
          <w:szCs w:val="24"/>
        </w:rPr>
        <w:t>Art. 10.- A los fines de la presente Ley, se denominan niveles de enseñanza de la educación formal, a los tramos de la escolaridad sistemática que</w:t>
      </w:r>
      <w:r w:rsidR="00A463DE">
        <w:rPr>
          <w:rFonts w:ascii="Book Antiqua" w:hAnsi="Book Antiqua"/>
          <w:sz w:val="24"/>
          <w:szCs w:val="24"/>
        </w:rPr>
        <w:t xml:space="preserve"> </w:t>
      </w:r>
      <w:r w:rsidRPr="00E32632">
        <w:rPr>
          <w:rFonts w:ascii="Book Antiqua" w:hAnsi="Book Antiqua"/>
          <w:sz w:val="24"/>
          <w:szCs w:val="24"/>
        </w:rPr>
        <w:t>acrediten certificación y titulación final. Los niveles podrán subdividirse en ciclos, entendidos como unidades formativas articuladas en cada uno de</w:t>
      </w:r>
      <w:r w:rsidRPr="00E32632">
        <w:rPr>
          <w:rFonts w:ascii="Book Antiqua" w:hAnsi="Book Antiqua"/>
          <w:spacing w:val="-19"/>
          <w:sz w:val="24"/>
          <w:szCs w:val="24"/>
        </w:rPr>
        <w:t xml:space="preserve"> </w:t>
      </w:r>
      <w:r w:rsidRPr="00E32632">
        <w:rPr>
          <w:rFonts w:ascii="Book Antiqua" w:hAnsi="Book Antiqua"/>
          <w:sz w:val="24"/>
          <w:szCs w:val="24"/>
        </w:rPr>
        <w:t>ellos.</w:t>
      </w:r>
    </w:p>
    <w:p w14:paraId="3FE075A2"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Las modalidades constituyen opciones organizativas y/o curriculares de la educación formal, dentro de uno o más niveles educativos, destinado a dar respuesta a requerimientos específicos de formación y atender particularidades de carácter permanente o temporal, personales y/o contextuales, con el propósito de garantizar la igualdad en el derecho a la educación y cumplir con las exigencias legales, técnicas y pedagógicas de los diferentes niveles educativos.</w:t>
      </w:r>
    </w:p>
    <w:p w14:paraId="210DA9DC" w14:textId="77777777" w:rsidR="00E32632" w:rsidRPr="00E32632" w:rsidRDefault="00E32632" w:rsidP="00847078">
      <w:pPr>
        <w:pStyle w:val="Textoindependiente"/>
        <w:ind w:right="84"/>
        <w:jc w:val="both"/>
        <w:rPr>
          <w:rFonts w:ascii="Book Antiqua" w:hAnsi="Book Antiqua"/>
          <w:sz w:val="24"/>
          <w:szCs w:val="24"/>
        </w:rPr>
      </w:pPr>
    </w:p>
    <w:p w14:paraId="243A26E1" w14:textId="77777777" w:rsidR="00E32632" w:rsidRPr="00E32632" w:rsidRDefault="00E32632" w:rsidP="00847078">
      <w:pPr>
        <w:pStyle w:val="Textoindependiente"/>
        <w:spacing w:before="5"/>
        <w:ind w:right="84"/>
        <w:jc w:val="both"/>
        <w:rPr>
          <w:rFonts w:ascii="Book Antiqua" w:hAnsi="Book Antiqua"/>
          <w:sz w:val="24"/>
          <w:szCs w:val="24"/>
        </w:rPr>
      </w:pPr>
    </w:p>
    <w:p w14:paraId="65F243ED" w14:textId="5ABBDD9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11.- Los niveles, ciclos y años que integran el Sistema Educativo Provincial, se articularán para facilitar la promoción, movilidad y continuidad de los</w:t>
      </w:r>
      <w:r w:rsidRPr="00E32632">
        <w:rPr>
          <w:rFonts w:ascii="Book Antiqua" w:hAnsi="Book Antiqua"/>
          <w:spacing w:val="-2"/>
          <w:sz w:val="24"/>
          <w:szCs w:val="24"/>
        </w:rPr>
        <w:t xml:space="preserve"> </w:t>
      </w:r>
      <w:r w:rsidRPr="00E32632">
        <w:rPr>
          <w:rFonts w:ascii="Book Antiqua" w:hAnsi="Book Antiqua"/>
          <w:sz w:val="24"/>
          <w:szCs w:val="24"/>
        </w:rPr>
        <w:t>estudiantes.</w:t>
      </w:r>
    </w:p>
    <w:p w14:paraId="1A24D229"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Para acceder al nivel formal inmediato siguiente se requiere la certificación o titulación final del nivel formal anterior.</w:t>
      </w:r>
    </w:p>
    <w:p w14:paraId="119F3A6D" w14:textId="77777777" w:rsidR="00E32632" w:rsidRPr="00E32632" w:rsidRDefault="00E32632" w:rsidP="00E32632">
      <w:pPr>
        <w:pStyle w:val="Textoindependiente"/>
        <w:jc w:val="both"/>
        <w:rPr>
          <w:rFonts w:ascii="Book Antiqua" w:hAnsi="Book Antiqua"/>
          <w:sz w:val="24"/>
          <w:szCs w:val="24"/>
        </w:rPr>
      </w:pPr>
    </w:p>
    <w:p w14:paraId="24911EAC" w14:textId="77777777" w:rsidR="00E32632" w:rsidRPr="00E32632" w:rsidRDefault="00E32632" w:rsidP="00E32632">
      <w:pPr>
        <w:pStyle w:val="Textoindependiente"/>
        <w:spacing w:before="4"/>
        <w:jc w:val="both"/>
        <w:rPr>
          <w:rFonts w:ascii="Book Antiqua" w:hAnsi="Book Antiqua"/>
          <w:sz w:val="24"/>
          <w:szCs w:val="24"/>
        </w:rPr>
      </w:pPr>
    </w:p>
    <w:p w14:paraId="6E52735D" w14:textId="105382F2"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 xml:space="preserve">Art. 12.- El Sistema Educativo Provincial garantiza en su estructura la cohesión y la </w:t>
      </w:r>
      <w:r w:rsidRPr="00E32632">
        <w:rPr>
          <w:rFonts w:ascii="Book Antiqua" w:hAnsi="Book Antiqua"/>
          <w:sz w:val="24"/>
          <w:szCs w:val="24"/>
        </w:rPr>
        <w:lastRenderedPageBreak/>
        <w:t>articulación entre niveles, modalidades, ciclos y años, con normas de</w:t>
      </w:r>
      <w:r w:rsidR="00A463DE">
        <w:rPr>
          <w:rFonts w:ascii="Book Antiqua" w:hAnsi="Book Antiqua"/>
          <w:sz w:val="24"/>
          <w:szCs w:val="24"/>
        </w:rPr>
        <w:t xml:space="preserve"> </w:t>
      </w:r>
      <w:r w:rsidRPr="00E32632">
        <w:rPr>
          <w:rFonts w:ascii="Book Antiqua" w:hAnsi="Book Antiqua"/>
          <w:sz w:val="24"/>
          <w:szCs w:val="24"/>
        </w:rPr>
        <w:t>calificación, acreditación y promoción</w:t>
      </w:r>
      <w:r w:rsidRPr="00E32632">
        <w:rPr>
          <w:rFonts w:ascii="Book Antiqua" w:hAnsi="Book Antiqua"/>
          <w:spacing w:val="-3"/>
          <w:sz w:val="24"/>
          <w:szCs w:val="24"/>
        </w:rPr>
        <w:t xml:space="preserve"> </w:t>
      </w:r>
      <w:r w:rsidRPr="00E32632">
        <w:rPr>
          <w:rFonts w:ascii="Book Antiqua" w:hAnsi="Book Antiqua"/>
          <w:sz w:val="24"/>
          <w:szCs w:val="24"/>
        </w:rPr>
        <w:t>correspondientes.</w:t>
      </w:r>
    </w:p>
    <w:p w14:paraId="6C20B08B" w14:textId="77777777" w:rsidR="00E32632" w:rsidRPr="00E32632" w:rsidRDefault="00E32632" w:rsidP="00E32632">
      <w:pPr>
        <w:pStyle w:val="Textoindependiente"/>
        <w:jc w:val="both"/>
        <w:rPr>
          <w:rFonts w:ascii="Book Antiqua" w:hAnsi="Book Antiqua"/>
          <w:sz w:val="24"/>
          <w:szCs w:val="24"/>
        </w:rPr>
      </w:pPr>
    </w:p>
    <w:p w14:paraId="3D21A4C8" w14:textId="77777777" w:rsidR="00E32632" w:rsidRPr="00E32632" w:rsidRDefault="00E32632" w:rsidP="00847078">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13.- Cada uno de los Niveles Educativos tendrá una estructura curricular integrada, con diseños que redimensionen el valor pedagógico de las disciplinas, en contenidos que expresen conceptos estructurales, valiosos y estratégicos. El desarrollo de capacidades y la escolarización plena tendrán un abordaje integral a lo largo de la escolaridad, por lo que todos los Niveles Educativos son responsables en su ejecución y</w:t>
      </w:r>
      <w:r w:rsidRPr="00E32632">
        <w:rPr>
          <w:rFonts w:ascii="Book Antiqua" w:hAnsi="Book Antiqua"/>
          <w:spacing w:val="-5"/>
          <w:sz w:val="24"/>
          <w:szCs w:val="24"/>
        </w:rPr>
        <w:t xml:space="preserve"> </w:t>
      </w:r>
      <w:r w:rsidRPr="00E32632">
        <w:rPr>
          <w:rFonts w:ascii="Book Antiqua" w:hAnsi="Book Antiqua"/>
          <w:sz w:val="24"/>
          <w:szCs w:val="24"/>
        </w:rPr>
        <w:t>aplicación.</w:t>
      </w:r>
    </w:p>
    <w:p w14:paraId="4EBB4FDE" w14:textId="77777777" w:rsidR="00E32632" w:rsidRPr="00E32632" w:rsidRDefault="00E32632" w:rsidP="00E32632">
      <w:pPr>
        <w:pStyle w:val="Textoindependiente"/>
        <w:jc w:val="both"/>
        <w:rPr>
          <w:rFonts w:ascii="Book Antiqua" w:hAnsi="Book Antiqua"/>
          <w:sz w:val="24"/>
          <w:szCs w:val="24"/>
        </w:rPr>
      </w:pPr>
    </w:p>
    <w:p w14:paraId="02F3CEDE" w14:textId="77777777" w:rsidR="00E32632" w:rsidRPr="00E32632" w:rsidRDefault="00E32632" w:rsidP="00E32632">
      <w:pPr>
        <w:pStyle w:val="Textoindependiente"/>
        <w:jc w:val="both"/>
        <w:rPr>
          <w:rFonts w:ascii="Book Antiqua" w:hAnsi="Book Antiqua"/>
          <w:sz w:val="24"/>
          <w:szCs w:val="24"/>
        </w:rPr>
      </w:pPr>
    </w:p>
    <w:p w14:paraId="5E53DE9B" w14:textId="77777777" w:rsidR="00E32632" w:rsidRPr="00E32632" w:rsidRDefault="00E32632" w:rsidP="00E32632">
      <w:pPr>
        <w:pStyle w:val="Textoindependiente"/>
        <w:spacing w:before="4"/>
        <w:jc w:val="both"/>
        <w:rPr>
          <w:rFonts w:ascii="Book Antiqua" w:hAnsi="Book Antiqua"/>
          <w:sz w:val="24"/>
          <w:szCs w:val="24"/>
        </w:rPr>
      </w:pPr>
    </w:p>
    <w:p w14:paraId="73321AF2" w14:textId="714BFD6A" w:rsidR="00E32632" w:rsidRPr="00251EEB" w:rsidRDefault="00E32632" w:rsidP="00847078">
      <w:pPr>
        <w:pStyle w:val="Textoindependiente"/>
        <w:spacing w:line="360" w:lineRule="auto"/>
        <w:ind w:left="102"/>
        <w:jc w:val="both"/>
        <w:rPr>
          <w:rFonts w:ascii="Book Antiqua" w:hAnsi="Book Antiqua"/>
          <w:sz w:val="24"/>
          <w:szCs w:val="24"/>
          <w:u w:val="single"/>
        </w:rPr>
      </w:pPr>
      <w:r w:rsidRPr="00251EEB">
        <w:rPr>
          <w:rFonts w:ascii="Book Antiqua" w:hAnsi="Book Antiqua"/>
          <w:sz w:val="24"/>
          <w:szCs w:val="24"/>
          <w:u w:val="single"/>
        </w:rPr>
        <w:t>CAPÍTULO II</w:t>
      </w:r>
      <w:r w:rsidR="00A463DE" w:rsidRPr="00251EEB">
        <w:rPr>
          <w:rFonts w:ascii="Book Antiqua" w:hAnsi="Book Antiqua"/>
          <w:sz w:val="24"/>
          <w:szCs w:val="24"/>
          <w:u w:val="single"/>
        </w:rPr>
        <w:t xml:space="preserve">: </w:t>
      </w:r>
      <w:r w:rsidRPr="00251EEB">
        <w:rPr>
          <w:rFonts w:ascii="Book Antiqua" w:hAnsi="Book Antiqua"/>
          <w:sz w:val="24"/>
          <w:szCs w:val="24"/>
          <w:u w:val="single"/>
        </w:rPr>
        <w:t>DE LA ESTRUCTURA DEL SISTEMA EDUCATIVO</w:t>
      </w:r>
    </w:p>
    <w:p w14:paraId="2279D62B" w14:textId="77777777" w:rsidR="00E32632" w:rsidRPr="00E32632" w:rsidRDefault="00E32632" w:rsidP="00847078">
      <w:pPr>
        <w:pStyle w:val="Textoindependiente"/>
        <w:spacing w:before="1"/>
        <w:ind w:left="101" w:right="84"/>
        <w:jc w:val="both"/>
        <w:rPr>
          <w:rFonts w:ascii="Book Antiqua" w:hAnsi="Book Antiqua"/>
          <w:sz w:val="24"/>
          <w:szCs w:val="24"/>
        </w:rPr>
      </w:pPr>
      <w:r w:rsidRPr="00E32632">
        <w:rPr>
          <w:rFonts w:ascii="Book Antiqua" w:hAnsi="Book Antiqua"/>
          <w:sz w:val="24"/>
          <w:szCs w:val="24"/>
        </w:rPr>
        <w:t>Art. 14.- La estructura del Sistema Educativo Provincial comprende cuatro (4) niveles:</w:t>
      </w:r>
    </w:p>
    <w:p w14:paraId="3719FB86"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Inicial: primera unidad pedagógica, comprende el primer nivel de enseñanza destinado a niños y niñas de tres (3) a cinco (5) años de edad. Es obligatoria a partir de los cinco (5) años de</w:t>
      </w:r>
      <w:r w:rsidRPr="00E32632">
        <w:rPr>
          <w:rFonts w:ascii="Book Antiqua" w:hAnsi="Book Antiqua"/>
          <w:spacing w:val="-6"/>
          <w:sz w:val="24"/>
          <w:szCs w:val="24"/>
        </w:rPr>
        <w:t xml:space="preserve"> </w:t>
      </w:r>
      <w:r w:rsidRPr="00E32632">
        <w:rPr>
          <w:rFonts w:ascii="Book Antiqua" w:hAnsi="Book Antiqua"/>
          <w:sz w:val="24"/>
          <w:szCs w:val="24"/>
        </w:rPr>
        <w:t>edad.</w:t>
      </w:r>
    </w:p>
    <w:p w14:paraId="7AD31D97"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Primaria: de carácter obligatoria, desarrollada a continuación de la Educación Inicial, con una duración de seis (6)</w:t>
      </w:r>
      <w:r w:rsidRPr="00E32632">
        <w:rPr>
          <w:rFonts w:ascii="Book Antiqua" w:hAnsi="Book Antiqua"/>
          <w:spacing w:val="-24"/>
          <w:sz w:val="24"/>
          <w:szCs w:val="24"/>
        </w:rPr>
        <w:t xml:space="preserve"> </w:t>
      </w:r>
      <w:r w:rsidRPr="00E32632">
        <w:rPr>
          <w:rFonts w:ascii="Book Antiqua" w:hAnsi="Book Antiqua"/>
          <w:sz w:val="24"/>
          <w:szCs w:val="24"/>
        </w:rPr>
        <w:t>años.</w:t>
      </w:r>
    </w:p>
    <w:p w14:paraId="102328DD"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Secundaria: es obligatoria y constituye una unidad pedagógica y organizativa desarrollada luego del cumplimiento de la Educación Primaria, con seis (6) años de</w:t>
      </w:r>
      <w:r w:rsidRPr="00E32632">
        <w:rPr>
          <w:rFonts w:ascii="Book Antiqua" w:hAnsi="Book Antiqua"/>
          <w:spacing w:val="-6"/>
          <w:sz w:val="24"/>
          <w:szCs w:val="24"/>
        </w:rPr>
        <w:t xml:space="preserve"> </w:t>
      </w:r>
      <w:r w:rsidRPr="00E32632">
        <w:rPr>
          <w:rFonts w:ascii="Book Antiqua" w:hAnsi="Book Antiqua"/>
          <w:sz w:val="24"/>
          <w:szCs w:val="24"/>
        </w:rPr>
        <w:t>duración.</w:t>
      </w:r>
    </w:p>
    <w:p w14:paraId="2FE35544" w14:textId="77777777" w:rsidR="00E32632" w:rsidRPr="00E32632" w:rsidRDefault="00E32632" w:rsidP="00847078">
      <w:pPr>
        <w:pStyle w:val="Prrafodelista"/>
        <w:widowControl w:val="0"/>
        <w:numPr>
          <w:ilvl w:val="1"/>
          <w:numId w:val="2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Educación Superior: desarrollada a continuación de la Educación Secundaria. Estará a cargo de instituciones que otorguen formación académica y profesional, con las articulaciones que resulten pertinentes. En su ámbito se impartirán carreras y</w:t>
      </w:r>
      <w:r w:rsidRPr="00E32632">
        <w:rPr>
          <w:rFonts w:ascii="Book Antiqua" w:hAnsi="Book Antiqua"/>
          <w:spacing w:val="-11"/>
          <w:sz w:val="24"/>
          <w:szCs w:val="24"/>
        </w:rPr>
        <w:t xml:space="preserve"> </w:t>
      </w:r>
      <w:r w:rsidRPr="00E32632">
        <w:rPr>
          <w:rFonts w:ascii="Book Antiqua" w:hAnsi="Book Antiqua"/>
          <w:sz w:val="24"/>
          <w:szCs w:val="24"/>
        </w:rPr>
        <w:t>especialidades.</w:t>
      </w:r>
    </w:p>
    <w:p w14:paraId="3F4AE746" w14:textId="77777777" w:rsidR="00E32632" w:rsidRPr="00E32632" w:rsidRDefault="00E32632" w:rsidP="00847078">
      <w:pPr>
        <w:pStyle w:val="Textoindependiente"/>
        <w:tabs>
          <w:tab w:val="left" w:pos="1108"/>
        </w:tabs>
        <w:ind w:right="84"/>
        <w:jc w:val="both"/>
        <w:rPr>
          <w:rFonts w:ascii="Book Antiqua" w:hAnsi="Book Antiqua"/>
          <w:sz w:val="24"/>
          <w:szCs w:val="24"/>
        </w:rPr>
      </w:pPr>
    </w:p>
    <w:p w14:paraId="37972C8A" w14:textId="77777777" w:rsidR="00E32632" w:rsidRPr="00E32632" w:rsidRDefault="00E32632" w:rsidP="00847078">
      <w:pPr>
        <w:pStyle w:val="Textoindependiente"/>
        <w:tabs>
          <w:tab w:val="left" w:pos="1108"/>
        </w:tabs>
        <w:spacing w:before="193"/>
        <w:ind w:right="84"/>
        <w:jc w:val="both"/>
        <w:rPr>
          <w:rFonts w:ascii="Book Antiqua" w:hAnsi="Book Antiqua"/>
          <w:sz w:val="24"/>
          <w:szCs w:val="24"/>
        </w:rPr>
      </w:pPr>
      <w:r w:rsidRPr="00E32632">
        <w:rPr>
          <w:rFonts w:ascii="Book Antiqua" w:hAnsi="Book Antiqua"/>
          <w:sz w:val="24"/>
          <w:szCs w:val="24"/>
        </w:rPr>
        <w:t>Art. 15.- Otros servicios educativos. Son acciones educativas que procuran una educación integral y permanente al apoyar, complementar y profundizar la escolaridad, posibilitar la inserción de jóvenes y adultos al mundo laboral e impulsar la continua formación de profesionales y técnicos.</w:t>
      </w:r>
    </w:p>
    <w:p w14:paraId="3D94883E" w14:textId="77777777" w:rsidR="00E32632" w:rsidRPr="00E32632" w:rsidRDefault="00E32632" w:rsidP="00E32632">
      <w:pPr>
        <w:pStyle w:val="Textoindependiente"/>
        <w:jc w:val="both"/>
        <w:rPr>
          <w:rFonts w:ascii="Book Antiqua" w:hAnsi="Book Antiqua"/>
          <w:sz w:val="24"/>
          <w:szCs w:val="24"/>
        </w:rPr>
      </w:pPr>
    </w:p>
    <w:p w14:paraId="063B91C3" w14:textId="77777777" w:rsidR="00E32632" w:rsidRPr="00E32632" w:rsidRDefault="00E32632" w:rsidP="00E32632">
      <w:pPr>
        <w:pStyle w:val="Textoindependiente"/>
        <w:jc w:val="both"/>
        <w:rPr>
          <w:rFonts w:ascii="Book Antiqua" w:hAnsi="Book Antiqua"/>
          <w:sz w:val="24"/>
          <w:szCs w:val="24"/>
        </w:rPr>
      </w:pPr>
    </w:p>
    <w:p w14:paraId="3F673305" w14:textId="7842B06C" w:rsidR="00E32632" w:rsidRPr="00251EEB" w:rsidRDefault="00E32632" w:rsidP="00847078">
      <w:pPr>
        <w:pStyle w:val="Textoindependiente"/>
        <w:spacing w:line="360" w:lineRule="auto"/>
        <w:ind w:left="102" w:right="4559"/>
        <w:jc w:val="both"/>
        <w:rPr>
          <w:rFonts w:ascii="Book Antiqua" w:hAnsi="Book Antiqua"/>
          <w:sz w:val="24"/>
          <w:szCs w:val="24"/>
          <w:u w:val="single"/>
        </w:rPr>
      </w:pPr>
      <w:r w:rsidRPr="00251EEB">
        <w:rPr>
          <w:rFonts w:ascii="Book Antiqua" w:hAnsi="Book Antiqua"/>
          <w:sz w:val="24"/>
          <w:szCs w:val="24"/>
          <w:u w:val="single"/>
        </w:rPr>
        <w:t>CAPÍTULO III</w:t>
      </w:r>
      <w:r w:rsidR="00A463DE" w:rsidRPr="00251EEB">
        <w:rPr>
          <w:rFonts w:ascii="Book Antiqua" w:hAnsi="Book Antiqua"/>
          <w:sz w:val="24"/>
          <w:szCs w:val="24"/>
          <w:u w:val="single"/>
        </w:rPr>
        <w:t xml:space="preserve">: </w:t>
      </w:r>
      <w:r w:rsidRPr="00251EEB">
        <w:rPr>
          <w:rFonts w:ascii="Book Antiqua" w:hAnsi="Book Antiqua"/>
          <w:sz w:val="24"/>
          <w:szCs w:val="24"/>
          <w:u w:val="single"/>
        </w:rPr>
        <w:t>EDUCACIÓN INICIAL</w:t>
      </w:r>
    </w:p>
    <w:p w14:paraId="7BC7E430" w14:textId="6C294AF4" w:rsidR="00E32632" w:rsidRPr="00E32632" w:rsidRDefault="00E32632" w:rsidP="00847078">
      <w:pPr>
        <w:pStyle w:val="Textoindependiente"/>
        <w:spacing w:before="65" w:line="242" w:lineRule="auto"/>
        <w:ind w:left="101" w:right="84"/>
        <w:jc w:val="both"/>
        <w:rPr>
          <w:rFonts w:ascii="Book Antiqua" w:hAnsi="Book Antiqua"/>
          <w:sz w:val="24"/>
          <w:szCs w:val="24"/>
        </w:rPr>
      </w:pPr>
      <w:r w:rsidRPr="00E32632">
        <w:rPr>
          <w:rFonts w:ascii="Book Antiqua" w:hAnsi="Book Antiqua"/>
          <w:sz w:val="24"/>
          <w:szCs w:val="24"/>
        </w:rPr>
        <w:t>Art. 16.- La Educación Inicial constituye la primera unidad pedagógica del Sistema Educativo Provincial y tiene por objeto brindar una formación integral que abarca los aspectos sociales, afectivo-emocionales, cognitivos, motrices y expresivos de manera que se promuevan los aprendizajes de la etapa de desarrollo integral de niños y niñas, y profundice la calidad de los aprendizajes en etapas</w:t>
      </w:r>
      <w:r w:rsidRPr="00E32632">
        <w:rPr>
          <w:rFonts w:ascii="Book Antiqua" w:hAnsi="Book Antiqua"/>
          <w:spacing w:val="-5"/>
          <w:sz w:val="24"/>
          <w:szCs w:val="24"/>
        </w:rPr>
        <w:t xml:space="preserve"> </w:t>
      </w:r>
      <w:r w:rsidRPr="00E32632">
        <w:rPr>
          <w:rFonts w:ascii="Book Antiqua" w:hAnsi="Book Antiqua"/>
          <w:sz w:val="24"/>
          <w:szCs w:val="24"/>
        </w:rPr>
        <w:t>posteriores.</w:t>
      </w:r>
    </w:p>
    <w:p w14:paraId="3E8A0471" w14:textId="77777777" w:rsidR="00E32632" w:rsidRPr="00E32632" w:rsidRDefault="00E32632" w:rsidP="00847078">
      <w:pPr>
        <w:pStyle w:val="Textoindependiente"/>
        <w:ind w:right="84"/>
        <w:jc w:val="both"/>
        <w:rPr>
          <w:rFonts w:ascii="Book Antiqua" w:hAnsi="Book Antiqua"/>
          <w:sz w:val="24"/>
          <w:szCs w:val="24"/>
        </w:rPr>
      </w:pPr>
    </w:p>
    <w:p w14:paraId="4FD93865" w14:textId="77777777" w:rsidR="00E32632" w:rsidRPr="00E32632" w:rsidRDefault="00E32632" w:rsidP="00847078">
      <w:pPr>
        <w:spacing w:before="207"/>
        <w:ind w:left="101" w:right="84"/>
        <w:jc w:val="both"/>
        <w:rPr>
          <w:rFonts w:ascii="Book Antiqua" w:hAnsi="Book Antiqua"/>
          <w:sz w:val="24"/>
          <w:szCs w:val="24"/>
        </w:rPr>
      </w:pPr>
      <w:r w:rsidRPr="00E32632">
        <w:rPr>
          <w:rFonts w:ascii="Book Antiqua" w:hAnsi="Book Antiqua"/>
          <w:sz w:val="24"/>
          <w:szCs w:val="24"/>
        </w:rPr>
        <w:t>Art. 17.- Son objetivos de la Educación Inicial:</w:t>
      </w:r>
    </w:p>
    <w:p w14:paraId="5B555042" w14:textId="77777777" w:rsidR="00E32632" w:rsidRPr="00E32632" w:rsidRDefault="00E32632" w:rsidP="00847078">
      <w:pPr>
        <w:pStyle w:val="Prrafodelista"/>
        <w:widowControl w:val="0"/>
        <w:numPr>
          <w:ilvl w:val="0"/>
          <w:numId w:val="2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de niños y niñas, que implica el conocimiento de su cuerpo, del mundo que los rodea y la estructuración progresiva del pensamiento.</w:t>
      </w:r>
    </w:p>
    <w:p w14:paraId="72F4DE72"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Promover el aprendizaje de niños y niñas como personas sujetos de derecho y partícipes activos de un proceso de formación integral, miembros de una familia y de una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3706BFE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Propiciar el desarrollo de la imaginación creadora y de la expresión corporal.</w:t>
      </w:r>
    </w:p>
    <w:p w14:paraId="18FC46B4"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proceso de desarrollo del alumno/alumna en las dimensiones sensorio-motor, cognitivo, afectiva y simbólica. Propiciar la actividad lúdica, la expresión estética y manual, así como la actividad física y recreativa.</w:t>
      </w:r>
    </w:p>
    <w:p w14:paraId="213115B3"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Observar y explorar su entorno familiar, social y natural, favoreciendo la socialización y la incorporación progresiva de pautas de</w:t>
      </w:r>
      <w:r w:rsidRPr="00E32632">
        <w:rPr>
          <w:rFonts w:ascii="Book Antiqua" w:hAnsi="Book Antiqua"/>
          <w:spacing w:val="-12"/>
          <w:sz w:val="24"/>
          <w:szCs w:val="24"/>
        </w:rPr>
        <w:t xml:space="preserve"> </w:t>
      </w:r>
      <w:r w:rsidRPr="00E32632">
        <w:rPr>
          <w:rFonts w:ascii="Book Antiqua" w:hAnsi="Book Antiqua"/>
          <w:sz w:val="24"/>
          <w:szCs w:val="24"/>
        </w:rPr>
        <w:t>convivencia.</w:t>
      </w:r>
    </w:p>
    <w:p w14:paraId="731A313E" w14:textId="77777777" w:rsidR="00E32632" w:rsidRPr="00E32632" w:rsidRDefault="00E32632" w:rsidP="00847078">
      <w:pPr>
        <w:pStyle w:val="Prrafodelista"/>
        <w:widowControl w:val="0"/>
        <w:numPr>
          <w:ilvl w:val="0"/>
          <w:numId w:val="28"/>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en niños y niñas la solidaridad, autoestima, confianza, el cuidado, la amistad y el respeto a sí mismos y a los</w:t>
      </w:r>
      <w:r w:rsidRPr="00E32632">
        <w:rPr>
          <w:rFonts w:ascii="Book Antiqua" w:hAnsi="Book Antiqua"/>
          <w:spacing w:val="-9"/>
          <w:sz w:val="24"/>
          <w:szCs w:val="24"/>
        </w:rPr>
        <w:t xml:space="preserve"> </w:t>
      </w:r>
      <w:r w:rsidRPr="00E32632">
        <w:rPr>
          <w:rFonts w:ascii="Book Antiqua" w:hAnsi="Book Antiqua"/>
          <w:sz w:val="24"/>
          <w:szCs w:val="24"/>
        </w:rPr>
        <w:t>demás.</w:t>
      </w:r>
    </w:p>
    <w:p w14:paraId="4EE000B9"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todas las capacidades comunicativas en el inicio de la lecto- escritura.</w:t>
      </w:r>
    </w:p>
    <w:p w14:paraId="028893F3" w14:textId="77777777" w:rsidR="00E32632" w:rsidRPr="00E32632" w:rsidRDefault="00E32632" w:rsidP="00847078">
      <w:pPr>
        <w:pStyle w:val="Prrafodelista"/>
        <w:widowControl w:val="0"/>
        <w:numPr>
          <w:ilvl w:val="0"/>
          <w:numId w:val="28"/>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Iniciarse en las nociones pre-numéricas y en las numéricas</w:t>
      </w:r>
      <w:r w:rsidRPr="00E32632">
        <w:rPr>
          <w:rFonts w:ascii="Book Antiqua" w:hAnsi="Book Antiqua"/>
          <w:spacing w:val="-10"/>
          <w:sz w:val="24"/>
          <w:szCs w:val="24"/>
        </w:rPr>
        <w:t xml:space="preserve"> </w:t>
      </w:r>
      <w:r w:rsidRPr="00E32632">
        <w:rPr>
          <w:rFonts w:ascii="Book Antiqua" w:hAnsi="Book Antiqua"/>
          <w:sz w:val="24"/>
          <w:szCs w:val="24"/>
        </w:rPr>
        <w:t>básicas.</w:t>
      </w:r>
    </w:p>
    <w:p w14:paraId="4CA0837B" w14:textId="77777777" w:rsidR="00E32632" w:rsidRPr="00E32632" w:rsidRDefault="00E32632" w:rsidP="00847078">
      <w:pPr>
        <w:pStyle w:val="Prrafodelista"/>
        <w:widowControl w:val="0"/>
        <w:numPr>
          <w:ilvl w:val="0"/>
          <w:numId w:val="28"/>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desarrollo afectivo y del juicio moral hacia la autonomía personal.</w:t>
      </w:r>
    </w:p>
    <w:p w14:paraId="44E0D3FC" w14:textId="77777777" w:rsidR="00E32632" w:rsidRPr="00E32632" w:rsidRDefault="00E32632" w:rsidP="00847078">
      <w:pPr>
        <w:pStyle w:val="Prrafodelista"/>
        <w:widowControl w:val="0"/>
        <w:numPr>
          <w:ilvl w:val="0"/>
          <w:numId w:val="28"/>
        </w:numPr>
        <w:tabs>
          <w:tab w:val="left" w:pos="567"/>
          <w:tab w:val="left" w:pos="707"/>
        </w:tabs>
        <w:autoSpaceDE w:val="0"/>
        <w:autoSpaceDN w:val="0"/>
        <w:spacing w:after="0" w:line="278" w:lineRule="exact"/>
        <w:ind w:left="0" w:right="84" w:firstLine="0"/>
        <w:contextualSpacing w:val="0"/>
        <w:jc w:val="both"/>
        <w:rPr>
          <w:rFonts w:ascii="Book Antiqua" w:hAnsi="Book Antiqua"/>
          <w:sz w:val="24"/>
          <w:szCs w:val="24"/>
        </w:rPr>
      </w:pPr>
      <w:r w:rsidRPr="00E32632">
        <w:rPr>
          <w:rFonts w:ascii="Book Antiqua" w:hAnsi="Book Antiqua"/>
          <w:sz w:val="24"/>
          <w:szCs w:val="24"/>
        </w:rPr>
        <w:t>Prevenir y atender dificultades en el aprendizaje y necesidades</w:t>
      </w:r>
      <w:r w:rsidRPr="00E32632">
        <w:rPr>
          <w:rFonts w:ascii="Book Antiqua" w:hAnsi="Book Antiqua"/>
          <w:spacing w:val="-9"/>
          <w:sz w:val="24"/>
          <w:szCs w:val="24"/>
        </w:rPr>
        <w:t xml:space="preserve"> </w:t>
      </w:r>
      <w:r w:rsidRPr="00E32632">
        <w:rPr>
          <w:rFonts w:ascii="Book Antiqua" w:hAnsi="Book Antiqua"/>
          <w:sz w:val="24"/>
          <w:szCs w:val="24"/>
        </w:rPr>
        <w:t>especiales.</w:t>
      </w:r>
    </w:p>
    <w:p w14:paraId="00315446" w14:textId="77777777" w:rsidR="00E32632" w:rsidRPr="00E32632" w:rsidRDefault="00E32632" w:rsidP="00847078">
      <w:pPr>
        <w:pStyle w:val="Prrafodelista"/>
        <w:widowControl w:val="0"/>
        <w:numPr>
          <w:ilvl w:val="0"/>
          <w:numId w:val="2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la institución escolar con la</w:t>
      </w:r>
      <w:r w:rsidRPr="00E32632">
        <w:rPr>
          <w:rFonts w:ascii="Book Antiqua" w:hAnsi="Book Antiqua"/>
          <w:spacing w:val="-5"/>
          <w:sz w:val="24"/>
          <w:szCs w:val="24"/>
        </w:rPr>
        <w:t xml:space="preserve"> </w:t>
      </w:r>
      <w:r w:rsidRPr="00E32632">
        <w:rPr>
          <w:rFonts w:ascii="Book Antiqua" w:hAnsi="Book Antiqua"/>
          <w:sz w:val="24"/>
          <w:szCs w:val="24"/>
        </w:rPr>
        <w:t>familia.</w:t>
      </w:r>
    </w:p>
    <w:p w14:paraId="7F7AC037" w14:textId="77777777" w:rsidR="00E32632" w:rsidRPr="00E32632" w:rsidRDefault="00E32632" w:rsidP="00E32632">
      <w:pPr>
        <w:pStyle w:val="Textoindependiente"/>
        <w:jc w:val="both"/>
        <w:rPr>
          <w:rFonts w:ascii="Book Antiqua" w:hAnsi="Book Antiqua"/>
          <w:sz w:val="24"/>
          <w:szCs w:val="24"/>
        </w:rPr>
      </w:pPr>
    </w:p>
    <w:p w14:paraId="232D066E" w14:textId="77777777" w:rsidR="00E32632" w:rsidRPr="00E32632" w:rsidRDefault="00E32632" w:rsidP="00E32632">
      <w:pPr>
        <w:pStyle w:val="Textoindependiente"/>
        <w:jc w:val="both"/>
        <w:rPr>
          <w:rFonts w:ascii="Book Antiqua" w:hAnsi="Book Antiqua"/>
          <w:sz w:val="24"/>
          <w:szCs w:val="24"/>
        </w:rPr>
      </w:pPr>
    </w:p>
    <w:p w14:paraId="115C62FC" w14:textId="77777777" w:rsidR="00E32632" w:rsidRPr="00E32632" w:rsidRDefault="00E32632" w:rsidP="00E32632">
      <w:pPr>
        <w:pStyle w:val="Textoindependiente"/>
        <w:spacing w:before="3"/>
        <w:jc w:val="both"/>
        <w:rPr>
          <w:rFonts w:ascii="Book Antiqua" w:hAnsi="Book Antiqua"/>
          <w:sz w:val="24"/>
          <w:szCs w:val="24"/>
        </w:rPr>
      </w:pPr>
    </w:p>
    <w:p w14:paraId="204E19CB" w14:textId="666AED54" w:rsidR="00E32632" w:rsidRPr="00251EEB" w:rsidRDefault="00E32632" w:rsidP="00847078">
      <w:pPr>
        <w:pStyle w:val="Textoindependiente"/>
        <w:spacing w:line="360" w:lineRule="auto"/>
        <w:ind w:left="102" w:right="4417"/>
        <w:jc w:val="both"/>
        <w:rPr>
          <w:rFonts w:ascii="Book Antiqua" w:hAnsi="Book Antiqua"/>
          <w:sz w:val="24"/>
          <w:szCs w:val="24"/>
          <w:u w:val="single"/>
        </w:rPr>
      </w:pPr>
      <w:r w:rsidRPr="00251EEB">
        <w:rPr>
          <w:rFonts w:ascii="Book Antiqua" w:hAnsi="Book Antiqua"/>
          <w:sz w:val="24"/>
          <w:szCs w:val="24"/>
          <w:u w:val="single"/>
        </w:rPr>
        <w:t>CAPÍTULO IV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PRIMARIA</w:t>
      </w:r>
    </w:p>
    <w:p w14:paraId="46D2E897"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Art. 18.- La Educación Primaria constituye la etapa de la educación obligatoria destinada a la formación de niños y niñas a partir de los seis (6) años de edad.</w:t>
      </w:r>
    </w:p>
    <w:p w14:paraId="2431CC83" w14:textId="77777777" w:rsidR="00E32632" w:rsidRPr="00E32632" w:rsidRDefault="00E32632" w:rsidP="00847078">
      <w:pPr>
        <w:pStyle w:val="Textoindependiente"/>
        <w:ind w:left="101" w:right="84"/>
        <w:jc w:val="both"/>
        <w:rPr>
          <w:rFonts w:ascii="Book Antiqua" w:hAnsi="Book Antiqua"/>
          <w:sz w:val="24"/>
          <w:szCs w:val="24"/>
        </w:rPr>
      </w:pPr>
      <w:r w:rsidRPr="00E32632">
        <w:rPr>
          <w:rFonts w:ascii="Book Antiqua" w:hAnsi="Book Antiqua"/>
          <w:sz w:val="24"/>
          <w:szCs w:val="24"/>
        </w:rPr>
        <w:t>Tiene una duración de seis (6) años, organizada en ciclos y años, con la finalidad de proporcionar una formación integral, básica y común.</w:t>
      </w:r>
    </w:p>
    <w:p w14:paraId="257F8765" w14:textId="77777777" w:rsidR="00E32632" w:rsidRPr="00E32632" w:rsidRDefault="00E32632" w:rsidP="00E32632">
      <w:pPr>
        <w:pStyle w:val="Textoindependiente"/>
        <w:jc w:val="both"/>
        <w:rPr>
          <w:rFonts w:ascii="Book Antiqua" w:hAnsi="Book Antiqua"/>
          <w:sz w:val="24"/>
          <w:szCs w:val="24"/>
        </w:rPr>
      </w:pPr>
    </w:p>
    <w:p w14:paraId="287A044F" w14:textId="77777777" w:rsidR="00E32632" w:rsidRPr="00E32632" w:rsidRDefault="00E32632" w:rsidP="00E32632">
      <w:pPr>
        <w:pStyle w:val="Textoindependiente"/>
        <w:spacing w:before="4"/>
        <w:jc w:val="both"/>
        <w:rPr>
          <w:rFonts w:ascii="Book Antiqua" w:hAnsi="Book Antiqua"/>
          <w:sz w:val="24"/>
          <w:szCs w:val="24"/>
        </w:rPr>
      </w:pPr>
    </w:p>
    <w:p w14:paraId="6C0423A3" w14:textId="77777777" w:rsidR="00E32632" w:rsidRPr="00E32632" w:rsidRDefault="00E32632" w:rsidP="00E32632">
      <w:pPr>
        <w:spacing w:line="279" w:lineRule="exact"/>
        <w:ind w:left="101"/>
        <w:jc w:val="both"/>
        <w:rPr>
          <w:rFonts w:ascii="Book Antiqua" w:hAnsi="Book Antiqua"/>
          <w:sz w:val="24"/>
          <w:szCs w:val="24"/>
        </w:rPr>
      </w:pPr>
      <w:r w:rsidRPr="00E32632">
        <w:rPr>
          <w:rFonts w:ascii="Book Antiqua" w:hAnsi="Book Antiqua"/>
          <w:sz w:val="24"/>
          <w:szCs w:val="24"/>
        </w:rPr>
        <w:t>Art. 19.- Son objetivos de la Educación Primaria:</w:t>
      </w:r>
    </w:p>
    <w:p w14:paraId="75D8155B"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a niños y niñas el acceso a un conjunto de saberes comunes que les permita participar de manera plena y acorde a su edad en la vida familiar, escolar y</w:t>
      </w:r>
      <w:r w:rsidRPr="00E32632">
        <w:rPr>
          <w:rFonts w:ascii="Book Antiqua" w:hAnsi="Book Antiqua"/>
          <w:spacing w:val="-3"/>
          <w:sz w:val="24"/>
          <w:szCs w:val="24"/>
        </w:rPr>
        <w:t xml:space="preserve"> </w:t>
      </w:r>
      <w:r w:rsidRPr="00E32632">
        <w:rPr>
          <w:rFonts w:ascii="Book Antiqua" w:hAnsi="Book Antiqua"/>
          <w:sz w:val="24"/>
          <w:szCs w:val="24"/>
        </w:rPr>
        <w:t>comunitaria.</w:t>
      </w:r>
    </w:p>
    <w:p w14:paraId="7DB828AF"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Facilitar al alumno y alumna la incorporación del aprendizaje de la lectura y de la escritura, desarrollando la comprensión, la expresión oral, la producción escrita y otras competencias</w:t>
      </w:r>
      <w:r w:rsidRPr="00E32632">
        <w:rPr>
          <w:rFonts w:ascii="Book Antiqua" w:hAnsi="Book Antiqua"/>
          <w:spacing w:val="-5"/>
          <w:sz w:val="24"/>
          <w:szCs w:val="24"/>
        </w:rPr>
        <w:t xml:space="preserve"> </w:t>
      </w:r>
      <w:r w:rsidRPr="00E32632">
        <w:rPr>
          <w:rFonts w:ascii="Book Antiqua" w:hAnsi="Book Antiqua"/>
          <w:sz w:val="24"/>
          <w:szCs w:val="24"/>
        </w:rPr>
        <w:t>comunicativas.</w:t>
      </w:r>
    </w:p>
    <w:p w14:paraId="1CFDBFAE"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aprendizaje de resolución de problemas aplicado a los distintos campos del</w:t>
      </w:r>
      <w:r w:rsidRPr="00E32632">
        <w:rPr>
          <w:rFonts w:ascii="Book Antiqua" w:hAnsi="Book Antiqua"/>
          <w:spacing w:val="-3"/>
          <w:sz w:val="24"/>
          <w:szCs w:val="24"/>
        </w:rPr>
        <w:t xml:space="preserve"> </w:t>
      </w:r>
      <w:r w:rsidRPr="00E32632">
        <w:rPr>
          <w:rFonts w:ascii="Book Antiqua" w:hAnsi="Book Antiqua"/>
          <w:sz w:val="24"/>
          <w:szCs w:val="24"/>
        </w:rPr>
        <w:t>conocimiento.</w:t>
      </w:r>
    </w:p>
    <w:p w14:paraId="4DAF44A9"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manejo de las nuevas tecnologías de la información y la comunicación, con fines</w:t>
      </w:r>
      <w:r w:rsidRPr="00E32632">
        <w:rPr>
          <w:rFonts w:ascii="Book Antiqua" w:hAnsi="Book Antiqua"/>
          <w:spacing w:val="-4"/>
          <w:sz w:val="24"/>
          <w:szCs w:val="24"/>
        </w:rPr>
        <w:t xml:space="preserve"> </w:t>
      </w:r>
      <w:r w:rsidRPr="00E32632">
        <w:rPr>
          <w:rFonts w:ascii="Book Antiqua" w:hAnsi="Book Antiqua"/>
          <w:sz w:val="24"/>
          <w:szCs w:val="24"/>
        </w:rPr>
        <w:t>educativos.</w:t>
      </w:r>
    </w:p>
    <w:p w14:paraId="57E9E80D" w14:textId="77777777" w:rsidR="00E32632" w:rsidRPr="00E32632" w:rsidRDefault="00E32632" w:rsidP="00847078">
      <w:pPr>
        <w:pStyle w:val="Prrafodelista"/>
        <w:widowControl w:val="0"/>
        <w:numPr>
          <w:ilvl w:val="0"/>
          <w:numId w:val="27"/>
        </w:numPr>
        <w:tabs>
          <w:tab w:val="left" w:pos="567"/>
          <w:tab w:val="left" w:pos="9214"/>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actitudes y hábitos de convivencia, esfuerzo, estudio y trabajo, a fin de lograr un desarrollo integral, pleno, trascendente y que incidan positivamente en la formación de la</w:t>
      </w:r>
      <w:r w:rsidRPr="00E32632">
        <w:rPr>
          <w:rFonts w:ascii="Book Antiqua" w:hAnsi="Book Antiqua"/>
          <w:spacing w:val="-8"/>
          <w:sz w:val="24"/>
          <w:szCs w:val="24"/>
        </w:rPr>
        <w:t xml:space="preserve"> </w:t>
      </w:r>
      <w:r w:rsidRPr="00E32632">
        <w:rPr>
          <w:rFonts w:ascii="Book Antiqua" w:hAnsi="Book Antiqua"/>
          <w:sz w:val="24"/>
          <w:szCs w:val="24"/>
        </w:rPr>
        <w:t>ciudadanía.</w:t>
      </w:r>
    </w:p>
    <w:p w14:paraId="728B5508" w14:textId="77777777" w:rsidR="00E32632" w:rsidRPr="00E32632" w:rsidRDefault="00E32632" w:rsidP="00847078">
      <w:pPr>
        <w:pStyle w:val="Prrafodelista"/>
        <w:widowControl w:val="0"/>
        <w:numPr>
          <w:ilvl w:val="0"/>
          <w:numId w:val="27"/>
        </w:numPr>
        <w:tabs>
          <w:tab w:val="left" w:pos="567"/>
          <w:tab w:val="left" w:pos="708"/>
          <w:tab w:val="left" w:pos="9214"/>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Aplicar, desde la misma práctica pedagógica, estrategias de aprendizaje que permitan la incorporación de pautas de convivencia, tolerancia y solidaridad para un desempeño social comprometido y responsable en su comunidad, consciente de sus deberes y</w:t>
      </w:r>
      <w:r w:rsidRPr="00E32632">
        <w:rPr>
          <w:rFonts w:ascii="Book Antiqua" w:hAnsi="Book Antiqua"/>
          <w:spacing w:val="-6"/>
          <w:sz w:val="24"/>
          <w:szCs w:val="24"/>
        </w:rPr>
        <w:t xml:space="preserve"> </w:t>
      </w:r>
      <w:r w:rsidRPr="00E32632">
        <w:rPr>
          <w:rFonts w:ascii="Book Antiqua" w:hAnsi="Book Antiqua"/>
          <w:sz w:val="24"/>
          <w:szCs w:val="24"/>
        </w:rPr>
        <w:t>derechos.</w:t>
      </w:r>
    </w:p>
    <w:p w14:paraId="664A043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el interés por la investigación y la búsqueda de la verdad, ejercitando el juicio crítico y</w:t>
      </w:r>
      <w:r w:rsidRPr="00E32632">
        <w:rPr>
          <w:rFonts w:ascii="Book Antiqua" w:hAnsi="Book Antiqua"/>
          <w:spacing w:val="-4"/>
          <w:sz w:val="24"/>
          <w:szCs w:val="24"/>
        </w:rPr>
        <w:t xml:space="preserve"> </w:t>
      </w:r>
      <w:r w:rsidRPr="00E32632">
        <w:rPr>
          <w:rFonts w:ascii="Book Antiqua" w:hAnsi="Book Antiqua"/>
          <w:sz w:val="24"/>
          <w:szCs w:val="24"/>
        </w:rPr>
        <w:t>valorativo.</w:t>
      </w:r>
    </w:p>
    <w:p w14:paraId="4090E356"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Fomentar la creatividad y la expresión, así como la comprensión, conocimiento y valoración de las distintas manifestaciones del arte y la cultura.</w:t>
      </w:r>
    </w:p>
    <w:p w14:paraId="116E31E9" w14:textId="77777777" w:rsidR="00E32632" w:rsidRPr="00E32632" w:rsidRDefault="00E32632" w:rsidP="00847078">
      <w:pPr>
        <w:pStyle w:val="Prrafodelista"/>
        <w:widowControl w:val="0"/>
        <w:numPr>
          <w:ilvl w:val="0"/>
          <w:numId w:val="27"/>
        </w:numPr>
        <w:tabs>
          <w:tab w:val="left" w:pos="426"/>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Estimular el desarrollo de las capacidades físicas, sociales, afectivas, volitivas, intelectuales, estéticas, éticas y</w:t>
      </w:r>
      <w:r w:rsidRPr="00E32632">
        <w:rPr>
          <w:rFonts w:ascii="Book Antiqua" w:hAnsi="Book Antiqua"/>
          <w:spacing w:val="-5"/>
          <w:sz w:val="24"/>
          <w:szCs w:val="24"/>
        </w:rPr>
        <w:t xml:space="preserve"> </w:t>
      </w:r>
      <w:r w:rsidRPr="00E32632">
        <w:rPr>
          <w:rFonts w:ascii="Book Antiqua" w:hAnsi="Book Antiqua"/>
          <w:sz w:val="24"/>
          <w:szCs w:val="24"/>
        </w:rPr>
        <w:t>espirituales.</w:t>
      </w:r>
    </w:p>
    <w:p w14:paraId="4B7D7F0D" w14:textId="77777777" w:rsidR="00E32632" w:rsidRPr="00E32632" w:rsidRDefault="00E32632" w:rsidP="00847078">
      <w:pPr>
        <w:pStyle w:val="Prrafodelista"/>
        <w:widowControl w:val="0"/>
        <w:numPr>
          <w:ilvl w:val="0"/>
          <w:numId w:val="27"/>
        </w:numPr>
        <w:tabs>
          <w:tab w:val="left" w:pos="426"/>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el sentimiento de amor al suelo natal, a la Provincia y a la Nación, partiendo de la realidad social, cultural, productiva, histórica, geográfica y de sus recursos</w:t>
      </w:r>
      <w:r w:rsidRPr="00E32632">
        <w:rPr>
          <w:rFonts w:ascii="Book Antiqua" w:hAnsi="Book Antiqua"/>
          <w:spacing w:val="-4"/>
          <w:sz w:val="24"/>
          <w:szCs w:val="24"/>
        </w:rPr>
        <w:t xml:space="preserve"> </w:t>
      </w:r>
      <w:r w:rsidRPr="00E32632">
        <w:rPr>
          <w:rFonts w:ascii="Book Antiqua" w:hAnsi="Book Antiqua"/>
          <w:sz w:val="24"/>
          <w:szCs w:val="24"/>
        </w:rPr>
        <w:t>naturales.</w:t>
      </w:r>
    </w:p>
    <w:p w14:paraId="287FF389"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Legitimar saberes socialmente significativos de comunicación verbal y escrita; lengua, ciencias exactas, ciencias naturales y de la salud, ciencias sociales; educación estética expresiva, educación física, tecnología e informática, y formación ética y ciudadana; partiendo de la comunidad local, provincial y nacional, con proyección latinoamericana y</w:t>
      </w:r>
      <w:r w:rsidRPr="00E32632">
        <w:rPr>
          <w:rFonts w:ascii="Book Antiqua" w:hAnsi="Book Antiqua"/>
          <w:spacing w:val="-13"/>
          <w:sz w:val="24"/>
          <w:szCs w:val="24"/>
        </w:rPr>
        <w:t xml:space="preserve"> </w:t>
      </w:r>
      <w:r w:rsidRPr="00E32632">
        <w:rPr>
          <w:rFonts w:ascii="Book Antiqua" w:hAnsi="Book Antiqua"/>
          <w:sz w:val="24"/>
          <w:szCs w:val="24"/>
        </w:rPr>
        <w:t>universal.</w:t>
      </w:r>
    </w:p>
    <w:p w14:paraId="4FAE9221" w14:textId="77777777" w:rsidR="00E32632" w:rsidRPr="00E32632" w:rsidRDefault="00E32632" w:rsidP="00847078">
      <w:pPr>
        <w:pStyle w:val="Prrafodelista"/>
        <w:widowControl w:val="0"/>
        <w:numPr>
          <w:ilvl w:val="0"/>
          <w:numId w:val="27"/>
        </w:numPr>
        <w:tabs>
          <w:tab w:val="left" w:pos="426"/>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el aula la necesaria articulación de teoría y práctica, que permita la reflexión sobre la realidad, la organización de la comunidad y las posibilidades de realización personal y</w:t>
      </w:r>
      <w:r w:rsidRPr="00E32632">
        <w:rPr>
          <w:rFonts w:ascii="Book Antiqua" w:hAnsi="Book Antiqua"/>
          <w:spacing w:val="-4"/>
          <w:sz w:val="24"/>
          <w:szCs w:val="24"/>
        </w:rPr>
        <w:t xml:space="preserve"> </w:t>
      </w:r>
      <w:r w:rsidRPr="00E32632">
        <w:rPr>
          <w:rFonts w:ascii="Book Antiqua" w:hAnsi="Book Antiqua"/>
          <w:sz w:val="24"/>
          <w:szCs w:val="24"/>
        </w:rPr>
        <w:t>social.</w:t>
      </w:r>
    </w:p>
    <w:p w14:paraId="7728E123" w14:textId="77777777" w:rsidR="00E32632" w:rsidRPr="00E32632" w:rsidRDefault="00E32632" w:rsidP="00847078">
      <w:pPr>
        <w:pStyle w:val="Prrafodelista"/>
        <w:widowControl w:val="0"/>
        <w:numPr>
          <w:ilvl w:val="0"/>
          <w:numId w:val="27"/>
        </w:numPr>
        <w:tabs>
          <w:tab w:val="left" w:pos="426"/>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Detectar en forma temprana las dificultades de aprendizaje para mejorar el rendimiento</w:t>
      </w:r>
      <w:r w:rsidRPr="00E32632">
        <w:rPr>
          <w:rFonts w:ascii="Book Antiqua" w:hAnsi="Book Antiqua"/>
          <w:spacing w:val="-3"/>
          <w:sz w:val="24"/>
          <w:szCs w:val="24"/>
        </w:rPr>
        <w:t xml:space="preserve"> </w:t>
      </w:r>
      <w:r w:rsidRPr="00E32632">
        <w:rPr>
          <w:rFonts w:ascii="Book Antiqua" w:hAnsi="Book Antiqua"/>
          <w:sz w:val="24"/>
          <w:szCs w:val="24"/>
        </w:rPr>
        <w:t>escolar.</w:t>
      </w:r>
    </w:p>
    <w:p w14:paraId="76520428"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Estimular actitudes saludables de vida para prevenir situaciones de </w:t>
      </w:r>
      <w:proofErr w:type="spellStart"/>
      <w:r w:rsidRPr="00E32632">
        <w:rPr>
          <w:rFonts w:ascii="Book Antiqua" w:hAnsi="Book Antiqua"/>
          <w:sz w:val="24"/>
          <w:szCs w:val="24"/>
        </w:rPr>
        <w:t>vulnerabili</w:t>
      </w:r>
      <w:proofErr w:type="spellEnd"/>
      <w:r w:rsidRPr="00E32632">
        <w:rPr>
          <w:rFonts w:ascii="Book Antiqua" w:hAnsi="Book Antiqua"/>
          <w:sz w:val="24"/>
          <w:szCs w:val="24"/>
        </w:rPr>
        <w:t>- dad</w:t>
      </w:r>
      <w:r w:rsidRPr="00E32632">
        <w:rPr>
          <w:rFonts w:ascii="Book Antiqua" w:hAnsi="Book Antiqua"/>
          <w:spacing w:val="-3"/>
          <w:sz w:val="24"/>
          <w:szCs w:val="24"/>
        </w:rPr>
        <w:t xml:space="preserve"> </w:t>
      </w:r>
      <w:r w:rsidRPr="00E32632">
        <w:rPr>
          <w:rFonts w:ascii="Book Antiqua" w:hAnsi="Book Antiqua"/>
          <w:sz w:val="24"/>
          <w:szCs w:val="24"/>
        </w:rPr>
        <w:t>social.</w:t>
      </w:r>
    </w:p>
    <w:p w14:paraId="437669E4"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Conocer el valor de la salud y de la higiene, facilitando prácticas de educación física, deportes y</w:t>
      </w:r>
      <w:r w:rsidRPr="00E32632">
        <w:rPr>
          <w:rFonts w:ascii="Book Antiqua" w:hAnsi="Book Antiqua"/>
          <w:spacing w:val="-3"/>
          <w:sz w:val="24"/>
          <w:szCs w:val="24"/>
        </w:rPr>
        <w:t xml:space="preserve"> </w:t>
      </w:r>
      <w:r w:rsidRPr="00E32632">
        <w:rPr>
          <w:rFonts w:ascii="Book Antiqua" w:hAnsi="Book Antiqua"/>
          <w:sz w:val="24"/>
          <w:szCs w:val="24"/>
        </w:rPr>
        <w:t>recreación.</w:t>
      </w:r>
    </w:p>
    <w:p w14:paraId="30C9374E" w14:textId="77777777" w:rsidR="00E32632" w:rsidRPr="00E32632" w:rsidRDefault="00E32632" w:rsidP="00847078">
      <w:pPr>
        <w:pStyle w:val="Prrafodelista"/>
        <w:widowControl w:val="0"/>
        <w:numPr>
          <w:ilvl w:val="0"/>
          <w:numId w:val="27"/>
        </w:numPr>
        <w:tabs>
          <w:tab w:val="left" w:pos="426"/>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actividad lúdica para el desarrollo cognitivo, afectivo, ético, estético, motor y</w:t>
      </w:r>
      <w:r w:rsidRPr="00E32632">
        <w:rPr>
          <w:rFonts w:ascii="Book Antiqua" w:hAnsi="Book Antiqua"/>
          <w:spacing w:val="-3"/>
          <w:sz w:val="24"/>
          <w:szCs w:val="24"/>
        </w:rPr>
        <w:t xml:space="preserve"> </w:t>
      </w:r>
      <w:r w:rsidRPr="00E32632">
        <w:rPr>
          <w:rFonts w:ascii="Book Antiqua" w:hAnsi="Book Antiqua"/>
          <w:sz w:val="24"/>
          <w:szCs w:val="24"/>
        </w:rPr>
        <w:t>social.</w:t>
      </w:r>
    </w:p>
    <w:p w14:paraId="325B7F42" w14:textId="77777777" w:rsidR="00E32632" w:rsidRPr="00E32632" w:rsidRDefault="00E32632" w:rsidP="00E32632">
      <w:pPr>
        <w:pStyle w:val="Textoindependiente"/>
        <w:jc w:val="both"/>
        <w:rPr>
          <w:rFonts w:ascii="Book Antiqua" w:hAnsi="Book Antiqua"/>
          <w:sz w:val="24"/>
          <w:szCs w:val="24"/>
        </w:rPr>
      </w:pPr>
    </w:p>
    <w:p w14:paraId="7B2DCB3C" w14:textId="77777777" w:rsidR="00E32632" w:rsidRPr="00E32632" w:rsidRDefault="00E32632" w:rsidP="00E32632">
      <w:pPr>
        <w:pStyle w:val="Textoindependiente"/>
        <w:jc w:val="both"/>
        <w:rPr>
          <w:rFonts w:ascii="Book Antiqua" w:hAnsi="Book Antiqua"/>
          <w:sz w:val="24"/>
          <w:szCs w:val="24"/>
        </w:rPr>
      </w:pPr>
    </w:p>
    <w:p w14:paraId="26DAA8D8" w14:textId="77777777" w:rsidR="00E32632" w:rsidRPr="00E32632" w:rsidRDefault="00E32632" w:rsidP="00E32632">
      <w:pPr>
        <w:pStyle w:val="Textoindependiente"/>
        <w:spacing w:before="4"/>
        <w:jc w:val="both"/>
        <w:rPr>
          <w:rFonts w:ascii="Book Antiqua" w:hAnsi="Book Antiqua"/>
          <w:sz w:val="24"/>
          <w:szCs w:val="24"/>
        </w:rPr>
      </w:pPr>
    </w:p>
    <w:p w14:paraId="78246D06" w14:textId="00DDCB24" w:rsidR="00E32632" w:rsidRPr="00251EEB" w:rsidRDefault="00E32632" w:rsidP="00666356">
      <w:pPr>
        <w:pStyle w:val="Textoindependiente"/>
        <w:spacing w:line="279" w:lineRule="exact"/>
        <w:ind w:left="101"/>
        <w:jc w:val="both"/>
        <w:rPr>
          <w:rFonts w:ascii="Book Antiqua" w:hAnsi="Book Antiqua"/>
          <w:sz w:val="24"/>
          <w:szCs w:val="24"/>
          <w:u w:val="single"/>
        </w:rPr>
      </w:pPr>
      <w:r w:rsidRPr="00251EEB">
        <w:rPr>
          <w:rFonts w:ascii="Book Antiqua" w:hAnsi="Book Antiqua"/>
          <w:sz w:val="24"/>
          <w:szCs w:val="24"/>
          <w:u w:val="single"/>
        </w:rPr>
        <w:t>CAPÍTULO V</w:t>
      </w:r>
      <w:r w:rsidR="00666356" w:rsidRPr="00251EEB">
        <w:rPr>
          <w:rFonts w:ascii="Book Antiqua" w:hAnsi="Book Antiqua"/>
          <w:sz w:val="24"/>
          <w:szCs w:val="24"/>
          <w:u w:val="single"/>
        </w:rPr>
        <w:t xml:space="preserve">: </w:t>
      </w:r>
      <w:r w:rsidRPr="00251EEB">
        <w:rPr>
          <w:rFonts w:ascii="Book Antiqua" w:hAnsi="Book Antiqua"/>
          <w:sz w:val="24"/>
          <w:szCs w:val="24"/>
          <w:u w:val="single"/>
        </w:rPr>
        <w:t>EDUCACIÓN SECUNDARIA</w:t>
      </w:r>
    </w:p>
    <w:p w14:paraId="0A89EDEC" w14:textId="77777777" w:rsidR="00E32632" w:rsidRPr="00E32632" w:rsidRDefault="00E32632" w:rsidP="00847078">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 xml:space="preserve">Art. 20.- La Educación Secundaria constituye la etapa de la educación obligatoria destinada a la formación de adolescentes y jóvenes que hayan cumplido con el Nivel de Educación Primaria. Tiene una duración de seis (6) años organizados en ciclos y tiene como principal finalidad profundizar los saberes, capacidades y valores que hacen a </w:t>
      </w:r>
      <w:proofErr w:type="spellStart"/>
      <w:r w:rsidRPr="00E32632">
        <w:rPr>
          <w:rFonts w:ascii="Book Antiqua" w:hAnsi="Book Antiqua"/>
          <w:sz w:val="24"/>
          <w:szCs w:val="24"/>
        </w:rPr>
        <w:t>laformación</w:t>
      </w:r>
      <w:proofErr w:type="spellEnd"/>
      <w:r w:rsidRPr="00E32632">
        <w:rPr>
          <w:rFonts w:ascii="Book Antiqua" w:hAnsi="Book Antiqua"/>
          <w:sz w:val="24"/>
          <w:szCs w:val="24"/>
        </w:rPr>
        <w:t xml:space="preserve"> integral de adolescentes y jóvenes para la construcción de sus proyectos de vida, a fin de que puedan desenvolverse como ciudadanos en la búsqueda del bien</w:t>
      </w:r>
      <w:r w:rsidRPr="00E32632">
        <w:rPr>
          <w:rFonts w:ascii="Book Antiqua" w:hAnsi="Book Antiqua"/>
          <w:spacing w:val="-10"/>
          <w:sz w:val="24"/>
          <w:szCs w:val="24"/>
        </w:rPr>
        <w:t xml:space="preserve"> </w:t>
      </w:r>
      <w:r w:rsidRPr="00E32632">
        <w:rPr>
          <w:rFonts w:ascii="Book Antiqua" w:hAnsi="Book Antiqua"/>
          <w:sz w:val="24"/>
          <w:szCs w:val="24"/>
        </w:rPr>
        <w:t>común.</w:t>
      </w:r>
    </w:p>
    <w:p w14:paraId="68792EC7" w14:textId="77777777" w:rsidR="00E32632" w:rsidRPr="00E32632" w:rsidRDefault="00E32632" w:rsidP="00E32632">
      <w:pPr>
        <w:pStyle w:val="Textoindependiente"/>
        <w:jc w:val="both"/>
        <w:rPr>
          <w:rFonts w:ascii="Book Antiqua" w:hAnsi="Book Antiqua"/>
          <w:sz w:val="24"/>
          <w:szCs w:val="24"/>
        </w:rPr>
      </w:pPr>
    </w:p>
    <w:p w14:paraId="0C048367" w14:textId="77777777" w:rsidR="00E32632" w:rsidRPr="00E32632" w:rsidRDefault="00E32632" w:rsidP="00E32632">
      <w:pPr>
        <w:pStyle w:val="Textoindependiente"/>
        <w:spacing w:before="194" w:line="279" w:lineRule="exact"/>
        <w:ind w:left="101"/>
        <w:jc w:val="both"/>
        <w:rPr>
          <w:rFonts w:ascii="Book Antiqua" w:hAnsi="Book Antiqua"/>
          <w:sz w:val="24"/>
          <w:szCs w:val="24"/>
        </w:rPr>
      </w:pPr>
      <w:r w:rsidRPr="00E32632">
        <w:rPr>
          <w:rFonts w:ascii="Book Antiqua" w:hAnsi="Book Antiqua"/>
          <w:sz w:val="24"/>
          <w:szCs w:val="24"/>
        </w:rPr>
        <w:t>Art. 21.- Son objetivos de la Educación Secundaria:</w:t>
      </w:r>
    </w:p>
    <w:p w14:paraId="2431CA9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Asegurar un desarrollo efectivo de capacidades y valores que permita a los estudiantes desarrollar un sentido profundo de la vida, así como participar activa y críticamente como sujetos conscientes de sus derechos y responsabilidades.</w:t>
      </w:r>
    </w:p>
    <w:p w14:paraId="25365B07" w14:textId="77777777" w:rsidR="00E32632" w:rsidRPr="00E32632" w:rsidRDefault="00E32632" w:rsidP="00847078">
      <w:pPr>
        <w:pStyle w:val="Prrafodelista"/>
        <w:widowControl w:val="0"/>
        <w:numPr>
          <w:ilvl w:val="0"/>
          <w:numId w:val="26"/>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y consolidar capacidades que posibiliten asumir una actitud de aprendizaje e investigación constante y sistemática, de trabajo individual y grupal, de esfuerzo, iniciativa y responsabilidad, como condiciones para el acceso al mundo laboral, los estudios superiores y la educación a lo largo de toda la</w:t>
      </w:r>
      <w:r w:rsidRPr="00E32632">
        <w:rPr>
          <w:rFonts w:ascii="Book Antiqua" w:hAnsi="Book Antiqua"/>
          <w:spacing w:val="-4"/>
          <w:sz w:val="24"/>
          <w:szCs w:val="24"/>
        </w:rPr>
        <w:t xml:space="preserve"> </w:t>
      </w:r>
      <w:r w:rsidRPr="00E32632">
        <w:rPr>
          <w:rFonts w:ascii="Book Antiqua" w:hAnsi="Book Antiqua"/>
          <w:sz w:val="24"/>
          <w:szCs w:val="24"/>
        </w:rPr>
        <w:t>vida.</w:t>
      </w:r>
    </w:p>
    <w:p w14:paraId="314ED04B"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Desarrollar capacidades fundamentales y habilidades que posibiliten la formación </w:t>
      </w:r>
      <w:proofErr w:type="spellStart"/>
      <w:r w:rsidRPr="00E32632">
        <w:rPr>
          <w:rFonts w:ascii="Book Antiqua" w:hAnsi="Book Antiqua"/>
          <w:sz w:val="24"/>
          <w:szCs w:val="24"/>
        </w:rPr>
        <w:t>humanizante</w:t>
      </w:r>
      <w:proofErr w:type="spellEnd"/>
      <w:r w:rsidRPr="00E32632">
        <w:rPr>
          <w:rFonts w:ascii="Book Antiqua" w:hAnsi="Book Antiqua"/>
          <w:sz w:val="24"/>
          <w:szCs w:val="24"/>
        </w:rPr>
        <w:t xml:space="preserve"> y humanizadora, ética, social, científica, técnica y artística.</w:t>
      </w:r>
    </w:p>
    <w:p w14:paraId="73A38224" w14:textId="76E1D9B5" w:rsidR="00E32632" w:rsidRPr="00666356"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Formar una persona autónoma, crítica, libre y responsable, que cumpla sus </w:t>
      </w:r>
      <w:r w:rsidRPr="00E32632">
        <w:rPr>
          <w:rFonts w:ascii="Book Antiqua" w:hAnsi="Book Antiqua"/>
          <w:sz w:val="24"/>
          <w:szCs w:val="24"/>
        </w:rPr>
        <w:lastRenderedPageBreak/>
        <w:t>deberes</w:t>
      </w:r>
      <w:r w:rsidRPr="00E32632">
        <w:rPr>
          <w:rFonts w:ascii="Book Antiqua" w:hAnsi="Book Antiqua"/>
          <w:spacing w:val="31"/>
          <w:sz w:val="24"/>
          <w:szCs w:val="24"/>
        </w:rPr>
        <w:t xml:space="preserve"> </w:t>
      </w:r>
      <w:r w:rsidRPr="00E32632">
        <w:rPr>
          <w:rFonts w:ascii="Book Antiqua" w:hAnsi="Book Antiqua"/>
          <w:sz w:val="24"/>
          <w:szCs w:val="24"/>
        </w:rPr>
        <w:t>y</w:t>
      </w:r>
      <w:r w:rsidRPr="00E32632">
        <w:rPr>
          <w:rFonts w:ascii="Book Antiqua" w:hAnsi="Book Antiqua"/>
          <w:spacing w:val="31"/>
          <w:sz w:val="24"/>
          <w:szCs w:val="24"/>
        </w:rPr>
        <w:t xml:space="preserve"> </w:t>
      </w:r>
      <w:r w:rsidRPr="00E32632">
        <w:rPr>
          <w:rFonts w:ascii="Book Antiqua" w:hAnsi="Book Antiqua"/>
          <w:sz w:val="24"/>
          <w:szCs w:val="24"/>
        </w:rPr>
        <w:t>ejercite</w:t>
      </w:r>
      <w:r w:rsidRPr="00E32632">
        <w:rPr>
          <w:rFonts w:ascii="Book Antiqua" w:hAnsi="Book Antiqua"/>
          <w:spacing w:val="33"/>
          <w:sz w:val="24"/>
          <w:szCs w:val="24"/>
        </w:rPr>
        <w:t xml:space="preserve"> </w:t>
      </w:r>
      <w:r w:rsidRPr="00E32632">
        <w:rPr>
          <w:rFonts w:ascii="Book Antiqua" w:hAnsi="Book Antiqua"/>
          <w:sz w:val="24"/>
          <w:szCs w:val="24"/>
        </w:rPr>
        <w:t>sus</w:t>
      </w:r>
      <w:r w:rsidRPr="00E32632">
        <w:rPr>
          <w:rFonts w:ascii="Book Antiqua" w:hAnsi="Book Antiqua"/>
          <w:spacing w:val="31"/>
          <w:sz w:val="24"/>
          <w:szCs w:val="24"/>
        </w:rPr>
        <w:t xml:space="preserve"> </w:t>
      </w:r>
      <w:r w:rsidRPr="00E32632">
        <w:rPr>
          <w:rFonts w:ascii="Book Antiqua" w:hAnsi="Book Antiqua"/>
          <w:sz w:val="24"/>
          <w:szCs w:val="24"/>
        </w:rPr>
        <w:t>derechos</w:t>
      </w:r>
      <w:r w:rsidRPr="00E32632">
        <w:rPr>
          <w:rFonts w:ascii="Book Antiqua" w:hAnsi="Book Antiqua"/>
          <w:spacing w:val="31"/>
          <w:sz w:val="24"/>
          <w:szCs w:val="24"/>
        </w:rPr>
        <w:t xml:space="preserve"> </w:t>
      </w:r>
      <w:r w:rsidRPr="00E32632">
        <w:rPr>
          <w:rFonts w:ascii="Book Antiqua" w:hAnsi="Book Antiqua"/>
          <w:sz w:val="24"/>
          <w:szCs w:val="24"/>
        </w:rPr>
        <w:t>ciudadanos,</w:t>
      </w:r>
      <w:r w:rsidRPr="00E32632">
        <w:rPr>
          <w:rFonts w:ascii="Book Antiqua" w:hAnsi="Book Antiqua"/>
          <w:spacing w:val="32"/>
          <w:sz w:val="24"/>
          <w:szCs w:val="24"/>
        </w:rPr>
        <w:t xml:space="preserve"> </w:t>
      </w:r>
      <w:r w:rsidRPr="00E32632">
        <w:rPr>
          <w:rFonts w:ascii="Book Antiqua" w:hAnsi="Book Antiqua"/>
          <w:sz w:val="24"/>
          <w:szCs w:val="24"/>
        </w:rPr>
        <w:t>con</w:t>
      </w:r>
      <w:r w:rsidRPr="00E32632">
        <w:rPr>
          <w:rFonts w:ascii="Book Antiqua" w:hAnsi="Book Antiqua"/>
          <w:spacing w:val="30"/>
          <w:sz w:val="24"/>
          <w:szCs w:val="24"/>
        </w:rPr>
        <w:t xml:space="preserve"> </w:t>
      </w:r>
      <w:r w:rsidRPr="00E32632">
        <w:rPr>
          <w:rFonts w:ascii="Book Antiqua" w:hAnsi="Book Antiqua"/>
          <w:sz w:val="24"/>
          <w:szCs w:val="24"/>
        </w:rPr>
        <w:t>un</w:t>
      </w:r>
      <w:r w:rsidRPr="00E32632">
        <w:rPr>
          <w:rFonts w:ascii="Book Antiqua" w:hAnsi="Book Antiqua"/>
          <w:spacing w:val="30"/>
          <w:sz w:val="24"/>
          <w:szCs w:val="24"/>
        </w:rPr>
        <w:t xml:space="preserve"> </w:t>
      </w:r>
      <w:r w:rsidRPr="00E32632">
        <w:rPr>
          <w:rFonts w:ascii="Book Antiqua" w:hAnsi="Book Antiqua"/>
          <w:sz w:val="24"/>
          <w:szCs w:val="24"/>
        </w:rPr>
        <w:t>estilo</w:t>
      </w:r>
      <w:r w:rsidRPr="00E32632">
        <w:rPr>
          <w:rFonts w:ascii="Book Antiqua" w:hAnsi="Book Antiqua"/>
          <w:spacing w:val="31"/>
          <w:sz w:val="24"/>
          <w:szCs w:val="24"/>
        </w:rPr>
        <w:t xml:space="preserve"> </w:t>
      </w:r>
      <w:r w:rsidRPr="00E32632">
        <w:rPr>
          <w:rFonts w:ascii="Book Antiqua" w:hAnsi="Book Antiqua"/>
          <w:sz w:val="24"/>
          <w:szCs w:val="24"/>
        </w:rPr>
        <w:t>de</w:t>
      </w:r>
      <w:r w:rsidRPr="00E32632">
        <w:rPr>
          <w:rFonts w:ascii="Book Antiqua" w:hAnsi="Book Antiqua"/>
          <w:spacing w:val="31"/>
          <w:sz w:val="24"/>
          <w:szCs w:val="24"/>
        </w:rPr>
        <w:t xml:space="preserve"> </w:t>
      </w:r>
      <w:r w:rsidRPr="00E32632">
        <w:rPr>
          <w:rFonts w:ascii="Book Antiqua" w:hAnsi="Book Antiqua"/>
          <w:sz w:val="24"/>
          <w:szCs w:val="24"/>
        </w:rPr>
        <w:t>vida</w:t>
      </w:r>
      <w:r w:rsidR="00666356">
        <w:rPr>
          <w:rFonts w:ascii="Book Antiqua" w:hAnsi="Book Antiqua"/>
          <w:sz w:val="24"/>
          <w:szCs w:val="24"/>
        </w:rPr>
        <w:t xml:space="preserve"> </w:t>
      </w:r>
      <w:r w:rsidRPr="00666356">
        <w:rPr>
          <w:rFonts w:ascii="Book Antiqua" w:hAnsi="Book Antiqua"/>
          <w:sz w:val="24"/>
          <w:szCs w:val="24"/>
        </w:rPr>
        <w:t>participativo, solidario, responsable, tolerante y democrático, capaz de realizar en forma individual o grupal cambios significativos superadores en sus realidades sociales.</w:t>
      </w:r>
    </w:p>
    <w:p w14:paraId="62C4A20D" w14:textId="77777777" w:rsidR="00E32632" w:rsidRPr="00E32632" w:rsidRDefault="00E32632" w:rsidP="00847078">
      <w:pPr>
        <w:pStyle w:val="Prrafodelista"/>
        <w:widowControl w:val="0"/>
        <w:numPr>
          <w:ilvl w:val="0"/>
          <w:numId w:val="26"/>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Valorar la vida saludable y armoniosa mediante la práctica de la educación física, el deporte y la recreación, donde se fomenten las capacidades individuales y grupales respetando las diferencias y las cualidades de todos.</w:t>
      </w:r>
    </w:p>
    <w:p w14:paraId="2C89BA0B" w14:textId="77777777" w:rsidR="00E32632" w:rsidRPr="00E32632" w:rsidRDefault="00E32632" w:rsidP="00847078">
      <w:pPr>
        <w:pStyle w:val="Prrafodelista"/>
        <w:widowControl w:val="0"/>
        <w:numPr>
          <w:ilvl w:val="0"/>
          <w:numId w:val="2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comprensión lectora, la comunicación oral y escrita y la resolución de problemas que permita desarrollar distintas técnicas de estudio y de trabajo, facilitando aprendizajes</w:t>
      </w:r>
      <w:r w:rsidRPr="00E32632">
        <w:rPr>
          <w:rFonts w:ascii="Book Antiqua" w:hAnsi="Book Antiqua"/>
          <w:spacing w:val="-16"/>
          <w:sz w:val="24"/>
          <w:szCs w:val="24"/>
        </w:rPr>
        <w:t xml:space="preserve"> </w:t>
      </w:r>
      <w:r w:rsidRPr="00E32632">
        <w:rPr>
          <w:rFonts w:ascii="Book Antiqua" w:hAnsi="Book Antiqua"/>
          <w:sz w:val="24"/>
          <w:szCs w:val="24"/>
        </w:rPr>
        <w:t>significativos.</w:t>
      </w:r>
    </w:p>
    <w:p w14:paraId="3AB3125C"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Favorecer la formación del juicio crítico y reflexivo, orientado a los valores universales como el bien, la verdad, la justicia, la paz, el amor y el respeto a</w:t>
      </w:r>
      <w:r w:rsidRPr="00E32632">
        <w:rPr>
          <w:rFonts w:ascii="Book Antiqua" w:hAnsi="Book Antiqua"/>
          <w:spacing w:val="-3"/>
          <w:sz w:val="24"/>
          <w:szCs w:val="24"/>
        </w:rPr>
        <w:t xml:space="preserve"> </w:t>
      </w:r>
      <w:r w:rsidRPr="00E32632">
        <w:rPr>
          <w:rFonts w:ascii="Book Antiqua" w:hAnsi="Book Antiqua"/>
          <w:sz w:val="24"/>
          <w:szCs w:val="24"/>
        </w:rPr>
        <w:t>Dios.</w:t>
      </w:r>
    </w:p>
    <w:p w14:paraId="02D42F83"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creación artística, la libre expresión, el placer estético y la comprensión de las distintas manifestaciones de la</w:t>
      </w:r>
      <w:r w:rsidRPr="00E32632">
        <w:rPr>
          <w:rFonts w:ascii="Book Antiqua" w:hAnsi="Book Antiqua"/>
          <w:spacing w:val="-10"/>
          <w:sz w:val="24"/>
          <w:szCs w:val="24"/>
        </w:rPr>
        <w:t xml:space="preserve"> </w:t>
      </w:r>
      <w:r w:rsidRPr="00E32632">
        <w:rPr>
          <w:rFonts w:ascii="Book Antiqua" w:hAnsi="Book Antiqua"/>
          <w:sz w:val="24"/>
          <w:szCs w:val="24"/>
        </w:rPr>
        <w:t>cultura.</w:t>
      </w:r>
    </w:p>
    <w:p w14:paraId="212F7122" w14:textId="77777777" w:rsidR="00E32632" w:rsidRPr="00E32632" w:rsidRDefault="00E32632" w:rsidP="00847078">
      <w:pPr>
        <w:pStyle w:val="Prrafodelista"/>
        <w:widowControl w:val="0"/>
        <w:numPr>
          <w:ilvl w:val="0"/>
          <w:numId w:val="26"/>
        </w:numPr>
        <w:tabs>
          <w:tab w:val="left" w:pos="567"/>
          <w:tab w:val="left" w:pos="68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y habilidades que favorezcan la apropiación de saberes científicos, tecnológicos, de la filosofía y de las artes, desde las ciencias sociales, ciencias naturales, matemática, lengua, psicología, economía y producción, formación en la participación de la vida comunitaria, con enfoques de interrelación e integración del conocimiento partiendo siempre desde la realidad local a lo</w:t>
      </w:r>
      <w:r w:rsidRPr="00E32632">
        <w:rPr>
          <w:rFonts w:ascii="Book Antiqua" w:hAnsi="Book Antiqua"/>
          <w:spacing w:val="-9"/>
          <w:sz w:val="24"/>
          <w:szCs w:val="24"/>
        </w:rPr>
        <w:t xml:space="preserve"> </w:t>
      </w:r>
      <w:r w:rsidRPr="00E32632">
        <w:rPr>
          <w:rFonts w:ascii="Book Antiqua" w:hAnsi="Book Antiqua"/>
          <w:sz w:val="24"/>
          <w:szCs w:val="24"/>
        </w:rPr>
        <w:t>universal.</w:t>
      </w:r>
    </w:p>
    <w:p w14:paraId="3413F634" w14:textId="77777777" w:rsidR="00E32632" w:rsidRPr="00E32632" w:rsidRDefault="00E32632" w:rsidP="00847078">
      <w:pPr>
        <w:pStyle w:val="Prrafodelista"/>
        <w:widowControl w:val="0"/>
        <w:numPr>
          <w:ilvl w:val="0"/>
          <w:numId w:val="26"/>
        </w:numPr>
        <w:tabs>
          <w:tab w:val="left" w:pos="567"/>
          <w:tab w:val="left" w:pos="70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capacidades para la comprensión y utilización inteligente y crítica de los nuevos lenguajes de las tecnologías de la información y la comunicación.</w:t>
      </w:r>
    </w:p>
    <w:p w14:paraId="7CD8F2FE" w14:textId="77777777" w:rsidR="00E32632" w:rsidRPr="00E32632" w:rsidRDefault="00E32632" w:rsidP="00847078">
      <w:pPr>
        <w:pStyle w:val="Prrafodelista"/>
        <w:widowControl w:val="0"/>
        <w:numPr>
          <w:ilvl w:val="0"/>
          <w:numId w:val="2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en el ejercicio de la ciudadanía responsable, mediante una participación activa, crítica y comprometida para integrar una comunidad organizada, en vista a los ideales del Proyecto de</w:t>
      </w:r>
      <w:r w:rsidRPr="00E32632">
        <w:rPr>
          <w:rFonts w:ascii="Book Antiqua" w:hAnsi="Book Antiqua"/>
          <w:spacing w:val="-10"/>
          <w:sz w:val="24"/>
          <w:szCs w:val="24"/>
        </w:rPr>
        <w:t xml:space="preserve"> </w:t>
      </w:r>
      <w:r w:rsidRPr="00E32632">
        <w:rPr>
          <w:rFonts w:ascii="Book Antiqua" w:hAnsi="Book Antiqua"/>
          <w:sz w:val="24"/>
          <w:szCs w:val="24"/>
        </w:rPr>
        <w:t>Provincia.</w:t>
      </w:r>
    </w:p>
    <w:p w14:paraId="29EEECC4" w14:textId="77777777" w:rsidR="00E32632" w:rsidRPr="00E32632" w:rsidRDefault="00E32632" w:rsidP="00847078">
      <w:pPr>
        <w:pStyle w:val="Prrafodelista"/>
        <w:widowControl w:val="0"/>
        <w:numPr>
          <w:ilvl w:val="0"/>
          <w:numId w:val="26"/>
        </w:numPr>
        <w:tabs>
          <w:tab w:val="left" w:pos="567"/>
          <w:tab w:val="left" w:pos="690"/>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iniciativas que concienticen y promuevan el cuidado de la Creación, valorando y respetando la naturaleza y la biodiversidad, a escala local, regional y</w:t>
      </w:r>
      <w:r w:rsidRPr="00E32632">
        <w:rPr>
          <w:rFonts w:ascii="Book Antiqua" w:hAnsi="Book Antiqua"/>
          <w:spacing w:val="-3"/>
          <w:sz w:val="24"/>
          <w:szCs w:val="24"/>
        </w:rPr>
        <w:t xml:space="preserve"> </w:t>
      </w:r>
      <w:r w:rsidRPr="00E32632">
        <w:rPr>
          <w:rFonts w:ascii="Book Antiqua" w:hAnsi="Book Antiqua"/>
          <w:sz w:val="24"/>
          <w:szCs w:val="24"/>
        </w:rPr>
        <w:t>global.</w:t>
      </w:r>
    </w:p>
    <w:p w14:paraId="4DFDE3A9" w14:textId="77777777" w:rsidR="00E32632" w:rsidRPr="00E32632" w:rsidRDefault="00E32632" w:rsidP="00847078">
      <w:pPr>
        <w:pStyle w:val="Prrafodelista"/>
        <w:widowControl w:val="0"/>
        <w:numPr>
          <w:ilvl w:val="0"/>
          <w:numId w:val="26"/>
        </w:numPr>
        <w:tabs>
          <w:tab w:val="left" w:pos="567"/>
          <w:tab w:val="left" w:pos="81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Posibilitar el desarrollo de habilidades y el uso de medios para el comportamiento personal y social y la elección de modos saludables de vida.</w:t>
      </w:r>
    </w:p>
    <w:p w14:paraId="201396AC" w14:textId="77777777" w:rsidR="00E32632" w:rsidRPr="00E32632" w:rsidRDefault="00E32632" w:rsidP="00E32632">
      <w:pPr>
        <w:pStyle w:val="Textoindependiente"/>
        <w:jc w:val="both"/>
        <w:rPr>
          <w:rFonts w:ascii="Book Antiqua" w:hAnsi="Book Antiqua"/>
          <w:sz w:val="24"/>
          <w:szCs w:val="24"/>
        </w:rPr>
      </w:pPr>
    </w:p>
    <w:p w14:paraId="2A881AE1" w14:textId="77777777" w:rsidR="00E32632" w:rsidRPr="00E32632" w:rsidRDefault="00E32632" w:rsidP="00847078">
      <w:pPr>
        <w:pStyle w:val="Textoindependiente"/>
        <w:spacing w:before="193" w:line="279" w:lineRule="exact"/>
        <w:jc w:val="both"/>
        <w:rPr>
          <w:rFonts w:ascii="Book Antiqua" w:hAnsi="Book Antiqua"/>
          <w:sz w:val="24"/>
          <w:szCs w:val="24"/>
        </w:rPr>
      </w:pPr>
      <w:r w:rsidRPr="00E32632">
        <w:rPr>
          <w:rFonts w:ascii="Book Antiqua" w:hAnsi="Book Antiqua"/>
          <w:sz w:val="24"/>
          <w:szCs w:val="24"/>
        </w:rPr>
        <w:t>Art. 22.- La Educación Secundaria se divide en dos (2) ciclos:</w:t>
      </w:r>
    </w:p>
    <w:p w14:paraId="427BEDC6" w14:textId="15279CEF" w:rsidR="00E32632" w:rsidRPr="00E32632" w:rsidRDefault="00E32632" w:rsidP="00847078">
      <w:pPr>
        <w:pStyle w:val="Prrafodelista"/>
        <w:widowControl w:val="0"/>
        <w:numPr>
          <w:ilvl w:val="0"/>
          <w:numId w:val="25"/>
        </w:numPr>
        <w:tabs>
          <w:tab w:val="left" w:pos="567"/>
        </w:tabs>
        <w:autoSpaceDE w:val="0"/>
        <w:autoSpaceDN w:val="0"/>
        <w:spacing w:after="0" w:line="240" w:lineRule="auto"/>
        <w:ind w:left="0" w:firstLine="0"/>
        <w:contextualSpacing w:val="0"/>
        <w:jc w:val="both"/>
        <w:rPr>
          <w:rFonts w:ascii="Book Antiqua" w:hAnsi="Book Antiqua"/>
          <w:sz w:val="24"/>
          <w:szCs w:val="24"/>
        </w:rPr>
      </w:pPr>
      <w:r w:rsidRPr="00E32632">
        <w:rPr>
          <w:rFonts w:ascii="Book Antiqua" w:hAnsi="Book Antiqua"/>
          <w:sz w:val="24"/>
          <w:szCs w:val="24"/>
        </w:rPr>
        <w:t>Un (1) Ciclo Básico, común a todas las orientaciones</w:t>
      </w:r>
      <w:r w:rsidRPr="00E32632">
        <w:rPr>
          <w:rFonts w:ascii="Book Antiqua" w:hAnsi="Book Antiqua"/>
          <w:spacing w:val="-7"/>
          <w:sz w:val="24"/>
          <w:szCs w:val="24"/>
        </w:rPr>
        <w:t xml:space="preserve"> </w:t>
      </w:r>
      <w:r w:rsidRPr="00E32632">
        <w:rPr>
          <w:rFonts w:ascii="Book Antiqua" w:hAnsi="Book Antiqua"/>
          <w:sz w:val="24"/>
          <w:szCs w:val="24"/>
        </w:rPr>
        <w:t>y</w:t>
      </w:r>
    </w:p>
    <w:p w14:paraId="275D9C13" w14:textId="77777777" w:rsidR="00E32632" w:rsidRPr="00E32632" w:rsidRDefault="00E32632" w:rsidP="00847078">
      <w:pPr>
        <w:pStyle w:val="Prrafodelista"/>
        <w:widowControl w:val="0"/>
        <w:numPr>
          <w:ilvl w:val="0"/>
          <w:numId w:val="25"/>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Un (1) Ciclo Orientado, diversificado según las distintas áreas del conocimiento, del mundo social y del trabajo, así como la participación en        la vida</w:t>
      </w:r>
      <w:r w:rsidRPr="00E32632">
        <w:rPr>
          <w:rFonts w:ascii="Book Antiqua" w:hAnsi="Book Antiqua"/>
          <w:spacing w:val="-3"/>
          <w:sz w:val="24"/>
          <w:szCs w:val="24"/>
        </w:rPr>
        <w:t xml:space="preserve"> </w:t>
      </w:r>
      <w:r w:rsidRPr="00E32632">
        <w:rPr>
          <w:rFonts w:ascii="Book Antiqua" w:hAnsi="Book Antiqua"/>
          <w:sz w:val="24"/>
          <w:szCs w:val="24"/>
        </w:rPr>
        <w:t>ciudadana.</w:t>
      </w:r>
    </w:p>
    <w:p w14:paraId="4D3941E5" w14:textId="77777777" w:rsidR="00E32632" w:rsidRPr="00E32632" w:rsidRDefault="00E32632" w:rsidP="00847078">
      <w:pPr>
        <w:pStyle w:val="Textoindependiente"/>
        <w:ind w:right="84"/>
        <w:jc w:val="both"/>
        <w:rPr>
          <w:rFonts w:ascii="Book Antiqua" w:hAnsi="Book Antiqua"/>
          <w:sz w:val="24"/>
          <w:szCs w:val="24"/>
        </w:rPr>
      </w:pPr>
      <w:r w:rsidRPr="00E32632">
        <w:rPr>
          <w:rFonts w:ascii="Book Antiqua" w:hAnsi="Book Antiqua"/>
          <w:sz w:val="24"/>
          <w:szCs w:val="24"/>
        </w:rPr>
        <w:t>Además de la educación secundaria orientada, el nivel contempla las siguientes modalidades: Educación Secundaria Modalidad Técnico Profesional, Educación Secundaria Modalidad Artística y Educación Secundaria Modalidad de Educación Permanente de Jóvenes y Adultos.</w:t>
      </w:r>
    </w:p>
    <w:p w14:paraId="28A1C27D" w14:textId="77777777" w:rsidR="00E32632" w:rsidRPr="00E32632" w:rsidRDefault="00E32632" w:rsidP="00E32632">
      <w:pPr>
        <w:pStyle w:val="Textoindependiente"/>
        <w:jc w:val="both"/>
        <w:rPr>
          <w:rFonts w:ascii="Book Antiqua" w:hAnsi="Book Antiqua"/>
          <w:sz w:val="24"/>
          <w:szCs w:val="24"/>
        </w:rPr>
      </w:pPr>
    </w:p>
    <w:p w14:paraId="60AEF626" w14:textId="77777777" w:rsidR="00E32632" w:rsidRPr="00E32632" w:rsidRDefault="00E32632" w:rsidP="00E32632">
      <w:pPr>
        <w:pStyle w:val="Textoindependiente"/>
        <w:spacing w:before="5"/>
        <w:jc w:val="both"/>
        <w:rPr>
          <w:rFonts w:ascii="Book Antiqua" w:hAnsi="Book Antiqua"/>
          <w:sz w:val="24"/>
          <w:szCs w:val="24"/>
        </w:rPr>
      </w:pPr>
    </w:p>
    <w:p w14:paraId="3325E73F"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23.- El Ministerio de Cultura y Educación favorecerá la vinculación de las escuelas secundarias con el mundo de la producción y el trabajo, a través de prácticas educativas en las escuelas, empresas, organismos estatales, organizaciones libres del pueblo y otras, que permitan a los estudiantes la aplicación de saberes y tecnologías que les brinden experiencia adecuada a su formación y orientación. Estas prácticas tendrán carácter educativo y no podrán generar ni reemplazar ningún vínculo contractual ni relación laboral.</w:t>
      </w:r>
    </w:p>
    <w:p w14:paraId="502534C0" w14:textId="77777777" w:rsidR="00E32632" w:rsidRPr="00E32632" w:rsidRDefault="00E32632" w:rsidP="00E32632">
      <w:pPr>
        <w:pStyle w:val="Textoindependiente"/>
        <w:jc w:val="both"/>
        <w:rPr>
          <w:rFonts w:ascii="Book Antiqua" w:hAnsi="Book Antiqua"/>
          <w:sz w:val="24"/>
          <w:szCs w:val="24"/>
        </w:rPr>
      </w:pPr>
    </w:p>
    <w:p w14:paraId="3E6593EC" w14:textId="77777777" w:rsidR="00E32632" w:rsidRPr="00E32632" w:rsidRDefault="00E32632" w:rsidP="00E32632">
      <w:pPr>
        <w:pStyle w:val="Textoindependiente"/>
        <w:jc w:val="both"/>
        <w:rPr>
          <w:rFonts w:ascii="Book Antiqua" w:hAnsi="Book Antiqua"/>
          <w:sz w:val="24"/>
          <w:szCs w:val="24"/>
        </w:rPr>
      </w:pPr>
    </w:p>
    <w:p w14:paraId="59E8AD55" w14:textId="77777777" w:rsidR="00E32632" w:rsidRPr="00E32632" w:rsidRDefault="00E32632" w:rsidP="00E32632">
      <w:pPr>
        <w:pStyle w:val="Textoindependiente"/>
        <w:spacing w:before="3"/>
        <w:jc w:val="both"/>
        <w:rPr>
          <w:rFonts w:ascii="Book Antiqua" w:hAnsi="Book Antiqua"/>
          <w:sz w:val="24"/>
          <w:szCs w:val="24"/>
        </w:rPr>
      </w:pPr>
    </w:p>
    <w:p w14:paraId="4E4E8599" w14:textId="2460E712" w:rsidR="00E32632" w:rsidRPr="00251EEB" w:rsidRDefault="00E32632" w:rsidP="00CD4BF9">
      <w:pPr>
        <w:pStyle w:val="Textoindependiente"/>
        <w:spacing w:before="1" w:line="360" w:lineRule="auto"/>
        <w:ind w:left="102" w:right="4478"/>
        <w:jc w:val="both"/>
        <w:rPr>
          <w:rFonts w:ascii="Book Antiqua" w:hAnsi="Book Antiqua"/>
          <w:sz w:val="24"/>
          <w:szCs w:val="24"/>
          <w:u w:val="single"/>
        </w:rPr>
      </w:pPr>
      <w:r w:rsidRPr="00251EEB">
        <w:rPr>
          <w:rFonts w:ascii="Book Antiqua" w:hAnsi="Book Antiqua"/>
          <w:sz w:val="24"/>
          <w:szCs w:val="24"/>
          <w:u w:val="single"/>
        </w:rPr>
        <w:t>CAPÍTULO VI</w:t>
      </w:r>
      <w:r w:rsidR="005D6D6A" w:rsidRPr="00251EEB">
        <w:rPr>
          <w:rFonts w:ascii="Book Antiqua" w:hAnsi="Book Antiqua"/>
          <w:sz w:val="24"/>
          <w:szCs w:val="24"/>
          <w:u w:val="single"/>
        </w:rPr>
        <w:t>:</w:t>
      </w:r>
      <w:r w:rsidRPr="00251EEB">
        <w:rPr>
          <w:rFonts w:ascii="Book Antiqua" w:hAnsi="Book Antiqua"/>
          <w:sz w:val="24"/>
          <w:szCs w:val="24"/>
          <w:u w:val="single"/>
        </w:rPr>
        <w:t xml:space="preserve"> EDUCACIÓN </w:t>
      </w:r>
      <w:r w:rsidR="00CD4BF9">
        <w:rPr>
          <w:rFonts w:ascii="Book Antiqua" w:hAnsi="Book Antiqua"/>
          <w:sz w:val="24"/>
          <w:szCs w:val="24"/>
          <w:u w:val="single"/>
        </w:rPr>
        <w:t>S</w:t>
      </w:r>
      <w:r w:rsidRPr="00251EEB">
        <w:rPr>
          <w:rFonts w:ascii="Book Antiqua" w:hAnsi="Book Antiqua"/>
          <w:sz w:val="24"/>
          <w:szCs w:val="24"/>
          <w:u w:val="single"/>
        </w:rPr>
        <w:t>UPERIOR</w:t>
      </w:r>
    </w:p>
    <w:p w14:paraId="747DE46A" w14:textId="4B11FA14" w:rsidR="00E32632" w:rsidRPr="00E32632" w:rsidRDefault="00E32632" w:rsidP="003B4572">
      <w:pPr>
        <w:pStyle w:val="Textoindependiente"/>
        <w:spacing w:before="85"/>
        <w:ind w:left="102" w:right="84"/>
        <w:jc w:val="both"/>
        <w:rPr>
          <w:rFonts w:ascii="Book Antiqua" w:hAnsi="Book Antiqua"/>
          <w:sz w:val="24"/>
          <w:szCs w:val="24"/>
        </w:rPr>
      </w:pPr>
      <w:r w:rsidRPr="00E32632">
        <w:rPr>
          <w:rFonts w:ascii="Book Antiqua" w:hAnsi="Book Antiqua"/>
          <w:sz w:val="24"/>
          <w:szCs w:val="24"/>
        </w:rPr>
        <w:t>Art. 24.- Tiene por objetivo proporcionar una formación inicial y continua – docente y técnica– de carácter científico-técnico y con enfoque humanístico y artístico, contribuir a la preservación de la cultura local y nacional, la identidad provincial, el desarrollo socio-productivo regional, promover la construcción y socialización del conocimiento en todas sus formas, así como desarrollar las actitudes y valores que mejoren la calidad de vida de su comunidad.</w:t>
      </w:r>
    </w:p>
    <w:p w14:paraId="1CB0A567"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La formación y capacitación continua será obligatoria, gratuita y eficaz, permitiendo mejorar los desempeños escolares, la calidad educativa, el desarrollo de capacidades y la escolarización</w:t>
      </w:r>
      <w:r w:rsidRPr="00E32632">
        <w:rPr>
          <w:rFonts w:ascii="Book Antiqua" w:hAnsi="Book Antiqua"/>
          <w:spacing w:val="-5"/>
          <w:sz w:val="24"/>
          <w:szCs w:val="24"/>
        </w:rPr>
        <w:t xml:space="preserve"> </w:t>
      </w:r>
      <w:r w:rsidRPr="00E32632">
        <w:rPr>
          <w:rFonts w:ascii="Book Antiqua" w:hAnsi="Book Antiqua"/>
          <w:sz w:val="24"/>
          <w:szCs w:val="24"/>
        </w:rPr>
        <w:t>plena.</w:t>
      </w:r>
    </w:p>
    <w:p w14:paraId="3FC633AA" w14:textId="77777777" w:rsidR="00E32632" w:rsidRPr="00E32632" w:rsidRDefault="00E32632" w:rsidP="00E32632">
      <w:pPr>
        <w:pStyle w:val="Textoindependiente"/>
        <w:jc w:val="both"/>
        <w:rPr>
          <w:rFonts w:ascii="Book Antiqua" w:hAnsi="Book Antiqua"/>
          <w:sz w:val="24"/>
          <w:szCs w:val="24"/>
        </w:rPr>
      </w:pPr>
    </w:p>
    <w:p w14:paraId="31B8D308" w14:textId="77777777" w:rsidR="00E32632" w:rsidRPr="00E32632" w:rsidRDefault="00E32632" w:rsidP="00E32632">
      <w:pPr>
        <w:pStyle w:val="Textoindependiente"/>
        <w:spacing w:before="5"/>
        <w:jc w:val="both"/>
        <w:rPr>
          <w:rFonts w:ascii="Book Antiqua" w:hAnsi="Book Antiqua"/>
          <w:sz w:val="24"/>
          <w:szCs w:val="24"/>
        </w:rPr>
      </w:pPr>
    </w:p>
    <w:p w14:paraId="1A849E52"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25.- La Educación Superior se cumplirá en Universidades e Institutos Universitarios, Instituto Pedagógico Provincial “Justicia Social”, así como en Institutos de Educación Superior de gestión estatal o privada autorizados, con carreras de formación docente, científica, técnica, social, artística, tecnológica y otras opciones de formación, actualizada con los avances científicos y tecnológicos, acorde con la política estratégica de desarrollo de la</w:t>
      </w:r>
      <w:r w:rsidRPr="00E32632">
        <w:rPr>
          <w:rFonts w:ascii="Book Antiqua" w:hAnsi="Book Antiqua"/>
          <w:spacing w:val="-17"/>
          <w:sz w:val="24"/>
          <w:szCs w:val="24"/>
        </w:rPr>
        <w:t xml:space="preserve"> </w:t>
      </w:r>
      <w:r w:rsidRPr="00E32632">
        <w:rPr>
          <w:rFonts w:ascii="Book Antiqua" w:hAnsi="Book Antiqua"/>
          <w:sz w:val="24"/>
          <w:szCs w:val="24"/>
        </w:rPr>
        <w:t>Provincia.</w:t>
      </w:r>
    </w:p>
    <w:p w14:paraId="6CBA5D0B" w14:textId="77777777" w:rsidR="00E32632" w:rsidRPr="00E32632" w:rsidRDefault="00E32632" w:rsidP="00E32632">
      <w:pPr>
        <w:pStyle w:val="Textoindependiente"/>
        <w:jc w:val="both"/>
        <w:rPr>
          <w:rFonts w:ascii="Book Antiqua" w:hAnsi="Book Antiqua"/>
          <w:sz w:val="24"/>
          <w:szCs w:val="24"/>
        </w:rPr>
      </w:pPr>
    </w:p>
    <w:p w14:paraId="4490641C" w14:textId="77777777" w:rsidR="00E32632" w:rsidRPr="00E32632" w:rsidRDefault="00E32632" w:rsidP="003B4572">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26.- Los establecimientos educativos comprendidos en el artículo anterior, deberán observar lo preceptuado en la Constitución Provincial y en la presente Ley, sin perjuicio del cumplimiento de su normativa jurisdiccional, cuando así corresponda, evitando la duplicación y la dispersión de esfuerzos.</w:t>
      </w:r>
    </w:p>
    <w:p w14:paraId="725D5C69" w14:textId="77777777" w:rsidR="00E32632" w:rsidRPr="00E32632" w:rsidRDefault="00E32632" w:rsidP="00E32632">
      <w:pPr>
        <w:pStyle w:val="Textoindependiente"/>
        <w:jc w:val="both"/>
        <w:rPr>
          <w:rFonts w:ascii="Book Antiqua" w:hAnsi="Book Antiqua"/>
          <w:sz w:val="24"/>
          <w:szCs w:val="24"/>
        </w:rPr>
      </w:pPr>
    </w:p>
    <w:p w14:paraId="02AF2AF9" w14:textId="38E07C3D"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27.- El Sistema Integrado de Formación Docente y Desarrollo Profesional incluye a los Institutos Superiores, Instituto Pedagógico Provincial “Justicia Social” y otros servicios, con la finalidad de aplicar en forma orgánica los planes de formación docente inicial y continua, de capacitación e investigación</w:t>
      </w:r>
      <w:r w:rsidRPr="00E32632">
        <w:rPr>
          <w:rFonts w:ascii="Book Antiqua" w:hAnsi="Book Antiqua"/>
          <w:spacing w:val="-2"/>
          <w:sz w:val="24"/>
          <w:szCs w:val="24"/>
        </w:rPr>
        <w:t xml:space="preserve"> </w:t>
      </w:r>
      <w:r w:rsidRPr="00E32632">
        <w:rPr>
          <w:rFonts w:ascii="Book Antiqua" w:hAnsi="Book Antiqua"/>
          <w:sz w:val="24"/>
          <w:szCs w:val="24"/>
        </w:rPr>
        <w:t>educativa.</w:t>
      </w:r>
    </w:p>
    <w:p w14:paraId="15104BA1" w14:textId="77777777" w:rsidR="00E32632" w:rsidRPr="00E32632" w:rsidRDefault="00E32632" w:rsidP="00E32632">
      <w:pPr>
        <w:pStyle w:val="Textoindependiente"/>
        <w:jc w:val="both"/>
        <w:rPr>
          <w:rFonts w:ascii="Book Antiqua" w:hAnsi="Book Antiqua"/>
          <w:sz w:val="24"/>
          <w:szCs w:val="24"/>
        </w:rPr>
      </w:pPr>
    </w:p>
    <w:p w14:paraId="2D3229AC" w14:textId="77777777" w:rsidR="00E32632" w:rsidRPr="00E32632" w:rsidRDefault="00E32632" w:rsidP="00E32632">
      <w:pPr>
        <w:spacing w:before="193" w:line="279" w:lineRule="exact"/>
        <w:ind w:left="101"/>
        <w:jc w:val="both"/>
        <w:rPr>
          <w:rFonts w:ascii="Book Antiqua" w:hAnsi="Book Antiqua"/>
          <w:sz w:val="24"/>
          <w:szCs w:val="24"/>
        </w:rPr>
      </w:pPr>
      <w:r w:rsidRPr="00E32632">
        <w:rPr>
          <w:rFonts w:ascii="Book Antiqua" w:hAnsi="Book Antiqua"/>
          <w:sz w:val="24"/>
          <w:szCs w:val="24"/>
        </w:rPr>
        <w:t>Art. 28.- Son objetivos de la Educación Superior:</w:t>
      </w:r>
    </w:p>
    <w:p w14:paraId="78756F37"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docentes comprometidos con la función ética y social de su profesión, capaces de enseñar, generar y desarrollar conocimientos relevantes y pertinentes para la formación integral de las personas y para los requerimientos del desarrollo</w:t>
      </w:r>
      <w:r w:rsidRPr="00E32632">
        <w:rPr>
          <w:rFonts w:ascii="Book Antiqua" w:hAnsi="Book Antiqua"/>
          <w:spacing w:val="-3"/>
          <w:sz w:val="24"/>
          <w:szCs w:val="24"/>
        </w:rPr>
        <w:t xml:space="preserve"> </w:t>
      </w:r>
      <w:r w:rsidRPr="00E32632">
        <w:rPr>
          <w:rFonts w:ascii="Book Antiqua" w:hAnsi="Book Antiqua"/>
          <w:sz w:val="24"/>
          <w:szCs w:val="24"/>
        </w:rPr>
        <w:t>provincial.</w:t>
      </w:r>
    </w:p>
    <w:p w14:paraId="4C3898FA"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Preparar para el ejercicio de la profesión docente en el Sistema Educativo Provincial, según los requerimientos sociales e institucionales en su dimensión socio-profesional, académica y</w:t>
      </w:r>
      <w:r w:rsidRPr="00E32632">
        <w:rPr>
          <w:rFonts w:ascii="Book Antiqua" w:hAnsi="Book Antiqua"/>
          <w:spacing w:val="-2"/>
          <w:sz w:val="24"/>
          <w:szCs w:val="24"/>
        </w:rPr>
        <w:t xml:space="preserve"> </w:t>
      </w:r>
      <w:r w:rsidRPr="00E32632">
        <w:rPr>
          <w:rFonts w:ascii="Book Antiqua" w:hAnsi="Book Antiqua"/>
          <w:sz w:val="24"/>
          <w:szCs w:val="24"/>
        </w:rPr>
        <w:t>ética.</w:t>
      </w:r>
    </w:p>
    <w:p w14:paraId="32517C5F" w14:textId="77777777" w:rsidR="00E32632" w:rsidRPr="00E32632" w:rsidRDefault="00E32632" w:rsidP="003B4572">
      <w:pPr>
        <w:pStyle w:val="Prrafodelista"/>
        <w:widowControl w:val="0"/>
        <w:numPr>
          <w:ilvl w:val="1"/>
          <w:numId w:val="25"/>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Perfeccionar y capacitar en forma permanente y gratuita a los docentes en actividad en las áreas científica, técnica, tecnológica, artística, humanística y pedagógica, respondiendo a las necesidades curriculares y de la función</w:t>
      </w:r>
      <w:r w:rsidRPr="00E32632">
        <w:rPr>
          <w:rFonts w:ascii="Book Antiqua" w:hAnsi="Book Antiqua"/>
          <w:spacing w:val="-4"/>
          <w:sz w:val="24"/>
          <w:szCs w:val="24"/>
        </w:rPr>
        <w:t xml:space="preserve"> </w:t>
      </w:r>
      <w:r w:rsidRPr="00E32632">
        <w:rPr>
          <w:rFonts w:ascii="Book Antiqua" w:hAnsi="Book Antiqua"/>
          <w:sz w:val="24"/>
          <w:szCs w:val="24"/>
        </w:rPr>
        <w:t>propia.</w:t>
      </w:r>
    </w:p>
    <w:p w14:paraId="7B1D2246"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una política de investigación que explore las fuentes de la problemática educativa, a partir de las unidades escolares y del contexto socio-productivo y</w:t>
      </w:r>
      <w:r w:rsidRPr="00E32632">
        <w:rPr>
          <w:rFonts w:ascii="Book Antiqua" w:hAnsi="Book Antiqua"/>
          <w:spacing w:val="-2"/>
          <w:sz w:val="24"/>
          <w:szCs w:val="24"/>
        </w:rPr>
        <w:t xml:space="preserve"> </w:t>
      </w:r>
      <w:r w:rsidRPr="00E32632">
        <w:rPr>
          <w:rFonts w:ascii="Book Antiqua" w:hAnsi="Book Antiqua"/>
          <w:sz w:val="24"/>
          <w:szCs w:val="24"/>
        </w:rPr>
        <w:t>cultural.</w:t>
      </w:r>
    </w:p>
    <w:p w14:paraId="27B8C880" w14:textId="77777777" w:rsidR="00E32632" w:rsidRPr="00E32632" w:rsidRDefault="00E32632" w:rsidP="003B4572">
      <w:pPr>
        <w:pStyle w:val="Prrafodelista"/>
        <w:widowControl w:val="0"/>
        <w:numPr>
          <w:ilvl w:val="1"/>
          <w:numId w:val="25"/>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lastRenderedPageBreak/>
        <w:t>Contribuir con la gestión escolar en cuestiones</w:t>
      </w:r>
      <w:r w:rsidRPr="00E32632">
        <w:rPr>
          <w:rFonts w:ascii="Book Antiqua" w:hAnsi="Book Antiqua"/>
          <w:spacing w:val="-10"/>
          <w:sz w:val="24"/>
          <w:szCs w:val="24"/>
        </w:rPr>
        <w:t xml:space="preserve"> </w:t>
      </w:r>
      <w:r w:rsidRPr="00E32632">
        <w:rPr>
          <w:rFonts w:ascii="Book Antiqua" w:hAnsi="Book Antiqua"/>
          <w:sz w:val="24"/>
          <w:szCs w:val="24"/>
        </w:rPr>
        <w:t>técnico-pedagógicas.</w:t>
      </w:r>
    </w:p>
    <w:p w14:paraId="76F08DB8" w14:textId="77777777" w:rsidR="00E32632" w:rsidRPr="00E32632" w:rsidRDefault="00E32632" w:rsidP="003B4572">
      <w:pPr>
        <w:pStyle w:val="Prrafodelista"/>
        <w:widowControl w:val="0"/>
        <w:numPr>
          <w:ilvl w:val="1"/>
          <w:numId w:val="25"/>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técnica, científica, social, artística y tecnológica en función de las políticas de desarrollo</w:t>
      </w:r>
      <w:r w:rsidRPr="00E32632">
        <w:rPr>
          <w:rFonts w:ascii="Book Antiqua" w:hAnsi="Book Antiqua"/>
          <w:spacing w:val="-6"/>
          <w:sz w:val="24"/>
          <w:szCs w:val="24"/>
        </w:rPr>
        <w:t xml:space="preserve"> </w:t>
      </w:r>
      <w:r w:rsidRPr="00E32632">
        <w:rPr>
          <w:rFonts w:ascii="Book Antiqua" w:hAnsi="Book Antiqua"/>
          <w:sz w:val="24"/>
          <w:szCs w:val="24"/>
        </w:rPr>
        <w:t>provincial.</w:t>
      </w:r>
    </w:p>
    <w:p w14:paraId="0579C708"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Vincular a los/las estudiantes con el mundo del trabajo, la producción, la ciencia y la tecnología, realizando acciones recíprocas de asistencia técnica y capacitación con las fuerzas del trabajo y de la</w:t>
      </w:r>
      <w:r w:rsidRPr="00E32632">
        <w:rPr>
          <w:rFonts w:ascii="Book Antiqua" w:hAnsi="Book Antiqua"/>
          <w:spacing w:val="-15"/>
          <w:sz w:val="24"/>
          <w:szCs w:val="24"/>
        </w:rPr>
        <w:t xml:space="preserve"> </w:t>
      </w:r>
      <w:r w:rsidRPr="00E32632">
        <w:rPr>
          <w:rFonts w:ascii="Book Antiqua" w:hAnsi="Book Antiqua"/>
          <w:sz w:val="24"/>
          <w:szCs w:val="24"/>
        </w:rPr>
        <w:t>producción.</w:t>
      </w:r>
    </w:p>
    <w:p w14:paraId="2BD522B3" w14:textId="77777777" w:rsidR="00E32632" w:rsidRPr="00E32632" w:rsidRDefault="00E32632" w:rsidP="003B4572">
      <w:pPr>
        <w:pStyle w:val="Prrafodelista"/>
        <w:widowControl w:val="0"/>
        <w:numPr>
          <w:ilvl w:val="1"/>
          <w:numId w:val="25"/>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y profesionales responsables, capaces de utilizar el conocimiento como herramienta para comprender y transformar su entorno social, económico, ambiental y cultural, situándose como participantes activos de la</w:t>
      </w:r>
      <w:r w:rsidRPr="00E32632">
        <w:rPr>
          <w:rFonts w:ascii="Book Antiqua" w:hAnsi="Book Antiqua"/>
          <w:spacing w:val="-4"/>
          <w:sz w:val="24"/>
          <w:szCs w:val="24"/>
        </w:rPr>
        <w:t xml:space="preserve"> </w:t>
      </w:r>
      <w:r w:rsidRPr="00E32632">
        <w:rPr>
          <w:rFonts w:ascii="Book Antiqua" w:hAnsi="Book Antiqua"/>
          <w:sz w:val="24"/>
          <w:szCs w:val="24"/>
        </w:rPr>
        <w:t>comunidad.</w:t>
      </w:r>
    </w:p>
    <w:p w14:paraId="2AA0E79F" w14:textId="77777777" w:rsidR="00E32632" w:rsidRPr="00E32632" w:rsidRDefault="00E32632" w:rsidP="00E32632">
      <w:pPr>
        <w:pStyle w:val="Textoindependiente"/>
        <w:jc w:val="both"/>
        <w:rPr>
          <w:rFonts w:ascii="Book Antiqua" w:hAnsi="Book Antiqua"/>
          <w:sz w:val="24"/>
          <w:szCs w:val="24"/>
        </w:rPr>
      </w:pPr>
    </w:p>
    <w:p w14:paraId="2A5B2962" w14:textId="5CD073EE"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29.- El Ministerio de Cultura y Educación tiene competencia en la planificación de carreras de nivel superior, postítulos y certificaciones, el diseño de planes de estudio, programas de investigación y extensión como parte del</w:t>
      </w:r>
      <w:r w:rsidR="004A6D7D">
        <w:rPr>
          <w:rFonts w:ascii="Book Antiqua" w:hAnsi="Book Antiqua"/>
          <w:sz w:val="24"/>
          <w:szCs w:val="24"/>
        </w:rPr>
        <w:t xml:space="preserve"> </w:t>
      </w:r>
      <w:r w:rsidRPr="00E32632">
        <w:rPr>
          <w:rFonts w:ascii="Book Antiqua" w:hAnsi="Book Antiqua"/>
          <w:sz w:val="24"/>
          <w:szCs w:val="24"/>
        </w:rPr>
        <w:t>desarrollo profesional docente y técnico, así como la gestión y aplicación de normativas para el control de las instituciones que intervienen en el Sistema Integrado de Formación Docente y Desarrollo Profesional. Asimismo, regulará las finalidades educativas que se desarrollen a través de entornos virtuales y/o de modalidades que impliquen el uso del espacio virtual.</w:t>
      </w:r>
    </w:p>
    <w:p w14:paraId="064F6B13" w14:textId="77777777" w:rsidR="00E32632" w:rsidRPr="00E32632" w:rsidRDefault="00E32632" w:rsidP="00E32632">
      <w:pPr>
        <w:pStyle w:val="Textoindependiente"/>
        <w:jc w:val="both"/>
        <w:rPr>
          <w:rFonts w:ascii="Book Antiqua" w:hAnsi="Book Antiqua"/>
          <w:sz w:val="24"/>
          <w:szCs w:val="24"/>
        </w:rPr>
      </w:pPr>
    </w:p>
    <w:p w14:paraId="2FCB5C8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30.- La educación superior de formación científica, técnica, social, artística y tecnológica se organizará en carreras de duración variable, en función de especialidades, con regímenes apropiados que permitan una adecuada inserción laboral, acordes con las demandas sociales, culturales y económicas de la Provincia.</w:t>
      </w:r>
    </w:p>
    <w:p w14:paraId="27AA1385" w14:textId="77777777" w:rsidR="00E32632" w:rsidRPr="00E32632" w:rsidRDefault="00E32632" w:rsidP="00E32632">
      <w:pPr>
        <w:pStyle w:val="Textoindependiente"/>
        <w:jc w:val="both"/>
        <w:rPr>
          <w:rFonts w:ascii="Book Antiqua" w:hAnsi="Book Antiqua"/>
          <w:sz w:val="24"/>
          <w:szCs w:val="24"/>
        </w:rPr>
      </w:pPr>
    </w:p>
    <w:p w14:paraId="42BB92AF"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31.- El Estado Provincial regulará la apertura, el funcionamiento y el término de las carreras de formación docente y de formación</w:t>
      </w:r>
      <w:r w:rsidRPr="00E32632">
        <w:rPr>
          <w:rFonts w:ascii="Book Antiqua" w:hAnsi="Book Antiqua"/>
          <w:spacing w:val="-13"/>
          <w:sz w:val="24"/>
          <w:szCs w:val="24"/>
        </w:rPr>
        <w:t xml:space="preserve"> </w:t>
      </w:r>
      <w:r w:rsidRPr="00E32632">
        <w:rPr>
          <w:rFonts w:ascii="Book Antiqua" w:hAnsi="Book Antiqua"/>
          <w:sz w:val="24"/>
          <w:szCs w:val="24"/>
        </w:rPr>
        <w:t>técnica.</w:t>
      </w:r>
    </w:p>
    <w:p w14:paraId="30F71459" w14:textId="61BB3CBC" w:rsidR="00E32632" w:rsidRDefault="00E32632" w:rsidP="00E32632">
      <w:pPr>
        <w:pStyle w:val="Textoindependiente"/>
        <w:jc w:val="both"/>
        <w:rPr>
          <w:rFonts w:ascii="Book Antiqua" w:hAnsi="Book Antiqua"/>
          <w:sz w:val="24"/>
          <w:szCs w:val="24"/>
        </w:rPr>
      </w:pPr>
    </w:p>
    <w:p w14:paraId="6715DD39" w14:textId="4CD4C73F" w:rsidR="005D6D6A" w:rsidRDefault="005D6D6A" w:rsidP="00E32632">
      <w:pPr>
        <w:pStyle w:val="Textoindependiente"/>
        <w:jc w:val="both"/>
        <w:rPr>
          <w:rFonts w:ascii="Book Antiqua" w:hAnsi="Book Antiqua"/>
          <w:sz w:val="24"/>
          <w:szCs w:val="24"/>
        </w:rPr>
      </w:pPr>
    </w:p>
    <w:p w14:paraId="11D46CD5" w14:textId="28E606C6" w:rsidR="00E32632" w:rsidRPr="0059100F" w:rsidRDefault="00E32632" w:rsidP="003B4572">
      <w:pPr>
        <w:pStyle w:val="Textoindependiente"/>
        <w:spacing w:before="192"/>
        <w:ind w:right="4557"/>
        <w:jc w:val="both"/>
        <w:rPr>
          <w:rFonts w:ascii="Book Antiqua" w:hAnsi="Book Antiqua"/>
          <w:sz w:val="24"/>
          <w:szCs w:val="24"/>
          <w:u w:val="single"/>
        </w:rPr>
      </w:pPr>
      <w:r w:rsidRPr="0059100F">
        <w:rPr>
          <w:rFonts w:ascii="Book Antiqua" w:hAnsi="Book Antiqua"/>
          <w:sz w:val="24"/>
          <w:szCs w:val="24"/>
          <w:u w:val="single"/>
        </w:rPr>
        <w:t>CAPÍTULO VII</w:t>
      </w:r>
      <w:r w:rsidR="004A6D7D" w:rsidRPr="0059100F">
        <w:rPr>
          <w:rFonts w:ascii="Book Antiqua" w:hAnsi="Book Antiqua"/>
          <w:sz w:val="24"/>
          <w:szCs w:val="24"/>
          <w:u w:val="single"/>
        </w:rPr>
        <w:t xml:space="preserve">: </w:t>
      </w:r>
      <w:r w:rsidRPr="0059100F">
        <w:rPr>
          <w:rFonts w:ascii="Book Antiqua" w:hAnsi="Book Antiqua"/>
          <w:sz w:val="24"/>
          <w:szCs w:val="24"/>
          <w:u w:val="single"/>
        </w:rPr>
        <w:t xml:space="preserve"> MODALIDADES</w:t>
      </w:r>
    </w:p>
    <w:p w14:paraId="038D74E3" w14:textId="77777777" w:rsidR="005D6D6A" w:rsidRDefault="005D6D6A" w:rsidP="004A6D7D">
      <w:pPr>
        <w:pStyle w:val="Textoindependiente"/>
        <w:ind w:left="101"/>
        <w:jc w:val="both"/>
        <w:rPr>
          <w:rFonts w:ascii="Book Antiqua" w:hAnsi="Book Antiqua"/>
          <w:sz w:val="24"/>
          <w:szCs w:val="24"/>
        </w:rPr>
      </w:pPr>
    </w:p>
    <w:p w14:paraId="4F1E405F" w14:textId="24BD0C4C" w:rsidR="00E32632" w:rsidRPr="00E32632" w:rsidRDefault="00E32632" w:rsidP="003B4572">
      <w:pPr>
        <w:pStyle w:val="Textoindependiente"/>
        <w:jc w:val="both"/>
        <w:rPr>
          <w:rFonts w:ascii="Book Antiqua" w:hAnsi="Book Antiqua"/>
          <w:sz w:val="24"/>
          <w:szCs w:val="24"/>
        </w:rPr>
      </w:pPr>
      <w:r w:rsidRPr="00E32632">
        <w:rPr>
          <w:rFonts w:ascii="Book Antiqua" w:hAnsi="Book Antiqua"/>
          <w:sz w:val="24"/>
          <w:szCs w:val="24"/>
        </w:rPr>
        <w:t>Sección Primera:</w:t>
      </w:r>
      <w:r w:rsidR="004A6D7D">
        <w:rPr>
          <w:rFonts w:ascii="Book Antiqua" w:hAnsi="Book Antiqua"/>
          <w:sz w:val="24"/>
          <w:szCs w:val="24"/>
        </w:rPr>
        <w:t xml:space="preserve"> </w:t>
      </w:r>
      <w:r w:rsidRPr="00E32632">
        <w:rPr>
          <w:rFonts w:ascii="Book Antiqua" w:hAnsi="Book Antiqua"/>
          <w:sz w:val="24"/>
          <w:szCs w:val="24"/>
        </w:rPr>
        <w:t>Enunciados Generales</w:t>
      </w:r>
    </w:p>
    <w:p w14:paraId="56985D9E" w14:textId="77777777" w:rsidR="00E32632" w:rsidRPr="00E32632" w:rsidRDefault="00E32632" w:rsidP="00E32632">
      <w:pPr>
        <w:pStyle w:val="Textoindependiente"/>
        <w:jc w:val="both"/>
        <w:rPr>
          <w:rFonts w:ascii="Book Antiqua" w:hAnsi="Book Antiqua"/>
          <w:sz w:val="24"/>
          <w:szCs w:val="24"/>
        </w:rPr>
      </w:pPr>
    </w:p>
    <w:p w14:paraId="4304EAEF" w14:textId="77777777"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Art. 32.- Son modalidades del Sistema Educativo Provincial:</w:t>
      </w:r>
    </w:p>
    <w:p w14:paraId="2EB59F07" w14:textId="77777777" w:rsidR="00E32632" w:rsidRPr="00E32632" w:rsidRDefault="00E32632" w:rsidP="00E32632">
      <w:pPr>
        <w:pStyle w:val="Prrafodelista"/>
        <w:widowControl w:val="0"/>
        <w:numPr>
          <w:ilvl w:val="0"/>
          <w:numId w:val="24"/>
        </w:numPr>
        <w:tabs>
          <w:tab w:val="left" w:pos="745"/>
        </w:tabs>
        <w:autoSpaceDE w:val="0"/>
        <w:autoSpaceDN w:val="0"/>
        <w:spacing w:after="0" w:line="278" w:lineRule="exact"/>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Especial,</w:t>
      </w:r>
    </w:p>
    <w:p w14:paraId="08A29EF8" w14:textId="77777777" w:rsidR="00E32632" w:rsidRPr="00E32632" w:rsidRDefault="00E32632" w:rsidP="00E32632">
      <w:pPr>
        <w:pStyle w:val="Prrafodelista"/>
        <w:widowControl w:val="0"/>
        <w:numPr>
          <w:ilvl w:val="0"/>
          <w:numId w:val="24"/>
        </w:numPr>
        <w:tabs>
          <w:tab w:val="left" w:pos="752"/>
        </w:tabs>
        <w:autoSpaceDE w:val="0"/>
        <w:autoSpaceDN w:val="0"/>
        <w:spacing w:after="0" w:line="278" w:lineRule="exact"/>
        <w:ind w:left="752" w:hanging="293"/>
        <w:contextualSpacing w:val="0"/>
        <w:jc w:val="both"/>
        <w:rPr>
          <w:rFonts w:ascii="Book Antiqua" w:hAnsi="Book Antiqua"/>
          <w:sz w:val="24"/>
          <w:szCs w:val="24"/>
        </w:rPr>
      </w:pPr>
      <w:r w:rsidRPr="00E32632">
        <w:rPr>
          <w:rFonts w:ascii="Book Antiqua" w:hAnsi="Book Antiqua"/>
          <w:sz w:val="24"/>
          <w:szCs w:val="24"/>
        </w:rPr>
        <w:t>La Educación Permanente de Jóvenes y</w:t>
      </w:r>
      <w:r w:rsidRPr="00E32632">
        <w:rPr>
          <w:rFonts w:ascii="Book Antiqua" w:hAnsi="Book Antiqua"/>
          <w:spacing w:val="-3"/>
          <w:sz w:val="24"/>
          <w:szCs w:val="24"/>
        </w:rPr>
        <w:t xml:space="preserve"> </w:t>
      </w:r>
      <w:r w:rsidRPr="00E32632">
        <w:rPr>
          <w:rFonts w:ascii="Book Antiqua" w:hAnsi="Book Antiqua"/>
          <w:sz w:val="24"/>
          <w:szCs w:val="24"/>
        </w:rPr>
        <w:t>Adultos,</w:t>
      </w:r>
    </w:p>
    <w:p w14:paraId="61B9583F" w14:textId="77777777" w:rsidR="00E32632" w:rsidRPr="00E32632" w:rsidRDefault="00E32632" w:rsidP="00E32632">
      <w:pPr>
        <w:pStyle w:val="Prrafodelista"/>
        <w:widowControl w:val="0"/>
        <w:numPr>
          <w:ilvl w:val="0"/>
          <w:numId w:val="24"/>
        </w:numPr>
        <w:tabs>
          <w:tab w:val="left" w:pos="738"/>
        </w:tabs>
        <w:autoSpaceDE w:val="0"/>
        <w:autoSpaceDN w:val="0"/>
        <w:spacing w:after="0" w:line="240" w:lineRule="auto"/>
        <w:ind w:left="737" w:hanging="279"/>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3"/>
          <w:sz w:val="24"/>
          <w:szCs w:val="24"/>
        </w:rPr>
        <w:t xml:space="preserve"> </w:t>
      </w:r>
      <w:r w:rsidRPr="00E32632">
        <w:rPr>
          <w:rFonts w:ascii="Book Antiqua" w:hAnsi="Book Antiqua"/>
          <w:sz w:val="24"/>
          <w:szCs w:val="24"/>
        </w:rPr>
        <w:t>Artística,</w:t>
      </w:r>
    </w:p>
    <w:p w14:paraId="1E7B6605" w14:textId="77777777" w:rsidR="00E32632" w:rsidRPr="00E32632" w:rsidRDefault="00E32632" w:rsidP="00E32632">
      <w:pPr>
        <w:pStyle w:val="Prrafodelista"/>
        <w:widowControl w:val="0"/>
        <w:numPr>
          <w:ilvl w:val="0"/>
          <w:numId w:val="24"/>
        </w:numPr>
        <w:tabs>
          <w:tab w:val="left" w:pos="752"/>
        </w:tabs>
        <w:autoSpaceDE w:val="0"/>
        <w:autoSpaceDN w:val="0"/>
        <w:spacing w:before="1" w:after="0" w:line="279" w:lineRule="exact"/>
        <w:ind w:left="752" w:hanging="293"/>
        <w:contextualSpacing w:val="0"/>
        <w:jc w:val="both"/>
        <w:rPr>
          <w:rFonts w:ascii="Book Antiqua" w:hAnsi="Book Antiqua"/>
          <w:sz w:val="24"/>
          <w:szCs w:val="24"/>
        </w:rPr>
      </w:pPr>
      <w:r w:rsidRPr="00E32632">
        <w:rPr>
          <w:rFonts w:ascii="Book Antiqua" w:hAnsi="Book Antiqua"/>
          <w:sz w:val="24"/>
          <w:szCs w:val="24"/>
        </w:rPr>
        <w:t>La Educación</w:t>
      </w:r>
      <w:r w:rsidRPr="00E32632">
        <w:rPr>
          <w:rFonts w:ascii="Book Antiqua" w:hAnsi="Book Antiqua"/>
          <w:spacing w:val="-2"/>
          <w:sz w:val="24"/>
          <w:szCs w:val="24"/>
        </w:rPr>
        <w:t xml:space="preserve"> </w:t>
      </w:r>
      <w:r w:rsidRPr="00E32632">
        <w:rPr>
          <w:rFonts w:ascii="Book Antiqua" w:hAnsi="Book Antiqua"/>
          <w:sz w:val="24"/>
          <w:szCs w:val="24"/>
        </w:rPr>
        <w:t>Rural,</w:t>
      </w:r>
    </w:p>
    <w:p w14:paraId="7F058E53" w14:textId="77777777" w:rsidR="00E32632" w:rsidRPr="00E32632" w:rsidRDefault="00E32632" w:rsidP="00E32632">
      <w:pPr>
        <w:pStyle w:val="Prrafodelista"/>
        <w:widowControl w:val="0"/>
        <w:numPr>
          <w:ilvl w:val="0"/>
          <w:numId w:val="24"/>
        </w:numPr>
        <w:tabs>
          <w:tab w:val="left" w:pos="750"/>
        </w:tabs>
        <w:autoSpaceDE w:val="0"/>
        <w:autoSpaceDN w:val="0"/>
        <w:spacing w:after="0" w:line="278"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Técnico</w:t>
      </w:r>
      <w:r w:rsidRPr="00E32632">
        <w:rPr>
          <w:rFonts w:ascii="Book Antiqua" w:hAnsi="Book Antiqua"/>
          <w:spacing w:val="-4"/>
          <w:sz w:val="24"/>
          <w:szCs w:val="24"/>
        </w:rPr>
        <w:t xml:space="preserve"> </w:t>
      </w:r>
      <w:r w:rsidRPr="00E32632">
        <w:rPr>
          <w:rFonts w:ascii="Book Antiqua" w:hAnsi="Book Antiqua"/>
          <w:sz w:val="24"/>
          <w:szCs w:val="24"/>
        </w:rPr>
        <w:t>Profesional,</w:t>
      </w:r>
    </w:p>
    <w:p w14:paraId="1332156B" w14:textId="77777777" w:rsidR="00E32632" w:rsidRPr="00E32632" w:rsidRDefault="00E32632" w:rsidP="00E32632">
      <w:pPr>
        <w:pStyle w:val="Prrafodelista"/>
        <w:widowControl w:val="0"/>
        <w:numPr>
          <w:ilvl w:val="0"/>
          <w:numId w:val="24"/>
        </w:numPr>
        <w:tabs>
          <w:tab w:val="left" w:pos="708"/>
        </w:tabs>
        <w:autoSpaceDE w:val="0"/>
        <w:autoSpaceDN w:val="0"/>
        <w:spacing w:after="0" w:line="278" w:lineRule="exact"/>
        <w:ind w:left="707" w:hanging="249"/>
        <w:contextualSpacing w:val="0"/>
        <w:jc w:val="both"/>
        <w:rPr>
          <w:rFonts w:ascii="Book Antiqua" w:hAnsi="Book Antiqua"/>
          <w:sz w:val="24"/>
          <w:szCs w:val="24"/>
        </w:rPr>
      </w:pPr>
      <w:r w:rsidRPr="00E32632">
        <w:rPr>
          <w:rFonts w:ascii="Book Antiqua" w:hAnsi="Book Antiqua"/>
          <w:sz w:val="24"/>
          <w:szCs w:val="24"/>
        </w:rPr>
        <w:t>La Educación Intercultural</w:t>
      </w:r>
      <w:r w:rsidRPr="00E32632">
        <w:rPr>
          <w:rFonts w:ascii="Book Antiqua" w:hAnsi="Book Antiqua"/>
          <w:spacing w:val="-4"/>
          <w:sz w:val="24"/>
          <w:szCs w:val="24"/>
        </w:rPr>
        <w:t xml:space="preserve"> </w:t>
      </w:r>
      <w:r w:rsidRPr="00E32632">
        <w:rPr>
          <w:rFonts w:ascii="Book Antiqua" w:hAnsi="Book Antiqua"/>
          <w:sz w:val="24"/>
          <w:szCs w:val="24"/>
        </w:rPr>
        <w:t>Bilingüe,</w:t>
      </w:r>
    </w:p>
    <w:p w14:paraId="036C68BD" w14:textId="77777777" w:rsidR="00E32632" w:rsidRPr="00E32632" w:rsidRDefault="00E32632" w:rsidP="00E32632">
      <w:pPr>
        <w:pStyle w:val="Prrafodelista"/>
        <w:widowControl w:val="0"/>
        <w:numPr>
          <w:ilvl w:val="0"/>
          <w:numId w:val="24"/>
        </w:numPr>
        <w:tabs>
          <w:tab w:val="left" w:pos="739"/>
        </w:tabs>
        <w:autoSpaceDE w:val="0"/>
        <w:autoSpaceDN w:val="0"/>
        <w:spacing w:after="0" w:line="240" w:lineRule="auto"/>
        <w:ind w:left="738" w:hanging="280"/>
        <w:contextualSpacing w:val="0"/>
        <w:jc w:val="both"/>
        <w:rPr>
          <w:rFonts w:ascii="Book Antiqua" w:hAnsi="Book Antiqua"/>
          <w:sz w:val="24"/>
          <w:szCs w:val="24"/>
        </w:rPr>
      </w:pPr>
      <w:r w:rsidRPr="00E32632">
        <w:rPr>
          <w:rFonts w:ascii="Book Antiqua" w:hAnsi="Book Antiqua"/>
          <w:sz w:val="24"/>
          <w:szCs w:val="24"/>
        </w:rPr>
        <w:t>La Educación en Contextos de</w:t>
      </w:r>
      <w:r w:rsidRPr="00E32632">
        <w:rPr>
          <w:rFonts w:ascii="Book Antiqua" w:hAnsi="Book Antiqua"/>
          <w:spacing w:val="-4"/>
          <w:sz w:val="24"/>
          <w:szCs w:val="24"/>
        </w:rPr>
        <w:t xml:space="preserve"> </w:t>
      </w:r>
      <w:r w:rsidRPr="00E32632">
        <w:rPr>
          <w:rFonts w:ascii="Book Antiqua" w:hAnsi="Book Antiqua"/>
          <w:sz w:val="24"/>
          <w:szCs w:val="24"/>
        </w:rPr>
        <w:t>Encierro,</w:t>
      </w:r>
    </w:p>
    <w:p w14:paraId="70FADD58" w14:textId="77777777" w:rsidR="00E32632" w:rsidRPr="00E32632" w:rsidRDefault="00E32632" w:rsidP="00E32632">
      <w:pPr>
        <w:pStyle w:val="Prrafodelista"/>
        <w:widowControl w:val="0"/>
        <w:numPr>
          <w:ilvl w:val="0"/>
          <w:numId w:val="24"/>
        </w:numPr>
        <w:tabs>
          <w:tab w:val="left" w:pos="750"/>
        </w:tabs>
        <w:autoSpaceDE w:val="0"/>
        <w:autoSpaceDN w:val="0"/>
        <w:spacing w:after="0" w:line="279" w:lineRule="exact"/>
        <w:ind w:left="749" w:hanging="291"/>
        <w:contextualSpacing w:val="0"/>
        <w:jc w:val="both"/>
        <w:rPr>
          <w:rFonts w:ascii="Book Antiqua" w:hAnsi="Book Antiqua"/>
          <w:sz w:val="24"/>
          <w:szCs w:val="24"/>
        </w:rPr>
      </w:pPr>
      <w:r w:rsidRPr="00E32632">
        <w:rPr>
          <w:rFonts w:ascii="Book Antiqua" w:hAnsi="Book Antiqua"/>
          <w:sz w:val="24"/>
          <w:szCs w:val="24"/>
        </w:rPr>
        <w:t>La Educación Domiciliaria y</w:t>
      </w:r>
      <w:r w:rsidRPr="00E32632">
        <w:rPr>
          <w:rFonts w:ascii="Book Antiqua" w:hAnsi="Book Antiqua"/>
          <w:spacing w:val="-3"/>
          <w:sz w:val="24"/>
          <w:szCs w:val="24"/>
        </w:rPr>
        <w:t xml:space="preserve"> </w:t>
      </w:r>
      <w:r w:rsidRPr="00E32632">
        <w:rPr>
          <w:rFonts w:ascii="Book Antiqua" w:hAnsi="Book Antiqua"/>
          <w:sz w:val="24"/>
          <w:szCs w:val="24"/>
        </w:rPr>
        <w:t>Hospitalaria.</w:t>
      </w:r>
    </w:p>
    <w:p w14:paraId="630A6C22"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El Ministerio de Cultura y Educación podrá definir, con carácter excepcional, otras modalidades de la educación formal, cuando requerimientos específicos de carácter permanente y contextual así lo justifiquen.</w:t>
      </w:r>
    </w:p>
    <w:p w14:paraId="21E3353C" w14:textId="77777777" w:rsidR="00E32632" w:rsidRPr="00E32632" w:rsidRDefault="00E32632" w:rsidP="00E32632">
      <w:pPr>
        <w:pStyle w:val="Textoindependiente"/>
        <w:jc w:val="both"/>
        <w:rPr>
          <w:rFonts w:ascii="Book Antiqua" w:hAnsi="Book Antiqua"/>
          <w:sz w:val="24"/>
          <w:szCs w:val="24"/>
        </w:rPr>
      </w:pPr>
    </w:p>
    <w:p w14:paraId="247E1351" w14:textId="77777777" w:rsidR="00E32632" w:rsidRPr="00E32632" w:rsidRDefault="00E32632" w:rsidP="00E32632">
      <w:pPr>
        <w:pStyle w:val="Textoindependiente"/>
        <w:jc w:val="both"/>
        <w:rPr>
          <w:rFonts w:ascii="Book Antiqua" w:hAnsi="Book Antiqua"/>
          <w:sz w:val="24"/>
          <w:szCs w:val="24"/>
        </w:rPr>
      </w:pPr>
    </w:p>
    <w:p w14:paraId="1811D064" w14:textId="51357EF8" w:rsidR="00E32632" w:rsidRPr="00E32632" w:rsidRDefault="00E32632" w:rsidP="004A6D7D">
      <w:pPr>
        <w:pStyle w:val="Textoindependiente"/>
        <w:ind w:left="101"/>
        <w:jc w:val="both"/>
        <w:rPr>
          <w:rFonts w:ascii="Book Antiqua" w:hAnsi="Book Antiqua"/>
          <w:sz w:val="24"/>
          <w:szCs w:val="24"/>
        </w:rPr>
      </w:pPr>
      <w:r w:rsidRPr="00E32632">
        <w:rPr>
          <w:rFonts w:ascii="Book Antiqua" w:hAnsi="Book Antiqua"/>
          <w:sz w:val="24"/>
          <w:szCs w:val="24"/>
        </w:rPr>
        <w:t>Sección Segunda:</w:t>
      </w:r>
      <w:r w:rsidR="004A6D7D">
        <w:rPr>
          <w:rFonts w:ascii="Book Antiqua" w:hAnsi="Book Antiqua"/>
          <w:sz w:val="24"/>
          <w:szCs w:val="24"/>
        </w:rPr>
        <w:t xml:space="preserve"> </w:t>
      </w:r>
      <w:r w:rsidRPr="00E32632">
        <w:rPr>
          <w:rFonts w:ascii="Book Antiqua" w:hAnsi="Book Antiqua"/>
          <w:sz w:val="24"/>
          <w:szCs w:val="24"/>
        </w:rPr>
        <w:t>Educación Especial</w:t>
      </w:r>
    </w:p>
    <w:p w14:paraId="4D9DE98D" w14:textId="77777777" w:rsidR="00E32632" w:rsidRPr="00E32632" w:rsidRDefault="00E32632" w:rsidP="00E32632">
      <w:pPr>
        <w:pStyle w:val="Textoindependiente"/>
        <w:spacing w:before="5"/>
        <w:jc w:val="both"/>
        <w:rPr>
          <w:rFonts w:ascii="Book Antiqua" w:hAnsi="Book Antiqua"/>
          <w:sz w:val="24"/>
          <w:szCs w:val="24"/>
        </w:rPr>
      </w:pPr>
    </w:p>
    <w:p w14:paraId="3E159546"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33.- La Educación Especial es la modalidad del Sistema Educativo Provincial que comprende el conjunto de servicios, recursos y procedimientos destinados    a garantizar el derecho a la educación de las personas con discapacidades, temporales o permanentes, en todos los niveles y modalidades, brindando atención educativa en todas aquellas problemáticas específicas que no puedan ser abordadas por la educación</w:t>
      </w:r>
      <w:r w:rsidRPr="00E32632">
        <w:rPr>
          <w:rFonts w:ascii="Book Antiqua" w:hAnsi="Book Antiqua"/>
          <w:spacing w:val="-2"/>
          <w:sz w:val="24"/>
          <w:szCs w:val="24"/>
        </w:rPr>
        <w:t xml:space="preserve"> </w:t>
      </w:r>
      <w:r w:rsidRPr="00E32632">
        <w:rPr>
          <w:rFonts w:ascii="Book Antiqua" w:hAnsi="Book Antiqua"/>
          <w:sz w:val="24"/>
          <w:szCs w:val="24"/>
        </w:rPr>
        <w:t>común.</w:t>
      </w:r>
    </w:p>
    <w:p w14:paraId="5D0C6A1B" w14:textId="77777777" w:rsidR="00E32632" w:rsidRPr="00E32632" w:rsidRDefault="00E32632" w:rsidP="003B4572">
      <w:pPr>
        <w:pStyle w:val="Textoindependiente"/>
        <w:ind w:right="84"/>
        <w:jc w:val="both"/>
        <w:rPr>
          <w:rFonts w:ascii="Book Antiqua" w:hAnsi="Book Antiqua"/>
          <w:sz w:val="24"/>
          <w:szCs w:val="24"/>
        </w:rPr>
      </w:pPr>
    </w:p>
    <w:p w14:paraId="404F792E" w14:textId="77777777"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34.- Esta modalidad diseñará estrategias educativas de integración de alumnos/alumnas con discapacidad en los distintos niveles y ciclos, así como en los centros de formación profesional, según sus capacidades y habilidades.</w:t>
      </w:r>
    </w:p>
    <w:p w14:paraId="2E96C7AF" w14:textId="77777777" w:rsidR="004A6D7D" w:rsidRDefault="004A6D7D" w:rsidP="003B4572">
      <w:pPr>
        <w:pStyle w:val="Textoindependiente"/>
        <w:spacing w:before="85"/>
        <w:ind w:left="101" w:right="84"/>
        <w:jc w:val="both"/>
        <w:rPr>
          <w:rFonts w:ascii="Book Antiqua" w:hAnsi="Book Antiqua"/>
          <w:sz w:val="24"/>
          <w:szCs w:val="24"/>
        </w:rPr>
      </w:pPr>
    </w:p>
    <w:p w14:paraId="52E946A0" w14:textId="0C54DC5E" w:rsidR="00E32632" w:rsidRPr="00E32632" w:rsidRDefault="00E32632" w:rsidP="003B4572">
      <w:pPr>
        <w:pStyle w:val="Textoindependiente"/>
        <w:spacing w:before="85"/>
        <w:ind w:left="101" w:right="84"/>
        <w:jc w:val="both"/>
        <w:rPr>
          <w:rFonts w:ascii="Book Antiqua" w:hAnsi="Book Antiqua"/>
          <w:sz w:val="24"/>
          <w:szCs w:val="24"/>
        </w:rPr>
      </w:pPr>
      <w:r w:rsidRPr="00E32632">
        <w:rPr>
          <w:rFonts w:ascii="Book Antiqua" w:hAnsi="Book Antiqua"/>
          <w:sz w:val="24"/>
          <w:szCs w:val="24"/>
        </w:rPr>
        <w:t>Art. 35.- La educación especial deberá asegurar una atención multiprofesional brindada por equipos interdisciplinarios que posibiliten la identificación y valoración de la discapacidad y/o de las personas con necesidades educativas especiales -temporales o permanentes- con el fin de facilitar su inclusión en los diferentes niveles del sistema de enseñanza, particularmente los obligatorios y un tratamiento y seguimiento continuo en los aspectos afectivo, físico, intelectual, familiar y</w:t>
      </w:r>
      <w:r w:rsidRPr="00E32632">
        <w:rPr>
          <w:rFonts w:ascii="Book Antiqua" w:hAnsi="Book Antiqua"/>
          <w:spacing w:val="-3"/>
          <w:sz w:val="24"/>
          <w:szCs w:val="24"/>
        </w:rPr>
        <w:t xml:space="preserve"> </w:t>
      </w:r>
      <w:r w:rsidRPr="00E32632">
        <w:rPr>
          <w:rFonts w:ascii="Book Antiqua" w:hAnsi="Book Antiqua"/>
          <w:sz w:val="24"/>
          <w:szCs w:val="24"/>
        </w:rPr>
        <w:t>social.</w:t>
      </w:r>
    </w:p>
    <w:p w14:paraId="5A47414A" w14:textId="77777777" w:rsidR="00E32632" w:rsidRPr="00E32632" w:rsidRDefault="00E32632" w:rsidP="003B4572">
      <w:pPr>
        <w:pStyle w:val="Textoindependiente"/>
        <w:ind w:right="84"/>
        <w:jc w:val="both"/>
        <w:rPr>
          <w:rFonts w:ascii="Book Antiqua" w:hAnsi="Book Antiqua"/>
          <w:sz w:val="24"/>
          <w:szCs w:val="24"/>
        </w:rPr>
      </w:pPr>
    </w:p>
    <w:p w14:paraId="7AA09390" w14:textId="77777777" w:rsidR="00E32632" w:rsidRPr="00E32632" w:rsidRDefault="00E32632" w:rsidP="003B4572">
      <w:pPr>
        <w:pStyle w:val="Textoindependiente"/>
        <w:spacing w:before="194"/>
        <w:ind w:left="101" w:right="84"/>
        <w:jc w:val="both"/>
        <w:rPr>
          <w:rFonts w:ascii="Book Antiqua" w:hAnsi="Book Antiqua"/>
          <w:sz w:val="24"/>
          <w:szCs w:val="24"/>
        </w:rPr>
      </w:pPr>
      <w:r w:rsidRPr="00E32632">
        <w:rPr>
          <w:rFonts w:ascii="Book Antiqua" w:hAnsi="Book Antiqua"/>
          <w:sz w:val="24"/>
          <w:szCs w:val="24"/>
        </w:rPr>
        <w:t>Art. 36.- El Estado Provincial, en el marco de un sistema educativo inclusivo y en coordinación con otros organismos, garantizará la participación de las personas con discapacidad en propuestas de capacitación laboral, deportes, recreación, desarrollo de la expresión y creación cultural que les permita la inserción y participación efectiva en la vida social y laboral.</w:t>
      </w:r>
    </w:p>
    <w:p w14:paraId="7D49F9CA"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Los diseños curriculares de la formación docente inicial, en sus distintas modalidades, y de las carreras afines a la temática, contemplarán aspectos referidos a la educación</w:t>
      </w:r>
      <w:r w:rsidRPr="00E32632">
        <w:rPr>
          <w:rFonts w:ascii="Book Antiqua" w:hAnsi="Book Antiqua"/>
          <w:spacing w:val="-4"/>
          <w:sz w:val="24"/>
          <w:szCs w:val="24"/>
        </w:rPr>
        <w:t xml:space="preserve"> </w:t>
      </w:r>
      <w:r w:rsidRPr="00E32632">
        <w:rPr>
          <w:rFonts w:ascii="Book Antiqua" w:hAnsi="Book Antiqua"/>
          <w:sz w:val="24"/>
          <w:szCs w:val="24"/>
        </w:rPr>
        <w:t>especial.</w:t>
      </w:r>
    </w:p>
    <w:p w14:paraId="1A00AB9A" w14:textId="77777777" w:rsidR="00E32632" w:rsidRPr="00E32632" w:rsidRDefault="00E32632" w:rsidP="003B4572">
      <w:pPr>
        <w:pStyle w:val="Textoindependiente"/>
        <w:ind w:right="84"/>
        <w:jc w:val="both"/>
        <w:rPr>
          <w:rFonts w:ascii="Book Antiqua" w:hAnsi="Book Antiqua"/>
          <w:sz w:val="24"/>
          <w:szCs w:val="24"/>
        </w:rPr>
      </w:pPr>
    </w:p>
    <w:p w14:paraId="26C3F81B" w14:textId="77777777" w:rsidR="00E32632" w:rsidRPr="00E32632" w:rsidRDefault="00E32632" w:rsidP="003B4572">
      <w:pPr>
        <w:pStyle w:val="Textoindependiente"/>
        <w:spacing w:before="5"/>
        <w:ind w:right="84"/>
        <w:jc w:val="both"/>
        <w:rPr>
          <w:rFonts w:ascii="Book Antiqua" w:hAnsi="Book Antiqua"/>
          <w:sz w:val="24"/>
          <w:szCs w:val="24"/>
        </w:rPr>
      </w:pPr>
    </w:p>
    <w:p w14:paraId="4711F063"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Art. 37.- Las escuelas integradoras facilitarán la incorporación de los alumnos/alumnas con el acompañamiento y evaluación permanente de las escuelas especiales</w:t>
      </w:r>
      <w:r w:rsidRPr="00E32632">
        <w:rPr>
          <w:rFonts w:ascii="Book Antiqua" w:hAnsi="Book Antiqua"/>
          <w:spacing w:val="-3"/>
          <w:sz w:val="24"/>
          <w:szCs w:val="24"/>
        </w:rPr>
        <w:t xml:space="preserve"> </w:t>
      </w:r>
      <w:r w:rsidRPr="00E32632">
        <w:rPr>
          <w:rFonts w:ascii="Book Antiqua" w:hAnsi="Book Antiqua"/>
          <w:sz w:val="24"/>
          <w:szCs w:val="24"/>
        </w:rPr>
        <w:t>referenciales.</w:t>
      </w:r>
    </w:p>
    <w:p w14:paraId="163FD1DF" w14:textId="77777777" w:rsidR="00E32632" w:rsidRPr="00E32632" w:rsidRDefault="00E32632" w:rsidP="003B4572">
      <w:pPr>
        <w:pStyle w:val="Textoindependiente"/>
        <w:ind w:right="84"/>
        <w:jc w:val="both"/>
        <w:rPr>
          <w:rFonts w:ascii="Book Antiqua" w:hAnsi="Book Antiqua"/>
          <w:sz w:val="24"/>
          <w:szCs w:val="24"/>
        </w:rPr>
      </w:pPr>
    </w:p>
    <w:p w14:paraId="29630B90" w14:textId="77777777" w:rsidR="00E32632" w:rsidRPr="00E32632" w:rsidRDefault="00E32632" w:rsidP="003B4572">
      <w:pPr>
        <w:pStyle w:val="Textoindependiente"/>
        <w:spacing w:before="193"/>
        <w:ind w:left="101" w:right="84"/>
        <w:jc w:val="both"/>
        <w:rPr>
          <w:rFonts w:ascii="Book Antiqua" w:hAnsi="Book Antiqua"/>
          <w:sz w:val="24"/>
          <w:szCs w:val="24"/>
        </w:rPr>
      </w:pPr>
      <w:r w:rsidRPr="00E32632">
        <w:rPr>
          <w:rFonts w:ascii="Book Antiqua" w:hAnsi="Book Antiqua"/>
          <w:sz w:val="24"/>
          <w:szCs w:val="24"/>
        </w:rPr>
        <w:t>Art. 38.- El Estado Provincial creará las instancias institucionales y técnicas necesarias para la adecuación, orientación y sostenimiento de la trayectoria escolar más conveniente de los estudiantes con discapacidades – temporales o permanentes – en todos los niveles de la enseñanza obligatoria, así como las normas que regirán los procesos de evaluación y certificación escolar.</w:t>
      </w:r>
    </w:p>
    <w:p w14:paraId="659D44E8" w14:textId="77777777" w:rsidR="00E32632" w:rsidRPr="00E32632" w:rsidRDefault="00E32632" w:rsidP="00E32632">
      <w:pPr>
        <w:pStyle w:val="Textoindependiente"/>
        <w:jc w:val="both"/>
        <w:rPr>
          <w:rFonts w:ascii="Book Antiqua" w:hAnsi="Book Antiqua"/>
          <w:sz w:val="24"/>
          <w:szCs w:val="24"/>
        </w:rPr>
      </w:pPr>
    </w:p>
    <w:p w14:paraId="5D696D3E" w14:textId="77777777" w:rsidR="00E32632" w:rsidRPr="00E32632" w:rsidRDefault="00E32632" w:rsidP="00E32632">
      <w:pPr>
        <w:pStyle w:val="Textoindependiente"/>
        <w:spacing w:before="3"/>
        <w:jc w:val="both"/>
        <w:rPr>
          <w:rFonts w:ascii="Book Antiqua" w:hAnsi="Book Antiqua"/>
          <w:sz w:val="24"/>
          <w:szCs w:val="24"/>
        </w:rPr>
      </w:pPr>
    </w:p>
    <w:p w14:paraId="3ED9A6A2" w14:textId="51578260" w:rsidR="00E32632" w:rsidRPr="00E32632" w:rsidRDefault="00E32632" w:rsidP="003B4572">
      <w:pPr>
        <w:pStyle w:val="Textoindependiente"/>
        <w:spacing w:before="1"/>
        <w:jc w:val="both"/>
        <w:rPr>
          <w:rFonts w:ascii="Book Antiqua" w:hAnsi="Book Antiqua"/>
          <w:sz w:val="24"/>
          <w:szCs w:val="24"/>
        </w:rPr>
      </w:pPr>
      <w:r w:rsidRPr="00E32632">
        <w:rPr>
          <w:rFonts w:ascii="Book Antiqua" w:hAnsi="Book Antiqua"/>
          <w:sz w:val="24"/>
          <w:szCs w:val="24"/>
        </w:rPr>
        <w:t>Sección Tercera:</w:t>
      </w:r>
      <w:r w:rsidR="004A6D7D">
        <w:rPr>
          <w:rFonts w:ascii="Book Antiqua" w:hAnsi="Book Antiqua"/>
          <w:sz w:val="24"/>
          <w:szCs w:val="24"/>
        </w:rPr>
        <w:t xml:space="preserve"> </w:t>
      </w:r>
      <w:r w:rsidRPr="00E32632">
        <w:rPr>
          <w:rFonts w:ascii="Book Antiqua" w:hAnsi="Book Antiqua"/>
          <w:sz w:val="24"/>
          <w:szCs w:val="24"/>
        </w:rPr>
        <w:t>Educación Permanente de Jóvenes y Adultos</w:t>
      </w:r>
    </w:p>
    <w:p w14:paraId="5E2B5E95" w14:textId="77777777" w:rsidR="00E32632" w:rsidRPr="00E32632" w:rsidRDefault="00E32632" w:rsidP="00E32632">
      <w:pPr>
        <w:pStyle w:val="Textoindependiente"/>
        <w:spacing w:before="6"/>
        <w:jc w:val="both"/>
        <w:rPr>
          <w:rFonts w:ascii="Book Antiqua" w:hAnsi="Book Antiqua"/>
          <w:sz w:val="24"/>
          <w:szCs w:val="24"/>
        </w:rPr>
      </w:pPr>
    </w:p>
    <w:p w14:paraId="40D85BD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 xml:space="preserve">Art. 39.- La Educación Permanente de Jóvenes y Adultos es la modalidad del Sistema </w:t>
      </w:r>
      <w:r w:rsidRPr="00E32632">
        <w:rPr>
          <w:rFonts w:ascii="Book Antiqua" w:hAnsi="Book Antiqua"/>
          <w:sz w:val="24"/>
          <w:szCs w:val="24"/>
        </w:rPr>
        <w:lastRenderedPageBreak/>
        <w:t>Educativo Provincial destinada a garantizar la alfabetización y el cumplimiento de la obligatoriedad escolar a quienes no la hayan completado en la edad establecida en la presente Ley, y a brindar posibilidades de educación a lo largo de toda la vida a través de capacitación técnico profesional. Se desarrollará a través de acciones educativas formales y no formales, de acceso o reinserción a la escolarización, así como de formación o reconversión laboral, acorde con los principios de la educación</w:t>
      </w:r>
      <w:r w:rsidRPr="00E32632">
        <w:rPr>
          <w:rFonts w:ascii="Book Antiqua" w:hAnsi="Book Antiqua"/>
          <w:spacing w:val="-6"/>
          <w:sz w:val="24"/>
          <w:szCs w:val="24"/>
        </w:rPr>
        <w:t xml:space="preserve"> </w:t>
      </w:r>
      <w:r w:rsidRPr="00E32632">
        <w:rPr>
          <w:rFonts w:ascii="Book Antiqua" w:hAnsi="Book Antiqua"/>
          <w:sz w:val="24"/>
          <w:szCs w:val="24"/>
        </w:rPr>
        <w:t>permanente.</w:t>
      </w:r>
    </w:p>
    <w:p w14:paraId="4747F530" w14:textId="77777777" w:rsidR="00E32632" w:rsidRPr="00E32632" w:rsidRDefault="00E32632" w:rsidP="003B4572">
      <w:pPr>
        <w:pStyle w:val="Textoindependiente"/>
        <w:ind w:right="84"/>
        <w:jc w:val="both"/>
        <w:rPr>
          <w:rFonts w:ascii="Book Antiqua" w:hAnsi="Book Antiqua"/>
          <w:sz w:val="24"/>
          <w:szCs w:val="24"/>
        </w:rPr>
      </w:pPr>
    </w:p>
    <w:p w14:paraId="2E96011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40.- La organización curricular e institucional de la educación de jóvenes y adultos responderá a los siguientes objetivos y criterios:</w:t>
      </w:r>
    </w:p>
    <w:p w14:paraId="4BB584BC" w14:textId="77777777" w:rsidR="00E32632" w:rsidRPr="00E32632" w:rsidRDefault="00E32632" w:rsidP="003B4572">
      <w:pPr>
        <w:pStyle w:val="Prrafodelista"/>
        <w:widowControl w:val="0"/>
        <w:numPr>
          <w:ilvl w:val="0"/>
          <w:numId w:val="23"/>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una formación básica que permita desarrollar las capacidades de expresión, comunicación, relación interpersonal y de construcción del conocimiento, atendiendo las particularidades socioculturales, laborales, contextuales y</w:t>
      </w:r>
      <w:r w:rsidRPr="00E32632">
        <w:rPr>
          <w:rFonts w:ascii="Book Antiqua" w:hAnsi="Book Antiqua"/>
          <w:spacing w:val="-2"/>
          <w:sz w:val="24"/>
          <w:szCs w:val="24"/>
        </w:rPr>
        <w:t xml:space="preserve"> </w:t>
      </w:r>
      <w:r w:rsidRPr="00E32632">
        <w:rPr>
          <w:rFonts w:ascii="Book Antiqua" w:hAnsi="Book Antiqua"/>
          <w:sz w:val="24"/>
          <w:szCs w:val="24"/>
        </w:rPr>
        <w:t>personales.</w:t>
      </w:r>
    </w:p>
    <w:p w14:paraId="0DB1F9E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Mejorar su formación profesional y/o adquirir una preparación que facilite su inserción</w:t>
      </w:r>
      <w:r w:rsidRPr="00E32632">
        <w:rPr>
          <w:rFonts w:ascii="Book Antiqua" w:hAnsi="Book Antiqua"/>
          <w:spacing w:val="-3"/>
          <w:sz w:val="24"/>
          <w:szCs w:val="24"/>
        </w:rPr>
        <w:t xml:space="preserve"> </w:t>
      </w:r>
      <w:r w:rsidRPr="00E32632">
        <w:rPr>
          <w:rFonts w:ascii="Book Antiqua" w:hAnsi="Book Antiqua"/>
          <w:sz w:val="24"/>
          <w:szCs w:val="24"/>
        </w:rPr>
        <w:t>laboral.</w:t>
      </w:r>
    </w:p>
    <w:p w14:paraId="7FCD42C5" w14:textId="77777777" w:rsidR="00E32632" w:rsidRPr="00E32632" w:rsidRDefault="00E32632" w:rsidP="003B4572">
      <w:pPr>
        <w:pStyle w:val="Prrafodelista"/>
        <w:widowControl w:val="0"/>
        <w:numPr>
          <w:ilvl w:val="0"/>
          <w:numId w:val="23"/>
        </w:numPr>
        <w:tabs>
          <w:tab w:val="left" w:pos="567"/>
        </w:tabs>
        <w:autoSpaceDE w:val="0"/>
        <w:autoSpaceDN w:val="0"/>
        <w:spacing w:before="9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Incorporar en sus enfoques y contenidos básicos la equidad de género y la diversidad</w:t>
      </w:r>
      <w:r w:rsidRPr="00E32632">
        <w:rPr>
          <w:rFonts w:ascii="Book Antiqua" w:hAnsi="Book Antiqua"/>
          <w:spacing w:val="-1"/>
          <w:sz w:val="24"/>
          <w:szCs w:val="24"/>
        </w:rPr>
        <w:t xml:space="preserve"> </w:t>
      </w:r>
      <w:r w:rsidRPr="00E32632">
        <w:rPr>
          <w:rFonts w:ascii="Book Antiqua" w:hAnsi="Book Antiqua"/>
          <w:sz w:val="24"/>
          <w:szCs w:val="24"/>
        </w:rPr>
        <w:t>cultural.</w:t>
      </w:r>
    </w:p>
    <w:p w14:paraId="00878BB0" w14:textId="77777777" w:rsidR="00E32632" w:rsidRPr="00E32632" w:rsidRDefault="00E32632" w:rsidP="003B4572">
      <w:pPr>
        <w:pStyle w:val="Prrafodelista"/>
        <w:widowControl w:val="0"/>
        <w:numPr>
          <w:ilvl w:val="0"/>
          <w:numId w:val="23"/>
        </w:numPr>
        <w:tabs>
          <w:tab w:val="left" w:pos="567"/>
        </w:tabs>
        <w:autoSpaceDE w:val="0"/>
        <w:autoSpaceDN w:val="0"/>
        <w:spacing w:before="89"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inclusión de la población adulta mayor y de las personas con discapacidades.</w:t>
      </w:r>
    </w:p>
    <w:p w14:paraId="7448D3E8" w14:textId="22062AE0" w:rsidR="00E32632" w:rsidRPr="00E32632" w:rsidRDefault="00E32632" w:rsidP="003B4572">
      <w:pPr>
        <w:pStyle w:val="Prrafodelista"/>
        <w:widowControl w:val="0"/>
        <w:numPr>
          <w:ilvl w:val="0"/>
          <w:numId w:val="23"/>
        </w:numPr>
        <w:tabs>
          <w:tab w:val="left" w:pos="567"/>
          <w:tab w:val="left" w:pos="88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Diseñar una estructura curricular modular basada en criterios de flexibilidad y</w:t>
      </w:r>
      <w:r w:rsidRPr="00E32632">
        <w:rPr>
          <w:rFonts w:ascii="Book Antiqua" w:hAnsi="Book Antiqua"/>
          <w:spacing w:val="-1"/>
          <w:sz w:val="24"/>
          <w:szCs w:val="24"/>
        </w:rPr>
        <w:t xml:space="preserve"> </w:t>
      </w:r>
      <w:r w:rsidRPr="00E32632">
        <w:rPr>
          <w:rFonts w:ascii="Book Antiqua" w:hAnsi="Book Antiqua"/>
          <w:sz w:val="24"/>
          <w:szCs w:val="24"/>
        </w:rPr>
        <w:t>apertura.</w:t>
      </w:r>
    </w:p>
    <w:p w14:paraId="28F65202" w14:textId="77777777" w:rsidR="00E32632" w:rsidRPr="00E32632" w:rsidRDefault="00E32632" w:rsidP="003B4572">
      <w:pPr>
        <w:pStyle w:val="Prrafodelista"/>
        <w:widowControl w:val="0"/>
        <w:numPr>
          <w:ilvl w:val="0"/>
          <w:numId w:val="23"/>
        </w:numPr>
        <w:tabs>
          <w:tab w:val="left" w:pos="567"/>
          <w:tab w:val="left" w:pos="719"/>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Otorgar certificaciones parciales y acreditar los saberes adquiridos a través de la experiencia</w:t>
      </w:r>
      <w:r w:rsidRPr="00E32632">
        <w:rPr>
          <w:rFonts w:ascii="Book Antiqua" w:hAnsi="Book Antiqua"/>
          <w:spacing w:val="-4"/>
          <w:sz w:val="24"/>
          <w:szCs w:val="24"/>
        </w:rPr>
        <w:t xml:space="preserve"> </w:t>
      </w:r>
      <w:r w:rsidRPr="00E32632">
        <w:rPr>
          <w:rFonts w:ascii="Book Antiqua" w:hAnsi="Book Antiqua"/>
          <w:sz w:val="24"/>
          <w:szCs w:val="24"/>
        </w:rPr>
        <w:t>laboral.</w:t>
      </w:r>
    </w:p>
    <w:p w14:paraId="0CB4F1C5" w14:textId="77777777" w:rsidR="00E32632" w:rsidRPr="00E32632" w:rsidRDefault="00E32632" w:rsidP="003B4572">
      <w:pPr>
        <w:pStyle w:val="Prrafodelista"/>
        <w:widowControl w:val="0"/>
        <w:numPr>
          <w:ilvl w:val="0"/>
          <w:numId w:val="23"/>
        </w:numPr>
        <w:tabs>
          <w:tab w:val="left" w:pos="567"/>
          <w:tab w:val="left" w:pos="81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Implementar sistemas de equivalencias que permitan y acompañen la movilidad de las personas en el Sistema Educativo</w:t>
      </w:r>
      <w:r w:rsidRPr="00E32632">
        <w:rPr>
          <w:rFonts w:ascii="Book Antiqua" w:hAnsi="Book Antiqua"/>
          <w:spacing w:val="-9"/>
          <w:sz w:val="24"/>
          <w:szCs w:val="24"/>
        </w:rPr>
        <w:t xml:space="preserve"> </w:t>
      </w:r>
      <w:r w:rsidRPr="00E32632">
        <w:rPr>
          <w:rFonts w:ascii="Book Antiqua" w:hAnsi="Book Antiqua"/>
          <w:sz w:val="24"/>
          <w:szCs w:val="24"/>
        </w:rPr>
        <w:t>Provincial.</w:t>
      </w:r>
    </w:p>
    <w:p w14:paraId="14ABBA48" w14:textId="77777777" w:rsidR="00E32632" w:rsidRPr="00E32632" w:rsidRDefault="00E32632" w:rsidP="003B4572">
      <w:pPr>
        <w:pStyle w:val="Prrafodelista"/>
        <w:widowControl w:val="0"/>
        <w:numPr>
          <w:ilvl w:val="0"/>
          <w:numId w:val="23"/>
        </w:numPr>
        <w:tabs>
          <w:tab w:val="left" w:pos="567"/>
          <w:tab w:val="left" w:pos="983"/>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b/>
        <w:t>Desarrollar acciones educativas presenciales y/o a distancia, particularmente en zonas rurales o aisladas, asegurando la calidad y la igualdad.</w:t>
      </w:r>
    </w:p>
    <w:p w14:paraId="1B1619FA" w14:textId="77777777" w:rsidR="00E32632" w:rsidRPr="00E32632" w:rsidRDefault="00E32632" w:rsidP="003B4572">
      <w:pPr>
        <w:pStyle w:val="Prrafodelista"/>
        <w:widowControl w:val="0"/>
        <w:numPr>
          <w:ilvl w:val="0"/>
          <w:numId w:val="23"/>
        </w:numPr>
        <w:tabs>
          <w:tab w:val="left" w:pos="56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desarrollo de proyectos educativos con la participación y vinculación con la comunidad local y los sectores laborales o</w:t>
      </w:r>
      <w:r w:rsidRPr="00E32632">
        <w:rPr>
          <w:rFonts w:ascii="Book Antiqua" w:hAnsi="Book Antiqua"/>
          <w:spacing w:val="-14"/>
          <w:sz w:val="24"/>
          <w:szCs w:val="24"/>
        </w:rPr>
        <w:t xml:space="preserve"> </w:t>
      </w:r>
      <w:r w:rsidRPr="00E32632">
        <w:rPr>
          <w:rFonts w:ascii="Book Antiqua" w:hAnsi="Book Antiqua"/>
          <w:sz w:val="24"/>
          <w:szCs w:val="24"/>
        </w:rPr>
        <w:t>sociales.</w:t>
      </w:r>
    </w:p>
    <w:p w14:paraId="39EF39AD" w14:textId="77777777" w:rsidR="00E32632" w:rsidRPr="00E32632" w:rsidRDefault="00E32632" w:rsidP="003B4572">
      <w:pPr>
        <w:pStyle w:val="Prrafodelista"/>
        <w:widowControl w:val="0"/>
        <w:numPr>
          <w:ilvl w:val="0"/>
          <w:numId w:val="23"/>
        </w:numPr>
        <w:tabs>
          <w:tab w:val="left" w:pos="567"/>
          <w:tab w:val="left" w:pos="707"/>
        </w:tabs>
        <w:autoSpaceDE w:val="0"/>
        <w:autoSpaceDN w:val="0"/>
        <w:spacing w:before="90"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el acceso al conocimiento y manejo de nuevas</w:t>
      </w:r>
      <w:r w:rsidRPr="00E32632">
        <w:rPr>
          <w:rFonts w:ascii="Book Antiqua" w:hAnsi="Book Antiqua"/>
          <w:spacing w:val="-10"/>
          <w:sz w:val="24"/>
          <w:szCs w:val="24"/>
        </w:rPr>
        <w:t xml:space="preserve"> </w:t>
      </w:r>
      <w:r w:rsidRPr="00E32632">
        <w:rPr>
          <w:rFonts w:ascii="Book Antiqua" w:hAnsi="Book Antiqua"/>
          <w:sz w:val="24"/>
          <w:szCs w:val="24"/>
        </w:rPr>
        <w:t>tecnologías.</w:t>
      </w:r>
    </w:p>
    <w:p w14:paraId="298481FB" w14:textId="77777777" w:rsidR="00E32632" w:rsidRPr="00E32632" w:rsidRDefault="00E32632" w:rsidP="003B4572">
      <w:pPr>
        <w:pStyle w:val="Textoindependiente"/>
        <w:ind w:right="84"/>
        <w:jc w:val="both"/>
        <w:rPr>
          <w:rFonts w:ascii="Book Antiqua" w:hAnsi="Book Antiqua"/>
          <w:sz w:val="24"/>
          <w:szCs w:val="24"/>
        </w:rPr>
      </w:pPr>
    </w:p>
    <w:p w14:paraId="259558E1" w14:textId="77777777" w:rsidR="00E32632" w:rsidRPr="00E32632" w:rsidRDefault="00E32632" w:rsidP="003B4572">
      <w:pPr>
        <w:pStyle w:val="Textoindependiente"/>
        <w:spacing w:before="4"/>
        <w:ind w:right="84"/>
        <w:jc w:val="both"/>
        <w:rPr>
          <w:rFonts w:ascii="Book Antiqua" w:hAnsi="Book Antiqua"/>
          <w:sz w:val="24"/>
          <w:szCs w:val="24"/>
        </w:rPr>
      </w:pPr>
    </w:p>
    <w:p w14:paraId="4E07C461" w14:textId="72D06C28"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Cuarta:</w:t>
      </w:r>
      <w:r w:rsidR="004A6D7D">
        <w:rPr>
          <w:rFonts w:ascii="Book Antiqua" w:hAnsi="Book Antiqua"/>
          <w:sz w:val="24"/>
          <w:szCs w:val="24"/>
        </w:rPr>
        <w:t xml:space="preserve"> </w:t>
      </w:r>
      <w:r w:rsidRPr="00E32632">
        <w:rPr>
          <w:rFonts w:ascii="Book Antiqua" w:hAnsi="Book Antiqua"/>
          <w:sz w:val="24"/>
          <w:szCs w:val="24"/>
        </w:rPr>
        <w:t>Educación Artística</w:t>
      </w:r>
    </w:p>
    <w:p w14:paraId="43840947" w14:textId="77777777" w:rsidR="00E32632" w:rsidRPr="00E32632" w:rsidRDefault="00E32632" w:rsidP="003B4572">
      <w:pPr>
        <w:pStyle w:val="Textoindependiente"/>
        <w:spacing w:before="5"/>
        <w:ind w:right="84"/>
        <w:jc w:val="both"/>
        <w:rPr>
          <w:rFonts w:ascii="Book Antiqua" w:hAnsi="Book Antiqua"/>
          <w:sz w:val="24"/>
          <w:szCs w:val="24"/>
        </w:rPr>
      </w:pPr>
    </w:p>
    <w:p w14:paraId="3B64CA4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41.- La Educación Artística es la modalidad del Sistema Educativo Provincial que comprende la formación en los distintos lenguajes del arte. La misma se brinda para la educación de niños/niñas, adolescentes, jóvenes y adultos de todos los niveles y modalidades, orientada a fortalecer y recrear los valores de la cultura popular local, provincial y nacional, con proyección latinoamericana y universal.</w:t>
      </w:r>
    </w:p>
    <w:p w14:paraId="24B0C556" w14:textId="77777777" w:rsidR="00E32632" w:rsidRPr="00E32632" w:rsidRDefault="00E32632" w:rsidP="00E32632">
      <w:pPr>
        <w:pStyle w:val="Textoindependiente"/>
        <w:jc w:val="both"/>
        <w:rPr>
          <w:rFonts w:ascii="Book Antiqua" w:hAnsi="Book Antiqua"/>
          <w:sz w:val="24"/>
          <w:szCs w:val="24"/>
        </w:rPr>
      </w:pPr>
    </w:p>
    <w:p w14:paraId="2C8F28E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42.- En la Educación Secundaria la modalidad artística ofrecerá una formación específica en música, danza, artes visuales, plástica, teatro y otras que pudieran conformarse, admitiendo en cada caso, diferentes especializaciones.</w:t>
      </w:r>
    </w:p>
    <w:p w14:paraId="0B218D73" w14:textId="77777777" w:rsidR="00E32632" w:rsidRPr="00E32632" w:rsidRDefault="00E32632" w:rsidP="003B4572">
      <w:pPr>
        <w:pStyle w:val="Textoindependiente"/>
        <w:ind w:left="101" w:right="84"/>
        <w:jc w:val="both"/>
        <w:rPr>
          <w:rFonts w:ascii="Book Antiqua" w:hAnsi="Book Antiqua"/>
          <w:sz w:val="24"/>
          <w:szCs w:val="24"/>
        </w:rPr>
      </w:pPr>
      <w:r w:rsidRPr="00E32632">
        <w:rPr>
          <w:rFonts w:ascii="Book Antiqua" w:hAnsi="Book Antiqua"/>
          <w:sz w:val="24"/>
          <w:szCs w:val="24"/>
        </w:rPr>
        <w:t xml:space="preserve">La formación específica brindada en las escuelas especializadas en artes, podrá </w:t>
      </w:r>
      <w:r w:rsidRPr="00E32632">
        <w:rPr>
          <w:rFonts w:ascii="Book Antiqua" w:hAnsi="Book Antiqua"/>
          <w:sz w:val="24"/>
          <w:szCs w:val="24"/>
        </w:rPr>
        <w:lastRenderedPageBreak/>
        <w:t>continuarse en establecimientos de nivel superior de la misma modalidad.</w:t>
      </w:r>
    </w:p>
    <w:p w14:paraId="213C3298" w14:textId="77777777" w:rsidR="00E32632" w:rsidRPr="00E32632" w:rsidRDefault="00E32632" w:rsidP="003B4572">
      <w:pPr>
        <w:pStyle w:val="Textoindependiente"/>
        <w:ind w:right="84"/>
        <w:jc w:val="both"/>
        <w:rPr>
          <w:rFonts w:ascii="Book Antiqua" w:hAnsi="Book Antiqua"/>
          <w:sz w:val="24"/>
          <w:szCs w:val="24"/>
        </w:rPr>
      </w:pPr>
    </w:p>
    <w:p w14:paraId="173C39D3" w14:textId="77777777" w:rsidR="00E32632" w:rsidRPr="00E32632" w:rsidRDefault="00E32632" w:rsidP="003B4572">
      <w:pPr>
        <w:pStyle w:val="Textoindependiente"/>
        <w:spacing w:before="1"/>
        <w:ind w:right="84"/>
        <w:jc w:val="both"/>
        <w:rPr>
          <w:rFonts w:ascii="Book Antiqua" w:hAnsi="Book Antiqua"/>
          <w:sz w:val="24"/>
          <w:szCs w:val="24"/>
        </w:rPr>
      </w:pPr>
    </w:p>
    <w:p w14:paraId="33EB0658" w14:textId="64C9E18F"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w:t>
      </w:r>
      <w:r w:rsidRPr="00E32632">
        <w:rPr>
          <w:rFonts w:ascii="Book Antiqua" w:hAnsi="Book Antiqua"/>
          <w:spacing w:val="-6"/>
          <w:sz w:val="24"/>
          <w:szCs w:val="24"/>
        </w:rPr>
        <w:t xml:space="preserve"> </w:t>
      </w:r>
      <w:r w:rsidRPr="00E32632">
        <w:rPr>
          <w:rFonts w:ascii="Book Antiqua" w:hAnsi="Book Antiqua"/>
          <w:sz w:val="24"/>
          <w:szCs w:val="24"/>
        </w:rPr>
        <w:t>Quinta:</w:t>
      </w:r>
      <w:r w:rsidR="004A6D7D">
        <w:rPr>
          <w:rFonts w:ascii="Book Antiqua" w:hAnsi="Book Antiqua"/>
          <w:sz w:val="24"/>
          <w:szCs w:val="24"/>
        </w:rPr>
        <w:t xml:space="preserve"> </w:t>
      </w:r>
      <w:r w:rsidRPr="00E32632">
        <w:rPr>
          <w:rFonts w:ascii="Book Antiqua" w:hAnsi="Book Antiqua"/>
          <w:sz w:val="24"/>
          <w:szCs w:val="24"/>
        </w:rPr>
        <w:t>Educación</w:t>
      </w:r>
      <w:r w:rsidRPr="00E32632">
        <w:rPr>
          <w:rFonts w:ascii="Book Antiqua" w:hAnsi="Book Antiqua"/>
          <w:spacing w:val="-6"/>
          <w:sz w:val="24"/>
          <w:szCs w:val="24"/>
        </w:rPr>
        <w:t xml:space="preserve"> </w:t>
      </w:r>
      <w:r w:rsidRPr="00E32632">
        <w:rPr>
          <w:rFonts w:ascii="Book Antiqua" w:hAnsi="Book Antiqua"/>
          <w:sz w:val="24"/>
          <w:szCs w:val="24"/>
        </w:rPr>
        <w:t>Rural</w:t>
      </w:r>
    </w:p>
    <w:p w14:paraId="5A5F3BC7" w14:textId="77777777" w:rsidR="00E32632" w:rsidRPr="00E32632" w:rsidRDefault="00E32632" w:rsidP="003B4572">
      <w:pPr>
        <w:pStyle w:val="Textoindependiente"/>
        <w:spacing w:before="5"/>
        <w:ind w:right="84"/>
        <w:jc w:val="both"/>
        <w:rPr>
          <w:rFonts w:ascii="Book Antiqua" w:hAnsi="Book Antiqua"/>
          <w:sz w:val="24"/>
          <w:szCs w:val="24"/>
        </w:rPr>
      </w:pPr>
    </w:p>
    <w:p w14:paraId="12852B05" w14:textId="77777777"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Art. 43.- La Educación Rural es la modalidad del Sistema Educativo Provincial destinada a garantizar el cumplimiento de la escolaridad obligatoria a través de formas adecuadas a las necesidades y particularidades de la población que habita en zonas rurales.</w:t>
      </w:r>
    </w:p>
    <w:p w14:paraId="19D01D9C" w14:textId="77777777" w:rsidR="00E32632" w:rsidRPr="00E32632" w:rsidRDefault="00E32632" w:rsidP="003B4572">
      <w:pPr>
        <w:pStyle w:val="Textoindependiente"/>
        <w:ind w:right="84"/>
        <w:jc w:val="both"/>
        <w:rPr>
          <w:rFonts w:ascii="Book Antiqua" w:hAnsi="Book Antiqua"/>
          <w:sz w:val="24"/>
          <w:szCs w:val="24"/>
        </w:rPr>
      </w:pPr>
    </w:p>
    <w:p w14:paraId="600CA563"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44.- La Educación Rural del Sistema Educativo Provincial asume los lineamientos políticos que sustentan al Instituto Provincial de Acción Integral para el Pequeño Productor Agropecuario (P.A.I.P.P.A.) comprometiendo todas sus acciones hacia un nuevo paradigma educativo, conforme con los siguientes criterios y</w:t>
      </w:r>
      <w:r w:rsidRPr="00E32632">
        <w:rPr>
          <w:rFonts w:ascii="Book Antiqua" w:hAnsi="Book Antiqua"/>
          <w:spacing w:val="-2"/>
          <w:sz w:val="24"/>
          <w:szCs w:val="24"/>
        </w:rPr>
        <w:t xml:space="preserve"> </w:t>
      </w:r>
      <w:r w:rsidRPr="00E32632">
        <w:rPr>
          <w:rFonts w:ascii="Book Antiqua" w:hAnsi="Book Antiqua"/>
          <w:sz w:val="24"/>
          <w:szCs w:val="24"/>
        </w:rPr>
        <w:t>objetivos:</w:t>
      </w:r>
    </w:p>
    <w:p w14:paraId="7AF009FD" w14:textId="65BC38DA" w:rsidR="004A6D7D" w:rsidRDefault="00E32632" w:rsidP="003B4572">
      <w:pPr>
        <w:pStyle w:val="Textoindependiente"/>
        <w:numPr>
          <w:ilvl w:val="0"/>
          <w:numId w:val="34"/>
        </w:numPr>
        <w:ind w:right="84"/>
        <w:jc w:val="both"/>
        <w:rPr>
          <w:rFonts w:ascii="Book Antiqua" w:hAnsi="Book Antiqua"/>
          <w:sz w:val="24"/>
          <w:szCs w:val="24"/>
        </w:rPr>
      </w:pPr>
      <w:r w:rsidRPr="00E32632">
        <w:rPr>
          <w:rFonts w:ascii="Book Antiqua" w:hAnsi="Book Antiqua"/>
          <w:sz w:val="24"/>
          <w:szCs w:val="24"/>
        </w:rPr>
        <w:t>Integrar y coordinar los núcleos y centros educativos formales y no formales, de todos los niveles y modalidades, que desarrollan sus acciones en el ámbito rural de toda la Provincia y aquellos cuya naturaleza y finalidad educativa estén vinculadas con la ruralidad.</w:t>
      </w:r>
    </w:p>
    <w:p w14:paraId="2E9C6024" w14:textId="77777777" w:rsidR="004A6D7D" w:rsidRDefault="00E32632" w:rsidP="003B4572">
      <w:pPr>
        <w:pStyle w:val="Textoindependiente"/>
        <w:numPr>
          <w:ilvl w:val="0"/>
          <w:numId w:val="34"/>
        </w:numPr>
        <w:ind w:right="84"/>
        <w:jc w:val="both"/>
        <w:rPr>
          <w:rFonts w:ascii="Book Antiqua" w:hAnsi="Book Antiqua"/>
          <w:sz w:val="24"/>
          <w:szCs w:val="24"/>
        </w:rPr>
      </w:pPr>
      <w:r w:rsidRPr="00E32632">
        <w:rPr>
          <w:rFonts w:ascii="Book Antiqua" w:hAnsi="Book Antiqua"/>
          <w:sz w:val="24"/>
          <w:szCs w:val="24"/>
        </w:rPr>
        <w:t>Afianzar el rol estratégico de la educación rural en el desarrollo de las comunidades del campo formoseño, acentuando la adecuación curricular para la adquisición de saberes, prácticas y formas de transmisión propias</w:t>
      </w:r>
      <w:r w:rsidR="004A6D7D">
        <w:rPr>
          <w:rFonts w:ascii="Book Antiqua" w:hAnsi="Book Antiqua"/>
          <w:sz w:val="24"/>
          <w:szCs w:val="24"/>
        </w:rPr>
        <w:t xml:space="preserve"> </w:t>
      </w:r>
      <w:r w:rsidRPr="00E32632">
        <w:rPr>
          <w:rFonts w:ascii="Book Antiqua" w:hAnsi="Book Antiqua"/>
          <w:sz w:val="24"/>
          <w:szCs w:val="24"/>
        </w:rPr>
        <w:t>del entorno cultural, social y familiar, vinculándolos con los adelantos de la ciencia y de la</w:t>
      </w:r>
      <w:r w:rsidRPr="00E32632">
        <w:rPr>
          <w:rFonts w:ascii="Book Antiqua" w:hAnsi="Book Antiqua"/>
          <w:spacing w:val="-3"/>
          <w:sz w:val="24"/>
          <w:szCs w:val="24"/>
        </w:rPr>
        <w:t xml:space="preserve"> </w:t>
      </w:r>
      <w:r w:rsidRPr="00E32632">
        <w:rPr>
          <w:rFonts w:ascii="Book Antiqua" w:hAnsi="Book Antiqua"/>
          <w:sz w:val="24"/>
          <w:szCs w:val="24"/>
        </w:rPr>
        <w:t>tecnología.</w:t>
      </w:r>
    </w:p>
    <w:p w14:paraId="6A569AA4" w14:textId="77777777" w:rsid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 xml:space="preserve">Fortalecer y acompañar el desarrollo integral del pequeño productor agropecuario y su familia para que alcance, desde su identidad cultural, el </w:t>
      </w:r>
      <w:proofErr w:type="spellStart"/>
      <w:r w:rsidRPr="004A6D7D">
        <w:rPr>
          <w:rFonts w:ascii="Book Antiqua" w:hAnsi="Book Antiqua"/>
          <w:sz w:val="24"/>
          <w:szCs w:val="24"/>
        </w:rPr>
        <w:t>autosostenimiento</w:t>
      </w:r>
      <w:proofErr w:type="spellEnd"/>
      <w:r w:rsidRPr="004A6D7D">
        <w:rPr>
          <w:rFonts w:ascii="Book Antiqua" w:hAnsi="Book Antiqua"/>
          <w:sz w:val="24"/>
          <w:szCs w:val="24"/>
        </w:rPr>
        <w:t xml:space="preserve"> a partir de la capacidad transformadora del trabajo, ocupe de manera eficaz su tierra y consolide, a través de la unidad, organización, solidaridad y participación, formas asociativas y de cooperación que le permitan apropiarse de los beneficios de su esfuerzo y disfrutar de una vida</w:t>
      </w:r>
      <w:r w:rsidRPr="004A6D7D">
        <w:rPr>
          <w:rFonts w:ascii="Book Antiqua" w:hAnsi="Book Antiqua"/>
          <w:spacing w:val="-4"/>
          <w:sz w:val="24"/>
          <w:szCs w:val="24"/>
        </w:rPr>
        <w:t xml:space="preserve"> </w:t>
      </w:r>
      <w:r w:rsidRPr="004A6D7D">
        <w:rPr>
          <w:rFonts w:ascii="Book Antiqua" w:hAnsi="Book Antiqua"/>
          <w:sz w:val="24"/>
          <w:szCs w:val="24"/>
        </w:rPr>
        <w:t>digna.</w:t>
      </w:r>
    </w:p>
    <w:p w14:paraId="33565F35" w14:textId="77777777" w:rsid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 xml:space="preserve">Promover una organización pedagógica y un enfoque intercultural de la </w:t>
      </w:r>
      <w:proofErr w:type="spellStart"/>
      <w:r w:rsidRPr="004A6D7D">
        <w:rPr>
          <w:rFonts w:ascii="Book Antiqua" w:hAnsi="Book Antiqua"/>
          <w:sz w:val="24"/>
          <w:szCs w:val="24"/>
        </w:rPr>
        <w:t>currícula</w:t>
      </w:r>
      <w:proofErr w:type="spellEnd"/>
      <w:r w:rsidRPr="004A6D7D">
        <w:rPr>
          <w:rFonts w:ascii="Book Antiqua" w:hAnsi="Book Antiqua"/>
          <w:sz w:val="24"/>
          <w:szCs w:val="24"/>
        </w:rPr>
        <w:t xml:space="preserve"> en todos los niveles del sistema que incluya saberes, competencias, capacidades y actitudes que rescaten y recreen los valores de la cultura productiva, del trabajo y del esfuerzo personal y</w:t>
      </w:r>
      <w:r w:rsidRPr="004A6D7D">
        <w:rPr>
          <w:rFonts w:ascii="Book Antiqua" w:hAnsi="Book Antiqua"/>
          <w:spacing w:val="-23"/>
          <w:sz w:val="24"/>
          <w:szCs w:val="24"/>
        </w:rPr>
        <w:t xml:space="preserve"> </w:t>
      </w:r>
      <w:r w:rsidRPr="004A6D7D">
        <w:rPr>
          <w:rFonts w:ascii="Book Antiqua" w:hAnsi="Book Antiqua"/>
          <w:sz w:val="24"/>
          <w:szCs w:val="24"/>
        </w:rPr>
        <w:t>compartido.</w:t>
      </w:r>
    </w:p>
    <w:p w14:paraId="0FCCB979" w14:textId="28D5F64B" w:rsidR="00E32632" w:rsidRPr="004A6D7D" w:rsidRDefault="00E32632" w:rsidP="003B4572">
      <w:pPr>
        <w:pStyle w:val="Textoindependiente"/>
        <w:numPr>
          <w:ilvl w:val="0"/>
          <w:numId w:val="34"/>
        </w:numPr>
        <w:ind w:right="84"/>
        <w:jc w:val="both"/>
        <w:rPr>
          <w:rFonts w:ascii="Book Antiqua" w:hAnsi="Book Antiqua"/>
          <w:sz w:val="24"/>
          <w:szCs w:val="24"/>
        </w:rPr>
      </w:pPr>
      <w:r w:rsidRPr="004A6D7D">
        <w:rPr>
          <w:rFonts w:ascii="Book Antiqua" w:hAnsi="Book Antiqua"/>
          <w:sz w:val="24"/>
          <w:szCs w:val="24"/>
        </w:rPr>
        <w:t>Establecer redes educativas de comunicación, nuclearizando y socializando las experiencias y los proyectos curriculares e incorporando nuevos conocimientos de la ciencia y la tecnología que doten de mayor eficiencia a los procesos productivos llevados adelante por la familia</w:t>
      </w:r>
      <w:r w:rsidRPr="004A6D7D">
        <w:rPr>
          <w:rFonts w:ascii="Book Antiqua" w:hAnsi="Book Antiqua"/>
          <w:spacing w:val="-13"/>
          <w:sz w:val="24"/>
          <w:szCs w:val="24"/>
        </w:rPr>
        <w:t xml:space="preserve"> </w:t>
      </w:r>
      <w:r w:rsidRPr="004A6D7D">
        <w:rPr>
          <w:rFonts w:ascii="Book Antiqua" w:hAnsi="Book Antiqua"/>
          <w:sz w:val="24"/>
          <w:szCs w:val="24"/>
        </w:rPr>
        <w:t>rural.</w:t>
      </w:r>
    </w:p>
    <w:p w14:paraId="3BF415D3" w14:textId="77777777" w:rsidR="00E32632" w:rsidRPr="00E32632" w:rsidRDefault="00E32632" w:rsidP="00E32632">
      <w:pPr>
        <w:pStyle w:val="Textoindependiente"/>
        <w:jc w:val="both"/>
        <w:rPr>
          <w:rFonts w:ascii="Book Antiqua" w:hAnsi="Book Antiqua"/>
          <w:sz w:val="24"/>
          <w:szCs w:val="24"/>
        </w:rPr>
      </w:pPr>
    </w:p>
    <w:p w14:paraId="01C49069" w14:textId="77777777" w:rsidR="00E32632" w:rsidRPr="00E32632" w:rsidRDefault="00E32632" w:rsidP="00E32632">
      <w:pPr>
        <w:pStyle w:val="Textoindependiente"/>
        <w:spacing w:before="4"/>
        <w:jc w:val="both"/>
        <w:rPr>
          <w:rFonts w:ascii="Book Antiqua" w:hAnsi="Book Antiqua"/>
          <w:sz w:val="24"/>
          <w:szCs w:val="24"/>
        </w:rPr>
      </w:pPr>
    </w:p>
    <w:p w14:paraId="1FA35C69" w14:textId="7A40F112" w:rsidR="00E32632" w:rsidRPr="00E32632" w:rsidRDefault="00E32632" w:rsidP="003B4572">
      <w:pPr>
        <w:pStyle w:val="Textoindependiente"/>
        <w:spacing w:line="279" w:lineRule="exact"/>
        <w:jc w:val="both"/>
        <w:rPr>
          <w:rFonts w:ascii="Book Antiqua" w:hAnsi="Book Antiqua"/>
          <w:sz w:val="24"/>
          <w:szCs w:val="24"/>
        </w:rPr>
      </w:pPr>
      <w:r w:rsidRPr="00E32632">
        <w:rPr>
          <w:rFonts w:ascii="Book Antiqua" w:hAnsi="Book Antiqua"/>
          <w:sz w:val="24"/>
          <w:szCs w:val="24"/>
        </w:rPr>
        <w:t>Sección Sexta:</w:t>
      </w:r>
      <w:r w:rsidR="004A6D7D">
        <w:rPr>
          <w:rFonts w:ascii="Book Antiqua" w:hAnsi="Book Antiqua"/>
          <w:sz w:val="24"/>
          <w:szCs w:val="24"/>
        </w:rPr>
        <w:t xml:space="preserve"> </w:t>
      </w:r>
      <w:r w:rsidRPr="00E32632">
        <w:rPr>
          <w:rFonts w:ascii="Book Antiqua" w:hAnsi="Book Antiqua"/>
          <w:sz w:val="24"/>
          <w:szCs w:val="24"/>
        </w:rPr>
        <w:t>Educación Técnico Profesional</w:t>
      </w:r>
    </w:p>
    <w:p w14:paraId="591CF28C" w14:textId="77777777" w:rsidR="00E32632" w:rsidRPr="00E32632" w:rsidRDefault="00E32632" w:rsidP="00E32632">
      <w:pPr>
        <w:pStyle w:val="Textoindependiente"/>
        <w:jc w:val="both"/>
        <w:rPr>
          <w:rFonts w:ascii="Book Antiqua" w:hAnsi="Book Antiqua"/>
          <w:sz w:val="24"/>
          <w:szCs w:val="24"/>
        </w:rPr>
      </w:pPr>
    </w:p>
    <w:p w14:paraId="626CF241"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45.- La Educación Técnico Profesional es la modalidad responsable de la formación de técnicos secundarios y técnicos superiores en áreas ocupacionales específicas, así como de la formación profesional según lo normado en la presente Ley y en concordancia con las disposiciones de la Ley de Educación Técnico Profesional</w:t>
      </w:r>
      <w:r w:rsidRPr="00E32632">
        <w:rPr>
          <w:rFonts w:ascii="Book Antiqua" w:hAnsi="Book Antiqua"/>
          <w:spacing w:val="-3"/>
          <w:sz w:val="24"/>
          <w:szCs w:val="24"/>
        </w:rPr>
        <w:t xml:space="preserve"> </w:t>
      </w:r>
      <w:r w:rsidRPr="00E32632">
        <w:rPr>
          <w:rFonts w:ascii="Book Antiqua" w:hAnsi="Book Antiqua"/>
          <w:sz w:val="24"/>
          <w:szCs w:val="24"/>
        </w:rPr>
        <w:t>vigente.</w:t>
      </w:r>
    </w:p>
    <w:p w14:paraId="08969BC1" w14:textId="77777777" w:rsidR="00E32632" w:rsidRPr="00E32632" w:rsidRDefault="00E32632" w:rsidP="003B4572">
      <w:pPr>
        <w:pStyle w:val="Textoindependiente"/>
        <w:ind w:right="84"/>
        <w:jc w:val="both"/>
        <w:rPr>
          <w:rFonts w:ascii="Book Antiqua" w:hAnsi="Book Antiqua"/>
          <w:sz w:val="24"/>
          <w:szCs w:val="24"/>
        </w:rPr>
      </w:pPr>
    </w:p>
    <w:p w14:paraId="14E2036C"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lastRenderedPageBreak/>
        <w:t>Art. 46.- La Educación Técnico Profesional Secundaria tiene una duración de siete (7) años, dividida en dos ciclos: Primer Ciclo o Ciclo Básico Técnico (CBT) de tres (3) años y el Segundo Ciclo o Ciclo Superior Técnico (CST) de cuatro (4) años, que dará titulación a la culminación de las trayectorias formativas con la denominación: “Técnico en” o “Técnico”, según perfiles profesionales en el marco de familias profesionales para los distintos sectores de actividad socio productivos.</w:t>
      </w:r>
    </w:p>
    <w:p w14:paraId="3DAA0493" w14:textId="77777777" w:rsidR="00E32632" w:rsidRPr="00E32632" w:rsidRDefault="00E32632" w:rsidP="003B4572">
      <w:pPr>
        <w:pStyle w:val="Textoindependiente"/>
        <w:ind w:right="84"/>
        <w:jc w:val="both"/>
        <w:rPr>
          <w:rFonts w:ascii="Book Antiqua" w:hAnsi="Book Antiqua"/>
          <w:sz w:val="24"/>
          <w:szCs w:val="24"/>
        </w:rPr>
      </w:pPr>
    </w:p>
    <w:p w14:paraId="3E7E5A0A"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47.- La Educación Técnico Profesional se desarrollará según los siguientes criterios y objetivos:</w:t>
      </w:r>
    </w:p>
    <w:p w14:paraId="1050F4EC"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Formar técnicos secundarios y técnicos superiores en áreas ocupacionales específicas de acuerdo con las necesidades y potencialidades del contexto socio-económico local, provincial y</w:t>
      </w:r>
      <w:r w:rsidRPr="00E32632">
        <w:rPr>
          <w:rFonts w:ascii="Book Antiqua" w:hAnsi="Book Antiqua"/>
          <w:spacing w:val="-4"/>
          <w:sz w:val="24"/>
          <w:szCs w:val="24"/>
        </w:rPr>
        <w:t xml:space="preserve"> </w:t>
      </w:r>
      <w:r w:rsidRPr="00E32632">
        <w:rPr>
          <w:rFonts w:ascii="Book Antiqua" w:hAnsi="Book Antiqua"/>
          <w:sz w:val="24"/>
          <w:szCs w:val="24"/>
        </w:rPr>
        <w:t>nacional.</w:t>
      </w:r>
    </w:p>
    <w:p w14:paraId="0CD0B98F"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las capacidades de las personas para el trabajo, cualquiera sea su situación educativa</w:t>
      </w:r>
      <w:r w:rsidRPr="00E32632">
        <w:rPr>
          <w:rFonts w:ascii="Book Antiqua" w:hAnsi="Book Antiqua"/>
          <w:spacing w:val="-4"/>
          <w:sz w:val="24"/>
          <w:szCs w:val="24"/>
        </w:rPr>
        <w:t xml:space="preserve"> </w:t>
      </w:r>
      <w:r w:rsidRPr="00E32632">
        <w:rPr>
          <w:rFonts w:ascii="Book Antiqua" w:hAnsi="Book Antiqua"/>
          <w:sz w:val="24"/>
          <w:szCs w:val="24"/>
        </w:rPr>
        <w:t>inicial.</w:t>
      </w:r>
    </w:p>
    <w:p w14:paraId="3E6B62CA" w14:textId="77777777" w:rsidR="00E32632" w:rsidRPr="00E32632" w:rsidRDefault="00E32632" w:rsidP="003B4572">
      <w:pPr>
        <w:pStyle w:val="Prrafodelista"/>
        <w:widowControl w:val="0"/>
        <w:numPr>
          <w:ilvl w:val="0"/>
          <w:numId w:val="21"/>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al desarrollo integral de los alumnos/alumnas y a proporcionarles condiciones para el crecimiento personal, laboral y comunitario, en el marco de una educación técnico profesional continua y permanente.</w:t>
      </w:r>
    </w:p>
    <w:p w14:paraId="38B9AFEE"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procesos sistemáticos de formación que articulen el estudio y el trabajo, la investigación y la producción, la complementación teórico- práctica, la formación ciudadana, humanística y la relacionada con campos profesionales</w:t>
      </w:r>
      <w:r w:rsidRPr="00E32632">
        <w:rPr>
          <w:rFonts w:ascii="Book Antiqua" w:hAnsi="Book Antiqua"/>
          <w:spacing w:val="-2"/>
          <w:sz w:val="24"/>
          <w:szCs w:val="24"/>
        </w:rPr>
        <w:t xml:space="preserve"> </w:t>
      </w:r>
      <w:r w:rsidRPr="00E32632">
        <w:rPr>
          <w:rFonts w:ascii="Book Antiqua" w:hAnsi="Book Antiqua"/>
          <w:sz w:val="24"/>
          <w:szCs w:val="24"/>
        </w:rPr>
        <w:t>específicos.</w:t>
      </w:r>
    </w:p>
    <w:p w14:paraId="469F216A" w14:textId="77777777" w:rsidR="00E32632" w:rsidRPr="00E32632" w:rsidRDefault="00E32632" w:rsidP="003B4572">
      <w:pPr>
        <w:pStyle w:val="Prrafodelista"/>
        <w:widowControl w:val="0"/>
        <w:numPr>
          <w:ilvl w:val="0"/>
          <w:numId w:val="21"/>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propuestas pedagógicas y organizativas que formen técnicos capaces de promover el desarrollo rural y emprendimientos asociativos sobre la base de las producciones familiares y el cuidado del ambiente.</w:t>
      </w:r>
    </w:p>
    <w:p w14:paraId="61D1C52F" w14:textId="77777777" w:rsidR="00E32632" w:rsidRPr="00E32632" w:rsidRDefault="00E32632" w:rsidP="003B4572">
      <w:pPr>
        <w:pStyle w:val="Prrafodelista"/>
        <w:widowControl w:val="0"/>
        <w:numPr>
          <w:ilvl w:val="0"/>
          <w:numId w:val="21"/>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Afianzar la vinculación estratégica entre el sector productivo y la educación técnico</w:t>
      </w:r>
      <w:r w:rsidRPr="00E32632">
        <w:rPr>
          <w:rFonts w:ascii="Book Antiqua" w:hAnsi="Book Antiqua"/>
          <w:spacing w:val="-1"/>
          <w:sz w:val="24"/>
          <w:szCs w:val="24"/>
        </w:rPr>
        <w:t xml:space="preserve"> </w:t>
      </w:r>
      <w:r w:rsidRPr="00E32632">
        <w:rPr>
          <w:rFonts w:ascii="Book Antiqua" w:hAnsi="Book Antiqua"/>
          <w:sz w:val="24"/>
          <w:szCs w:val="24"/>
        </w:rPr>
        <w:t>profesional.</w:t>
      </w:r>
    </w:p>
    <w:p w14:paraId="0F32237B" w14:textId="77777777" w:rsidR="00E32632" w:rsidRPr="00E32632" w:rsidRDefault="00E32632" w:rsidP="003B4572">
      <w:pPr>
        <w:pStyle w:val="Prrafodelista"/>
        <w:widowControl w:val="0"/>
        <w:numPr>
          <w:ilvl w:val="0"/>
          <w:numId w:val="21"/>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y desarrollar la cultura del estudio y del trabajo para el desarrollo sustentable, orientados por criterios de equidad y justicia social.</w:t>
      </w:r>
    </w:p>
    <w:p w14:paraId="1187E261" w14:textId="77777777" w:rsidR="00E32632" w:rsidRPr="00E32632" w:rsidRDefault="00E32632" w:rsidP="003B4572">
      <w:pPr>
        <w:pStyle w:val="Textoindependiente"/>
        <w:ind w:right="84"/>
        <w:jc w:val="both"/>
        <w:rPr>
          <w:rFonts w:ascii="Book Antiqua" w:hAnsi="Book Antiqua"/>
          <w:sz w:val="24"/>
          <w:szCs w:val="24"/>
        </w:rPr>
      </w:pPr>
    </w:p>
    <w:p w14:paraId="25045BA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48.- El Ministerio de Cultura y Educación generará acuerdos de articulación con los ámbitos de la ciencia, la tecnología, la producción y el trabajo que puedan aportar recursos materiales y simbólicos para el desarrollo de la Educación Técnico Profesional, a través de mecanismos que garanticen el carácter pedagógico y formador de la práctica.</w:t>
      </w:r>
    </w:p>
    <w:p w14:paraId="333D339E" w14:textId="77777777" w:rsidR="00E32632" w:rsidRPr="00E32632" w:rsidRDefault="00E32632" w:rsidP="00E32632">
      <w:pPr>
        <w:pStyle w:val="Textoindependiente"/>
        <w:jc w:val="both"/>
        <w:rPr>
          <w:rFonts w:ascii="Book Antiqua" w:hAnsi="Book Antiqua"/>
          <w:sz w:val="24"/>
          <w:szCs w:val="24"/>
        </w:rPr>
      </w:pPr>
    </w:p>
    <w:p w14:paraId="4DF20A57"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49.- Las instituciones de Educación Técnico Profesional de Nivel Secundario y Nivel Superior están facultadas para implementar programas de formación profesional continua en su campo de especialización, previa autorización del Ministerio de Cultura y</w:t>
      </w:r>
      <w:r w:rsidRPr="00E32632">
        <w:rPr>
          <w:rFonts w:ascii="Book Antiqua" w:hAnsi="Book Antiqua"/>
          <w:spacing w:val="-2"/>
          <w:sz w:val="24"/>
          <w:szCs w:val="24"/>
        </w:rPr>
        <w:t xml:space="preserve"> </w:t>
      </w:r>
      <w:r w:rsidRPr="00E32632">
        <w:rPr>
          <w:rFonts w:ascii="Book Antiqua" w:hAnsi="Book Antiqua"/>
          <w:sz w:val="24"/>
          <w:szCs w:val="24"/>
        </w:rPr>
        <w:t>Educación.</w:t>
      </w:r>
    </w:p>
    <w:p w14:paraId="5983928E" w14:textId="77777777" w:rsidR="00E32632" w:rsidRPr="00E32632" w:rsidRDefault="00E32632" w:rsidP="00E32632">
      <w:pPr>
        <w:pStyle w:val="Textoindependiente"/>
        <w:jc w:val="both"/>
        <w:rPr>
          <w:rFonts w:ascii="Book Antiqua" w:hAnsi="Book Antiqua"/>
          <w:sz w:val="24"/>
          <w:szCs w:val="24"/>
        </w:rPr>
      </w:pPr>
    </w:p>
    <w:p w14:paraId="279A4175"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50.- La formación profesional es el conjunto de acciones destinadas a la formación socio-laboral para y en el trabajo, dirigida a la adquisición y mejora de las cualificaciones y a la recualificación de los trabajadores, que permite compatibilizar la promoción social, profesional y personal con la productividad de la economía local, regional y nacional. Admite formas de ingreso y de desarrollo diferenciadas de los requisitos </w:t>
      </w:r>
      <w:r w:rsidRPr="00E32632">
        <w:rPr>
          <w:rFonts w:ascii="Book Antiqua" w:hAnsi="Book Antiqua"/>
          <w:sz w:val="24"/>
          <w:szCs w:val="24"/>
        </w:rPr>
        <w:lastRenderedPageBreak/>
        <w:t>académicos propios de los niveles y ciclos de la educación</w:t>
      </w:r>
      <w:r w:rsidRPr="00E32632">
        <w:rPr>
          <w:rFonts w:ascii="Book Antiqua" w:hAnsi="Book Antiqua"/>
          <w:spacing w:val="-3"/>
          <w:sz w:val="24"/>
          <w:szCs w:val="24"/>
        </w:rPr>
        <w:t xml:space="preserve"> </w:t>
      </w:r>
      <w:r w:rsidRPr="00E32632">
        <w:rPr>
          <w:rFonts w:ascii="Book Antiqua" w:hAnsi="Book Antiqua"/>
          <w:sz w:val="24"/>
          <w:szCs w:val="24"/>
        </w:rPr>
        <w:t>formal.</w:t>
      </w:r>
    </w:p>
    <w:p w14:paraId="63CDE03F" w14:textId="77777777" w:rsidR="00E32632" w:rsidRPr="00E32632" w:rsidRDefault="00E32632" w:rsidP="003B4572">
      <w:pPr>
        <w:pStyle w:val="Textoindependiente"/>
        <w:ind w:right="84"/>
        <w:jc w:val="both"/>
        <w:rPr>
          <w:rFonts w:ascii="Book Antiqua" w:hAnsi="Book Antiqua"/>
          <w:sz w:val="24"/>
          <w:szCs w:val="24"/>
        </w:rPr>
      </w:pPr>
    </w:p>
    <w:p w14:paraId="6C20BA4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51.- La formación profesional podrá contemplar la articulación con programas de alfabetización o de </w:t>
      </w:r>
      <w:proofErr w:type="spellStart"/>
      <w:r w:rsidRPr="00E32632">
        <w:rPr>
          <w:rFonts w:ascii="Book Antiqua" w:hAnsi="Book Antiqua"/>
          <w:sz w:val="24"/>
          <w:szCs w:val="24"/>
        </w:rPr>
        <w:t>terminalidad</w:t>
      </w:r>
      <w:proofErr w:type="spellEnd"/>
      <w:r w:rsidRPr="00E32632">
        <w:rPr>
          <w:rFonts w:ascii="Book Antiqua" w:hAnsi="Book Antiqua"/>
          <w:sz w:val="24"/>
          <w:szCs w:val="24"/>
        </w:rPr>
        <w:t xml:space="preserve"> de los niveles y ciclos comprendidos en la escolaridad obligatoria y post-obligatoria.</w:t>
      </w:r>
    </w:p>
    <w:p w14:paraId="3E985858" w14:textId="77777777" w:rsidR="00E32632" w:rsidRPr="00E32632" w:rsidRDefault="00E32632" w:rsidP="003B4572">
      <w:pPr>
        <w:pStyle w:val="Textoindependiente"/>
        <w:ind w:right="84"/>
        <w:jc w:val="both"/>
        <w:rPr>
          <w:rFonts w:ascii="Book Antiqua" w:hAnsi="Book Antiqua"/>
          <w:sz w:val="24"/>
          <w:szCs w:val="24"/>
        </w:rPr>
      </w:pPr>
    </w:p>
    <w:p w14:paraId="7581F451"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52.- Las escuelas técnicas facilitarán el ingreso de los alumnos/alumnas que hayan finalizado el ciclo básico de la Educación Secundaria en otros establecimientos.</w:t>
      </w:r>
    </w:p>
    <w:p w14:paraId="1586CB27" w14:textId="77777777" w:rsidR="00E32632" w:rsidRPr="00E32632" w:rsidRDefault="00E32632" w:rsidP="003B4572">
      <w:pPr>
        <w:pStyle w:val="Textoindependiente"/>
        <w:ind w:right="84"/>
        <w:jc w:val="both"/>
        <w:rPr>
          <w:rFonts w:ascii="Book Antiqua" w:hAnsi="Book Antiqua"/>
          <w:sz w:val="24"/>
          <w:szCs w:val="24"/>
        </w:rPr>
      </w:pPr>
    </w:p>
    <w:p w14:paraId="6F2C573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53.- Las formas organizativas, junto con la infraestructura, el equipamiento y la capacitación docente, constituyen factores prioritarios para la finalidad de la educación técnica.</w:t>
      </w:r>
    </w:p>
    <w:p w14:paraId="131B57E4" w14:textId="77777777" w:rsidR="00E32632" w:rsidRPr="00E32632" w:rsidRDefault="00E32632" w:rsidP="003B4572">
      <w:pPr>
        <w:pStyle w:val="Textoindependiente"/>
        <w:ind w:right="84"/>
        <w:jc w:val="both"/>
        <w:rPr>
          <w:rFonts w:ascii="Book Antiqua" w:hAnsi="Book Antiqua"/>
          <w:sz w:val="24"/>
          <w:szCs w:val="24"/>
        </w:rPr>
      </w:pPr>
    </w:p>
    <w:p w14:paraId="1B07773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54.- Las Escuelas </w:t>
      </w:r>
      <w:proofErr w:type="spellStart"/>
      <w:r w:rsidRPr="00E32632">
        <w:rPr>
          <w:rFonts w:ascii="Book Antiqua" w:hAnsi="Book Antiqua"/>
          <w:sz w:val="24"/>
          <w:szCs w:val="24"/>
        </w:rPr>
        <w:t>Agrotécnicas</w:t>
      </w:r>
      <w:proofErr w:type="spellEnd"/>
      <w:r w:rsidRPr="00E32632">
        <w:rPr>
          <w:rFonts w:ascii="Book Antiqua" w:hAnsi="Book Antiqua"/>
          <w:sz w:val="24"/>
          <w:szCs w:val="24"/>
        </w:rPr>
        <w:t>, además de pertenecer a la modalidad de Educación Rural, forman parte de la Educación Técnica.</w:t>
      </w:r>
    </w:p>
    <w:p w14:paraId="0874FAA2" w14:textId="77777777" w:rsidR="00E32632" w:rsidRPr="00E32632" w:rsidRDefault="00E32632" w:rsidP="003B4572">
      <w:pPr>
        <w:pStyle w:val="Textoindependiente"/>
        <w:ind w:right="84"/>
        <w:jc w:val="both"/>
        <w:rPr>
          <w:rFonts w:ascii="Book Antiqua" w:hAnsi="Book Antiqua"/>
          <w:sz w:val="24"/>
          <w:szCs w:val="24"/>
        </w:rPr>
      </w:pPr>
    </w:p>
    <w:p w14:paraId="0ABFCC2E"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55.- Se podrán convenir pasantías en talleres, centros y empresas productoras y de servicio, laboratorios y toda otra organización laboral que pueda ofrecer un ámbito de aplicación de los procesos</w:t>
      </w:r>
      <w:r w:rsidRPr="00E32632">
        <w:rPr>
          <w:rFonts w:ascii="Book Antiqua" w:hAnsi="Book Antiqua"/>
          <w:spacing w:val="-10"/>
          <w:sz w:val="24"/>
          <w:szCs w:val="24"/>
        </w:rPr>
        <w:t xml:space="preserve"> </w:t>
      </w:r>
      <w:r w:rsidRPr="00E32632">
        <w:rPr>
          <w:rFonts w:ascii="Book Antiqua" w:hAnsi="Book Antiqua"/>
          <w:sz w:val="24"/>
          <w:szCs w:val="24"/>
        </w:rPr>
        <w:t>formativos.</w:t>
      </w:r>
    </w:p>
    <w:p w14:paraId="7B08C471" w14:textId="77777777" w:rsidR="00E32632" w:rsidRPr="00E32632" w:rsidRDefault="00E32632" w:rsidP="003B4572">
      <w:pPr>
        <w:pStyle w:val="Textoindependiente"/>
        <w:ind w:right="84"/>
        <w:jc w:val="both"/>
        <w:rPr>
          <w:rFonts w:ascii="Book Antiqua" w:hAnsi="Book Antiqua"/>
          <w:sz w:val="24"/>
          <w:szCs w:val="24"/>
        </w:rPr>
      </w:pPr>
    </w:p>
    <w:p w14:paraId="1A652B0C" w14:textId="77777777" w:rsidR="00E32632" w:rsidRPr="00E32632" w:rsidRDefault="00E32632" w:rsidP="003B4572">
      <w:pPr>
        <w:pStyle w:val="Textoindependiente"/>
        <w:ind w:right="84"/>
        <w:jc w:val="both"/>
        <w:rPr>
          <w:rFonts w:ascii="Book Antiqua" w:hAnsi="Book Antiqua"/>
          <w:sz w:val="24"/>
          <w:szCs w:val="24"/>
        </w:rPr>
      </w:pPr>
    </w:p>
    <w:p w14:paraId="3D8BB2D9" w14:textId="16102D8A"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Séptima:</w:t>
      </w:r>
      <w:r w:rsidR="004A6D7D">
        <w:rPr>
          <w:rFonts w:ascii="Book Antiqua" w:hAnsi="Book Antiqua"/>
          <w:sz w:val="24"/>
          <w:szCs w:val="24"/>
        </w:rPr>
        <w:t xml:space="preserve"> </w:t>
      </w:r>
      <w:r w:rsidRPr="00E32632">
        <w:rPr>
          <w:rFonts w:ascii="Book Antiqua" w:hAnsi="Book Antiqua"/>
          <w:sz w:val="24"/>
          <w:szCs w:val="24"/>
        </w:rPr>
        <w:t>Educación Intercultural Bilingüe</w:t>
      </w:r>
    </w:p>
    <w:p w14:paraId="7A3B59D1" w14:textId="77777777" w:rsidR="00E32632" w:rsidRPr="00E32632" w:rsidRDefault="00E32632" w:rsidP="003B4572">
      <w:pPr>
        <w:pStyle w:val="Textoindependiente"/>
        <w:spacing w:before="4"/>
        <w:ind w:right="84"/>
        <w:jc w:val="both"/>
        <w:rPr>
          <w:rFonts w:ascii="Book Antiqua" w:hAnsi="Book Antiqua"/>
          <w:sz w:val="24"/>
          <w:szCs w:val="24"/>
        </w:rPr>
      </w:pPr>
    </w:p>
    <w:p w14:paraId="51F19C9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56.- La Educación Intercultural Bilingüe es la modalidad de la Educación Inicial, Primaria y Secundaria que garantiza el derecho de los pueblos indígenas, conforme con la Constitución Nacional, la Constitución Provincial y la Ley Integral del Aborigen Nº 426 a recibir una educación que contribuya a preservar y fortalecer sus pautas culturales, su lengua materna, su cosmovisión e identidad étnica.</w:t>
      </w:r>
    </w:p>
    <w:p w14:paraId="0DFE93D8" w14:textId="77777777" w:rsidR="003B4572" w:rsidRDefault="003B4572" w:rsidP="003B4572">
      <w:pPr>
        <w:pStyle w:val="Textoindependiente"/>
        <w:spacing w:before="84"/>
        <w:ind w:right="84"/>
        <w:jc w:val="both"/>
        <w:rPr>
          <w:rFonts w:ascii="Book Antiqua" w:hAnsi="Book Antiqua"/>
          <w:sz w:val="24"/>
          <w:szCs w:val="24"/>
        </w:rPr>
      </w:pPr>
    </w:p>
    <w:p w14:paraId="2ED08FF1" w14:textId="77777777" w:rsidR="00E32632" w:rsidRPr="00E32632" w:rsidRDefault="00E32632" w:rsidP="003B4572">
      <w:pPr>
        <w:pStyle w:val="Textoindependiente"/>
        <w:spacing w:before="84"/>
        <w:ind w:right="84"/>
        <w:jc w:val="both"/>
        <w:rPr>
          <w:rFonts w:ascii="Book Antiqua" w:hAnsi="Book Antiqua"/>
          <w:sz w:val="24"/>
          <w:szCs w:val="24"/>
        </w:rPr>
      </w:pPr>
      <w:r w:rsidRPr="00E32632">
        <w:rPr>
          <w:rFonts w:ascii="Book Antiqua" w:hAnsi="Book Antiqua"/>
          <w:sz w:val="24"/>
          <w:szCs w:val="24"/>
        </w:rPr>
        <w:t>Art. 57.- El Estado Provincial, para favorecer el desarrollo de la Educación Intercultural Bilingüe, fijará políticas conforme con los siguientes objetivos:</w:t>
      </w:r>
    </w:p>
    <w:p w14:paraId="122EEE70"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Reafirmar con los principios constitucionales y leyes específicas la identidad multiétnica y pluricultural, con el objeto de plasmar el Modelo Formoseño.</w:t>
      </w:r>
    </w:p>
    <w:p w14:paraId="2D7E0905"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una educación intercultural y bilingüe que asuma una actitud abierta y participativa, respete y valore las distintas vertientes culturales, indígena, criolla e inmigrante, que conviven en el territorio</w:t>
      </w:r>
      <w:r w:rsidRPr="00E32632">
        <w:rPr>
          <w:rFonts w:ascii="Book Antiqua" w:hAnsi="Book Antiqua"/>
          <w:spacing w:val="-15"/>
          <w:sz w:val="24"/>
          <w:szCs w:val="24"/>
        </w:rPr>
        <w:t xml:space="preserve"> </w:t>
      </w:r>
      <w:r w:rsidRPr="00E32632">
        <w:rPr>
          <w:rFonts w:ascii="Book Antiqua" w:hAnsi="Book Antiqua"/>
          <w:sz w:val="24"/>
          <w:szCs w:val="24"/>
        </w:rPr>
        <w:t>provincial.</w:t>
      </w:r>
    </w:p>
    <w:p w14:paraId="572CBF7C" w14:textId="77777777" w:rsidR="00E32632" w:rsidRPr="00E32632" w:rsidRDefault="00E32632" w:rsidP="003B4572">
      <w:pPr>
        <w:pStyle w:val="Prrafodelista"/>
        <w:widowControl w:val="0"/>
        <w:numPr>
          <w:ilvl w:val="0"/>
          <w:numId w:val="20"/>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Fortalecer la práctica del enfoque bilingüe en el desarrollo de las competencias comunicativas a nivel oral y escrito, en las lenguas indígenas y en la lengua</w:t>
      </w:r>
      <w:r w:rsidRPr="00E32632">
        <w:rPr>
          <w:rFonts w:ascii="Book Antiqua" w:hAnsi="Book Antiqua"/>
          <w:spacing w:val="-4"/>
          <w:sz w:val="24"/>
          <w:szCs w:val="24"/>
        </w:rPr>
        <w:t xml:space="preserve"> </w:t>
      </w:r>
      <w:r w:rsidRPr="00E32632">
        <w:rPr>
          <w:rFonts w:ascii="Book Antiqua" w:hAnsi="Book Antiqua"/>
          <w:sz w:val="24"/>
          <w:szCs w:val="24"/>
        </w:rPr>
        <w:t>castellana.</w:t>
      </w:r>
    </w:p>
    <w:p w14:paraId="6ABADA80" w14:textId="77777777" w:rsidR="00E32632" w:rsidRPr="00E32632" w:rsidRDefault="00E32632" w:rsidP="003B4572">
      <w:pPr>
        <w:pStyle w:val="Prrafodelista"/>
        <w:widowControl w:val="0"/>
        <w:numPr>
          <w:ilvl w:val="0"/>
          <w:numId w:val="20"/>
        </w:numPr>
        <w:tabs>
          <w:tab w:val="left" w:pos="75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Asumir la interculturalidad a partir de la valoración de la cultura propia y la complementariedad con otras culturas, promoviendo la convivencia armónica.</w:t>
      </w:r>
    </w:p>
    <w:p w14:paraId="1D5D5444" w14:textId="77777777" w:rsidR="00E32632" w:rsidRPr="00E32632" w:rsidRDefault="00E32632" w:rsidP="003B4572">
      <w:pPr>
        <w:pStyle w:val="Prrafodelista"/>
        <w:widowControl w:val="0"/>
        <w:numPr>
          <w:ilvl w:val="0"/>
          <w:numId w:val="20"/>
        </w:numPr>
        <w:tabs>
          <w:tab w:val="left" w:pos="762"/>
        </w:tabs>
        <w:autoSpaceDE w:val="0"/>
        <w:autoSpaceDN w:val="0"/>
        <w:spacing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Crear mecanismos de participación de los pueblos indígenas en los órganos responsables de definir y evaluar las estrategias de Educación Intercultural Bilingüe.</w:t>
      </w:r>
    </w:p>
    <w:p w14:paraId="20768088" w14:textId="77777777" w:rsidR="00E32632" w:rsidRPr="00E32632" w:rsidRDefault="00E32632" w:rsidP="003B4572">
      <w:pPr>
        <w:pStyle w:val="Prrafodelista"/>
        <w:widowControl w:val="0"/>
        <w:numPr>
          <w:ilvl w:val="0"/>
          <w:numId w:val="20"/>
        </w:numPr>
        <w:tabs>
          <w:tab w:val="left" w:pos="724"/>
        </w:tabs>
        <w:autoSpaceDE w:val="0"/>
        <w:autoSpaceDN w:val="0"/>
        <w:spacing w:before="90"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lastRenderedPageBreak/>
        <w:t>Impulsar la investigación sobre la realidad sociocultural y lingüística de los pueblos indígenas, que permita el diseño de propuestas curriculares, materiales educativos pertinentes e instrumentos de gestión</w:t>
      </w:r>
      <w:r w:rsidRPr="00E32632">
        <w:rPr>
          <w:rFonts w:ascii="Book Antiqua" w:hAnsi="Book Antiqua"/>
          <w:spacing w:val="-16"/>
          <w:sz w:val="24"/>
          <w:szCs w:val="24"/>
        </w:rPr>
        <w:t xml:space="preserve"> </w:t>
      </w:r>
      <w:r w:rsidRPr="00E32632">
        <w:rPr>
          <w:rFonts w:ascii="Book Antiqua" w:hAnsi="Book Antiqua"/>
          <w:sz w:val="24"/>
          <w:szCs w:val="24"/>
        </w:rPr>
        <w:t>pedagógica.</w:t>
      </w:r>
    </w:p>
    <w:p w14:paraId="7D2DB459" w14:textId="77777777" w:rsidR="00E32632" w:rsidRPr="00E32632" w:rsidRDefault="00E32632" w:rsidP="003B4572">
      <w:pPr>
        <w:pStyle w:val="Prrafodelista"/>
        <w:widowControl w:val="0"/>
        <w:numPr>
          <w:ilvl w:val="0"/>
          <w:numId w:val="20"/>
        </w:numPr>
        <w:tabs>
          <w:tab w:val="left" w:pos="739"/>
        </w:tabs>
        <w:autoSpaceDE w:val="0"/>
        <w:autoSpaceDN w:val="0"/>
        <w:spacing w:before="90" w:after="0" w:line="240" w:lineRule="auto"/>
        <w:ind w:right="84" w:hanging="363"/>
        <w:contextualSpacing w:val="0"/>
        <w:jc w:val="both"/>
        <w:rPr>
          <w:rFonts w:ascii="Book Antiqua" w:hAnsi="Book Antiqua"/>
          <w:sz w:val="24"/>
          <w:szCs w:val="24"/>
        </w:rPr>
      </w:pPr>
      <w:r w:rsidRPr="00E32632">
        <w:rPr>
          <w:rFonts w:ascii="Book Antiqua" w:hAnsi="Book Antiqua"/>
          <w:sz w:val="24"/>
          <w:szCs w:val="24"/>
        </w:rPr>
        <w:t>Propiciar la construcción de modelos y prácticas educativas propias de los pueblos indígenas que incluyan sus valores, conocimientos, lengua y otros rasgos sociales y</w:t>
      </w:r>
      <w:r w:rsidRPr="00E32632">
        <w:rPr>
          <w:rFonts w:ascii="Book Antiqua" w:hAnsi="Book Antiqua"/>
          <w:spacing w:val="-3"/>
          <w:sz w:val="24"/>
          <w:szCs w:val="24"/>
        </w:rPr>
        <w:t xml:space="preserve"> </w:t>
      </w:r>
      <w:r w:rsidRPr="00E32632">
        <w:rPr>
          <w:rFonts w:ascii="Book Antiqua" w:hAnsi="Book Antiqua"/>
          <w:sz w:val="24"/>
          <w:szCs w:val="24"/>
        </w:rPr>
        <w:t>culturales.</w:t>
      </w:r>
    </w:p>
    <w:p w14:paraId="5D6CBD75" w14:textId="77777777" w:rsidR="00E32632" w:rsidRPr="00E32632" w:rsidRDefault="00E32632" w:rsidP="003B4572">
      <w:pPr>
        <w:pStyle w:val="Textoindependiente"/>
        <w:ind w:right="84"/>
        <w:jc w:val="both"/>
        <w:rPr>
          <w:rFonts w:ascii="Book Antiqua" w:hAnsi="Book Antiqua"/>
          <w:sz w:val="24"/>
          <w:szCs w:val="24"/>
        </w:rPr>
      </w:pPr>
    </w:p>
    <w:p w14:paraId="2FAD068D"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58.- El Estado Provincial garantizará la formación docente específica, inicial, continua y gratuita correspondiente a los distintos niveles del sistema con programas específicos para la Educación Intercultural Bilingüe, destinado a docentes indígenas y no indígenas. Asimismo, promoverá el acceso al conocimiento y prácticas tecnológicas, científicas y artísticas, que favorezcan la producción artesanal y agropecuaria, posibilitando la inserción laboral en conjunción con el cuidado del medio</w:t>
      </w:r>
      <w:r w:rsidRPr="00E32632">
        <w:rPr>
          <w:rFonts w:ascii="Book Antiqua" w:hAnsi="Book Antiqua"/>
          <w:spacing w:val="-6"/>
          <w:sz w:val="24"/>
          <w:szCs w:val="24"/>
        </w:rPr>
        <w:t xml:space="preserve"> </w:t>
      </w:r>
      <w:r w:rsidRPr="00E32632">
        <w:rPr>
          <w:rFonts w:ascii="Book Antiqua" w:hAnsi="Book Antiqua"/>
          <w:sz w:val="24"/>
          <w:szCs w:val="24"/>
        </w:rPr>
        <w:t>ambiente.</w:t>
      </w:r>
    </w:p>
    <w:p w14:paraId="1BE108EC" w14:textId="77777777" w:rsidR="00E32632" w:rsidRPr="00E32632" w:rsidRDefault="00E32632" w:rsidP="003B4572">
      <w:pPr>
        <w:pStyle w:val="Textoindependiente"/>
        <w:ind w:right="84"/>
        <w:jc w:val="both"/>
        <w:rPr>
          <w:rFonts w:ascii="Book Antiqua" w:hAnsi="Book Antiqua"/>
          <w:sz w:val="24"/>
          <w:szCs w:val="24"/>
        </w:rPr>
      </w:pPr>
    </w:p>
    <w:p w14:paraId="231FF3F8" w14:textId="77777777" w:rsidR="00E32632" w:rsidRPr="00E32632" w:rsidRDefault="00E32632" w:rsidP="003B4572">
      <w:pPr>
        <w:pStyle w:val="Textoindependiente"/>
        <w:ind w:right="84"/>
        <w:jc w:val="both"/>
        <w:rPr>
          <w:rFonts w:ascii="Book Antiqua" w:hAnsi="Book Antiqua"/>
          <w:sz w:val="24"/>
          <w:szCs w:val="24"/>
        </w:rPr>
      </w:pPr>
    </w:p>
    <w:p w14:paraId="09235B77" w14:textId="75089C04" w:rsidR="00E32632" w:rsidRPr="00E32632" w:rsidRDefault="00E32632" w:rsidP="003B4572">
      <w:pPr>
        <w:pStyle w:val="Textoindependiente"/>
        <w:spacing w:before="1"/>
        <w:ind w:right="84"/>
        <w:jc w:val="both"/>
        <w:rPr>
          <w:rFonts w:ascii="Book Antiqua" w:hAnsi="Book Antiqua"/>
          <w:sz w:val="24"/>
          <w:szCs w:val="24"/>
        </w:rPr>
      </w:pPr>
      <w:r w:rsidRPr="00E32632">
        <w:rPr>
          <w:rFonts w:ascii="Book Antiqua" w:hAnsi="Book Antiqua"/>
          <w:sz w:val="24"/>
          <w:szCs w:val="24"/>
        </w:rPr>
        <w:t>Sección Octava:</w:t>
      </w:r>
      <w:r w:rsidR="004A6D7D">
        <w:rPr>
          <w:rFonts w:ascii="Book Antiqua" w:hAnsi="Book Antiqua"/>
          <w:sz w:val="24"/>
          <w:szCs w:val="24"/>
        </w:rPr>
        <w:t xml:space="preserve"> </w:t>
      </w:r>
      <w:r w:rsidRPr="00E32632">
        <w:rPr>
          <w:rFonts w:ascii="Book Antiqua" w:hAnsi="Book Antiqua"/>
          <w:sz w:val="24"/>
          <w:szCs w:val="24"/>
        </w:rPr>
        <w:t>Educación en Contextos de Encierro</w:t>
      </w:r>
    </w:p>
    <w:p w14:paraId="29B7088C" w14:textId="77777777" w:rsidR="00E32632" w:rsidRPr="00E32632" w:rsidRDefault="00E32632" w:rsidP="003B4572">
      <w:pPr>
        <w:pStyle w:val="Textoindependiente"/>
        <w:spacing w:before="5"/>
        <w:ind w:right="84"/>
        <w:jc w:val="both"/>
        <w:rPr>
          <w:rFonts w:ascii="Book Antiqua" w:hAnsi="Book Antiqua"/>
          <w:sz w:val="24"/>
          <w:szCs w:val="24"/>
        </w:rPr>
      </w:pPr>
    </w:p>
    <w:p w14:paraId="6DCFB3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59.- La Educación en Contextos de Encierro es la modalidad del Sistema Educativo Provincial destinada a garantizar el derecho a la educación de las personas privadas de libertad para promover su formación integral y desarrollo pleno.</w:t>
      </w:r>
    </w:p>
    <w:p w14:paraId="542E0038"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Este derecho será puesto en conocimiento de todas las personas privadas de libertad, en forma fehaciente, desde el momento de su ingreso a la institución.</w:t>
      </w:r>
    </w:p>
    <w:p w14:paraId="03CB39B1" w14:textId="77777777" w:rsidR="00E32632" w:rsidRPr="00E32632" w:rsidRDefault="00E32632" w:rsidP="003B4572">
      <w:pPr>
        <w:pStyle w:val="Textoindependiente"/>
        <w:ind w:right="84"/>
        <w:jc w:val="both"/>
        <w:rPr>
          <w:rFonts w:ascii="Book Antiqua" w:hAnsi="Book Antiqua"/>
          <w:sz w:val="24"/>
          <w:szCs w:val="24"/>
        </w:rPr>
      </w:pPr>
    </w:p>
    <w:p w14:paraId="2670EA82" w14:textId="77777777" w:rsidR="00E32632" w:rsidRPr="00E32632" w:rsidRDefault="00E32632" w:rsidP="003B4572">
      <w:pPr>
        <w:pStyle w:val="Textoindependiente"/>
        <w:spacing w:before="5"/>
        <w:ind w:right="84"/>
        <w:jc w:val="both"/>
        <w:rPr>
          <w:rFonts w:ascii="Book Antiqua" w:hAnsi="Book Antiqua"/>
          <w:sz w:val="24"/>
          <w:szCs w:val="24"/>
        </w:rPr>
      </w:pPr>
    </w:p>
    <w:p w14:paraId="54E14156"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60.- La Educación en Contextos de Encierro se desarrollará según los siguientes criterios y objetivos:</w:t>
      </w:r>
    </w:p>
    <w:p w14:paraId="60945E5A"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Garantizar el cumplimiento de la escolaridad obligatoria a las personas privadas de libertad dentro de las instituciones de encierro o fuera de ellas cuando las condiciones lo</w:t>
      </w:r>
      <w:r w:rsidRPr="00E32632">
        <w:rPr>
          <w:rFonts w:ascii="Book Antiqua" w:hAnsi="Book Antiqua"/>
          <w:spacing w:val="-5"/>
          <w:sz w:val="24"/>
          <w:szCs w:val="24"/>
        </w:rPr>
        <w:t xml:space="preserve"> </w:t>
      </w:r>
      <w:r w:rsidRPr="00E32632">
        <w:rPr>
          <w:rFonts w:ascii="Book Antiqua" w:hAnsi="Book Antiqua"/>
          <w:sz w:val="24"/>
          <w:szCs w:val="24"/>
        </w:rPr>
        <w:t>permitan.</w:t>
      </w:r>
    </w:p>
    <w:p w14:paraId="36F481EE"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Ofrecer formación técnico profesional, en todos los niveles y modalidades, a las personas privadas de</w:t>
      </w:r>
      <w:r w:rsidRPr="00E32632">
        <w:rPr>
          <w:rFonts w:ascii="Book Antiqua" w:hAnsi="Book Antiqua"/>
          <w:spacing w:val="-6"/>
          <w:sz w:val="24"/>
          <w:szCs w:val="24"/>
        </w:rPr>
        <w:t xml:space="preserve"> </w:t>
      </w:r>
      <w:r w:rsidRPr="00E32632">
        <w:rPr>
          <w:rFonts w:ascii="Book Antiqua" w:hAnsi="Book Antiqua"/>
          <w:sz w:val="24"/>
          <w:szCs w:val="24"/>
        </w:rPr>
        <w:t>libertad.</w:t>
      </w:r>
    </w:p>
    <w:p w14:paraId="5D295C21"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propuestas destinadas a estimular la creación artística y la participación en diferentes expresiones culturales, así como en actividades de educación física y</w:t>
      </w:r>
      <w:r w:rsidRPr="00E32632">
        <w:rPr>
          <w:rFonts w:ascii="Book Antiqua" w:hAnsi="Book Antiqua"/>
          <w:spacing w:val="-3"/>
          <w:sz w:val="24"/>
          <w:szCs w:val="24"/>
        </w:rPr>
        <w:t xml:space="preserve"> </w:t>
      </w:r>
      <w:r w:rsidRPr="00E32632">
        <w:rPr>
          <w:rFonts w:ascii="Book Antiqua" w:hAnsi="Book Antiqua"/>
          <w:sz w:val="24"/>
          <w:szCs w:val="24"/>
        </w:rPr>
        <w:t>deportiva.</w:t>
      </w:r>
    </w:p>
    <w:p w14:paraId="16C04192" w14:textId="77777777" w:rsidR="00E32632" w:rsidRPr="00E32632" w:rsidRDefault="00E32632" w:rsidP="003B4572">
      <w:pPr>
        <w:tabs>
          <w:tab w:val="left" w:pos="567"/>
        </w:tabs>
        <w:ind w:right="84"/>
        <w:jc w:val="both"/>
        <w:rPr>
          <w:rFonts w:ascii="Book Antiqua" w:hAnsi="Book Antiqua"/>
          <w:sz w:val="24"/>
          <w:szCs w:val="24"/>
        </w:rPr>
        <w:sectPr w:rsidR="00E32632" w:rsidRPr="00E32632" w:rsidSect="00B5798D">
          <w:footerReference w:type="default" r:id="rId9"/>
          <w:type w:val="continuous"/>
          <w:pgSz w:w="11906" w:h="16838" w:code="9"/>
          <w:pgMar w:top="1361" w:right="737" w:bottom="1247" w:left="1871" w:header="720" w:footer="720" w:gutter="0"/>
          <w:cols w:space="720"/>
          <w:titlePg/>
          <w:docGrid w:linePitch="299"/>
        </w:sectPr>
      </w:pPr>
    </w:p>
    <w:p w14:paraId="68A040DF" w14:textId="77777777" w:rsidR="00E32632" w:rsidRPr="00E32632" w:rsidRDefault="00E32632" w:rsidP="003B4572">
      <w:pPr>
        <w:pStyle w:val="Prrafodelista"/>
        <w:widowControl w:val="0"/>
        <w:numPr>
          <w:ilvl w:val="0"/>
          <w:numId w:val="19"/>
        </w:numPr>
        <w:tabs>
          <w:tab w:val="left" w:pos="567"/>
        </w:tabs>
        <w:autoSpaceDE w:val="0"/>
        <w:autoSpaceDN w:val="0"/>
        <w:spacing w:before="85"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Brindar información permanente sobre las ofertas educativas y culturales existentes.</w:t>
      </w:r>
    </w:p>
    <w:p w14:paraId="66E5AC1C" w14:textId="77777777" w:rsidR="00E32632" w:rsidRPr="00E32632" w:rsidRDefault="00E32632" w:rsidP="003B4572">
      <w:pPr>
        <w:pStyle w:val="Prrafodelista"/>
        <w:widowControl w:val="0"/>
        <w:numPr>
          <w:ilvl w:val="0"/>
          <w:numId w:val="19"/>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Contribuir a la inclusión y resocialización de las personas privadas de libertad a través del acceso al sistema educativo y a la vida</w:t>
      </w:r>
      <w:r w:rsidRPr="00E32632">
        <w:rPr>
          <w:rFonts w:ascii="Book Antiqua" w:hAnsi="Book Antiqua"/>
          <w:spacing w:val="-14"/>
          <w:sz w:val="24"/>
          <w:szCs w:val="24"/>
        </w:rPr>
        <w:t xml:space="preserve"> </w:t>
      </w:r>
      <w:r w:rsidRPr="00E32632">
        <w:rPr>
          <w:rFonts w:ascii="Book Antiqua" w:hAnsi="Book Antiqua"/>
          <w:sz w:val="24"/>
          <w:szCs w:val="24"/>
        </w:rPr>
        <w:t>cultural.</w:t>
      </w:r>
    </w:p>
    <w:p w14:paraId="1408AD1A" w14:textId="77777777" w:rsidR="00E32632" w:rsidRPr="00E32632" w:rsidRDefault="00E32632" w:rsidP="00E32632">
      <w:pPr>
        <w:pStyle w:val="Textoindependiente"/>
        <w:jc w:val="both"/>
        <w:rPr>
          <w:rFonts w:ascii="Book Antiqua" w:hAnsi="Book Antiqua"/>
          <w:sz w:val="24"/>
          <w:szCs w:val="24"/>
        </w:rPr>
      </w:pPr>
    </w:p>
    <w:p w14:paraId="2BE58CBF"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61.- El Estado Provincial arbitrará acciones, estrategias y mecanismos necesarios para el cumplimiento de los fines de la Educación en Contextos de Encierro, con intervención de los organismos provinciales competentes y la coordinación con organismos de jurisdicción nacional.</w:t>
      </w:r>
    </w:p>
    <w:p w14:paraId="20554E1C" w14:textId="77777777" w:rsidR="00E32632" w:rsidRPr="00E32632" w:rsidRDefault="00E32632" w:rsidP="003B4572">
      <w:pPr>
        <w:pStyle w:val="Textoindependiente"/>
        <w:ind w:right="84"/>
        <w:jc w:val="both"/>
        <w:rPr>
          <w:rFonts w:ascii="Book Antiqua" w:hAnsi="Book Antiqua"/>
          <w:sz w:val="24"/>
          <w:szCs w:val="24"/>
        </w:rPr>
      </w:pPr>
    </w:p>
    <w:p w14:paraId="03A2500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62.- Los niños, niñas y adolescentes que se encuentren alojados en instituciones de </w:t>
      </w:r>
      <w:r w:rsidRPr="00E32632">
        <w:rPr>
          <w:rFonts w:ascii="Book Antiqua" w:hAnsi="Book Antiqua"/>
          <w:sz w:val="24"/>
          <w:szCs w:val="24"/>
        </w:rPr>
        <w:lastRenderedPageBreak/>
        <w:t>régimen cerrado, tendrán derecho al acceso, permanencia y tránsito en todos los niveles y modalidades del sistema educativo. Este derecho se implementará según criterios de flexibilidad y calidad que aseguren resultados equivalentes a los de la educación</w:t>
      </w:r>
      <w:r w:rsidRPr="00E32632">
        <w:rPr>
          <w:rFonts w:ascii="Book Antiqua" w:hAnsi="Book Antiqua"/>
          <w:spacing w:val="-5"/>
          <w:sz w:val="24"/>
          <w:szCs w:val="24"/>
        </w:rPr>
        <w:t xml:space="preserve"> </w:t>
      </w:r>
      <w:r w:rsidRPr="00E32632">
        <w:rPr>
          <w:rFonts w:ascii="Book Antiqua" w:hAnsi="Book Antiqua"/>
          <w:sz w:val="24"/>
          <w:szCs w:val="24"/>
        </w:rPr>
        <w:t>común.</w:t>
      </w:r>
    </w:p>
    <w:p w14:paraId="04E4FDCE" w14:textId="77777777" w:rsidR="00E32632" w:rsidRPr="00E32632" w:rsidRDefault="00E32632" w:rsidP="003B4572">
      <w:pPr>
        <w:pStyle w:val="Textoindependiente"/>
        <w:ind w:right="84"/>
        <w:jc w:val="both"/>
        <w:rPr>
          <w:rFonts w:ascii="Book Antiqua" w:hAnsi="Book Antiqua"/>
          <w:sz w:val="24"/>
          <w:szCs w:val="24"/>
        </w:rPr>
      </w:pPr>
    </w:p>
    <w:p w14:paraId="5FE97278" w14:textId="77777777" w:rsidR="00E32632" w:rsidRPr="00E32632" w:rsidRDefault="00E32632" w:rsidP="003B4572">
      <w:pPr>
        <w:pStyle w:val="Textoindependiente"/>
        <w:ind w:right="84"/>
        <w:jc w:val="both"/>
        <w:rPr>
          <w:rFonts w:ascii="Book Antiqua" w:hAnsi="Book Antiqua"/>
          <w:sz w:val="24"/>
          <w:szCs w:val="24"/>
        </w:rPr>
      </w:pPr>
    </w:p>
    <w:p w14:paraId="7BD62C3C" w14:textId="05FA472F"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Sección Novena:</w:t>
      </w:r>
      <w:r w:rsidR="004A6D7D">
        <w:rPr>
          <w:rFonts w:ascii="Book Antiqua" w:hAnsi="Book Antiqua"/>
          <w:sz w:val="24"/>
          <w:szCs w:val="24"/>
        </w:rPr>
        <w:t xml:space="preserve"> </w:t>
      </w:r>
      <w:r w:rsidRPr="00E32632">
        <w:rPr>
          <w:rFonts w:ascii="Book Antiqua" w:hAnsi="Book Antiqua"/>
          <w:sz w:val="24"/>
          <w:szCs w:val="24"/>
        </w:rPr>
        <w:t>Educación Domiciliaria y Hospitalaria</w:t>
      </w:r>
    </w:p>
    <w:p w14:paraId="604F072E" w14:textId="77777777" w:rsidR="00E32632" w:rsidRPr="00E32632" w:rsidRDefault="00E32632" w:rsidP="003B4572">
      <w:pPr>
        <w:pStyle w:val="Textoindependiente"/>
        <w:spacing w:before="4"/>
        <w:ind w:right="84"/>
        <w:jc w:val="both"/>
        <w:rPr>
          <w:rFonts w:ascii="Book Antiqua" w:hAnsi="Book Antiqua"/>
          <w:sz w:val="24"/>
          <w:szCs w:val="24"/>
        </w:rPr>
      </w:pPr>
    </w:p>
    <w:p w14:paraId="52D360B4"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63.- La Educación Domiciliaria y Hospitalaria es la modalidad del Sistema Educativo Provincial destinada a garantizar el derecho a la educación de los alumnos y alumnas que, por razones de salud, se vean imposibilitados de asistir con regularidad a una institución educativa en los niveles de la educación obligatoria.</w:t>
      </w:r>
    </w:p>
    <w:p w14:paraId="1231AFF0" w14:textId="77777777" w:rsidR="00E32632" w:rsidRPr="00E32632" w:rsidRDefault="00E32632" w:rsidP="003B4572">
      <w:pPr>
        <w:pStyle w:val="Textoindependiente"/>
        <w:ind w:right="84"/>
        <w:jc w:val="both"/>
        <w:rPr>
          <w:rFonts w:ascii="Book Antiqua" w:hAnsi="Book Antiqua"/>
          <w:sz w:val="24"/>
          <w:szCs w:val="24"/>
        </w:rPr>
      </w:pPr>
    </w:p>
    <w:p w14:paraId="173735CC" w14:textId="77777777" w:rsidR="00E32632" w:rsidRPr="00E32632" w:rsidRDefault="00E32632" w:rsidP="003B4572">
      <w:pPr>
        <w:pStyle w:val="Textoindependiente"/>
        <w:spacing w:before="195"/>
        <w:ind w:right="84"/>
        <w:jc w:val="both"/>
        <w:rPr>
          <w:rFonts w:ascii="Book Antiqua" w:hAnsi="Book Antiqua"/>
          <w:sz w:val="24"/>
          <w:szCs w:val="24"/>
        </w:rPr>
      </w:pPr>
      <w:r w:rsidRPr="00E32632">
        <w:rPr>
          <w:rFonts w:ascii="Book Antiqua" w:hAnsi="Book Antiqua"/>
          <w:sz w:val="24"/>
          <w:szCs w:val="24"/>
        </w:rPr>
        <w:t>Art. 64.- La modalidad Educación Domiciliaria y Hospitalaria busca garantizar la igualdad de oportunidades a los alumnos y alumnas, permitiendo la continuidad de sus estudios y su reinserción en el sistema común, cuando ello sea posible.</w:t>
      </w:r>
    </w:p>
    <w:p w14:paraId="0001D9F0" w14:textId="509A3922" w:rsidR="00006FA5" w:rsidRDefault="00006FA5" w:rsidP="00006FA5">
      <w:pPr>
        <w:jc w:val="both"/>
        <w:rPr>
          <w:rFonts w:ascii="Book Antiqua" w:hAnsi="Book Antiqua"/>
          <w:sz w:val="24"/>
          <w:szCs w:val="24"/>
        </w:rPr>
      </w:pPr>
    </w:p>
    <w:p w14:paraId="478EB9D9" w14:textId="77777777" w:rsidR="00F71F66" w:rsidRPr="00852D24" w:rsidRDefault="00F71F66" w:rsidP="00006FA5">
      <w:pPr>
        <w:jc w:val="both"/>
        <w:rPr>
          <w:rFonts w:ascii="Book Antiqua" w:hAnsi="Book Antiqua"/>
          <w:sz w:val="24"/>
          <w:szCs w:val="24"/>
        </w:rPr>
      </w:pPr>
    </w:p>
    <w:p w14:paraId="62126B6E" w14:textId="77777777" w:rsidR="00006FA5" w:rsidRPr="00852D24" w:rsidRDefault="00006FA5" w:rsidP="00006FA5">
      <w:pPr>
        <w:pStyle w:val="Ttulo1"/>
      </w:pPr>
      <w:r>
        <w:t>------------------------------------------------------</w:t>
      </w:r>
    </w:p>
    <w:p w14:paraId="77B05159" w14:textId="77777777" w:rsidR="00006FA5" w:rsidRPr="00852D24" w:rsidRDefault="00006FA5" w:rsidP="00006FA5">
      <w:pPr>
        <w:pStyle w:val="Ttulo1"/>
      </w:pPr>
      <w:r>
        <w:t>-------------------------------------------------------------------------------------------------------------------------------------</w:t>
      </w:r>
    </w:p>
    <w:p w14:paraId="3C17A202" w14:textId="77777777" w:rsidR="00E32632" w:rsidRPr="00E32632" w:rsidRDefault="00E32632" w:rsidP="00E32632">
      <w:pPr>
        <w:pStyle w:val="Textoindependiente"/>
        <w:jc w:val="both"/>
        <w:rPr>
          <w:rFonts w:ascii="Book Antiqua" w:hAnsi="Book Antiqua"/>
          <w:sz w:val="24"/>
          <w:szCs w:val="24"/>
        </w:rPr>
      </w:pPr>
    </w:p>
    <w:p w14:paraId="71AF0AD4" w14:textId="77777777" w:rsidR="00E32632" w:rsidRPr="00E32632" w:rsidRDefault="00E32632" w:rsidP="00E32632">
      <w:pPr>
        <w:pStyle w:val="Textoindependiente"/>
        <w:jc w:val="both"/>
        <w:rPr>
          <w:rFonts w:ascii="Book Antiqua" w:hAnsi="Book Antiqua"/>
          <w:sz w:val="24"/>
          <w:szCs w:val="24"/>
        </w:rPr>
      </w:pPr>
    </w:p>
    <w:p w14:paraId="633F5AA1" w14:textId="77777777" w:rsidR="00E32632" w:rsidRPr="00E32632" w:rsidRDefault="00E32632" w:rsidP="00E32632">
      <w:pPr>
        <w:pStyle w:val="Textoindependiente"/>
        <w:spacing w:before="3"/>
        <w:jc w:val="both"/>
        <w:rPr>
          <w:rFonts w:ascii="Book Antiqua" w:hAnsi="Book Antiqua"/>
          <w:sz w:val="24"/>
          <w:szCs w:val="24"/>
        </w:rPr>
      </w:pPr>
    </w:p>
    <w:p w14:paraId="7C71321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1084B6D2" w14:textId="543E7DE9" w:rsidR="00E32632" w:rsidRPr="0059100F" w:rsidRDefault="00E32632" w:rsidP="004A6D7D">
      <w:pPr>
        <w:pStyle w:val="Textoindependiente"/>
        <w:spacing w:before="1"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IV</w:t>
      </w:r>
    </w:p>
    <w:p w14:paraId="6B91C1D3" w14:textId="7C72C694" w:rsidR="005D6D6A" w:rsidRDefault="005D6D6A" w:rsidP="004A6D7D">
      <w:pPr>
        <w:pStyle w:val="Textoindependiente"/>
        <w:spacing w:before="1" w:line="279" w:lineRule="exact"/>
        <w:ind w:left="101"/>
        <w:jc w:val="center"/>
        <w:rPr>
          <w:rFonts w:ascii="Book Antiqua" w:hAnsi="Book Antiqua"/>
          <w:b/>
          <w:bCs/>
          <w:sz w:val="28"/>
          <w:szCs w:val="28"/>
        </w:rPr>
      </w:pPr>
    </w:p>
    <w:p w14:paraId="5A392123" w14:textId="77777777" w:rsidR="0059100F" w:rsidRPr="0059100F" w:rsidRDefault="0059100F" w:rsidP="004A6D7D">
      <w:pPr>
        <w:pStyle w:val="Textoindependiente"/>
        <w:spacing w:before="1" w:line="279" w:lineRule="exact"/>
        <w:ind w:left="101"/>
        <w:jc w:val="center"/>
        <w:rPr>
          <w:rFonts w:ascii="Book Antiqua" w:hAnsi="Book Antiqua"/>
          <w:b/>
          <w:bCs/>
          <w:sz w:val="28"/>
          <w:szCs w:val="28"/>
        </w:rPr>
      </w:pPr>
    </w:p>
    <w:p w14:paraId="1C232FE6" w14:textId="77777777" w:rsidR="005D6D6A" w:rsidRPr="0059100F" w:rsidRDefault="005D6D6A" w:rsidP="004A6D7D">
      <w:pPr>
        <w:pStyle w:val="Textoindependiente"/>
        <w:spacing w:before="1" w:line="279" w:lineRule="exact"/>
        <w:ind w:left="101"/>
        <w:jc w:val="center"/>
        <w:rPr>
          <w:rFonts w:ascii="Book Antiqua" w:hAnsi="Book Antiqua"/>
          <w:b/>
          <w:bCs/>
          <w:sz w:val="28"/>
          <w:szCs w:val="28"/>
        </w:rPr>
      </w:pPr>
    </w:p>
    <w:p w14:paraId="4E665215"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DE GESTIÓN PRIVADA</w:t>
      </w:r>
    </w:p>
    <w:p w14:paraId="4667C785" w14:textId="77777777" w:rsidR="00E32632" w:rsidRPr="005D6D6A" w:rsidRDefault="00E32632" w:rsidP="00E32632">
      <w:pPr>
        <w:pStyle w:val="Textoindependiente"/>
        <w:jc w:val="both"/>
        <w:rPr>
          <w:rFonts w:ascii="Book Antiqua" w:hAnsi="Book Antiqua"/>
          <w:sz w:val="28"/>
          <w:szCs w:val="28"/>
          <w:u w:val="single"/>
        </w:rPr>
      </w:pPr>
    </w:p>
    <w:p w14:paraId="165E15A2" w14:textId="77777777" w:rsidR="00E32632" w:rsidRPr="00E32632" w:rsidRDefault="00E32632" w:rsidP="00E32632">
      <w:pPr>
        <w:pStyle w:val="Textoindependiente"/>
        <w:spacing w:before="5"/>
        <w:jc w:val="both"/>
        <w:rPr>
          <w:rFonts w:ascii="Book Antiqua" w:hAnsi="Book Antiqua"/>
          <w:sz w:val="24"/>
          <w:szCs w:val="24"/>
        </w:rPr>
      </w:pPr>
    </w:p>
    <w:p w14:paraId="327092F0" w14:textId="77777777" w:rsidR="00E32632" w:rsidRPr="00E32632" w:rsidRDefault="00E32632" w:rsidP="003B4572">
      <w:pPr>
        <w:pStyle w:val="Textoindependiente"/>
        <w:ind w:right="84"/>
        <w:jc w:val="both"/>
        <w:rPr>
          <w:rFonts w:ascii="Book Antiqua" w:hAnsi="Book Antiqua"/>
          <w:sz w:val="24"/>
          <w:szCs w:val="24"/>
        </w:rPr>
      </w:pPr>
      <w:r w:rsidRPr="00E32632">
        <w:rPr>
          <w:rFonts w:ascii="Book Antiqua" w:hAnsi="Book Antiqua"/>
          <w:sz w:val="24"/>
          <w:szCs w:val="24"/>
        </w:rPr>
        <w:t>Art. 65.- El Estado Provincial, dentro de los preceptos de la Constitución y de esta Ley, reconoce la libertad de la iniciativa privada para crear, organizar, gestionar y sostener unidades educativas en los diferentes niveles y modalidades del Sistema Educativo Provincial los que estarán sujetos al reconocimiento, autorización y supervisión del Ministerio de Cultura y Educación.</w:t>
      </w:r>
    </w:p>
    <w:p w14:paraId="23C1C5AD" w14:textId="77777777" w:rsidR="00E32632" w:rsidRPr="00E32632" w:rsidRDefault="00E32632" w:rsidP="003B4572">
      <w:pPr>
        <w:pStyle w:val="Textoindependiente"/>
        <w:ind w:right="84"/>
        <w:jc w:val="both"/>
        <w:rPr>
          <w:rFonts w:ascii="Book Antiqua" w:hAnsi="Book Antiqua"/>
          <w:sz w:val="24"/>
          <w:szCs w:val="24"/>
        </w:rPr>
      </w:pPr>
    </w:p>
    <w:p w14:paraId="5BC93212"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66.- El Estado Provincial garantiza el derecho de los padres y/o tutores a elegir la educación de sus hijos e hijas, de acuerdo con sus convicciones y preferencias.</w:t>
      </w:r>
    </w:p>
    <w:p w14:paraId="5092CD88" w14:textId="77777777" w:rsidR="00E32632" w:rsidRPr="00E32632" w:rsidRDefault="00E32632" w:rsidP="003B4572">
      <w:pPr>
        <w:pStyle w:val="Textoindependiente"/>
        <w:ind w:right="84"/>
        <w:jc w:val="both"/>
        <w:rPr>
          <w:rFonts w:ascii="Book Antiqua" w:hAnsi="Book Antiqua"/>
          <w:sz w:val="24"/>
          <w:szCs w:val="24"/>
        </w:rPr>
      </w:pPr>
    </w:p>
    <w:p w14:paraId="2AE3B0F3"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67.- Tendrán derecho a prestar servicios educativos de gestión privada las personas físicas o jurídicas vinculadas con la educación, la Iglesia Católica y los credos reconocidos oficialmente.</w:t>
      </w:r>
    </w:p>
    <w:p w14:paraId="36A85360" w14:textId="77777777" w:rsidR="003B4572" w:rsidRDefault="003B4572" w:rsidP="003B4572">
      <w:pPr>
        <w:pStyle w:val="Textoindependiente"/>
        <w:spacing w:before="85"/>
        <w:ind w:right="84"/>
        <w:jc w:val="both"/>
        <w:rPr>
          <w:rFonts w:ascii="Book Antiqua" w:hAnsi="Book Antiqua"/>
          <w:sz w:val="24"/>
          <w:szCs w:val="24"/>
        </w:rPr>
      </w:pPr>
    </w:p>
    <w:p w14:paraId="60966226" w14:textId="77777777" w:rsidR="00E32632" w:rsidRPr="00E32632" w:rsidRDefault="00E32632" w:rsidP="003B4572">
      <w:pPr>
        <w:pStyle w:val="Textoindependiente"/>
        <w:spacing w:before="85"/>
        <w:ind w:right="84"/>
        <w:jc w:val="both"/>
        <w:rPr>
          <w:rFonts w:ascii="Book Antiqua" w:hAnsi="Book Antiqua"/>
          <w:sz w:val="24"/>
          <w:szCs w:val="24"/>
        </w:rPr>
      </w:pPr>
      <w:r w:rsidRPr="00E32632">
        <w:rPr>
          <w:rFonts w:ascii="Book Antiqua" w:hAnsi="Book Antiqua"/>
          <w:sz w:val="24"/>
          <w:szCs w:val="24"/>
        </w:rPr>
        <w:t>Art. 68.- Los servicios educativos de gestión privada estarán sujetos para su funcionamiento al reconocimiento previo y a la supervisión, debiendo brindar toda la información necesaria para el control pedagógico, contable y laboral.</w:t>
      </w:r>
    </w:p>
    <w:p w14:paraId="72936895" w14:textId="77777777" w:rsidR="003B4572" w:rsidRDefault="003B4572" w:rsidP="003B4572">
      <w:pPr>
        <w:pStyle w:val="Textoindependiente"/>
        <w:spacing w:before="194"/>
        <w:ind w:right="84"/>
        <w:jc w:val="both"/>
        <w:rPr>
          <w:rFonts w:ascii="Book Antiqua" w:hAnsi="Book Antiqua"/>
          <w:sz w:val="24"/>
          <w:szCs w:val="24"/>
        </w:rPr>
      </w:pPr>
    </w:p>
    <w:p w14:paraId="2D7DAAC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69.- Los planes de estudios y los lineamientos curriculares que se apliquen en cada Nivel y Modalidad se adecuarán a la política educativa provincial. Serán aprobados, autorizados y supervisados por el Ministerio de Cultura y</w:t>
      </w:r>
      <w:r w:rsidRPr="00E32632">
        <w:rPr>
          <w:rFonts w:ascii="Book Antiqua" w:hAnsi="Book Antiqua"/>
          <w:spacing w:val="-22"/>
          <w:sz w:val="24"/>
          <w:szCs w:val="24"/>
        </w:rPr>
        <w:t xml:space="preserve"> </w:t>
      </w:r>
      <w:r w:rsidRPr="00E32632">
        <w:rPr>
          <w:rFonts w:ascii="Book Antiqua" w:hAnsi="Book Antiqua"/>
          <w:sz w:val="24"/>
          <w:szCs w:val="24"/>
        </w:rPr>
        <w:t>Educación.</w:t>
      </w:r>
    </w:p>
    <w:p w14:paraId="12F91BCF"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70.- Las acciones educativas no formales que requieran validez oficial deberán cumplir con los requisitos de autorización previa y supervisión.</w:t>
      </w:r>
    </w:p>
    <w:p w14:paraId="79AC8653" w14:textId="77777777" w:rsidR="00E32632" w:rsidRPr="00E32632" w:rsidRDefault="00E32632" w:rsidP="003B4572">
      <w:pPr>
        <w:pStyle w:val="Textoindependiente"/>
        <w:ind w:right="84"/>
        <w:jc w:val="both"/>
        <w:rPr>
          <w:rFonts w:ascii="Book Antiqua" w:hAnsi="Book Antiqua"/>
          <w:sz w:val="24"/>
          <w:szCs w:val="24"/>
        </w:rPr>
      </w:pPr>
    </w:p>
    <w:p w14:paraId="6AAA0BD8"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t>Art. 71.- Las carreras deberán orientarse o reconvertirse conforme con el Modelo Provincial facilitando el perfil de un egresado con oportunidades de inserción laboral y para la prosecución de estudios.</w:t>
      </w:r>
    </w:p>
    <w:p w14:paraId="18955AAD" w14:textId="77777777" w:rsidR="00E32632" w:rsidRPr="00E32632" w:rsidRDefault="00E32632" w:rsidP="003B4572">
      <w:pPr>
        <w:pStyle w:val="Textoindependiente"/>
        <w:ind w:right="84"/>
        <w:jc w:val="both"/>
        <w:rPr>
          <w:rFonts w:ascii="Book Antiqua" w:hAnsi="Book Antiqua"/>
          <w:sz w:val="24"/>
          <w:szCs w:val="24"/>
        </w:rPr>
      </w:pPr>
    </w:p>
    <w:p w14:paraId="34C46655"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72.- El Estado Provincial respetará el derecho de las Instituciones Educativas de Gestión Privada a elaborar y ejecutar su propio proyecto educativo y a definir su reglamentación interna, conforme con su ideario pedagógico y/o confesional.</w:t>
      </w:r>
    </w:p>
    <w:p w14:paraId="6D96894B" w14:textId="77777777" w:rsidR="00E32632" w:rsidRPr="00E32632" w:rsidRDefault="00E32632" w:rsidP="00E32632">
      <w:pPr>
        <w:pStyle w:val="Textoindependiente"/>
        <w:jc w:val="both"/>
        <w:rPr>
          <w:rFonts w:ascii="Book Antiqua" w:hAnsi="Book Antiqua"/>
          <w:sz w:val="24"/>
          <w:szCs w:val="24"/>
        </w:rPr>
      </w:pPr>
    </w:p>
    <w:p w14:paraId="431DE7D9" w14:textId="77777777" w:rsidR="00E32632" w:rsidRPr="00E32632" w:rsidRDefault="00E32632" w:rsidP="003B4572">
      <w:pPr>
        <w:pStyle w:val="Textoindependiente"/>
        <w:spacing w:before="194"/>
        <w:ind w:right="84"/>
        <w:jc w:val="both"/>
        <w:rPr>
          <w:rFonts w:ascii="Book Antiqua" w:hAnsi="Book Antiqua"/>
          <w:sz w:val="24"/>
          <w:szCs w:val="24"/>
        </w:rPr>
      </w:pPr>
      <w:r w:rsidRPr="00E32632">
        <w:rPr>
          <w:rFonts w:ascii="Book Antiqua" w:hAnsi="Book Antiqua"/>
          <w:sz w:val="24"/>
          <w:szCs w:val="24"/>
        </w:rPr>
        <w:t>Art. 73.- El Estado Provincial regulará los aportes para el pago de salarios docentes a los establecimientos sin fines de lucro.</w:t>
      </w:r>
    </w:p>
    <w:p w14:paraId="6D54555C" w14:textId="77777777" w:rsidR="00E32632" w:rsidRPr="00E32632" w:rsidRDefault="00E32632" w:rsidP="00E32632">
      <w:pPr>
        <w:pStyle w:val="Textoindependiente"/>
        <w:jc w:val="both"/>
        <w:rPr>
          <w:rFonts w:ascii="Book Antiqua" w:hAnsi="Book Antiqua"/>
          <w:sz w:val="24"/>
          <w:szCs w:val="24"/>
        </w:rPr>
      </w:pPr>
    </w:p>
    <w:p w14:paraId="575B88FB" w14:textId="77777777" w:rsidR="00E32632" w:rsidRPr="00E32632" w:rsidRDefault="00E32632" w:rsidP="003B4572">
      <w:pPr>
        <w:pStyle w:val="Textoindependiente"/>
        <w:spacing w:before="193"/>
        <w:ind w:right="84"/>
        <w:jc w:val="both"/>
        <w:rPr>
          <w:rFonts w:ascii="Book Antiqua" w:hAnsi="Book Antiqua"/>
          <w:sz w:val="24"/>
          <w:szCs w:val="24"/>
        </w:rPr>
      </w:pPr>
      <w:r w:rsidRPr="00E32632">
        <w:rPr>
          <w:rFonts w:ascii="Book Antiqua" w:hAnsi="Book Antiqua"/>
          <w:sz w:val="24"/>
          <w:szCs w:val="24"/>
        </w:rPr>
        <w:lastRenderedPageBreak/>
        <w:t>Art. 74.- El Estado Provincial respetará la naturaleza y características propias del empleo privado que vincula al personal docente y no docente con cada unidad</w:t>
      </w:r>
      <w:r w:rsidRPr="00E32632">
        <w:rPr>
          <w:rFonts w:ascii="Book Antiqua" w:hAnsi="Book Antiqua"/>
          <w:spacing w:val="-1"/>
          <w:sz w:val="24"/>
          <w:szCs w:val="24"/>
        </w:rPr>
        <w:t xml:space="preserve"> </w:t>
      </w:r>
      <w:r w:rsidRPr="00E32632">
        <w:rPr>
          <w:rFonts w:ascii="Book Antiqua" w:hAnsi="Book Antiqua"/>
          <w:sz w:val="24"/>
          <w:szCs w:val="24"/>
        </w:rPr>
        <w:t>educativa.</w:t>
      </w:r>
    </w:p>
    <w:p w14:paraId="422DAABC" w14:textId="497C9445" w:rsidR="00006FA5" w:rsidRDefault="00006FA5" w:rsidP="00006FA5">
      <w:pPr>
        <w:jc w:val="both"/>
        <w:rPr>
          <w:rFonts w:ascii="Book Antiqua" w:hAnsi="Book Antiqua"/>
          <w:sz w:val="24"/>
          <w:szCs w:val="24"/>
        </w:rPr>
      </w:pPr>
    </w:p>
    <w:p w14:paraId="4B50FE1F" w14:textId="77777777" w:rsidR="00F71F66" w:rsidRPr="00852D24" w:rsidRDefault="00F71F66" w:rsidP="00006FA5">
      <w:pPr>
        <w:jc w:val="both"/>
        <w:rPr>
          <w:rFonts w:ascii="Book Antiqua" w:hAnsi="Book Antiqua"/>
          <w:sz w:val="24"/>
          <w:szCs w:val="24"/>
        </w:rPr>
      </w:pPr>
    </w:p>
    <w:p w14:paraId="6CFBBB3F" w14:textId="77777777" w:rsidR="00006FA5" w:rsidRPr="00852D24" w:rsidRDefault="00006FA5" w:rsidP="00006FA5">
      <w:pPr>
        <w:pStyle w:val="Ttulo1"/>
      </w:pPr>
      <w:r>
        <w:t>------------------------------------------------------</w:t>
      </w:r>
    </w:p>
    <w:p w14:paraId="104B4EA2" w14:textId="77777777" w:rsidR="00006FA5" w:rsidRPr="00852D24" w:rsidRDefault="00006FA5" w:rsidP="00006FA5">
      <w:pPr>
        <w:pStyle w:val="Ttulo1"/>
      </w:pPr>
      <w:r>
        <w:t>-------------------------------------------------------------------------------------------------------------------------------------</w:t>
      </w:r>
    </w:p>
    <w:p w14:paraId="1DABAB56" w14:textId="77777777" w:rsidR="00E32632" w:rsidRPr="00E32632" w:rsidRDefault="00E32632" w:rsidP="00E32632">
      <w:pPr>
        <w:pStyle w:val="Textoindependiente"/>
        <w:jc w:val="both"/>
        <w:rPr>
          <w:rFonts w:ascii="Book Antiqua" w:hAnsi="Book Antiqua"/>
          <w:sz w:val="24"/>
          <w:szCs w:val="24"/>
        </w:rPr>
      </w:pPr>
    </w:p>
    <w:p w14:paraId="5DD8B99D" w14:textId="7D31CA0B" w:rsidR="00E32632" w:rsidRDefault="00E32632" w:rsidP="00E32632">
      <w:pPr>
        <w:pStyle w:val="Textoindependiente"/>
        <w:spacing w:before="4"/>
        <w:jc w:val="both"/>
        <w:rPr>
          <w:rFonts w:ascii="Book Antiqua" w:hAnsi="Book Antiqua"/>
          <w:sz w:val="28"/>
          <w:szCs w:val="28"/>
          <w:u w:val="single"/>
        </w:rPr>
      </w:pPr>
    </w:p>
    <w:p w14:paraId="7A20FF94" w14:textId="77777777" w:rsidR="00F71F66" w:rsidRDefault="00F71F66" w:rsidP="00E32632">
      <w:pPr>
        <w:pStyle w:val="Textoindependiente"/>
        <w:spacing w:before="4"/>
        <w:jc w:val="both"/>
        <w:rPr>
          <w:rFonts w:ascii="Book Antiqua" w:hAnsi="Book Antiqua"/>
          <w:sz w:val="28"/>
          <w:szCs w:val="28"/>
          <w:u w:val="single"/>
        </w:rPr>
      </w:pPr>
    </w:p>
    <w:p w14:paraId="0D0C5927" w14:textId="77777777" w:rsidR="00006FA5" w:rsidRPr="0059100F" w:rsidRDefault="00006FA5" w:rsidP="00E32632">
      <w:pPr>
        <w:pStyle w:val="Textoindependiente"/>
        <w:spacing w:before="4"/>
        <w:jc w:val="both"/>
        <w:rPr>
          <w:rFonts w:ascii="Book Antiqua" w:hAnsi="Book Antiqua"/>
          <w:b/>
          <w:bCs/>
          <w:sz w:val="28"/>
          <w:szCs w:val="28"/>
        </w:rPr>
      </w:pPr>
    </w:p>
    <w:p w14:paraId="72B5AF9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E559ECA" w14:textId="1D9B87CE"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w:t>
      </w:r>
    </w:p>
    <w:p w14:paraId="65869E5D"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205DEE21" w14:textId="77777777" w:rsidR="005D6D6A" w:rsidRPr="0059100F" w:rsidRDefault="005D6D6A" w:rsidP="004A6D7D">
      <w:pPr>
        <w:pStyle w:val="Textoindependiente"/>
        <w:spacing w:line="279" w:lineRule="exact"/>
        <w:ind w:left="101"/>
        <w:jc w:val="center"/>
        <w:rPr>
          <w:rFonts w:ascii="Book Antiqua" w:hAnsi="Book Antiqua"/>
          <w:b/>
          <w:bCs/>
          <w:sz w:val="28"/>
          <w:szCs w:val="28"/>
        </w:rPr>
      </w:pPr>
    </w:p>
    <w:p w14:paraId="15B994A9" w14:textId="77777777"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EDUCACIÓN A DISTANCIA</w:t>
      </w:r>
    </w:p>
    <w:p w14:paraId="0B88D2BE" w14:textId="77777777" w:rsidR="00E32632" w:rsidRPr="00E32632" w:rsidRDefault="00E32632" w:rsidP="004A6D7D">
      <w:pPr>
        <w:pStyle w:val="Textoindependiente"/>
        <w:jc w:val="center"/>
        <w:rPr>
          <w:rFonts w:ascii="Book Antiqua" w:hAnsi="Book Antiqua"/>
          <w:sz w:val="24"/>
          <w:szCs w:val="24"/>
        </w:rPr>
      </w:pPr>
    </w:p>
    <w:p w14:paraId="1B09711B" w14:textId="77777777" w:rsidR="00E32632" w:rsidRPr="00E32632" w:rsidRDefault="00E32632" w:rsidP="00E32632">
      <w:pPr>
        <w:pStyle w:val="Textoindependiente"/>
        <w:spacing w:before="5"/>
        <w:jc w:val="both"/>
        <w:rPr>
          <w:rFonts w:ascii="Book Antiqua" w:hAnsi="Book Antiqua"/>
          <w:sz w:val="24"/>
          <w:szCs w:val="24"/>
        </w:rPr>
      </w:pPr>
    </w:p>
    <w:p w14:paraId="5444E77B" w14:textId="77777777" w:rsidR="00E32632" w:rsidRPr="00E32632" w:rsidRDefault="00E32632" w:rsidP="003B4572">
      <w:pPr>
        <w:pStyle w:val="Textoindependiente"/>
        <w:tabs>
          <w:tab w:val="left" w:pos="9072"/>
        </w:tabs>
        <w:spacing w:before="1"/>
        <w:ind w:right="84"/>
        <w:jc w:val="both"/>
        <w:rPr>
          <w:rFonts w:ascii="Book Antiqua" w:hAnsi="Book Antiqua"/>
          <w:sz w:val="24"/>
          <w:szCs w:val="24"/>
        </w:rPr>
      </w:pPr>
      <w:r w:rsidRPr="00E32632">
        <w:rPr>
          <w:rFonts w:ascii="Book Antiqua" w:hAnsi="Book Antiqua"/>
          <w:sz w:val="24"/>
          <w:szCs w:val="24"/>
        </w:rPr>
        <w:t>Art. 75.- La Educación a Distancia es una opción pedagógica y didáctica para jóvenes y adultos aplicable a distintos Niveles del Sistema Educativo Provincial que coadyuva al logro de los objetivos de la política educativa y puede integrarse tanto a la Educación Formal como No Formal.</w:t>
      </w:r>
    </w:p>
    <w:p w14:paraId="72714F3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7FF9FD7F"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76.- La Educación a Distancia constituye la opción pedagógica y didáctica donde la relación docente-alumno se encuentra separada en el tiempo y/o en el espacio durante todo o parte del proceso educativo, en el marco de una estrategia pedagógica integral que utiliza soportes materiales y recursos tecnológicos, diseñados especialmente para que los alumnos alcancen los objetivos de la propuesta educativa.</w:t>
      </w:r>
    </w:p>
    <w:p w14:paraId="347EFAA2"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661D852"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77.- Quedan incluidos en la denominación Educación a Distancia los estudios comprendidos como: educación semipresencial, educación asistida, educación abierta, educación virtual y cualquier otra que reúna las características indicadas en el presente Título.</w:t>
      </w:r>
    </w:p>
    <w:p w14:paraId="72B46F7E" w14:textId="77777777" w:rsidR="00E32632" w:rsidRPr="00E32632" w:rsidRDefault="00E32632" w:rsidP="003B4572">
      <w:pPr>
        <w:pStyle w:val="Textoindependiente"/>
        <w:tabs>
          <w:tab w:val="left" w:pos="9072"/>
        </w:tabs>
        <w:ind w:right="84"/>
        <w:jc w:val="both"/>
        <w:rPr>
          <w:rFonts w:ascii="Book Antiqua" w:hAnsi="Book Antiqua"/>
          <w:sz w:val="24"/>
          <w:szCs w:val="24"/>
        </w:rPr>
      </w:pPr>
    </w:p>
    <w:p w14:paraId="0F262D56" w14:textId="77777777" w:rsidR="00E32632" w:rsidRPr="00E32632" w:rsidRDefault="00E32632" w:rsidP="003B4572">
      <w:pPr>
        <w:pStyle w:val="Textoindependiente"/>
        <w:tabs>
          <w:tab w:val="left" w:pos="9072"/>
        </w:tabs>
        <w:spacing w:before="193"/>
        <w:ind w:right="84"/>
        <w:jc w:val="both"/>
        <w:rPr>
          <w:rFonts w:ascii="Book Antiqua" w:hAnsi="Book Antiqua"/>
          <w:sz w:val="24"/>
          <w:szCs w:val="24"/>
        </w:rPr>
      </w:pPr>
      <w:r w:rsidRPr="00E32632">
        <w:rPr>
          <w:rFonts w:ascii="Book Antiqua" w:hAnsi="Book Antiqua"/>
          <w:sz w:val="24"/>
          <w:szCs w:val="24"/>
        </w:rPr>
        <w:t>Art. 78.- El Ministerio de Cultura y Educación debe supervisar la veracidad de la información difundida desde las instituciones, la estricta coincidencia entre dicha información y la propuesta autorizada e implementada, así como el cumplimiento de la normativa federal y jurisdiccional</w:t>
      </w:r>
      <w:r w:rsidRPr="00E32632">
        <w:rPr>
          <w:rFonts w:ascii="Book Antiqua" w:hAnsi="Book Antiqua"/>
          <w:spacing w:val="-10"/>
          <w:sz w:val="24"/>
          <w:szCs w:val="24"/>
        </w:rPr>
        <w:t xml:space="preserve"> </w:t>
      </w:r>
      <w:r w:rsidRPr="00E32632">
        <w:rPr>
          <w:rFonts w:ascii="Book Antiqua" w:hAnsi="Book Antiqua"/>
          <w:sz w:val="24"/>
          <w:szCs w:val="24"/>
        </w:rPr>
        <w:t>correspondiente.</w:t>
      </w:r>
    </w:p>
    <w:p w14:paraId="2DC4E896" w14:textId="5EF9CD12" w:rsidR="00006FA5" w:rsidRDefault="00006FA5" w:rsidP="003B4572">
      <w:pPr>
        <w:tabs>
          <w:tab w:val="left" w:pos="9072"/>
        </w:tabs>
        <w:ind w:right="84"/>
        <w:jc w:val="both"/>
        <w:rPr>
          <w:rFonts w:ascii="Book Antiqua" w:hAnsi="Book Antiqua"/>
          <w:sz w:val="24"/>
          <w:szCs w:val="24"/>
        </w:rPr>
      </w:pPr>
    </w:p>
    <w:p w14:paraId="303D1291" w14:textId="77777777" w:rsidR="00F71F66" w:rsidRPr="00852D24" w:rsidRDefault="00F71F66" w:rsidP="00006FA5">
      <w:pPr>
        <w:jc w:val="both"/>
        <w:rPr>
          <w:rFonts w:ascii="Book Antiqua" w:hAnsi="Book Antiqua"/>
          <w:sz w:val="24"/>
          <w:szCs w:val="24"/>
        </w:rPr>
      </w:pPr>
    </w:p>
    <w:p w14:paraId="761B9DE7" w14:textId="77777777" w:rsidR="00006FA5" w:rsidRPr="00852D24" w:rsidRDefault="00006FA5" w:rsidP="00006FA5">
      <w:pPr>
        <w:pStyle w:val="Ttulo1"/>
      </w:pPr>
      <w:r>
        <w:t>------------------------------------------------------</w:t>
      </w:r>
    </w:p>
    <w:p w14:paraId="1C8597D6" w14:textId="77777777" w:rsidR="00006FA5" w:rsidRPr="00852D24" w:rsidRDefault="00006FA5" w:rsidP="00006FA5">
      <w:pPr>
        <w:pStyle w:val="Ttulo1"/>
      </w:pPr>
      <w:r>
        <w:t>-------------------------------------------------------------------------------------------------------------------------------------</w:t>
      </w:r>
    </w:p>
    <w:p w14:paraId="686B662F" w14:textId="4C1EBC64" w:rsidR="00E32632" w:rsidRDefault="00E32632" w:rsidP="00E32632">
      <w:pPr>
        <w:pStyle w:val="Textoindependiente"/>
        <w:jc w:val="both"/>
        <w:rPr>
          <w:rFonts w:ascii="Book Antiqua" w:hAnsi="Book Antiqua"/>
          <w:sz w:val="24"/>
          <w:szCs w:val="24"/>
        </w:rPr>
      </w:pPr>
    </w:p>
    <w:p w14:paraId="522E2563" w14:textId="31FE1526" w:rsidR="00006FA5" w:rsidRDefault="00006FA5" w:rsidP="00E32632">
      <w:pPr>
        <w:pStyle w:val="Textoindependiente"/>
        <w:jc w:val="both"/>
        <w:rPr>
          <w:rFonts w:ascii="Book Antiqua" w:hAnsi="Book Antiqua"/>
          <w:sz w:val="24"/>
          <w:szCs w:val="24"/>
        </w:rPr>
      </w:pPr>
    </w:p>
    <w:p w14:paraId="7B7E2FCA" w14:textId="77777777" w:rsidR="00F71F66" w:rsidRPr="00E32632" w:rsidRDefault="00F71F66" w:rsidP="00E32632">
      <w:pPr>
        <w:pStyle w:val="Textoindependiente"/>
        <w:jc w:val="both"/>
        <w:rPr>
          <w:rFonts w:ascii="Book Antiqua" w:hAnsi="Book Antiqua"/>
          <w:sz w:val="24"/>
          <w:szCs w:val="24"/>
        </w:rPr>
      </w:pPr>
    </w:p>
    <w:p w14:paraId="7B3C09B0" w14:textId="77777777" w:rsidR="00E32632" w:rsidRPr="00E32632" w:rsidRDefault="00E32632" w:rsidP="00E32632">
      <w:pPr>
        <w:pStyle w:val="Textoindependiente"/>
        <w:spacing w:before="2"/>
        <w:jc w:val="both"/>
        <w:rPr>
          <w:rFonts w:ascii="Book Antiqua" w:hAnsi="Book Antiqua"/>
          <w:sz w:val="24"/>
          <w:szCs w:val="24"/>
        </w:rPr>
      </w:pPr>
    </w:p>
    <w:p w14:paraId="055E0E29"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494CA55D" w14:textId="3F1E382E"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lastRenderedPageBreak/>
        <w:t>TÍTULO VI</w:t>
      </w:r>
    </w:p>
    <w:p w14:paraId="295D16F6" w14:textId="7346B6A1" w:rsidR="005D6D6A" w:rsidRPr="0059100F" w:rsidRDefault="005D6D6A" w:rsidP="004A6D7D">
      <w:pPr>
        <w:pStyle w:val="Textoindependiente"/>
        <w:spacing w:before="1"/>
        <w:ind w:left="101"/>
        <w:jc w:val="center"/>
        <w:rPr>
          <w:rFonts w:ascii="Book Antiqua" w:hAnsi="Book Antiqua"/>
          <w:b/>
          <w:bCs/>
          <w:sz w:val="28"/>
          <w:szCs w:val="28"/>
        </w:rPr>
      </w:pPr>
    </w:p>
    <w:p w14:paraId="7AD92177" w14:textId="77777777" w:rsidR="005D6D6A" w:rsidRPr="0059100F" w:rsidRDefault="005D6D6A" w:rsidP="004A6D7D">
      <w:pPr>
        <w:pStyle w:val="Textoindependiente"/>
        <w:spacing w:before="1"/>
        <w:ind w:left="101"/>
        <w:jc w:val="center"/>
        <w:rPr>
          <w:rFonts w:ascii="Book Antiqua" w:hAnsi="Book Antiqua"/>
          <w:b/>
          <w:bCs/>
          <w:sz w:val="28"/>
          <w:szCs w:val="28"/>
        </w:rPr>
      </w:pPr>
    </w:p>
    <w:p w14:paraId="1C70C784" w14:textId="77777777" w:rsidR="00E32632" w:rsidRPr="0059100F" w:rsidRDefault="00E32632" w:rsidP="004A6D7D">
      <w:pPr>
        <w:pStyle w:val="Textoindependiente"/>
        <w:spacing w:before="1"/>
        <w:ind w:left="101"/>
        <w:jc w:val="center"/>
        <w:rPr>
          <w:rFonts w:ascii="Book Antiqua" w:hAnsi="Book Antiqua"/>
          <w:b/>
          <w:bCs/>
          <w:sz w:val="28"/>
          <w:szCs w:val="28"/>
        </w:rPr>
      </w:pPr>
      <w:r w:rsidRPr="0059100F">
        <w:rPr>
          <w:rFonts w:ascii="Book Antiqua" w:hAnsi="Book Antiqua"/>
          <w:b/>
          <w:bCs/>
          <w:sz w:val="28"/>
          <w:szCs w:val="28"/>
        </w:rPr>
        <w:t>EDUCACIÓN NO FORMAL</w:t>
      </w:r>
    </w:p>
    <w:p w14:paraId="2DA2C78E" w14:textId="77777777" w:rsidR="00E32632" w:rsidRPr="00E32632" w:rsidRDefault="00E32632" w:rsidP="004A6D7D">
      <w:pPr>
        <w:pStyle w:val="Textoindependiente"/>
        <w:jc w:val="center"/>
        <w:rPr>
          <w:rFonts w:ascii="Book Antiqua" w:hAnsi="Book Antiqua"/>
          <w:sz w:val="24"/>
          <w:szCs w:val="24"/>
        </w:rPr>
      </w:pPr>
    </w:p>
    <w:p w14:paraId="58CE59B1" w14:textId="77777777" w:rsidR="00E32632" w:rsidRPr="00E32632" w:rsidRDefault="00E32632" w:rsidP="00E32632">
      <w:pPr>
        <w:pStyle w:val="Textoindependiente"/>
        <w:spacing w:before="4"/>
        <w:jc w:val="both"/>
        <w:rPr>
          <w:rFonts w:ascii="Book Antiqua" w:hAnsi="Book Antiqua"/>
          <w:sz w:val="24"/>
          <w:szCs w:val="24"/>
        </w:rPr>
      </w:pPr>
    </w:p>
    <w:p w14:paraId="7F53C399"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79.- La Educación no Formal integra la estructura del Sistema Educativo Provincial y está destinada a brindar capacitación, extensión y formación especializada. Se vincula con la Educación Formal y tendrá un régimen especial de calificación, acreditación y certificación correspondiente.</w:t>
      </w:r>
    </w:p>
    <w:p w14:paraId="4B83BECA" w14:textId="77777777" w:rsidR="00E32632" w:rsidRPr="00E32632" w:rsidRDefault="00E32632" w:rsidP="00D33AF0">
      <w:pPr>
        <w:pStyle w:val="Textoindependiente"/>
        <w:ind w:right="84"/>
        <w:jc w:val="both"/>
        <w:rPr>
          <w:rFonts w:ascii="Book Antiqua" w:hAnsi="Book Antiqua"/>
          <w:sz w:val="24"/>
          <w:szCs w:val="24"/>
        </w:rPr>
      </w:pPr>
    </w:p>
    <w:p w14:paraId="183B2F1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80.- El Estado Provincial promoverá la Educación No Formal destinada a cumplir con los siguientes objetivos:</w:t>
      </w:r>
    </w:p>
    <w:p w14:paraId="318B3C4F" w14:textId="77777777" w:rsidR="00E32632" w:rsidRPr="00E32632" w:rsidRDefault="00E32632" w:rsidP="00D230D5">
      <w:pPr>
        <w:pStyle w:val="Prrafodelista"/>
        <w:widowControl w:val="0"/>
        <w:numPr>
          <w:ilvl w:val="0"/>
          <w:numId w:val="18"/>
        </w:numPr>
        <w:tabs>
          <w:tab w:val="left" w:pos="567"/>
        </w:tabs>
        <w:autoSpaceDE w:val="0"/>
        <w:autoSpaceDN w:val="0"/>
        <w:spacing w:before="1"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Desarrollar programas y acciones educativas que atiendan los requerimientos, necesidades e intereses de los diversos sectores de la población.</w:t>
      </w:r>
    </w:p>
    <w:p w14:paraId="45957532"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programas culturales para niños y jóvenes a fin de desarrollar capacidades expresivas, lúdicas y de investigación mediante actividades vinculadas con el arte, la cultura, la ciencia, la tecnología y el</w:t>
      </w:r>
      <w:r w:rsidRPr="00E32632">
        <w:rPr>
          <w:rFonts w:ascii="Book Antiqua" w:hAnsi="Book Antiqua"/>
          <w:spacing w:val="-19"/>
          <w:sz w:val="24"/>
          <w:szCs w:val="24"/>
        </w:rPr>
        <w:t xml:space="preserve"> </w:t>
      </w:r>
      <w:r w:rsidRPr="00E32632">
        <w:rPr>
          <w:rFonts w:ascii="Book Antiqua" w:hAnsi="Book Antiqua"/>
          <w:sz w:val="24"/>
          <w:szCs w:val="24"/>
        </w:rPr>
        <w:t>deporte.</w:t>
      </w:r>
    </w:p>
    <w:p w14:paraId="11BDD87B"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Generar estrategias que apoyen el desarrollo productivo y laboral de la Provincia, estimulando las capacidades de la población e incorporando, a través de la educación, los avances científicos y tecnológicos que permitan la promoción comunitaria, la animación sociocultural y el mejoramiento de las condiciones de</w:t>
      </w:r>
      <w:r w:rsidRPr="00E32632">
        <w:rPr>
          <w:rFonts w:ascii="Book Antiqua" w:hAnsi="Book Antiqua"/>
          <w:spacing w:val="-2"/>
          <w:sz w:val="24"/>
          <w:szCs w:val="24"/>
        </w:rPr>
        <w:t xml:space="preserve"> </w:t>
      </w:r>
      <w:r w:rsidRPr="00E32632">
        <w:rPr>
          <w:rFonts w:ascii="Book Antiqua" w:hAnsi="Book Antiqua"/>
          <w:sz w:val="24"/>
          <w:szCs w:val="24"/>
        </w:rPr>
        <w:t>vida.</w:t>
      </w:r>
    </w:p>
    <w:p w14:paraId="3B26ADF1"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Articular acciones con instituciones públicas y/o privadas, medios de comunicación social, organizaciones libres del pueblo, comunitarias y sociales a fin de abordar conjuntamente las demandas</w:t>
      </w:r>
      <w:r w:rsidRPr="00E32632">
        <w:rPr>
          <w:rFonts w:ascii="Book Antiqua" w:hAnsi="Book Antiqua"/>
          <w:spacing w:val="-11"/>
          <w:sz w:val="24"/>
          <w:szCs w:val="24"/>
        </w:rPr>
        <w:t xml:space="preserve"> </w:t>
      </w:r>
      <w:r w:rsidRPr="00E32632">
        <w:rPr>
          <w:rFonts w:ascii="Book Antiqua" w:hAnsi="Book Antiqua"/>
          <w:sz w:val="24"/>
          <w:szCs w:val="24"/>
        </w:rPr>
        <w:t>sociales.</w:t>
      </w:r>
    </w:p>
    <w:p w14:paraId="55EBC66C" w14:textId="77777777" w:rsidR="00E32632" w:rsidRPr="00E32632" w:rsidRDefault="00E32632" w:rsidP="00D230D5">
      <w:pPr>
        <w:pStyle w:val="Prrafodelista"/>
        <w:widowControl w:val="0"/>
        <w:numPr>
          <w:ilvl w:val="0"/>
          <w:numId w:val="18"/>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Promover la participación de agentes educativos no convencionales, facilitando el desenvolvimiento de la función educativa de la</w:t>
      </w:r>
      <w:r w:rsidRPr="00E32632">
        <w:rPr>
          <w:rFonts w:ascii="Book Antiqua" w:hAnsi="Book Antiqua"/>
          <w:spacing w:val="-19"/>
          <w:sz w:val="24"/>
          <w:szCs w:val="24"/>
        </w:rPr>
        <w:t xml:space="preserve"> </w:t>
      </w:r>
      <w:r w:rsidRPr="00E32632">
        <w:rPr>
          <w:rFonts w:ascii="Book Antiqua" w:hAnsi="Book Antiqua"/>
          <w:sz w:val="24"/>
          <w:szCs w:val="24"/>
        </w:rPr>
        <w:t>comunidad.</w:t>
      </w:r>
    </w:p>
    <w:p w14:paraId="51280F33" w14:textId="77777777" w:rsidR="00E32632" w:rsidRPr="00E32632" w:rsidRDefault="00E32632" w:rsidP="00D33AF0">
      <w:pPr>
        <w:pStyle w:val="Textoindependiente"/>
        <w:ind w:right="84"/>
        <w:jc w:val="both"/>
        <w:rPr>
          <w:rFonts w:ascii="Book Antiqua" w:hAnsi="Book Antiqua"/>
          <w:sz w:val="24"/>
          <w:szCs w:val="24"/>
        </w:rPr>
      </w:pPr>
    </w:p>
    <w:p w14:paraId="08DBFBEF"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81.- El Estado Provincial certificará las acciones que se desarrollen en el ámbito de la Educación No Formal destinadas a la capacitación laboral y formación profesional.</w:t>
      </w:r>
    </w:p>
    <w:p w14:paraId="7A5CC29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Las personas físicas o jurídicas -públicas o privadas- que brinden Educación No Formal sin autorización expresa del Ministerio de Cultura y Educación deberán consignar en toda su documentación, publicidad, comunicación, diplomas o certificados la leyenda: "SIN VALIDEZ OFICIAL", sin otra inscripción o aditamento que pueda interpretarse como reconocimiento o validez oficial de la enseñanza que imparten, bajo apercibimiento de Ley.</w:t>
      </w:r>
    </w:p>
    <w:p w14:paraId="4F5D37BB" w14:textId="32FC422F" w:rsidR="00006FA5" w:rsidRDefault="00006FA5" w:rsidP="00D230D5">
      <w:pPr>
        <w:jc w:val="both"/>
        <w:rPr>
          <w:rFonts w:ascii="Book Antiqua" w:hAnsi="Book Antiqua"/>
          <w:sz w:val="24"/>
          <w:szCs w:val="24"/>
        </w:rPr>
      </w:pPr>
    </w:p>
    <w:p w14:paraId="1283CAD6" w14:textId="77777777" w:rsidR="00F71F66" w:rsidRPr="00852D24" w:rsidRDefault="00F71F66" w:rsidP="00006FA5">
      <w:pPr>
        <w:jc w:val="both"/>
        <w:rPr>
          <w:rFonts w:ascii="Book Antiqua" w:hAnsi="Book Antiqua"/>
          <w:sz w:val="24"/>
          <w:szCs w:val="24"/>
        </w:rPr>
      </w:pPr>
    </w:p>
    <w:p w14:paraId="462FE8EF" w14:textId="77777777" w:rsidR="00006FA5" w:rsidRPr="00852D24" w:rsidRDefault="00006FA5" w:rsidP="00006FA5">
      <w:pPr>
        <w:pStyle w:val="Ttulo1"/>
      </w:pPr>
      <w:r>
        <w:t>------------------------------------------------------</w:t>
      </w:r>
    </w:p>
    <w:p w14:paraId="3707F729" w14:textId="77777777" w:rsidR="00006FA5" w:rsidRPr="00852D24" w:rsidRDefault="00006FA5" w:rsidP="00006FA5">
      <w:pPr>
        <w:pStyle w:val="Ttulo1"/>
      </w:pPr>
      <w:r>
        <w:t>-------------------------------------------------------------------------------------------------------------------------------------</w:t>
      </w:r>
    </w:p>
    <w:p w14:paraId="5659BA61" w14:textId="77777777" w:rsidR="00D33AF0" w:rsidRDefault="00D33AF0" w:rsidP="004A6D7D">
      <w:pPr>
        <w:pStyle w:val="Textoindependiente"/>
        <w:spacing w:line="279" w:lineRule="exact"/>
        <w:ind w:left="101"/>
        <w:jc w:val="center"/>
        <w:rPr>
          <w:rFonts w:ascii="Book Antiqua" w:hAnsi="Book Antiqua"/>
          <w:b/>
          <w:bCs/>
          <w:sz w:val="28"/>
          <w:szCs w:val="28"/>
        </w:rPr>
      </w:pPr>
    </w:p>
    <w:p w14:paraId="1AE2E095" w14:textId="77777777" w:rsidR="00D230D5" w:rsidRDefault="00D230D5" w:rsidP="004A6D7D">
      <w:pPr>
        <w:pStyle w:val="Textoindependiente"/>
        <w:spacing w:line="279" w:lineRule="exact"/>
        <w:ind w:left="101"/>
        <w:jc w:val="center"/>
        <w:rPr>
          <w:rFonts w:ascii="Book Antiqua" w:hAnsi="Book Antiqua"/>
          <w:b/>
          <w:bCs/>
          <w:sz w:val="28"/>
          <w:szCs w:val="28"/>
        </w:rPr>
      </w:pPr>
    </w:p>
    <w:p w14:paraId="0CCE7C4A" w14:textId="77777777" w:rsidR="00D230D5" w:rsidRDefault="00D230D5" w:rsidP="004A6D7D">
      <w:pPr>
        <w:pStyle w:val="Textoindependiente"/>
        <w:spacing w:line="279" w:lineRule="exact"/>
        <w:ind w:left="101"/>
        <w:jc w:val="center"/>
        <w:rPr>
          <w:rFonts w:ascii="Book Antiqua" w:hAnsi="Book Antiqua"/>
          <w:b/>
          <w:bCs/>
          <w:sz w:val="28"/>
          <w:szCs w:val="28"/>
        </w:rPr>
      </w:pPr>
    </w:p>
    <w:p w14:paraId="3EFF1E9E" w14:textId="76E5D07B" w:rsidR="00E32632" w:rsidRPr="0059100F" w:rsidRDefault="00E32632" w:rsidP="004A6D7D">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w:t>
      </w:r>
    </w:p>
    <w:p w14:paraId="697C016E" w14:textId="554FD7D0" w:rsidR="005D6D6A" w:rsidRPr="0059100F" w:rsidRDefault="005D6D6A" w:rsidP="004A6D7D">
      <w:pPr>
        <w:pStyle w:val="Textoindependiente"/>
        <w:spacing w:line="279" w:lineRule="exact"/>
        <w:ind w:left="101"/>
        <w:jc w:val="center"/>
        <w:rPr>
          <w:rFonts w:ascii="Book Antiqua" w:hAnsi="Book Antiqua"/>
          <w:b/>
          <w:bCs/>
          <w:sz w:val="28"/>
          <w:szCs w:val="28"/>
        </w:rPr>
      </w:pPr>
    </w:p>
    <w:p w14:paraId="73173441" w14:textId="5CB921D7" w:rsidR="005D6D6A" w:rsidRDefault="005D6D6A" w:rsidP="004A6D7D">
      <w:pPr>
        <w:pStyle w:val="Textoindependiente"/>
        <w:spacing w:line="279" w:lineRule="exact"/>
        <w:ind w:left="101"/>
        <w:jc w:val="center"/>
        <w:rPr>
          <w:rFonts w:ascii="Book Antiqua" w:hAnsi="Book Antiqua"/>
          <w:b/>
          <w:bCs/>
          <w:sz w:val="28"/>
          <w:szCs w:val="28"/>
        </w:rPr>
      </w:pPr>
    </w:p>
    <w:p w14:paraId="4554250C" w14:textId="77777777" w:rsidR="0059100F" w:rsidRPr="0059100F" w:rsidRDefault="0059100F" w:rsidP="004A6D7D">
      <w:pPr>
        <w:pStyle w:val="Textoindependiente"/>
        <w:spacing w:line="279" w:lineRule="exact"/>
        <w:ind w:left="101"/>
        <w:jc w:val="center"/>
        <w:rPr>
          <w:rFonts w:ascii="Book Antiqua" w:hAnsi="Book Antiqua"/>
          <w:b/>
          <w:bCs/>
          <w:sz w:val="28"/>
          <w:szCs w:val="28"/>
        </w:rPr>
      </w:pPr>
    </w:p>
    <w:p w14:paraId="478EF8A1"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GOBIERNO, DIRECCIÓN </w:t>
      </w:r>
    </w:p>
    <w:p w14:paraId="36900E1F" w14:textId="77777777" w:rsid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 xml:space="preserve">Y </w:t>
      </w:r>
    </w:p>
    <w:p w14:paraId="5C467C1C" w14:textId="52E50224" w:rsidR="00E32632" w:rsidRPr="0059100F" w:rsidRDefault="00E32632" w:rsidP="004A6D7D">
      <w:pPr>
        <w:pStyle w:val="Textoindependiente"/>
        <w:ind w:left="101"/>
        <w:jc w:val="center"/>
        <w:rPr>
          <w:rFonts w:ascii="Book Antiqua" w:hAnsi="Book Antiqua"/>
          <w:b/>
          <w:bCs/>
          <w:sz w:val="28"/>
          <w:szCs w:val="28"/>
        </w:rPr>
      </w:pPr>
      <w:r w:rsidRPr="0059100F">
        <w:rPr>
          <w:rFonts w:ascii="Book Antiqua" w:hAnsi="Book Antiqua"/>
          <w:b/>
          <w:bCs/>
          <w:sz w:val="28"/>
          <w:szCs w:val="28"/>
        </w:rPr>
        <w:t>ADMINISTRACIÓN DE LA EDUCACIÓN</w:t>
      </w:r>
    </w:p>
    <w:p w14:paraId="2B8829F7" w14:textId="77777777" w:rsidR="004A6D7D" w:rsidRPr="005D6D6A" w:rsidRDefault="004A6D7D" w:rsidP="00E32632">
      <w:pPr>
        <w:pStyle w:val="Textoindependiente"/>
        <w:spacing w:before="90"/>
        <w:ind w:left="101"/>
        <w:jc w:val="both"/>
        <w:rPr>
          <w:rFonts w:ascii="Book Antiqua" w:hAnsi="Book Antiqua"/>
          <w:sz w:val="28"/>
          <w:szCs w:val="28"/>
          <w:u w:val="single"/>
        </w:rPr>
      </w:pPr>
    </w:p>
    <w:p w14:paraId="2BDF87DF" w14:textId="77777777" w:rsidR="004A6D7D" w:rsidRDefault="004A6D7D" w:rsidP="00E32632">
      <w:pPr>
        <w:pStyle w:val="Textoindependiente"/>
        <w:spacing w:before="90"/>
        <w:ind w:left="101"/>
        <w:jc w:val="both"/>
        <w:rPr>
          <w:rFonts w:ascii="Book Antiqua" w:hAnsi="Book Antiqua"/>
          <w:sz w:val="24"/>
          <w:szCs w:val="24"/>
        </w:rPr>
      </w:pPr>
    </w:p>
    <w:p w14:paraId="7AE10620" w14:textId="48A93A67" w:rsidR="00E32632" w:rsidRPr="0059100F" w:rsidRDefault="00E32632" w:rsidP="00D230D5">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4A6D7D" w:rsidRPr="0059100F">
        <w:rPr>
          <w:rFonts w:ascii="Book Antiqua" w:hAnsi="Book Antiqua"/>
          <w:sz w:val="24"/>
          <w:szCs w:val="24"/>
          <w:u w:val="single"/>
        </w:rPr>
        <w:t xml:space="preserve">: </w:t>
      </w:r>
      <w:r w:rsidRPr="0059100F">
        <w:rPr>
          <w:rFonts w:ascii="Book Antiqua" w:hAnsi="Book Antiqua"/>
          <w:sz w:val="24"/>
          <w:szCs w:val="24"/>
          <w:u w:val="single"/>
        </w:rPr>
        <w:t>MINISTERIO DE CULTURA Y EDUCACIÓN</w:t>
      </w:r>
    </w:p>
    <w:p w14:paraId="5F3857B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82.- El Ministerio de Cultura y Educación será el órgano responsable del gobierno, la dirección, la organización, la administración, la supervisión y la evaluación del Sistema Educativo Provincial, otorgándole unidad política y normativa, así como desconcentración operativa.</w:t>
      </w:r>
    </w:p>
    <w:p w14:paraId="0F8A206A" w14:textId="77777777" w:rsidR="00E32632" w:rsidRPr="00E32632" w:rsidRDefault="00E32632" w:rsidP="00D230D5">
      <w:pPr>
        <w:pStyle w:val="Textoindependiente"/>
        <w:ind w:right="84"/>
        <w:jc w:val="both"/>
        <w:rPr>
          <w:rFonts w:ascii="Book Antiqua" w:hAnsi="Book Antiqua"/>
          <w:sz w:val="24"/>
          <w:szCs w:val="24"/>
        </w:rPr>
      </w:pPr>
    </w:p>
    <w:p w14:paraId="410A2B92"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83.- El Ministro de Cultura y Educación, por delegación del titular del Poder Ejecutivo, representará a la Provincia de Formosa ante el Consejo Federal de Educación.</w:t>
      </w:r>
    </w:p>
    <w:p w14:paraId="6C5F0811" w14:textId="77777777" w:rsidR="004A6D7D" w:rsidRDefault="004A6D7D" w:rsidP="00D230D5">
      <w:pPr>
        <w:pStyle w:val="Textoindependiente"/>
        <w:spacing w:before="84"/>
        <w:ind w:left="101" w:right="84"/>
        <w:jc w:val="both"/>
        <w:rPr>
          <w:rFonts w:ascii="Book Antiqua" w:hAnsi="Book Antiqua"/>
          <w:sz w:val="24"/>
          <w:szCs w:val="24"/>
        </w:rPr>
      </w:pPr>
    </w:p>
    <w:p w14:paraId="437C7CEE" w14:textId="1F326BD2"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sz w:val="24"/>
          <w:szCs w:val="24"/>
        </w:rPr>
        <w:t>Art. 84.- El Ministerio de Cultura y Educación contará con una estructura orgánica de conducción, gestión, planificación y evaluación de planes, programas, proyectos y</w:t>
      </w:r>
      <w:r w:rsidRPr="00E32632">
        <w:rPr>
          <w:rFonts w:ascii="Book Antiqua" w:hAnsi="Book Antiqua"/>
          <w:spacing w:val="-1"/>
          <w:sz w:val="24"/>
          <w:szCs w:val="24"/>
        </w:rPr>
        <w:t xml:space="preserve"> </w:t>
      </w:r>
      <w:r w:rsidRPr="00E32632">
        <w:rPr>
          <w:rFonts w:ascii="Book Antiqua" w:hAnsi="Book Antiqua"/>
          <w:sz w:val="24"/>
          <w:szCs w:val="24"/>
        </w:rPr>
        <w:t>acciones.</w:t>
      </w:r>
    </w:p>
    <w:p w14:paraId="19D19D57" w14:textId="77777777" w:rsidR="00E32632" w:rsidRPr="00E32632" w:rsidRDefault="00E32632" w:rsidP="00D230D5">
      <w:pPr>
        <w:pStyle w:val="Textoindependiente"/>
        <w:ind w:right="84"/>
        <w:jc w:val="both"/>
        <w:rPr>
          <w:rFonts w:ascii="Book Antiqua" w:hAnsi="Book Antiqua"/>
          <w:sz w:val="24"/>
          <w:szCs w:val="24"/>
        </w:rPr>
      </w:pPr>
    </w:p>
    <w:p w14:paraId="198DD525"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85.- El Ministerio de Cultura y Educación contará con servicios de desarrollo, de prevención y de asistencia técnica, que posibiliten mejorar los indicadores cualitativos y cuantitativos de desempeño en favor de la calidad y de la inclusión.</w:t>
      </w:r>
    </w:p>
    <w:p w14:paraId="7136AB4E" w14:textId="77777777" w:rsidR="00E32632" w:rsidRPr="00E32632" w:rsidRDefault="00E32632" w:rsidP="00D230D5">
      <w:pPr>
        <w:pStyle w:val="Textoindependiente"/>
        <w:ind w:right="84"/>
        <w:jc w:val="both"/>
        <w:rPr>
          <w:rFonts w:ascii="Book Antiqua" w:hAnsi="Book Antiqua"/>
          <w:sz w:val="24"/>
          <w:szCs w:val="24"/>
        </w:rPr>
      </w:pPr>
    </w:p>
    <w:p w14:paraId="5956B862"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 xml:space="preserve">Art. 86.- El Ministerio de Cultura y Educación, además de las previstas en la Ley de Ministerios, tendrá </w:t>
      </w:r>
      <w:proofErr w:type="gramStart"/>
      <w:r w:rsidRPr="00E32632">
        <w:rPr>
          <w:rFonts w:ascii="Book Antiqua" w:hAnsi="Book Antiqua"/>
          <w:sz w:val="24"/>
          <w:szCs w:val="24"/>
        </w:rPr>
        <w:t>la siguientes atribuciones</w:t>
      </w:r>
      <w:proofErr w:type="gramEnd"/>
      <w:r w:rsidRPr="00E32632">
        <w:rPr>
          <w:rFonts w:ascii="Book Antiqua" w:hAnsi="Book Antiqua"/>
          <w:sz w:val="24"/>
          <w:szCs w:val="24"/>
        </w:rPr>
        <w:t>:</w:t>
      </w:r>
    </w:p>
    <w:p w14:paraId="6EEC7AEA"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Elaborar y ejecutar las políticas y estrategias educativas, conforme con las prescripciones de la presente</w:t>
      </w:r>
      <w:r w:rsidRPr="00E32632">
        <w:rPr>
          <w:rFonts w:ascii="Book Antiqua" w:hAnsi="Book Antiqua"/>
          <w:spacing w:val="-4"/>
          <w:sz w:val="24"/>
          <w:szCs w:val="24"/>
        </w:rPr>
        <w:t xml:space="preserve"> </w:t>
      </w:r>
      <w:r w:rsidRPr="00E32632">
        <w:rPr>
          <w:rFonts w:ascii="Book Antiqua" w:hAnsi="Book Antiqua"/>
          <w:sz w:val="24"/>
          <w:szCs w:val="24"/>
        </w:rPr>
        <w:t>Ley.</w:t>
      </w:r>
    </w:p>
    <w:p w14:paraId="013451C2"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Organizar, fiscalizar y evaluar el Sistema Educativo Provincial en todos sus niveles y</w:t>
      </w:r>
      <w:r w:rsidRPr="00E32632">
        <w:rPr>
          <w:rFonts w:ascii="Book Antiqua" w:hAnsi="Book Antiqua"/>
          <w:spacing w:val="-2"/>
          <w:sz w:val="24"/>
          <w:szCs w:val="24"/>
        </w:rPr>
        <w:t xml:space="preserve"> </w:t>
      </w:r>
      <w:r w:rsidRPr="00E32632">
        <w:rPr>
          <w:rFonts w:ascii="Book Antiqua" w:hAnsi="Book Antiqua"/>
          <w:sz w:val="24"/>
          <w:szCs w:val="24"/>
        </w:rPr>
        <w:t>modalidades.</w:t>
      </w:r>
    </w:p>
    <w:p w14:paraId="4F311E92" w14:textId="77777777" w:rsidR="00E32632" w:rsidRPr="00E32632" w:rsidRDefault="00E32632" w:rsidP="00D230D5">
      <w:pPr>
        <w:pStyle w:val="Prrafodelista"/>
        <w:widowControl w:val="0"/>
        <w:numPr>
          <w:ilvl w:val="0"/>
          <w:numId w:val="17"/>
        </w:numPr>
        <w:tabs>
          <w:tab w:val="left" w:pos="567"/>
          <w:tab w:val="left" w:pos="2117"/>
          <w:tab w:val="left" w:pos="3773"/>
          <w:tab w:val="left" w:pos="4157"/>
          <w:tab w:val="left" w:pos="5270"/>
          <w:tab w:val="left" w:pos="7165"/>
          <w:tab w:val="left" w:pos="7561"/>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Planificar,</w:t>
      </w:r>
      <w:r w:rsidRPr="00E32632">
        <w:rPr>
          <w:rFonts w:ascii="Book Antiqua" w:hAnsi="Book Antiqua"/>
          <w:sz w:val="24"/>
          <w:szCs w:val="24"/>
        </w:rPr>
        <w:tab/>
        <w:t>instrumentar</w:t>
      </w:r>
      <w:r w:rsidRPr="00E32632">
        <w:rPr>
          <w:rFonts w:ascii="Book Antiqua" w:hAnsi="Book Antiqua"/>
          <w:sz w:val="24"/>
          <w:szCs w:val="24"/>
        </w:rPr>
        <w:tab/>
        <w:t>y</w:t>
      </w:r>
      <w:r w:rsidRPr="00E32632">
        <w:rPr>
          <w:rFonts w:ascii="Book Antiqua" w:hAnsi="Book Antiqua"/>
          <w:sz w:val="24"/>
          <w:szCs w:val="24"/>
        </w:rPr>
        <w:tab/>
        <w:t>difundir</w:t>
      </w:r>
      <w:r w:rsidRPr="00E32632">
        <w:rPr>
          <w:rFonts w:ascii="Book Antiqua" w:hAnsi="Book Antiqua"/>
          <w:sz w:val="24"/>
          <w:szCs w:val="24"/>
        </w:rPr>
        <w:tab/>
        <w:t>investigaciones</w:t>
      </w:r>
      <w:r w:rsidRPr="00E32632">
        <w:rPr>
          <w:rFonts w:ascii="Book Antiqua" w:hAnsi="Book Antiqua"/>
          <w:sz w:val="24"/>
          <w:szCs w:val="24"/>
        </w:rPr>
        <w:tab/>
        <w:t>e</w:t>
      </w:r>
      <w:r w:rsidRPr="00E32632">
        <w:rPr>
          <w:rFonts w:ascii="Book Antiqua" w:hAnsi="Book Antiqua"/>
          <w:sz w:val="24"/>
          <w:szCs w:val="24"/>
        </w:rPr>
        <w:tab/>
      </w:r>
      <w:r w:rsidRPr="00E32632">
        <w:rPr>
          <w:rFonts w:ascii="Book Antiqua" w:hAnsi="Book Antiqua"/>
          <w:spacing w:val="-3"/>
          <w:sz w:val="24"/>
          <w:szCs w:val="24"/>
        </w:rPr>
        <w:t xml:space="preserve">innovaciones </w:t>
      </w:r>
      <w:r w:rsidRPr="00E32632">
        <w:rPr>
          <w:rFonts w:ascii="Book Antiqua" w:hAnsi="Book Antiqua"/>
          <w:sz w:val="24"/>
          <w:szCs w:val="24"/>
        </w:rPr>
        <w:t>destinadas al mejoramiento de la inclusión y la calidad</w:t>
      </w:r>
      <w:r w:rsidRPr="00E32632">
        <w:rPr>
          <w:rFonts w:ascii="Book Antiqua" w:hAnsi="Book Antiqua"/>
          <w:spacing w:val="-10"/>
          <w:sz w:val="24"/>
          <w:szCs w:val="24"/>
        </w:rPr>
        <w:t xml:space="preserve"> </w:t>
      </w:r>
      <w:r w:rsidRPr="00E32632">
        <w:rPr>
          <w:rFonts w:ascii="Book Antiqua" w:hAnsi="Book Antiqua"/>
          <w:sz w:val="24"/>
          <w:szCs w:val="24"/>
        </w:rPr>
        <w:t>educativa.</w:t>
      </w:r>
    </w:p>
    <w:p w14:paraId="2A6EAF7E" w14:textId="77777777" w:rsidR="00E32632" w:rsidRPr="00E32632" w:rsidRDefault="00E32632" w:rsidP="00D230D5">
      <w:pPr>
        <w:pStyle w:val="Prrafodelista"/>
        <w:widowControl w:val="0"/>
        <w:numPr>
          <w:ilvl w:val="0"/>
          <w:numId w:val="17"/>
        </w:numPr>
        <w:tabs>
          <w:tab w:val="left" w:pos="567"/>
        </w:tabs>
        <w:autoSpaceDE w:val="0"/>
        <w:autoSpaceDN w:val="0"/>
        <w:spacing w:after="0" w:line="279" w:lineRule="exact"/>
        <w:ind w:left="0" w:right="84" w:firstLine="0"/>
        <w:contextualSpacing w:val="0"/>
        <w:jc w:val="both"/>
        <w:rPr>
          <w:rFonts w:ascii="Book Antiqua" w:hAnsi="Book Antiqua"/>
          <w:sz w:val="24"/>
          <w:szCs w:val="24"/>
        </w:rPr>
      </w:pPr>
      <w:r w:rsidRPr="00E32632">
        <w:rPr>
          <w:rFonts w:ascii="Book Antiqua" w:hAnsi="Book Antiqua"/>
          <w:sz w:val="24"/>
          <w:szCs w:val="24"/>
        </w:rPr>
        <w:t>Expedir títulos, certificaciones de estudios y validaciones</w:t>
      </w:r>
      <w:r w:rsidRPr="00E32632">
        <w:rPr>
          <w:rFonts w:ascii="Book Antiqua" w:hAnsi="Book Antiqua"/>
          <w:spacing w:val="-8"/>
          <w:sz w:val="24"/>
          <w:szCs w:val="24"/>
        </w:rPr>
        <w:t xml:space="preserve"> </w:t>
      </w:r>
      <w:r w:rsidRPr="00E32632">
        <w:rPr>
          <w:rFonts w:ascii="Book Antiqua" w:hAnsi="Book Antiqua"/>
          <w:sz w:val="24"/>
          <w:szCs w:val="24"/>
        </w:rPr>
        <w:t>oficiales.</w:t>
      </w:r>
    </w:p>
    <w:p w14:paraId="734F3BA7" w14:textId="77777777" w:rsidR="00E32632" w:rsidRPr="00E32632" w:rsidRDefault="00E32632" w:rsidP="00D230D5">
      <w:pPr>
        <w:pStyle w:val="Prrafodelista"/>
        <w:widowControl w:val="0"/>
        <w:numPr>
          <w:ilvl w:val="0"/>
          <w:numId w:val="17"/>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Promover la firma de convenios de colaboración mutua con el sector de la producción y el trabajo, a fin de favorecer la realización de prácticas profesionales </w:t>
      </w:r>
      <w:proofErr w:type="spellStart"/>
      <w:r w:rsidRPr="00E32632">
        <w:rPr>
          <w:rFonts w:ascii="Book Antiqua" w:hAnsi="Book Antiqua"/>
          <w:sz w:val="24"/>
          <w:szCs w:val="24"/>
        </w:rPr>
        <w:t>intracurriculares</w:t>
      </w:r>
      <w:proofErr w:type="spellEnd"/>
      <w:r w:rsidRPr="00E32632">
        <w:rPr>
          <w:rFonts w:ascii="Book Antiqua" w:hAnsi="Book Antiqua"/>
          <w:sz w:val="24"/>
          <w:szCs w:val="24"/>
        </w:rPr>
        <w:t xml:space="preserve"> y/o pasantías laborales de los estudiantes con propósito formativo y acompañamiento</w:t>
      </w:r>
      <w:r w:rsidRPr="00E32632">
        <w:rPr>
          <w:rFonts w:ascii="Book Antiqua" w:hAnsi="Book Antiqua"/>
          <w:spacing w:val="-4"/>
          <w:sz w:val="24"/>
          <w:szCs w:val="24"/>
        </w:rPr>
        <w:t xml:space="preserve"> </w:t>
      </w:r>
      <w:r w:rsidRPr="00E32632">
        <w:rPr>
          <w:rFonts w:ascii="Book Antiqua" w:hAnsi="Book Antiqua"/>
          <w:sz w:val="24"/>
          <w:szCs w:val="24"/>
        </w:rPr>
        <w:t>docente.</w:t>
      </w:r>
    </w:p>
    <w:p w14:paraId="41B06F6D" w14:textId="77777777" w:rsidR="00E32632" w:rsidRPr="00E32632" w:rsidRDefault="00E32632" w:rsidP="00D230D5">
      <w:pPr>
        <w:pStyle w:val="Textoindependiente"/>
        <w:ind w:right="84"/>
        <w:jc w:val="both"/>
        <w:rPr>
          <w:rFonts w:ascii="Book Antiqua" w:hAnsi="Book Antiqua"/>
          <w:sz w:val="24"/>
          <w:szCs w:val="24"/>
        </w:rPr>
      </w:pPr>
    </w:p>
    <w:p w14:paraId="28AF88E2" w14:textId="77777777" w:rsidR="00E32632" w:rsidRPr="00E32632" w:rsidRDefault="00E32632" w:rsidP="00E32632">
      <w:pPr>
        <w:pStyle w:val="Textoindependiente"/>
        <w:jc w:val="both"/>
        <w:rPr>
          <w:rFonts w:ascii="Book Antiqua" w:hAnsi="Book Antiqua"/>
          <w:sz w:val="24"/>
          <w:szCs w:val="24"/>
        </w:rPr>
      </w:pPr>
    </w:p>
    <w:p w14:paraId="7123093C" w14:textId="77777777" w:rsidR="00E32632" w:rsidRPr="00E32632" w:rsidRDefault="00E32632" w:rsidP="00E32632">
      <w:pPr>
        <w:pStyle w:val="Textoindependiente"/>
        <w:spacing w:before="3"/>
        <w:jc w:val="both"/>
        <w:rPr>
          <w:rFonts w:ascii="Book Antiqua" w:hAnsi="Book Antiqua"/>
          <w:sz w:val="24"/>
          <w:szCs w:val="24"/>
        </w:rPr>
      </w:pPr>
    </w:p>
    <w:p w14:paraId="1D75394E" w14:textId="53497D5F" w:rsidR="00E32632" w:rsidRPr="0059100F" w:rsidRDefault="00E32632" w:rsidP="00D33AF0">
      <w:pPr>
        <w:pStyle w:val="Textoindependiente"/>
        <w:spacing w:line="360" w:lineRule="auto"/>
        <w:ind w:left="102"/>
        <w:jc w:val="both"/>
        <w:rPr>
          <w:rFonts w:ascii="Book Antiqua" w:hAnsi="Book Antiqua"/>
          <w:sz w:val="24"/>
          <w:szCs w:val="24"/>
          <w:u w:val="single"/>
        </w:rPr>
      </w:pPr>
      <w:r w:rsidRPr="0059100F">
        <w:rPr>
          <w:rFonts w:ascii="Book Antiqua" w:hAnsi="Book Antiqua"/>
          <w:sz w:val="24"/>
          <w:szCs w:val="24"/>
          <w:u w:val="single"/>
        </w:rPr>
        <w:t>CAPÍTULO II</w:t>
      </w:r>
      <w:r w:rsidR="004A6D7D" w:rsidRPr="0059100F">
        <w:rPr>
          <w:rFonts w:ascii="Book Antiqua" w:hAnsi="Book Antiqua"/>
          <w:sz w:val="24"/>
          <w:szCs w:val="24"/>
          <w:u w:val="single"/>
        </w:rPr>
        <w:t xml:space="preserve">: </w:t>
      </w:r>
      <w:r w:rsidRPr="0059100F">
        <w:rPr>
          <w:rFonts w:ascii="Book Antiqua" w:hAnsi="Book Antiqua"/>
          <w:sz w:val="24"/>
          <w:szCs w:val="24"/>
          <w:u w:val="single"/>
        </w:rPr>
        <w:t>REGIONALIZACIÓN DE LA EDUCACIÓN</w:t>
      </w:r>
    </w:p>
    <w:p w14:paraId="1F66A2AC" w14:textId="00BF793E" w:rsidR="00E32632" w:rsidRPr="00E32632" w:rsidRDefault="00E32632" w:rsidP="00D230D5">
      <w:pPr>
        <w:pStyle w:val="Textoindependiente"/>
        <w:tabs>
          <w:tab w:val="left" w:pos="759"/>
          <w:tab w:val="left" w:pos="1745"/>
          <w:tab w:val="left" w:pos="3310"/>
          <w:tab w:val="left" w:pos="3785"/>
          <w:tab w:val="left" w:pos="4291"/>
          <w:tab w:val="left" w:pos="5420"/>
          <w:tab w:val="left" w:pos="6777"/>
          <w:tab w:val="left" w:pos="7215"/>
          <w:tab w:val="left" w:pos="8308"/>
          <w:tab w:val="left" w:pos="9214"/>
        </w:tabs>
        <w:ind w:right="84"/>
        <w:jc w:val="both"/>
        <w:rPr>
          <w:rFonts w:ascii="Book Antiqua" w:hAnsi="Book Antiqua"/>
          <w:sz w:val="24"/>
          <w:szCs w:val="24"/>
        </w:rPr>
      </w:pPr>
      <w:r w:rsidRPr="00E32632">
        <w:rPr>
          <w:rFonts w:ascii="Book Antiqua" w:hAnsi="Book Antiqua"/>
          <w:sz w:val="24"/>
          <w:szCs w:val="24"/>
        </w:rPr>
        <w:lastRenderedPageBreak/>
        <w:t>Art.</w:t>
      </w:r>
      <w:r w:rsidRPr="00E32632">
        <w:rPr>
          <w:rFonts w:ascii="Book Antiqua" w:hAnsi="Book Antiqua"/>
          <w:sz w:val="24"/>
          <w:szCs w:val="24"/>
        </w:rPr>
        <w:tab/>
        <w:t>87.-</w:t>
      </w:r>
      <w:r w:rsidRPr="00E32632">
        <w:rPr>
          <w:rFonts w:ascii="Book Antiqua" w:hAnsi="Book Antiqua"/>
          <w:spacing w:val="-2"/>
          <w:sz w:val="24"/>
          <w:szCs w:val="24"/>
        </w:rPr>
        <w:t xml:space="preserve"> </w:t>
      </w:r>
      <w:r w:rsidRPr="00E32632">
        <w:rPr>
          <w:rFonts w:ascii="Book Antiqua" w:hAnsi="Book Antiqua"/>
          <w:sz w:val="24"/>
          <w:szCs w:val="24"/>
        </w:rPr>
        <w:t>La</w:t>
      </w:r>
      <w:r w:rsidRPr="00E32632">
        <w:rPr>
          <w:rFonts w:ascii="Book Antiqua" w:hAnsi="Book Antiqua"/>
          <w:sz w:val="24"/>
          <w:szCs w:val="24"/>
        </w:rPr>
        <w:tab/>
        <w:t>organización</w:t>
      </w:r>
      <w:r w:rsidRPr="00E32632">
        <w:rPr>
          <w:rFonts w:ascii="Book Antiqua" w:hAnsi="Book Antiqua"/>
          <w:sz w:val="24"/>
          <w:szCs w:val="24"/>
        </w:rPr>
        <w:tab/>
        <w:t>de</w:t>
      </w:r>
      <w:r w:rsidRPr="00E32632">
        <w:rPr>
          <w:rFonts w:ascii="Book Antiqua" w:hAnsi="Book Antiqua"/>
          <w:sz w:val="24"/>
          <w:szCs w:val="24"/>
        </w:rPr>
        <w:tab/>
        <w:t>los</w:t>
      </w:r>
      <w:r w:rsidRPr="00E32632">
        <w:rPr>
          <w:rFonts w:ascii="Book Antiqua" w:hAnsi="Book Antiqua"/>
          <w:sz w:val="24"/>
          <w:szCs w:val="24"/>
        </w:rPr>
        <w:tab/>
        <w:t>servicios</w:t>
      </w:r>
      <w:r w:rsidRPr="00E32632">
        <w:rPr>
          <w:rFonts w:ascii="Book Antiqua" w:hAnsi="Book Antiqua"/>
          <w:sz w:val="24"/>
          <w:szCs w:val="24"/>
        </w:rPr>
        <w:tab/>
        <w:t>educativos</w:t>
      </w:r>
      <w:r w:rsidRPr="00E32632">
        <w:rPr>
          <w:rFonts w:ascii="Book Antiqua" w:hAnsi="Book Antiqua"/>
          <w:sz w:val="24"/>
          <w:szCs w:val="24"/>
        </w:rPr>
        <w:tab/>
        <w:t>se</w:t>
      </w:r>
      <w:r w:rsidRPr="00E32632">
        <w:rPr>
          <w:rFonts w:ascii="Book Antiqua" w:hAnsi="Book Antiqua"/>
          <w:sz w:val="24"/>
          <w:szCs w:val="24"/>
        </w:rPr>
        <w:tab/>
        <w:t>ajustará</w:t>
      </w:r>
      <w:r w:rsidR="00D33AF0">
        <w:rPr>
          <w:rFonts w:ascii="Book Antiqua" w:hAnsi="Book Antiqua"/>
          <w:sz w:val="24"/>
          <w:szCs w:val="24"/>
        </w:rPr>
        <w:t xml:space="preserve"> a </w:t>
      </w:r>
      <w:r w:rsidRPr="00E32632">
        <w:rPr>
          <w:rFonts w:ascii="Book Antiqua" w:hAnsi="Book Antiqua"/>
          <w:spacing w:val="-6"/>
          <w:sz w:val="24"/>
          <w:szCs w:val="24"/>
        </w:rPr>
        <w:t xml:space="preserve">las </w:t>
      </w:r>
      <w:r w:rsidRPr="00E32632">
        <w:rPr>
          <w:rFonts w:ascii="Book Antiqua" w:hAnsi="Book Antiqua"/>
          <w:sz w:val="24"/>
          <w:szCs w:val="24"/>
        </w:rPr>
        <w:t>características de la desconcentración operativa y de la</w:t>
      </w:r>
      <w:r w:rsidRPr="00E32632">
        <w:rPr>
          <w:rFonts w:ascii="Book Antiqua" w:hAnsi="Book Antiqua"/>
          <w:spacing w:val="-12"/>
          <w:sz w:val="24"/>
          <w:szCs w:val="24"/>
        </w:rPr>
        <w:t xml:space="preserve"> </w:t>
      </w:r>
      <w:r w:rsidRPr="00E32632">
        <w:rPr>
          <w:rFonts w:ascii="Book Antiqua" w:hAnsi="Book Antiqua"/>
          <w:sz w:val="24"/>
          <w:szCs w:val="24"/>
        </w:rPr>
        <w:t>regionalización.</w:t>
      </w:r>
    </w:p>
    <w:p w14:paraId="3F7B5F59"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7B05C261" w14:textId="77777777" w:rsidR="00E32632" w:rsidRPr="00E32632" w:rsidRDefault="00E32632" w:rsidP="00D230D5">
      <w:pPr>
        <w:pStyle w:val="Textoindependiente"/>
        <w:tabs>
          <w:tab w:val="left" w:pos="9214"/>
        </w:tabs>
        <w:spacing w:before="194"/>
        <w:ind w:right="84"/>
        <w:jc w:val="both"/>
        <w:rPr>
          <w:rFonts w:ascii="Book Antiqua" w:hAnsi="Book Antiqua"/>
          <w:sz w:val="24"/>
          <w:szCs w:val="24"/>
        </w:rPr>
      </w:pPr>
      <w:r w:rsidRPr="00E32632">
        <w:rPr>
          <w:rFonts w:ascii="Book Antiqua" w:hAnsi="Book Antiqua"/>
          <w:sz w:val="24"/>
          <w:szCs w:val="24"/>
        </w:rPr>
        <w:t>Art. 88.- Los principios de la desconcentración operativa y de la regionalización se basarán en criterios del sistema de nuclearización, asegurando la participación de la comunidad a través de los distintos órganos y actores vinculados con el quehacer educativo.</w:t>
      </w:r>
    </w:p>
    <w:p w14:paraId="65AF6925" w14:textId="77777777" w:rsidR="004A6D7D" w:rsidRDefault="004A6D7D" w:rsidP="00D230D5">
      <w:pPr>
        <w:pStyle w:val="Textoindependiente"/>
        <w:tabs>
          <w:tab w:val="left" w:pos="9214"/>
        </w:tabs>
        <w:spacing w:before="1"/>
        <w:ind w:left="101" w:right="84"/>
        <w:jc w:val="both"/>
        <w:rPr>
          <w:rFonts w:ascii="Book Antiqua" w:hAnsi="Book Antiqua"/>
          <w:sz w:val="24"/>
          <w:szCs w:val="24"/>
        </w:rPr>
      </w:pPr>
    </w:p>
    <w:p w14:paraId="26FEF668" w14:textId="455B96A7" w:rsidR="00E32632" w:rsidRPr="00E32632" w:rsidRDefault="00E32632" w:rsidP="00D230D5">
      <w:pPr>
        <w:pStyle w:val="Textoindependiente"/>
        <w:tabs>
          <w:tab w:val="left" w:pos="9214"/>
        </w:tabs>
        <w:spacing w:before="1"/>
        <w:ind w:right="84"/>
        <w:jc w:val="both"/>
        <w:rPr>
          <w:rFonts w:ascii="Book Antiqua" w:hAnsi="Book Antiqua"/>
          <w:sz w:val="24"/>
          <w:szCs w:val="24"/>
        </w:rPr>
      </w:pPr>
      <w:r w:rsidRPr="00E32632">
        <w:rPr>
          <w:rFonts w:ascii="Book Antiqua" w:hAnsi="Book Antiqua"/>
          <w:sz w:val="24"/>
          <w:szCs w:val="24"/>
        </w:rPr>
        <w:t>Art. 89.- La regionalización es el ámbito para la construcción y desarrollo del currículo de todos los niveles, utilizando la micro planificación como instrumento de validación de saberes y procesos educativos de gestión y participación, en concordancia con el modelo pedagógico que articula la educación, con la producción y el trabajo.</w:t>
      </w:r>
    </w:p>
    <w:p w14:paraId="1E3FAE4D"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0C0E947F"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90.- Los organismos de conducción zonal serán responsables del cumplimiento de las políticas educativas, en una acción coordinada y articulada que incluya todos los niveles, las modalidades y otros servicios educativos.</w:t>
      </w:r>
    </w:p>
    <w:p w14:paraId="26637B6B" w14:textId="77777777" w:rsidR="00E32632" w:rsidRPr="00E32632" w:rsidRDefault="00E32632" w:rsidP="00D230D5">
      <w:pPr>
        <w:pStyle w:val="Textoindependiente"/>
        <w:tabs>
          <w:tab w:val="left" w:pos="9214"/>
        </w:tabs>
        <w:ind w:right="84"/>
        <w:jc w:val="both"/>
        <w:rPr>
          <w:rFonts w:ascii="Book Antiqua" w:hAnsi="Book Antiqua"/>
          <w:sz w:val="24"/>
          <w:szCs w:val="24"/>
        </w:rPr>
      </w:pPr>
    </w:p>
    <w:p w14:paraId="518282F3" w14:textId="77777777" w:rsidR="00E32632" w:rsidRPr="00E32632" w:rsidRDefault="00E32632" w:rsidP="00D230D5">
      <w:pPr>
        <w:pStyle w:val="Textoindependiente"/>
        <w:tabs>
          <w:tab w:val="left" w:pos="9214"/>
        </w:tabs>
        <w:spacing w:before="193"/>
        <w:ind w:right="84"/>
        <w:jc w:val="both"/>
        <w:rPr>
          <w:rFonts w:ascii="Book Antiqua" w:hAnsi="Book Antiqua"/>
          <w:sz w:val="24"/>
          <w:szCs w:val="24"/>
        </w:rPr>
      </w:pPr>
      <w:r w:rsidRPr="00E32632">
        <w:rPr>
          <w:rFonts w:ascii="Book Antiqua" w:hAnsi="Book Antiqua"/>
          <w:sz w:val="24"/>
          <w:szCs w:val="24"/>
        </w:rPr>
        <w:t>Art. 91.- Corresponderá a los supervisores escolares, dentro del sistema de regionalización, la responsabilidad de acompañar, asesorar, controlar y evaluar, la organización, la planificación, la administración, la gestión y la evaluación del conjunto de las unidades educativas de cada nivel y su relación con la comunidad.</w:t>
      </w:r>
    </w:p>
    <w:p w14:paraId="5D58776B" w14:textId="3E08F0CA" w:rsidR="004A6D7D" w:rsidRDefault="004A6D7D" w:rsidP="00E32632">
      <w:pPr>
        <w:pStyle w:val="Textoindependiente"/>
        <w:spacing w:before="85"/>
        <w:ind w:left="101" w:right="6974"/>
        <w:jc w:val="both"/>
        <w:rPr>
          <w:rFonts w:ascii="Book Antiqua" w:hAnsi="Book Antiqua"/>
          <w:sz w:val="24"/>
          <w:szCs w:val="24"/>
        </w:rPr>
      </w:pPr>
    </w:p>
    <w:p w14:paraId="780A4DDF" w14:textId="77777777" w:rsidR="00E90F8D" w:rsidRDefault="00E90F8D" w:rsidP="00E32632">
      <w:pPr>
        <w:pStyle w:val="Textoindependiente"/>
        <w:spacing w:before="85"/>
        <w:ind w:left="101" w:right="6974"/>
        <w:jc w:val="both"/>
        <w:rPr>
          <w:rFonts w:ascii="Book Antiqua" w:hAnsi="Book Antiqua"/>
          <w:sz w:val="24"/>
          <w:szCs w:val="24"/>
        </w:rPr>
      </w:pPr>
    </w:p>
    <w:p w14:paraId="2386D650" w14:textId="087BAC60" w:rsidR="00E32632" w:rsidRPr="0059100F" w:rsidRDefault="00E32632" w:rsidP="00D230D5">
      <w:pPr>
        <w:pStyle w:val="Textoindependiente"/>
        <w:spacing w:before="85" w:line="360" w:lineRule="auto"/>
        <w:ind w:right="4336"/>
        <w:jc w:val="both"/>
        <w:rPr>
          <w:rFonts w:ascii="Book Antiqua" w:hAnsi="Book Antiqua"/>
          <w:sz w:val="24"/>
          <w:szCs w:val="24"/>
          <w:u w:val="single"/>
        </w:rPr>
      </w:pPr>
      <w:r w:rsidRPr="0059100F">
        <w:rPr>
          <w:rFonts w:ascii="Book Antiqua" w:hAnsi="Book Antiqua"/>
          <w:sz w:val="24"/>
          <w:szCs w:val="24"/>
          <w:u w:val="single"/>
        </w:rPr>
        <w:t>CAPÍTULO III</w:t>
      </w:r>
      <w:r w:rsidR="008E39D6" w:rsidRPr="0059100F">
        <w:rPr>
          <w:rFonts w:ascii="Book Antiqua" w:hAnsi="Book Antiqua"/>
          <w:sz w:val="24"/>
          <w:szCs w:val="24"/>
          <w:u w:val="single"/>
        </w:rPr>
        <w:t xml:space="preserve">: </w:t>
      </w:r>
      <w:r w:rsidRPr="0059100F">
        <w:rPr>
          <w:rFonts w:ascii="Book Antiqua" w:hAnsi="Book Antiqua"/>
          <w:sz w:val="24"/>
          <w:szCs w:val="24"/>
          <w:u w:val="single"/>
        </w:rPr>
        <w:t>COMUNIDAD EDUCATIVA</w:t>
      </w:r>
    </w:p>
    <w:p w14:paraId="3F4105EE" w14:textId="77777777" w:rsidR="00E32632" w:rsidRPr="00E32632" w:rsidRDefault="00E32632" w:rsidP="00D230D5">
      <w:pPr>
        <w:pStyle w:val="Textoindependiente"/>
        <w:tabs>
          <w:tab w:val="left" w:pos="9214"/>
        </w:tabs>
        <w:ind w:right="84"/>
        <w:jc w:val="both"/>
        <w:rPr>
          <w:rFonts w:ascii="Book Antiqua" w:hAnsi="Book Antiqua"/>
          <w:sz w:val="24"/>
          <w:szCs w:val="24"/>
        </w:rPr>
      </w:pPr>
      <w:r w:rsidRPr="00E32632">
        <w:rPr>
          <w:rFonts w:ascii="Book Antiqua" w:hAnsi="Book Antiqua"/>
          <w:sz w:val="24"/>
          <w:szCs w:val="24"/>
        </w:rPr>
        <w:t>Art. 92.- La comunidad educativa estará integrada por supervisores, directivos, docentes, padres, madres y/o tutores, tutoras, alumnos, alumnas, ex alumnos y alumnas, personal administrativo, técnico, auxiliar de la docencia, de servicio, profesionales de los equipos de apoyo, cooperadoras escolares y otras organizaciones libres del pueblo, que participan en el proyecto educativo sin afectar las responsabilidades del director o directora y del personal a cargo, contribuyendo a asegurar el funcionamiento de la unidad educativa y de los servicios de la educación.</w:t>
      </w:r>
    </w:p>
    <w:p w14:paraId="3C8D4497" w14:textId="77777777" w:rsidR="00E32632" w:rsidRPr="00E32632" w:rsidRDefault="00E32632" w:rsidP="00E32632">
      <w:pPr>
        <w:pStyle w:val="Textoindependiente"/>
        <w:jc w:val="both"/>
        <w:rPr>
          <w:rFonts w:ascii="Book Antiqua" w:hAnsi="Book Antiqua"/>
          <w:sz w:val="24"/>
          <w:szCs w:val="24"/>
        </w:rPr>
      </w:pPr>
    </w:p>
    <w:p w14:paraId="128D397D" w14:textId="77777777" w:rsidR="00E32632" w:rsidRPr="00E32632" w:rsidRDefault="00E32632" w:rsidP="00E32632">
      <w:pPr>
        <w:pStyle w:val="Textoindependiente"/>
        <w:jc w:val="both"/>
        <w:rPr>
          <w:rFonts w:ascii="Book Antiqua" w:hAnsi="Book Antiqua"/>
          <w:sz w:val="24"/>
          <w:szCs w:val="24"/>
        </w:rPr>
      </w:pPr>
    </w:p>
    <w:p w14:paraId="4EE321B6" w14:textId="77777777" w:rsidR="00E32632" w:rsidRPr="00E32632" w:rsidRDefault="00E32632" w:rsidP="00E32632">
      <w:pPr>
        <w:pStyle w:val="Textoindependiente"/>
        <w:spacing w:before="4"/>
        <w:jc w:val="both"/>
        <w:rPr>
          <w:rFonts w:ascii="Book Antiqua" w:hAnsi="Book Antiqua"/>
          <w:sz w:val="24"/>
          <w:szCs w:val="24"/>
        </w:rPr>
      </w:pPr>
    </w:p>
    <w:p w14:paraId="7A9130E2" w14:textId="645D2535" w:rsidR="00E32632" w:rsidRPr="0059100F" w:rsidRDefault="00E32632" w:rsidP="00D230D5">
      <w:pPr>
        <w:pStyle w:val="Textoindependiente"/>
        <w:spacing w:line="360" w:lineRule="auto"/>
        <w:ind w:right="4840"/>
        <w:jc w:val="both"/>
        <w:rPr>
          <w:rFonts w:ascii="Book Antiqua" w:hAnsi="Book Antiqua"/>
          <w:sz w:val="24"/>
          <w:szCs w:val="24"/>
          <w:u w:val="single"/>
        </w:rPr>
      </w:pPr>
      <w:r w:rsidRPr="0059100F">
        <w:rPr>
          <w:rFonts w:ascii="Book Antiqua" w:hAnsi="Book Antiqua"/>
          <w:sz w:val="24"/>
          <w:szCs w:val="24"/>
          <w:u w:val="single"/>
        </w:rPr>
        <w:t>CAPÍTULO IV</w:t>
      </w:r>
      <w:r w:rsidR="008E39D6" w:rsidRPr="0059100F">
        <w:rPr>
          <w:rFonts w:ascii="Book Antiqua" w:hAnsi="Book Antiqua"/>
          <w:sz w:val="24"/>
          <w:szCs w:val="24"/>
          <w:u w:val="single"/>
        </w:rPr>
        <w:t xml:space="preserve">: </w:t>
      </w:r>
      <w:r w:rsidRPr="0059100F">
        <w:rPr>
          <w:rFonts w:ascii="Book Antiqua" w:hAnsi="Book Antiqua"/>
          <w:sz w:val="24"/>
          <w:szCs w:val="24"/>
          <w:u w:val="single"/>
        </w:rPr>
        <w:t>UNIDAD EDUCATIVA</w:t>
      </w:r>
    </w:p>
    <w:p w14:paraId="60DC8A52" w14:textId="77777777" w:rsidR="00E32632" w:rsidRPr="00E32632" w:rsidRDefault="00E32632" w:rsidP="00D230D5">
      <w:pPr>
        <w:pStyle w:val="Textoindependiente"/>
        <w:ind w:right="720"/>
        <w:jc w:val="both"/>
        <w:rPr>
          <w:rFonts w:ascii="Book Antiqua" w:hAnsi="Book Antiqua"/>
          <w:sz w:val="24"/>
          <w:szCs w:val="24"/>
        </w:rPr>
      </w:pPr>
      <w:r w:rsidRPr="00E32632">
        <w:rPr>
          <w:rFonts w:ascii="Book Antiqua" w:hAnsi="Book Antiqua"/>
          <w:sz w:val="24"/>
          <w:szCs w:val="24"/>
        </w:rPr>
        <w:t>Art. 93.- Las unidades educativas constituyen la unidad pedagógica del sistema, responsables de los procesos de enseñanza y aprendizaje, destinados al logro de los objetivos establecidos por esta Ley.</w:t>
      </w:r>
    </w:p>
    <w:p w14:paraId="07B34DE0" w14:textId="77777777" w:rsidR="00E32632" w:rsidRPr="00E32632" w:rsidRDefault="00E32632" w:rsidP="00E32632">
      <w:pPr>
        <w:pStyle w:val="Textoindependiente"/>
        <w:jc w:val="both"/>
        <w:rPr>
          <w:rFonts w:ascii="Book Antiqua" w:hAnsi="Book Antiqua"/>
          <w:sz w:val="24"/>
          <w:szCs w:val="24"/>
        </w:rPr>
      </w:pPr>
    </w:p>
    <w:p w14:paraId="04BF34F0" w14:textId="31C76D35"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94.- Las unidades educativas, dispondrán de la autonomía pedagógica necesaria para elaborar y ejecutar su proyecto inst</w:t>
      </w:r>
      <w:r w:rsidR="00D230D5">
        <w:rPr>
          <w:rFonts w:ascii="Book Antiqua" w:hAnsi="Book Antiqua"/>
          <w:sz w:val="24"/>
          <w:szCs w:val="24"/>
        </w:rPr>
        <w:t>itucional. Este, se planificará y</w:t>
      </w:r>
      <w:r w:rsidRPr="00E32632">
        <w:rPr>
          <w:rFonts w:ascii="Book Antiqua" w:hAnsi="Book Antiqua"/>
          <w:sz w:val="24"/>
          <w:szCs w:val="24"/>
        </w:rPr>
        <w:t xml:space="preserve"> se desarrollará según los lineamientos y objetivos generales de la política educacional, atendiendo a las exigencias específicas de la realidad local y regional.</w:t>
      </w:r>
    </w:p>
    <w:p w14:paraId="365E9542" w14:textId="77777777" w:rsidR="00E32632" w:rsidRPr="00E32632" w:rsidRDefault="00E32632" w:rsidP="00E32632">
      <w:pPr>
        <w:pStyle w:val="Textoindependiente"/>
        <w:jc w:val="both"/>
        <w:rPr>
          <w:rFonts w:ascii="Book Antiqua" w:hAnsi="Book Antiqua"/>
          <w:sz w:val="24"/>
          <w:szCs w:val="24"/>
        </w:rPr>
      </w:pPr>
    </w:p>
    <w:p w14:paraId="6590D60C"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95.- Cada unidad educativa estará a cargo de un director que será responsable de la misma. El director conducirá los procesos pedagógicos, los servicios sociales y administrativos, favoreciendo y articulando la participación de los distintos actores que constituyen la comunidad educativa, orientando todos los esfuerzos de la escuela hacia su misión esencial: el proceso de enseñanza-aprendizaje.</w:t>
      </w:r>
    </w:p>
    <w:p w14:paraId="47A1ADAC" w14:textId="1944B3C5" w:rsidR="00006FA5" w:rsidRDefault="00006FA5" w:rsidP="00006FA5">
      <w:pPr>
        <w:jc w:val="both"/>
        <w:rPr>
          <w:rFonts w:ascii="Book Antiqua" w:hAnsi="Book Antiqua"/>
          <w:sz w:val="24"/>
          <w:szCs w:val="24"/>
        </w:rPr>
      </w:pPr>
    </w:p>
    <w:p w14:paraId="7BB13DB7" w14:textId="77777777" w:rsidR="00F71F66" w:rsidRPr="00852D24" w:rsidRDefault="00F71F66" w:rsidP="00006FA5">
      <w:pPr>
        <w:jc w:val="both"/>
        <w:rPr>
          <w:rFonts w:ascii="Book Antiqua" w:hAnsi="Book Antiqua"/>
          <w:sz w:val="24"/>
          <w:szCs w:val="24"/>
        </w:rPr>
      </w:pPr>
    </w:p>
    <w:p w14:paraId="077F8C7C" w14:textId="77777777" w:rsidR="00F71F66" w:rsidRDefault="00006FA5" w:rsidP="00006FA5">
      <w:pPr>
        <w:pStyle w:val="Ttulo1"/>
      </w:pPr>
      <w:r>
        <w:t>------------------------------</w:t>
      </w:r>
    </w:p>
    <w:p w14:paraId="209067CB" w14:textId="3B7EB8AD" w:rsidR="00006FA5" w:rsidRPr="00852D24" w:rsidRDefault="00006FA5" w:rsidP="00006FA5">
      <w:pPr>
        <w:pStyle w:val="Ttulo1"/>
      </w:pPr>
      <w:r>
        <w:t>------------------------</w:t>
      </w:r>
    </w:p>
    <w:p w14:paraId="5EEA9516" w14:textId="77777777" w:rsidR="00006FA5" w:rsidRPr="00852D24" w:rsidRDefault="00006FA5" w:rsidP="00006FA5">
      <w:pPr>
        <w:pStyle w:val="Ttulo1"/>
      </w:pPr>
      <w:r>
        <w:t>-------------------------------------------------------------------------------------------------------------------------------------</w:t>
      </w:r>
    </w:p>
    <w:p w14:paraId="007078BC" w14:textId="77777777" w:rsidR="00E32632" w:rsidRPr="00E32632" w:rsidRDefault="00E32632" w:rsidP="00E32632">
      <w:pPr>
        <w:pStyle w:val="Textoindependiente"/>
        <w:jc w:val="both"/>
        <w:rPr>
          <w:rFonts w:ascii="Book Antiqua" w:hAnsi="Book Antiqua"/>
          <w:sz w:val="24"/>
          <w:szCs w:val="24"/>
        </w:rPr>
      </w:pPr>
    </w:p>
    <w:p w14:paraId="75D466C3" w14:textId="77E16FD3" w:rsidR="00E32632" w:rsidRDefault="00E32632" w:rsidP="00E32632">
      <w:pPr>
        <w:pStyle w:val="Textoindependiente"/>
        <w:jc w:val="both"/>
        <w:rPr>
          <w:rFonts w:ascii="Book Antiqua" w:hAnsi="Book Antiqua"/>
          <w:sz w:val="24"/>
          <w:szCs w:val="24"/>
        </w:rPr>
      </w:pPr>
    </w:p>
    <w:p w14:paraId="1E8BFAD9" w14:textId="7B2320C8" w:rsidR="00F71F66" w:rsidRDefault="00F71F66" w:rsidP="00E32632">
      <w:pPr>
        <w:pStyle w:val="Textoindependiente"/>
        <w:jc w:val="both"/>
        <w:rPr>
          <w:rFonts w:ascii="Book Antiqua" w:hAnsi="Book Antiqua"/>
          <w:sz w:val="24"/>
          <w:szCs w:val="24"/>
        </w:rPr>
      </w:pPr>
    </w:p>
    <w:p w14:paraId="2E7AE3B7" w14:textId="77777777" w:rsidR="00F71F66" w:rsidRPr="00E32632" w:rsidRDefault="00F71F66" w:rsidP="00E32632">
      <w:pPr>
        <w:pStyle w:val="Textoindependiente"/>
        <w:jc w:val="both"/>
        <w:rPr>
          <w:rFonts w:ascii="Book Antiqua" w:hAnsi="Book Antiqua"/>
          <w:sz w:val="24"/>
          <w:szCs w:val="24"/>
        </w:rPr>
      </w:pPr>
    </w:p>
    <w:p w14:paraId="707735F5" w14:textId="77777777" w:rsidR="00E32632" w:rsidRPr="0059100F" w:rsidRDefault="00E32632" w:rsidP="008E39D6">
      <w:pPr>
        <w:pStyle w:val="Textoindependiente"/>
        <w:spacing w:before="4"/>
        <w:jc w:val="center"/>
        <w:rPr>
          <w:rFonts w:ascii="Book Antiqua" w:hAnsi="Book Antiqua"/>
          <w:b/>
          <w:bCs/>
          <w:sz w:val="24"/>
          <w:szCs w:val="24"/>
        </w:rPr>
      </w:pPr>
    </w:p>
    <w:p w14:paraId="58BF06D3"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285DEBC5" w14:textId="0451FF62"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VIII</w:t>
      </w:r>
    </w:p>
    <w:p w14:paraId="29FD6399" w14:textId="59999BAD" w:rsidR="00E90F8D" w:rsidRDefault="00E90F8D" w:rsidP="008E39D6">
      <w:pPr>
        <w:pStyle w:val="Textoindependiente"/>
        <w:spacing w:line="279" w:lineRule="exact"/>
        <w:ind w:left="101"/>
        <w:jc w:val="center"/>
        <w:rPr>
          <w:rFonts w:ascii="Book Antiqua" w:hAnsi="Book Antiqua"/>
          <w:b/>
          <w:bCs/>
          <w:sz w:val="28"/>
          <w:szCs w:val="28"/>
        </w:rPr>
      </w:pPr>
    </w:p>
    <w:p w14:paraId="74F621F9" w14:textId="77777777" w:rsidR="00F71F66" w:rsidRDefault="00F71F66" w:rsidP="008E39D6">
      <w:pPr>
        <w:pStyle w:val="Textoindependiente"/>
        <w:spacing w:line="279" w:lineRule="exact"/>
        <w:ind w:left="101"/>
        <w:jc w:val="center"/>
        <w:rPr>
          <w:rFonts w:ascii="Book Antiqua" w:hAnsi="Book Antiqua"/>
          <w:b/>
          <w:bCs/>
          <w:sz w:val="28"/>
          <w:szCs w:val="28"/>
        </w:rPr>
      </w:pPr>
    </w:p>
    <w:p w14:paraId="2DD08B72" w14:textId="77777777" w:rsidR="0059100F" w:rsidRPr="0059100F" w:rsidRDefault="0059100F" w:rsidP="008E39D6">
      <w:pPr>
        <w:pStyle w:val="Textoindependiente"/>
        <w:spacing w:line="279" w:lineRule="exact"/>
        <w:ind w:left="101"/>
        <w:jc w:val="center"/>
        <w:rPr>
          <w:rFonts w:ascii="Book Antiqua" w:hAnsi="Book Antiqua"/>
          <w:b/>
          <w:bCs/>
          <w:sz w:val="28"/>
          <w:szCs w:val="28"/>
        </w:rPr>
      </w:pPr>
    </w:p>
    <w:p w14:paraId="2AEFC698"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362AB078"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CALIDAD EDUCATIVA</w:t>
      </w:r>
    </w:p>
    <w:p w14:paraId="7BF4C5CA" w14:textId="77777777" w:rsidR="008E39D6" w:rsidRPr="0059100F" w:rsidRDefault="008E39D6" w:rsidP="00E32632">
      <w:pPr>
        <w:pStyle w:val="Textoindependiente"/>
        <w:spacing w:before="90" w:line="279" w:lineRule="exact"/>
        <w:ind w:left="101"/>
        <w:jc w:val="both"/>
        <w:rPr>
          <w:rFonts w:ascii="Book Antiqua" w:hAnsi="Book Antiqua"/>
          <w:b/>
          <w:bCs/>
          <w:sz w:val="28"/>
          <w:szCs w:val="28"/>
        </w:rPr>
      </w:pPr>
    </w:p>
    <w:p w14:paraId="68EFD34A" w14:textId="4BA27488" w:rsidR="008E39D6" w:rsidRDefault="008E39D6" w:rsidP="00E32632">
      <w:pPr>
        <w:pStyle w:val="Textoindependiente"/>
        <w:spacing w:before="90" w:line="279" w:lineRule="exact"/>
        <w:ind w:left="101"/>
        <w:jc w:val="both"/>
        <w:rPr>
          <w:rFonts w:ascii="Book Antiqua" w:hAnsi="Book Antiqua"/>
          <w:sz w:val="24"/>
          <w:szCs w:val="24"/>
        </w:rPr>
      </w:pPr>
    </w:p>
    <w:p w14:paraId="325D71E7" w14:textId="77777777" w:rsidR="00E90F8D" w:rsidRDefault="00E90F8D" w:rsidP="00E32632">
      <w:pPr>
        <w:pStyle w:val="Textoindependiente"/>
        <w:spacing w:before="90" w:line="279" w:lineRule="exact"/>
        <w:ind w:left="101"/>
        <w:jc w:val="both"/>
        <w:rPr>
          <w:rFonts w:ascii="Book Antiqua" w:hAnsi="Book Antiqua"/>
          <w:sz w:val="24"/>
          <w:szCs w:val="24"/>
        </w:rPr>
      </w:pPr>
    </w:p>
    <w:p w14:paraId="6465E4DD" w14:textId="4F45AF6C" w:rsidR="00E32632" w:rsidRPr="0059100F" w:rsidRDefault="00E32632" w:rsidP="00D33AF0">
      <w:pPr>
        <w:pStyle w:val="Textoindependiente"/>
        <w:spacing w:before="90" w:line="360" w:lineRule="auto"/>
        <w:ind w:left="102"/>
        <w:jc w:val="both"/>
        <w:rPr>
          <w:rFonts w:ascii="Book Antiqua" w:hAnsi="Book Antiqua"/>
          <w:sz w:val="24"/>
          <w:szCs w:val="24"/>
          <w:u w:val="single"/>
        </w:rPr>
      </w:pPr>
      <w:r w:rsidRPr="0059100F">
        <w:rPr>
          <w:rFonts w:ascii="Book Antiqua" w:hAnsi="Book Antiqua"/>
          <w:sz w:val="24"/>
          <w:szCs w:val="24"/>
          <w:u w:val="single"/>
        </w:rPr>
        <w:t>CAPÍTULO I</w:t>
      </w:r>
      <w:r w:rsidR="008E39D6" w:rsidRPr="0059100F">
        <w:rPr>
          <w:rFonts w:ascii="Book Antiqua" w:hAnsi="Book Antiqua"/>
          <w:sz w:val="24"/>
          <w:szCs w:val="24"/>
          <w:u w:val="single"/>
        </w:rPr>
        <w:t xml:space="preserve">: </w:t>
      </w:r>
      <w:r w:rsidRPr="0059100F">
        <w:rPr>
          <w:rFonts w:ascii="Book Antiqua" w:hAnsi="Book Antiqua"/>
          <w:sz w:val="24"/>
          <w:szCs w:val="24"/>
          <w:u w:val="single"/>
        </w:rPr>
        <w:t>DE LA CALIDAD DE LA EDUCACIÓN</w:t>
      </w:r>
    </w:p>
    <w:p w14:paraId="1F25FEB1"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96.- El Estado Provincial asume el compromiso de profundizar la calidad educativa en todos los niveles y modalidades del Sistema Educativo, afianzando las dimensiones de equidad en el acceso y permanencia en el mismo, la relevancia y pertinencia de los contenidos curriculares, así como la eficacia y eficiencia del proceso de enseñanza-aprendizaje.</w:t>
      </w:r>
    </w:p>
    <w:p w14:paraId="0FA883AD" w14:textId="77777777" w:rsidR="00E32632" w:rsidRPr="00E32632" w:rsidRDefault="00E32632" w:rsidP="00D33AF0">
      <w:pPr>
        <w:pStyle w:val="Textoindependiente"/>
        <w:ind w:right="84"/>
        <w:jc w:val="both"/>
        <w:rPr>
          <w:rFonts w:ascii="Book Antiqua" w:hAnsi="Book Antiqua"/>
          <w:sz w:val="24"/>
          <w:szCs w:val="24"/>
        </w:rPr>
      </w:pPr>
    </w:p>
    <w:p w14:paraId="4ED0403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97.- El acceso y dominio de las tecnologías de la información y la comunicación formarán parte de los contenidos curriculares indispensables para la inclusión en la sociedad del</w:t>
      </w:r>
      <w:r w:rsidRPr="00E32632">
        <w:rPr>
          <w:rFonts w:ascii="Book Antiqua" w:hAnsi="Book Antiqua"/>
          <w:spacing w:val="-5"/>
          <w:sz w:val="24"/>
          <w:szCs w:val="24"/>
        </w:rPr>
        <w:t xml:space="preserve"> </w:t>
      </w:r>
      <w:r w:rsidRPr="00E32632">
        <w:rPr>
          <w:rFonts w:ascii="Book Antiqua" w:hAnsi="Book Antiqua"/>
          <w:sz w:val="24"/>
          <w:szCs w:val="24"/>
        </w:rPr>
        <w:t>conocimiento.</w:t>
      </w:r>
    </w:p>
    <w:p w14:paraId="263D4D70" w14:textId="77777777" w:rsidR="00E32632" w:rsidRPr="00E32632" w:rsidRDefault="00E32632" w:rsidP="00D33AF0">
      <w:pPr>
        <w:pStyle w:val="Textoindependiente"/>
        <w:ind w:right="84"/>
        <w:jc w:val="both"/>
        <w:rPr>
          <w:rFonts w:ascii="Book Antiqua" w:hAnsi="Book Antiqua"/>
          <w:sz w:val="24"/>
          <w:szCs w:val="24"/>
        </w:rPr>
      </w:pPr>
    </w:p>
    <w:p w14:paraId="2F37FB5F" w14:textId="05BE6C5C"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98.- El Estado Provincial asegurará el adecuado funcionamiento de las bibliotecas escolares en todos los establecimientos educativos. Asimismo,</w:t>
      </w:r>
      <w:r w:rsidR="008E39D6">
        <w:rPr>
          <w:rFonts w:ascii="Book Antiqua" w:hAnsi="Book Antiqua"/>
          <w:sz w:val="24"/>
          <w:szCs w:val="24"/>
        </w:rPr>
        <w:t xml:space="preserve"> </w:t>
      </w:r>
      <w:r w:rsidRPr="00E32632">
        <w:rPr>
          <w:rFonts w:ascii="Book Antiqua" w:hAnsi="Book Antiqua"/>
          <w:sz w:val="24"/>
          <w:szCs w:val="24"/>
        </w:rPr>
        <w:t>implementará planes y programas permanentes de promoción del libro y la lectura.</w:t>
      </w:r>
    </w:p>
    <w:p w14:paraId="11B33AB7" w14:textId="77777777" w:rsidR="00E32632" w:rsidRPr="00E32632" w:rsidRDefault="00E32632" w:rsidP="00D33AF0">
      <w:pPr>
        <w:pStyle w:val="Textoindependiente"/>
        <w:ind w:right="84"/>
        <w:jc w:val="both"/>
        <w:rPr>
          <w:rFonts w:ascii="Book Antiqua" w:hAnsi="Book Antiqua"/>
          <w:sz w:val="24"/>
          <w:szCs w:val="24"/>
        </w:rPr>
      </w:pPr>
    </w:p>
    <w:p w14:paraId="23E031BC" w14:textId="77777777" w:rsidR="00E32632" w:rsidRPr="00E32632" w:rsidRDefault="00E32632" w:rsidP="00D230D5">
      <w:pPr>
        <w:pStyle w:val="Textoindependiente"/>
        <w:spacing w:before="194" w:line="279" w:lineRule="exact"/>
        <w:ind w:right="84"/>
        <w:jc w:val="both"/>
        <w:rPr>
          <w:rFonts w:ascii="Book Antiqua" w:hAnsi="Book Antiqua"/>
          <w:sz w:val="24"/>
          <w:szCs w:val="24"/>
        </w:rPr>
      </w:pPr>
      <w:r w:rsidRPr="00E32632">
        <w:rPr>
          <w:rFonts w:ascii="Book Antiqua" w:hAnsi="Book Antiqua"/>
          <w:sz w:val="24"/>
          <w:szCs w:val="24"/>
        </w:rPr>
        <w:t>Art. 99.- Formarán parte de los contenidos curriculares comunes:</w:t>
      </w:r>
    </w:p>
    <w:p w14:paraId="6AE0B610" w14:textId="77777777" w:rsidR="00E32632" w:rsidRPr="00E32632" w:rsidRDefault="00E32632" w:rsidP="00D230D5">
      <w:pPr>
        <w:pStyle w:val="Prrafodelista"/>
        <w:widowControl w:val="0"/>
        <w:numPr>
          <w:ilvl w:val="0"/>
          <w:numId w:val="16"/>
        </w:numPr>
        <w:tabs>
          <w:tab w:val="left" w:pos="0"/>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difusión y promoción de los derechos de los niños, niñas y adolescentes establecidos en la Constitución Nacional, los Tratados Internacionales y la Constitución</w:t>
      </w:r>
      <w:r w:rsidRPr="00E32632">
        <w:rPr>
          <w:rFonts w:ascii="Book Antiqua" w:hAnsi="Book Antiqua"/>
          <w:spacing w:val="-2"/>
          <w:sz w:val="24"/>
          <w:szCs w:val="24"/>
        </w:rPr>
        <w:t xml:space="preserve"> </w:t>
      </w:r>
      <w:r w:rsidRPr="00E32632">
        <w:rPr>
          <w:rFonts w:ascii="Book Antiqua" w:hAnsi="Book Antiqua"/>
          <w:sz w:val="24"/>
          <w:szCs w:val="24"/>
        </w:rPr>
        <w:t>Provincial.</w:t>
      </w:r>
    </w:p>
    <w:p w14:paraId="49B56991"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carácter multiétnico y pluricultural del pueblo formoseño, revalorizando la diversidad propia de las distintas vertientes que lo</w:t>
      </w:r>
      <w:r w:rsidRPr="00E32632">
        <w:rPr>
          <w:rFonts w:ascii="Book Antiqua" w:hAnsi="Book Antiqua"/>
          <w:spacing w:val="-13"/>
          <w:sz w:val="24"/>
          <w:szCs w:val="24"/>
        </w:rPr>
        <w:t xml:space="preserve"> </w:t>
      </w:r>
      <w:r w:rsidRPr="00E32632">
        <w:rPr>
          <w:rFonts w:ascii="Book Antiqua" w:hAnsi="Book Antiqua"/>
          <w:sz w:val="24"/>
          <w:szCs w:val="24"/>
        </w:rPr>
        <w:t>conforman.</w:t>
      </w:r>
    </w:p>
    <w:p w14:paraId="4F9FACED"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La educación ambiental tendiente a promover valores, comportamientos y actitudes acordes con un ambiente saludable y la protección de la diversidad biológica, propendiendo a la preservación de los recursos naturales y a su utilización sostenible para mejorar la calidad de vida de la población.</w:t>
      </w:r>
    </w:p>
    <w:p w14:paraId="3BB9E45A"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El fortalecimiento de la perspectiva regional latinoamericana, particularmente de la región del MERCOSUR, UNASUR y CELAC, en el marco de la construcción y afianzamiento de la identidad</w:t>
      </w:r>
      <w:r w:rsidRPr="00E32632">
        <w:rPr>
          <w:rFonts w:ascii="Book Antiqua" w:hAnsi="Book Antiqua"/>
          <w:spacing w:val="-12"/>
          <w:sz w:val="24"/>
          <w:szCs w:val="24"/>
        </w:rPr>
        <w:t xml:space="preserve"> </w:t>
      </w:r>
      <w:r w:rsidRPr="00E32632">
        <w:rPr>
          <w:rFonts w:ascii="Book Antiqua" w:hAnsi="Book Antiqua"/>
          <w:sz w:val="24"/>
          <w:szCs w:val="24"/>
        </w:rPr>
        <w:t>provincial.</w:t>
      </w:r>
    </w:p>
    <w:p w14:paraId="657A2BE2"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La causa de la recuperación de nuestras Islas Malvinas, Georgias del Sur y </w:t>
      </w:r>
      <w:proofErr w:type="spellStart"/>
      <w:r w:rsidRPr="00E32632">
        <w:rPr>
          <w:rFonts w:ascii="Book Antiqua" w:hAnsi="Book Antiqua"/>
          <w:sz w:val="24"/>
          <w:szCs w:val="24"/>
        </w:rPr>
        <w:t>Sandwich</w:t>
      </w:r>
      <w:proofErr w:type="spellEnd"/>
      <w:r w:rsidRPr="00E32632">
        <w:rPr>
          <w:rFonts w:ascii="Book Antiqua" w:hAnsi="Book Antiqua"/>
          <w:sz w:val="24"/>
          <w:szCs w:val="24"/>
        </w:rPr>
        <w:t xml:space="preserve"> del Sur y mares aledaños; así como la causa Río Pilcomayo, Río Bermejo; el 8 de abril, día de la Fundación de Formosa; el 28 de junio, día de la Provincialización de Formosa y el 28 de Mayo, día de la Reparación Histórica.</w:t>
      </w:r>
    </w:p>
    <w:p w14:paraId="1AF2591E" w14:textId="77777777" w:rsidR="00E32632" w:rsidRPr="00E32632" w:rsidRDefault="00E32632" w:rsidP="00D230D5">
      <w:pPr>
        <w:pStyle w:val="Prrafodelista"/>
        <w:widowControl w:val="0"/>
        <w:numPr>
          <w:ilvl w:val="0"/>
          <w:numId w:val="16"/>
        </w:numPr>
        <w:tabs>
          <w:tab w:val="left" w:pos="567"/>
          <w:tab w:val="left" w:pos="708"/>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El ejercicio y construcción de la memoria colectiva sobre los procesos históricos y políticos que quebraron el orden constitucional e impusieron el terrorismo de Estado, con el objeto de generar en los alumnos reflexiones y sentimientos democráticos, de </w:t>
      </w:r>
      <w:r w:rsidRPr="00E32632">
        <w:rPr>
          <w:rFonts w:ascii="Book Antiqua" w:hAnsi="Book Antiqua"/>
          <w:sz w:val="24"/>
          <w:szCs w:val="24"/>
        </w:rPr>
        <w:lastRenderedPageBreak/>
        <w:t>defensa del Estado de Derecho y la plena vigencia de los Derechos</w:t>
      </w:r>
      <w:r w:rsidRPr="00E32632">
        <w:rPr>
          <w:rFonts w:ascii="Book Antiqua" w:hAnsi="Book Antiqua"/>
          <w:spacing w:val="-9"/>
          <w:sz w:val="24"/>
          <w:szCs w:val="24"/>
        </w:rPr>
        <w:t xml:space="preserve"> </w:t>
      </w:r>
      <w:r w:rsidRPr="00E32632">
        <w:rPr>
          <w:rFonts w:ascii="Book Antiqua" w:hAnsi="Book Antiqua"/>
          <w:sz w:val="24"/>
          <w:szCs w:val="24"/>
        </w:rPr>
        <w:t>Humanos.</w:t>
      </w:r>
    </w:p>
    <w:p w14:paraId="5E518978" w14:textId="77777777" w:rsidR="00E32632" w:rsidRPr="00E32632" w:rsidRDefault="00E32632" w:rsidP="00D230D5">
      <w:pPr>
        <w:pStyle w:val="Prrafodelista"/>
        <w:widowControl w:val="0"/>
        <w:numPr>
          <w:ilvl w:val="0"/>
          <w:numId w:val="16"/>
        </w:numPr>
        <w:tabs>
          <w:tab w:val="left" w:pos="567"/>
        </w:tabs>
        <w:autoSpaceDE w:val="0"/>
        <w:autoSpaceDN w:val="0"/>
        <w:spacing w:after="0" w:line="240" w:lineRule="auto"/>
        <w:ind w:left="0" w:right="84" w:firstLine="0"/>
        <w:contextualSpacing w:val="0"/>
        <w:jc w:val="both"/>
        <w:rPr>
          <w:rFonts w:ascii="Book Antiqua" w:hAnsi="Book Antiqua"/>
          <w:sz w:val="24"/>
          <w:szCs w:val="24"/>
        </w:rPr>
      </w:pPr>
      <w:r w:rsidRPr="00E32632">
        <w:rPr>
          <w:rFonts w:ascii="Book Antiqua" w:hAnsi="Book Antiqua"/>
          <w:sz w:val="24"/>
          <w:szCs w:val="24"/>
        </w:rPr>
        <w:t xml:space="preserve">Los contenidos y enfoques que promuevan el asociativismo y el </w:t>
      </w:r>
      <w:proofErr w:type="spellStart"/>
      <w:r w:rsidRPr="00E32632">
        <w:rPr>
          <w:rFonts w:ascii="Book Antiqua" w:hAnsi="Book Antiqua"/>
          <w:sz w:val="24"/>
          <w:szCs w:val="24"/>
        </w:rPr>
        <w:t>emprendedorismo</w:t>
      </w:r>
      <w:proofErr w:type="spellEnd"/>
      <w:r w:rsidRPr="00E32632">
        <w:rPr>
          <w:rFonts w:ascii="Book Antiqua" w:hAnsi="Book Antiqua"/>
          <w:sz w:val="24"/>
          <w:szCs w:val="24"/>
        </w:rPr>
        <w:t>, así como las relaciones basadas en la igualdad, la equidad, solidaridad y el respeto entre las personas sin distinción de ninguna</w:t>
      </w:r>
      <w:r w:rsidRPr="00E32632">
        <w:rPr>
          <w:rFonts w:ascii="Book Antiqua" w:hAnsi="Book Antiqua"/>
          <w:spacing w:val="-2"/>
          <w:sz w:val="24"/>
          <w:szCs w:val="24"/>
        </w:rPr>
        <w:t xml:space="preserve"> </w:t>
      </w:r>
      <w:r w:rsidRPr="00E32632">
        <w:rPr>
          <w:rFonts w:ascii="Book Antiqua" w:hAnsi="Book Antiqua"/>
          <w:sz w:val="24"/>
          <w:szCs w:val="24"/>
        </w:rPr>
        <w:t>naturaleza.</w:t>
      </w:r>
    </w:p>
    <w:p w14:paraId="7913BBEC" w14:textId="77777777" w:rsidR="00E32632" w:rsidRPr="00E32632" w:rsidRDefault="00E32632" w:rsidP="00E32632">
      <w:pPr>
        <w:pStyle w:val="Textoindependiente"/>
        <w:jc w:val="both"/>
        <w:rPr>
          <w:rFonts w:ascii="Book Antiqua" w:hAnsi="Book Antiqua"/>
          <w:sz w:val="24"/>
          <w:szCs w:val="24"/>
        </w:rPr>
      </w:pPr>
    </w:p>
    <w:p w14:paraId="051D4C31"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100.- El Estado Provincial organizará programas para la identificación, evaluación temprana, seguimiento y orientación de alumnos con capacidades o talentos especiales permitiendo la flexibilización o ampliación del proceso de escolarización.</w:t>
      </w:r>
    </w:p>
    <w:p w14:paraId="5000A63A" w14:textId="77777777" w:rsidR="00E32632" w:rsidRPr="00E32632" w:rsidRDefault="00E32632" w:rsidP="00E32632">
      <w:pPr>
        <w:pStyle w:val="Textoindependiente"/>
        <w:jc w:val="both"/>
        <w:rPr>
          <w:rFonts w:ascii="Book Antiqua" w:hAnsi="Book Antiqua"/>
          <w:sz w:val="24"/>
          <w:szCs w:val="24"/>
        </w:rPr>
      </w:pPr>
    </w:p>
    <w:p w14:paraId="43F5E247" w14:textId="77777777" w:rsidR="00E32632" w:rsidRPr="00E32632" w:rsidRDefault="00E32632" w:rsidP="00E32632">
      <w:pPr>
        <w:pStyle w:val="Textoindependiente"/>
        <w:jc w:val="both"/>
        <w:rPr>
          <w:rFonts w:ascii="Book Antiqua" w:hAnsi="Book Antiqua"/>
          <w:sz w:val="24"/>
          <w:szCs w:val="24"/>
        </w:rPr>
      </w:pPr>
    </w:p>
    <w:p w14:paraId="4AF68426" w14:textId="77777777" w:rsidR="00E32632" w:rsidRPr="00E32632" w:rsidRDefault="00E32632" w:rsidP="00E32632">
      <w:pPr>
        <w:pStyle w:val="Textoindependiente"/>
        <w:spacing w:before="3"/>
        <w:jc w:val="both"/>
        <w:rPr>
          <w:rFonts w:ascii="Book Antiqua" w:hAnsi="Book Antiqua"/>
          <w:sz w:val="24"/>
          <w:szCs w:val="24"/>
        </w:rPr>
      </w:pPr>
    </w:p>
    <w:p w14:paraId="0BBEA980" w14:textId="2865E30B" w:rsidR="00E32632" w:rsidRPr="0059100F" w:rsidRDefault="00E32632" w:rsidP="00D230D5">
      <w:pPr>
        <w:pStyle w:val="Textoindependiente"/>
        <w:spacing w:before="1" w:line="360" w:lineRule="auto"/>
        <w:jc w:val="both"/>
        <w:rPr>
          <w:rFonts w:ascii="Book Antiqua" w:hAnsi="Book Antiqua"/>
          <w:sz w:val="24"/>
          <w:szCs w:val="24"/>
          <w:u w:val="single"/>
        </w:rPr>
      </w:pPr>
      <w:r w:rsidRPr="0059100F">
        <w:rPr>
          <w:rFonts w:ascii="Book Antiqua" w:hAnsi="Book Antiqua"/>
          <w:sz w:val="24"/>
          <w:szCs w:val="24"/>
          <w:u w:val="single"/>
        </w:rPr>
        <w:t>CAPÍTULO II</w:t>
      </w:r>
      <w:r w:rsidR="008E39D6" w:rsidRPr="0059100F">
        <w:rPr>
          <w:rFonts w:ascii="Book Antiqua" w:hAnsi="Book Antiqua"/>
          <w:sz w:val="24"/>
          <w:szCs w:val="24"/>
          <w:u w:val="single"/>
        </w:rPr>
        <w:t xml:space="preserve">: </w:t>
      </w:r>
      <w:r w:rsidRPr="0059100F">
        <w:rPr>
          <w:rFonts w:ascii="Book Antiqua" w:hAnsi="Book Antiqua"/>
          <w:sz w:val="24"/>
          <w:szCs w:val="24"/>
          <w:u w:val="single"/>
        </w:rPr>
        <w:t>EVALUACIÓN DE LA CALIDAD DE LA EDUCACIÓN</w:t>
      </w:r>
    </w:p>
    <w:p w14:paraId="7387C432"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101.- El Ministerio de Cultura y Educación tendrá la responsabilidad principal en el desarrollo e implementación de una política de información educativa y evaluación continua y periódica del sistema educativo para la toma de decisiones tendiente a mantener un proceso continuo de calidad de la educación, la equidad en la asignación de recursos, la transparencia y la participación</w:t>
      </w:r>
      <w:r w:rsidRPr="00E32632">
        <w:rPr>
          <w:rFonts w:ascii="Book Antiqua" w:hAnsi="Book Antiqua"/>
          <w:spacing w:val="-2"/>
          <w:sz w:val="24"/>
          <w:szCs w:val="24"/>
        </w:rPr>
        <w:t xml:space="preserve"> </w:t>
      </w:r>
      <w:r w:rsidRPr="00E32632">
        <w:rPr>
          <w:rFonts w:ascii="Book Antiqua" w:hAnsi="Book Antiqua"/>
          <w:sz w:val="24"/>
          <w:szCs w:val="24"/>
        </w:rPr>
        <w:t>social.</w:t>
      </w:r>
    </w:p>
    <w:p w14:paraId="63F2E41D" w14:textId="1CE64909" w:rsidR="00006FA5" w:rsidRDefault="00006FA5" w:rsidP="00006FA5">
      <w:pPr>
        <w:jc w:val="both"/>
        <w:rPr>
          <w:rFonts w:ascii="Book Antiqua" w:hAnsi="Book Antiqua"/>
          <w:sz w:val="24"/>
          <w:szCs w:val="24"/>
        </w:rPr>
      </w:pPr>
    </w:p>
    <w:p w14:paraId="498C9FAF" w14:textId="77777777" w:rsidR="00F71F66" w:rsidRPr="00852D24" w:rsidRDefault="00F71F66" w:rsidP="00006FA5">
      <w:pPr>
        <w:jc w:val="both"/>
        <w:rPr>
          <w:rFonts w:ascii="Book Antiqua" w:hAnsi="Book Antiqua"/>
          <w:sz w:val="24"/>
          <w:szCs w:val="24"/>
        </w:rPr>
      </w:pPr>
    </w:p>
    <w:p w14:paraId="782612BC" w14:textId="77777777" w:rsidR="00006FA5" w:rsidRPr="00D5571B" w:rsidRDefault="00006FA5" w:rsidP="00006FA5">
      <w:pPr>
        <w:pStyle w:val="Ttulo1"/>
        <w:rPr>
          <w:lang w:val="pt-BR"/>
        </w:rPr>
      </w:pPr>
      <w:r w:rsidRPr="00D5571B">
        <w:rPr>
          <w:lang w:val="pt-BR"/>
        </w:rPr>
        <w:t>------------------------------------------------------</w:t>
      </w:r>
    </w:p>
    <w:p w14:paraId="67A9AD35" w14:textId="77777777" w:rsidR="00006FA5" w:rsidRPr="00D5571B" w:rsidRDefault="00006FA5" w:rsidP="00006FA5">
      <w:pPr>
        <w:pStyle w:val="Ttulo1"/>
        <w:rPr>
          <w:lang w:val="pt-BR"/>
        </w:rPr>
      </w:pPr>
      <w:r w:rsidRPr="00D5571B">
        <w:rPr>
          <w:lang w:val="pt-BR"/>
        </w:rPr>
        <w:t>-------------------------------------------------------------------------------------------------------------------------------------</w:t>
      </w:r>
    </w:p>
    <w:p w14:paraId="3A7E9F1C" w14:textId="77777777" w:rsidR="00E32632" w:rsidRPr="00D5571B" w:rsidRDefault="00E32632" w:rsidP="00E32632">
      <w:pPr>
        <w:pStyle w:val="Textoindependiente"/>
        <w:jc w:val="both"/>
        <w:rPr>
          <w:rFonts w:ascii="Book Antiqua" w:hAnsi="Book Antiqua"/>
          <w:sz w:val="24"/>
          <w:szCs w:val="24"/>
          <w:lang w:val="pt-BR"/>
        </w:rPr>
      </w:pPr>
    </w:p>
    <w:p w14:paraId="26AAD335" w14:textId="77777777" w:rsidR="00E32632" w:rsidRPr="00D5571B" w:rsidRDefault="00E32632" w:rsidP="00E32632">
      <w:pPr>
        <w:pStyle w:val="Textoindependiente"/>
        <w:jc w:val="both"/>
        <w:rPr>
          <w:rFonts w:ascii="Book Antiqua" w:hAnsi="Book Antiqua"/>
          <w:sz w:val="24"/>
          <w:szCs w:val="24"/>
          <w:lang w:val="pt-BR"/>
        </w:rPr>
      </w:pPr>
    </w:p>
    <w:p w14:paraId="02757086" w14:textId="77777777" w:rsidR="00E32632" w:rsidRPr="00D5571B" w:rsidRDefault="00E32632" w:rsidP="00E32632">
      <w:pPr>
        <w:pStyle w:val="Textoindependiente"/>
        <w:spacing w:before="4"/>
        <w:jc w:val="both"/>
        <w:rPr>
          <w:rFonts w:ascii="Book Antiqua" w:hAnsi="Book Antiqua"/>
          <w:b/>
          <w:bCs/>
          <w:sz w:val="24"/>
          <w:szCs w:val="24"/>
          <w:lang w:val="pt-BR"/>
        </w:rPr>
      </w:pPr>
    </w:p>
    <w:p w14:paraId="46F9397C" w14:textId="77777777" w:rsidR="00A76E14" w:rsidRPr="00D5571B" w:rsidRDefault="00A76E14">
      <w:pPr>
        <w:rPr>
          <w:rFonts w:ascii="Book Antiqua" w:eastAsia="Times New Roman" w:hAnsi="Book Antiqua" w:cs="Times New Roman"/>
          <w:b/>
          <w:bCs/>
          <w:kern w:val="0"/>
          <w:sz w:val="28"/>
          <w:szCs w:val="28"/>
          <w:lang w:val="pt-BR"/>
          <w14:ligatures w14:val="none"/>
        </w:rPr>
      </w:pPr>
      <w:r w:rsidRPr="00D5571B">
        <w:rPr>
          <w:rFonts w:ascii="Book Antiqua" w:hAnsi="Book Antiqua"/>
          <w:b/>
          <w:bCs/>
          <w:sz w:val="28"/>
          <w:szCs w:val="28"/>
          <w:lang w:val="pt-BR"/>
        </w:rPr>
        <w:br w:type="page"/>
      </w:r>
    </w:p>
    <w:p w14:paraId="6E6A771B" w14:textId="3375BDA5" w:rsidR="00E32632" w:rsidRPr="00D5571B" w:rsidRDefault="00E32632" w:rsidP="008E39D6">
      <w:pPr>
        <w:pStyle w:val="Textoindependiente"/>
        <w:spacing w:line="279" w:lineRule="exact"/>
        <w:ind w:left="101"/>
        <w:jc w:val="center"/>
        <w:rPr>
          <w:rFonts w:ascii="Book Antiqua" w:hAnsi="Book Antiqua"/>
          <w:b/>
          <w:bCs/>
          <w:sz w:val="28"/>
          <w:szCs w:val="28"/>
          <w:lang w:val="pt-BR"/>
        </w:rPr>
      </w:pPr>
      <w:r w:rsidRPr="00D5571B">
        <w:rPr>
          <w:rFonts w:ascii="Book Antiqua" w:hAnsi="Book Antiqua"/>
          <w:b/>
          <w:bCs/>
          <w:sz w:val="28"/>
          <w:szCs w:val="28"/>
          <w:lang w:val="pt-BR"/>
        </w:rPr>
        <w:lastRenderedPageBreak/>
        <w:t>TÍTULO IX</w:t>
      </w:r>
    </w:p>
    <w:p w14:paraId="5DF3D71D" w14:textId="6E905251" w:rsidR="00E90F8D" w:rsidRPr="00D5571B" w:rsidRDefault="00E90F8D" w:rsidP="008E39D6">
      <w:pPr>
        <w:pStyle w:val="Textoindependiente"/>
        <w:spacing w:line="279" w:lineRule="exact"/>
        <w:ind w:left="101"/>
        <w:jc w:val="center"/>
        <w:rPr>
          <w:rFonts w:ascii="Book Antiqua" w:hAnsi="Book Antiqua"/>
          <w:b/>
          <w:bCs/>
          <w:sz w:val="28"/>
          <w:szCs w:val="28"/>
          <w:lang w:val="pt-BR"/>
        </w:rPr>
      </w:pPr>
    </w:p>
    <w:p w14:paraId="31B2E503" w14:textId="21823D67" w:rsidR="00E90F8D" w:rsidRPr="00D5571B" w:rsidRDefault="00E90F8D" w:rsidP="008E39D6">
      <w:pPr>
        <w:pStyle w:val="Textoindependiente"/>
        <w:spacing w:line="279" w:lineRule="exact"/>
        <w:ind w:left="101"/>
        <w:jc w:val="center"/>
        <w:rPr>
          <w:rFonts w:ascii="Book Antiqua" w:hAnsi="Book Antiqua"/>
          <w:b/>
          <w:bCs/>
          <w:sz w:val="28"/>
          <w:szCs w:val="28"/>
          <w:lang w:val="pt-BR"/>
        </w:rPr>
      </w:pPr>
    </w:p>
    <w:p w14:paraId="1C7A5A48" w14:textId="77777777" w:rsidR="00F71F66" w:rsidRPr="00D5571B" w:rsidRDefault="00F71F66" w:rsidP="008E39D6">
      <w:pPr>
        <w:pStyle w:val="Textoindependiente"/>
        <w:spacing w:line="279" w:lineRule="exact"/>
        <w:ind w:left="101"/>
        <w:jc w:val="center"/>
        <w:rPr>
          <w:rFonts w:ascii="Book Antiqua" w:hAnsi="Book Antiqua"/>
          <w:b/>
          <w:bCs/>
          <w:sz w:val="28"/>
          <w:szCs w:val="28"/>
          <w:lang w:val="pt-BR"/>
        </w:rPr>
      </w:pPr>
    </w:p>
    <w:p w14:paraId="05682A05" w14:textId="77777777" w:rsidR="00E32632" w:rsidRPr="00D5571B" w:rsidRDefault="00E32632" w:rsidP="008E39D6">
      <w:pPr>
        <w:pStyle w:val="Textoindependiente"/>
        <w:ind w:left="101"/>
        <w:jc w:val="center"/>
        <w:rPr>
          <w:rFonts w:ascii="Book Antiqua" w:hAnsi="Book Antiqua"/>
          <w:b/>
          <w:bCs/>
          <w:sz w:val="28"/>
          <w:szCs w:val="28"/>
          <w:lang w:val="pt-BR"/>
        </w:rPr>
      </w:pPr>
      <w:r w:rsidRPr="00D5571B">
        <w:rPr>
          <w:rFonts w:ascii="Book Antiqua" w:hAnsi="Book Antiqua"/>
          <w:b/>
          <w:bCs/>
          <w:sz w:val="28"/>
          <w:szCs w:val="28"/>
          <w:lang w:val="pt-BR"/>
        </w:rPr>
        <w:t>INSTITUTO PEDAGÓGICO PROVINCIAL</w:t>
      </w:r>
    </w:p>
    <w:p w14:paraId="0820B8E4" w14:textId="77777777" w:rsidR="00E32632" w:rsidRPr="00D5571B" w:rsidRDefault="00E32632" w:rsidP="008E39D6">
      <w:pPr>
        <w:pStyle w:val="Textoindependiente"/>
        <w:jc w:val="center"/>
        <w:rPr>
          <w:rFonts w:ascii="Book Antiqua" w:hAnsi="Book Antiqua"/>
          <w:sz w:val="24"/>
          <w:szCs w:val="24"/>
          <w:lang w:val="pt-BR"/>
        </w:rPr>
      </w:pPr>
    </w:p>
    <w:p w14:paraId="6A61C9B5" w14:textId="77777777" w:rsidR="00E32632" w:rsidRPr="00D5571B" w:rsidRDefault="00E32632" w:rsidP="00E32632">
      <w:pPr>
        <w:pStyle w:val="Textoindependiente"/>
        <w:spacing w:before="5"/>
        <w:jc w:val="both"/>
        <w:rPr>
          <w:rFonts w:ascii="Book Antiqua" w:hAnsi="Book Antiqua"/>
          <w:sz w:val="24"/>
          <w:szCs w:val="24"/>
          <w:lang w:val="pt-BR"/>
        </w:rPr>
      </w:pPr>
    </w:p>
    <w:p w14:paraId="0101DFA5" w14:textId="24F6E265" w:rsidR="00E32632" w:rsidRPr="00E32632" w:rsidRDefault="00E32632" w:rsidP="00D230D5">
      <w:pPr>
        <w:pStyle w:val="Textoindependiente"/>
        <w:ind w:right="84"/>
        <w:jc w:val="both"/>
        <w:rPr>
          <w:rFonts w:ascii="Book Antiqua" w:hAnsi="Book Antiqua"/>
          <w:sz w:val="24"/>
          <w:szCs w:val="24"/>
        </w:rPr>
      </w:pPr>
      <w:r w:rsidRPr="00D5571B">
        <w:rPr>
          <w:rFonts w:ascii="Book Antiqua" w:hAnsi="Book Antiqua"/>
          <w:sz w:val="24"/>
          <w:szCs w:val="24"/>
          <w:lang w:val="pt-BR"/>
        </w:rPr>
        <w:t xml:space="preserve">Art. 102.- </w:t>
      </w:r>
      <w:r w:rsidRPr="00E32632">
        <w:rPr>
          <w:rFonts w:ascii="Book Antiqua" w:hAnsi="Book Antiqua"/>
          <w:sz w:val="24"/>
          <w:szCs w:val="24"/>
        </w:rPr>
        <w:t>El Instituto Pedagógico Provincial “Justicia Social” es un organismo descentralizado de la Administración Pública Provincial con dependencia</w:t>
      </w:r>
      <w:r w:rsidR="008E39D6">
        <w:rPr>
          <w:rFonts w:ascii="Book Antiqua" w:hAnsi="Book Antiqua"/>
          <w:sz w:val="24"/>
          <w:szCs w:val="24"/>
        </w:rPr>
        <w:t xml:space="preserve"> </w:t>
      </w:r>
      <w:r w:rsidRPr="00E32632">
        <w:rPr>
          <w:rFonts w:ascii="Book Antiqua" w:hAnsi="Book Antiqua"/>
          <w:sz w:val="24"/>
          <w:szCs w:val="24"/>
        </w:rPr>
        <w:t>funcional del Poder Ejecutivo. Es el órgano académico de nivel superior destinado a vincular la formación continua, capacitación e investigación docente con los principios, fines, derechos y obligaciones plasmados en la Constitución Provincial, en la presente Ley y la política educativa</w:t>
      </w:r>
      <w:r w:rsidRPr="00E32632">
        <w:rPr>
          <w:rFonts w:ascii="Book Antiqua" w:hAnsi="Book Antiqua"/>
          <w:spacing w:val="-8"/>
          <w:sz w:val="24"/>
          <w:szCs w:val="24"/>
        </w:rPr>
        <w:t xml:space="preserve"> </w:t>
      </w:r>
      <w:r w:rsidRPr="00E32632">
        <w:rPr>
          <w:rFonts w:ascii="Book Antiqua" w:hAnsi="Book Antiqua"/>
          <w:sz w:val="24"/>
          <w:szCs w:val="24"/>
        </w:rPr>
        <w:t>provincial.</w:t>
      </w:r>
    </w:p>
    <w:p w14:paraId="3FED6AF3" w14:textId="77777777" w:rsidR="00E32632" w:rsidRPr="00E32632" w:rsidRDefault="00E32632" w:rsidP="00D33AF0">
      <w:pPr>
        <w:pStyle w:val="Textoindependiente"/>
        <w:ind w:right="84"/>
        <w:jc w:val="both"/>
        <w:rPr>
          <w:rFonts w:ascii="Book Antiqua" w:hAnsi="Book Antiqua"/>
          <w:sz w:val="24"/>
          <w:szCs w:val="24"/>
        </w:rPr>
      </w:pPr>
    </w:p>
    <w:p w14:paraId="122CB3FD"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103.- El Instituto Pedagógico Provincial “Justicia Social” desarrollará sus actividades a través de sus Áreas Programáticas de Desarrollo Profesional, de Capacitación en la Conducción Educativa y de Investigación y Uso de la Información, en coordinación y articulación con el Ministerio de Cultura y Educación.</w:t>
      </w:r>
    </w:p>
    <w:p w14:paraId="7366AE48" w14:textId="32D6C601" w:rsidR="00006FA5" w:rsidRDefault="00006FA5" w:rsidP="00006FA5">
      <w:pPr>
        <w:jc w:val="both"/>
        <w:rPr>
          <w:rFonts w:ascii="Book Antiqua" w:hAnsi="Book Antiqua"/>
          <w:sz w:val="24"/>
          <w:szCs w:val="24"/>
        </w:rPr>
      </w:pPr>
    </w:p>
    <w:p w14:paraId="7476EE80" w14:textId="77777777" w:rsidR="00F71F66" w:rsidRPr="00852D24" w:rsidRDefault="00F71F66" w:rsidP="00006FA5">
      <w:pPr>
        <w:jc w:val="both"/>
        <w:rPr>
          <w:rFonts w:ascii="Book Antiqua" w:hAnsi="Book Antiqua"/>
          <w:sz w:val="24"/>
          <w:szCs w:val="24"/>
        </w:rPr>
      </w:pPr>
    </w:p>
    <w:p w14:paraId="4538ECCD" w14:textId="77777777" w:rsidR="00006FA5" w:rsidRPr="00852D24" w:rsidRDefault="00006FA5" w:rsidP="00006FA5">
      <w:pPr>
        <w:pStyle w:val="Ttulo1"/>
      </w:pPr>
      <w:r>
        <w:t>------------------------------------------------------</w:t>
      </w:r>
    </w:p>
    <w:p w14:paraId="33E15D00" w14:textId="77777777" w:rsidR="00006FA5" w:rsidRPr="00852D24" w:rsidRDefault="00006FA5" w:rsidP="00006FA5">
      <w:pPr>
        <w:pStyle w:val="Ttulo1"/>
      </w:pPr>
      <w:r>
        <w:t>-------------------------------------------------------------------------------------------------------------------------------------</w:t>
      </w:r>
    </w:p>
    <w:p w14:paraId="5801A954" w14:textId="77777777" w:rsidR="00E32632" w:rsidRPr="00E32632" w:rsidRDefault="00E32632" w:rsidP="00E32632">
      <w:pPr>
        <w:pStyle w:val="Textoindependiente"/>
        <w:jc w:val="both"/>
        <w:rPr>
          <w:rFonts w:ascii="Book Antiqua" w:hAnsi="Book Antiqua"/>
          <w:sz w:val="24"/>
          <w:szCs w:val="24"/>
        </w:rPr>
      </w:pPr>
    </w:p>
    <w:p w14:paraId="52C9F31A" w14:textId="11A8920C" w:rsidR="00E32632" w:rsidRDefault="00E32632" w:rsidP="00E32632">
      <w:pPr>
        <w:pStyle w:val="Textoindependiente"/>
        <w:jc w:val="both"/>
        <w:rPr>
          <w:rFonts w:ascii="Book Antiqua" w:hAnsi="Book Antiqua"/>
          <w:sz w:val="24"/>
          <w:szCs w:val="24"/>
        </w:rPr>
      </w:pPr>
    </w:p>
    <w:p w14:paraId="0AF79F6B" w14:textId="77777777" w:rsidR="00F71F66" w:rsidRPr="00E32632" w:rsidRDefault="00F71F66" w:rsidP="00E32632">
      <w:pPr>
        <w:pStyle w:val="Textoindependiente"/>
        <w:jc w:val="both"/>
        <w:rPr>
          <w:rFonts w:ascii="Book Antiqua" w:hAnsi="Book Antiqua"/>
          <w:sz w:val="24"/>
          <w:szCs w:val="24"/>
        </w:rPr>
      </w:pPr>
    </w:p>
    <w:p w14:paraId="28800264" w14:textId="77777777" w:rsidR="00E32632" w:rsidRPr="00E32632" w:rsidRDefault="00E32632" w:rsidP="00E32632">
      <w:pPr>
        <w:pStyle w:val="Textoindependiente"/>
        <w:spacing w:before="4"/>
        <w:jc w:val="both"/>
        <w:rPr>
          <w:rFonts w:ascii="Book Antiqua" w:hAnsi="Book Antiqua"/>
          <w:sz w:val="24"/>
          <w:szCs w:val="24"/>
        </w:rPr>
      </w:pPr>
    </w:p>
    <w:p w14:paraId="5E82BAB7" w14:textId="77777777" w:rsidR="00A76E14" w:rsidRDefault="00A76E14">
      <w:pPr>
        <w:rPr>
          <w:rFonts w:ascii="Book Antiqua" w:eastAsia="Times New Roman" w:hAnsi="Book Antiqua" w:cs="Times New Roman"/>
          <w:b/>
          <w:bCs/>
          <w:kern w:val="0"/>
          <w:sz w:val="28"/>
          <w:szCs w:val="28"/>
          <w:lang w:val="es-ES"/>
          <w14:ligatures w14:val="none"/>
        </w:rPr>
      </w:pPr>
      <w:r>
        <w:rPr>
          <w:rFonts w:ascii="Book Antiqua" w:hAnsi="Book Antiqua"/>
          <w:b/>
          <w:bCs/>
          <w:sz w:val="28"/>
          <w:szCs w:val="28"/>
        </w:rPr>
        <w:br w:type="page"/>
      </w:r>
    </w:p>
    <w:p w14:paraId="51E876EA" w14:textId="621F1C04" w:rsidR="00E32632" w:rsidRPr="0059100F" w:rsidRDefault="00E32632" w:rsidP="008E39D6">
      <w:pPr>
        <w:pStyle w:val="Textoindependiente"/>
        <w:spacing w:line="279" w:lineRule="exact"/>
        <w:ind w:left="101"/>
        <w:jc w:val="center"/>
        <w:rPr>
          <w:rFonts w:ascii="Book Antiqua" w:hAnsi="Book Antiqua"/>
          <w:b/>
          <w:bCs/>
          <w:sz w:val="28"/>
          <w:szCs w:val="28"/>
        </w:rPr>
      </w:pPr>
      <w:r w:rsidRPr="0059100F">
        <w:rPr>
          <w:rFonts w:ascii="Book Antiqua" w:hAnsi="Book Antiqua"/>
          <w:b/>
          <w:bCs/>
          <w:sz w:val="28"/>
          <w:szCs w:val="28"/>
        </w:rPr>
        <w:lastRenderedPageBreak/>
        <w:t>TÍTULO X</w:t>
      </w:r>
    </w:p>
    <w:p w14:paraId="5B3E6BDB" w14:textId="04BCA06E" w:rsidR="00E90F8D" w:rsidRPr="0059100F" w:rsidRDefault="00E90F8D" w:rsidP="008E39D6">
      <w:pPr>
        <w:pStyle w:val="Textoindependiente"/>
        <w:spacing w:line="279" w:lineRule="exact"/>
        <w:ind w:left="101"/>
        <w:jc w:val="center"/>
        <w:rPr>
          <w:rFonts w:ascii="Book Antiqua" w:hAnsi="Book Antiqua"/>
          <w:b/>
          <w:bCs/>
          <w:sz w:val="28"/>
          <w:szCs w:val="28"/>
        </w:rPr>
      </w:pPr>
    </w:p>
    <w:p w14:paraId="536356B4" w14:textId="77777777" w:rsidR="00E90F8D" w:rsidRPr="0059100F" w:rsidRDefault="00E90F8D" w:rsidP="008E39D6">
      <w:pPr>
        <w:pStyle w:val="Textoindependiente"/>
        <w:spacing w:line="279" w:lineRule="exact"/>
        <w:ind w:left="101"/>
        <w:jc w:val="center"/>
        <w:rPr>
          <w:rFonts w:ascii="Book Antiqua" w:hAnsi="Book Antiqua"/>
          <w:b/>
          <w:bCs/>
          <w:sz w:val="28"/>
          <w:szCs w:val="28"/>
        </w:rPr>
      </w:pPr>
    </w:p>
    <w:p w14:paraId="5E26DEE0" w14:textId="77777777" w:rsidR="00E32632" w:rsidRPr="0059100F" w:rsidRDefault="00E32632" w:rsidP="008E39D6">
      <w:pPr>
        <w:pStyle w:val="Textoindependiente"/>
        <w:ind w:left="101"/>
        <w:jc w:val="center"/>
        <w:rPr>
          <w:rFonts w:ascii="Book Antiqua" w:hAnsi="Book Antiqua"/>
          <w:b/>
          <w:bCs/>
          <w:sz w:val="28"/>
          <w:szCs w:val="28"/>
        </w:rPr>
      </w:pPr>
      <w:r w:rsidRPr="0059100F">
        <w:rPr>
          <w:rFonts w:ascii="Book Antiqua" w:hAnsi="Book Antiqua"/>
          <w:b/>
          <w:bCs/>
          <w:sz w:val="28"/>
          <w:szCs w:val="28"/>
        </w:rPr>
        <w:t>FINANCIAMIENTO EDUCATIVO</w:t>
      </w:r>
    </w:p>
    <w:p w14:paraId="1441187C" w14:textId="77777777" w:rsidR="00E32632" w:rsidRPr="00E90F8D" w:rsidRDefault="00E32632" w:rsidP="00E32632">
      <w:pPr>
        <w:pStyle w:val="Textoindependiente"/>
        <w:jc w:val="both"/>
        <w:rPr>
          <w:rFonts w:ascii="Book Antiqua" w:hAnsi="Book Antiqua"/>
          <w:sz w:val="28"/>
          <w:szCs w:val="28"/>
          <w:u w:val="single"/>
        </w:rPr>
      </w:pPr>
    </w:p>
    <w:p w14:paraId="2055101C" w14:textId="77777777" w:rsidR="00E32632" w:rsidRPr="00E32632" w:rsidRDefault="00E32632" w:rsidP="00E32632">
      <w:pPr>
        <w:pStyle w:val="Textoindependiente"/>
        <w:spacing w:before="4"/>
        <w:jc w:val="both"/>
        <w:rPr>
          <w:rFonts w:ascii="Book Antiqua" w:hAnsi="Book Antiqua"/>
          <w:sz w:val="24"/>
          <w:szCs w:val="24"/>
        </w:rPr>
      </w:pPr>
    </w:p>
    <w:p w14:paraId="7A57CB73"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104.- El Estado Provincial incluirá en la Ley de Presupuesto Anual de Gastos y Recursos, las previsiones programáticas que requieran el sostenimiento, el mejoramiento y la extensión del servicio educativo. Contemplará además, la provisión de fondos del tesoro nacional en cuanto los compromisos federales, los créditos provenientes de organismos nacionales e internacionales, como así también las donaciones, legados, aportes comunitarios y otros.</w:t>
      </w:r>
    </w:p>
    <w:p w14:paraId="1524ED58" w14:textId="77777777" w:rsidR="00E32632" w:rsidRPr="00E32632" w:rsidRDefault="00E32632" w:rsidP="00D230D5">
      <w:pPr>
        <w:pStyle w:val="Textoindependiente"/>
        <w:ind w:right="84"/>
        <w:jc w:val="both"/>
        <w:rPr>
          <w:rFonts w:ascii="Book Antiqua" w:hAnsi="Book Antiqua"/>
          <w:sz w:val="24"/>
          <w:szCs w:val="24"/>
        </w:rPr>
      </w:pPr>
    </w:p>
    <w:p w14:paraId="44B21878" w14:textId="77777777"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105.- Las unidades educativas que, previa autorización del Ministerio de Cultura y Educación, en el marco de un proyecto pedagógico, produzcan bienes y/o servicios con la participación de alumnos y docentes, podrán comercializar los mismos y obtener el manejo autónomo del producido con fines educativos y como contribución al sostenimiento de la escuela, ajustándose a las disposiciones de la presente Ley y normativa aplicable a la</w:t>
      </w:r>
      <w:r w:rsidRPr="00E32632">
        <w:rPr>
          <w:rFonts w:ascii="Book Antiqua" w:hAnsi="Book Antiqua"/>
          <w:spacing w:val="-8"/>
          <w:sz w:val="24"/>
          <w:szCs w:val="24"/>
        </w:rPr>
        <w:t xml:space="preserve"> </w:t>
      </w:r>
      <w:r w:rsidRPr="00E32632">
        <w:rPr>
          <w:rFonts w:ascii="Book Antiqua" w:hAnsi="Book Antiqua"/>
          <w:sz w:val="24"/>
          <w:szCs w:val="24"/>
        </w:rPr>
        <w:t>materia.</w:t>
      </w:r>
    </w:p>
    <w:p w14:paraId="7F6182B7" w14:textId="77777777" w:rsidR="00E32632" w:rsidRPr="00E32632" w:rsidRDefault="00E32632" w:rsidP="00D230D5">
      <w:pPr>
        <w:pStyle w:val="Textoindependiente"/>
        <w:ind w:right="84"/>
        <w:jc w:val="both"/>
        <w:rPr>
          <w:rFonts w:ascii="Book Antiqua" w:hAnsi="Book Antiqua"/>
          <w:sz w:val="24"/>
          <w:szCs w:val="24"/>
        </w:rPr>
      </w:pPr>
    </w:p>
    <w:p w14:paraId="5AE09F7D"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Art. 106.- Corresponderá al Estado Provincial promover el financiamiento de bibliotecas públicas, populares y escolares.</w:t>
      </w:r>
    </w:p>
    <w:p w14:paraId="765365BC" w14:textId="77777777" w:rsidR="00E32632" w:rsidRPr="00E32632" w:rsidRDefault="00E32632" w:rsidP="00D230D5">
      <w:pPr>
        <w:pStyle w:val="Textoindependiente"/>
        <w:ind w:right="84"/>
        <w:jc w:val="both"/>
        <w:rPr>
          <w:rFonts w:ascii="Book Antiqua" w:hAnsi="Book Antiqua"/>
          <w:sz w:val="24"/>
          <w:szCs w:val="24"/>
        </w:rPr>
      </w:pPr>
    </w:p>
    <w:p w14:paraId="66AE8B97" w14:textId="6FE4EC0D" w:rsidR="00E32632" w:rsidRPr="00E32632" w:rsidRDefault="00E32632" w:rsidP="00D230D5">
      <w:pPr>
        <w:pStyle w:val="Textoindependiente"/>
        <w:spacing w:before="194"/>
        <w:ind w:right="84"/>
        <w:jc w:val="both"/>
        <w:rPr>
          <w:rFonts w:ascii="Book Antiqua" w:hAnsi="Book Antiqua"/>
          <w:sz w:val="24"/>
          <w:szCs w:val="24"/>
        </w:rPr>
      </w:pPr>
      <w:r w:rsidRPr="00E32632">
        <w:rPr>
          <w:rFonts w:ascii="Book Antiqua" w:hAnsi="Book Antiqua"/>
          <w:sz w:val="24"/>
          <w:szCs w:val="24"/>
        </w:rPr>
        <w:t>Art. 107.- Los servicios técnicos y programas de orientación, atención y asistencia a los alumnos y alumnas constituyen aspectos priorita</w:t>
      </w:r>
      <w:r w:rsidR="00D230D5">
        <w:rPr>
          <w:rFonts w:ascii="Book Antiqua" w:hAnsi="Book Antiqua"/>
          <w:sz w:val="24"/>
          <w:szCs w:val="24"/>
        </w:rPr>
        <w:t xml:space="preserve">rios de la educación integral y </w:t>
      </w:r>
      <w:r w:rsidRPr="00E32632">
        <w:rPr>
          <w:rFonts w:ascii="Book Antiqua" w:hAnsi="Book Antiqua"/>
          <w:sz w:val="24"/>
          <w:szCs w:val="24"/>
        </w:rPr>
        <w:t>deberán contemplarse en las previsiones presupuestarias.</w:t>
      </w:r>
    </w:p>
    <w:p w14:paraId="512E192A" w14:textId="77777777" w:rsidR="00E32632" w:rsidRPr="00E32632" w:rsidRDefault="00E32632" w:rsidP="00D230D5">
      <w:pPr>
        <w:pStyle w:val="Textoindependiente"/>
        <w:ind w:right="84"/>
        <w:jc w:val="both"/>
        <w:rPr>
          <w:rFonts w:ascii="Book Antiqua" w:hAnsi="Book Antiqua"/>
          <w:sz w:val="24"/>
          <w:szCs w:val="24"/>
        </w:rPr>
      </w:pPr>
    </w:p>
    <w:p w14:paraId="70883D04" w14:textId="77777777" w:rsidR="00E32632" w:rsidRPr="00E32632" w:rsidRDefault="00E32632" w:rsidP="00D230D5">
      <w:pPr>
        <w:pStyle w:val="Textoindependiente"/>
        <w:ind w:right="84"/>
        <w:jc w:val="both"/>
        <w:rPr>
          <w:rFonts w:ascii="Book Antiqua" w:hAnsi="Book Antiqua"/>
          <w:sz w:val="24"/>
          <w:szCs w:val="24"/>
        </w:rPr>
      </w:pPr>
    </w:p>
    <w:p w14:paraId="3599BDB6" w14:textId="77777777" w:rsidR="00E32632" w:rsidRPr="00E32632" w:rsidRDefault="00E32632" w:rsidP="00D230D5">
      <w:pPr>
        <w:pStyle w:val="Textoindependiente"/>
        <w:ind w:right="84"/>
        <w:jc w:val="both"/>
        <w:rPr>
          <w:rFonts w:ascii="Book Antiqua" w:hAnsi="Book Antiqua"/>
          <w:sz w:val="24"/>
          <w:szCs w:val="24"/>
        </w:rPr>
      </w:pPr>
    </w:p>
    <w:p w14:paraId="0577FDDF" w14:textId="7E60783E" w:rsidR="00E32632" w:rsidRPr="0059100F" w:rsidRDefault="00E32632" w:rsidP="00D230D5">
      <w:pPr>
        <w:pStyle w:val="Textoindependiente"/>
        <w:spacing w:before="1" w:line="360" w:lineRule="auto"/>
        <w:ind w:right="84"/>
        <w:jc w:val="both"/>
        <w:rPr>
          <w:rFonts w:ascii="Book Antiqua" w:hAnsi="Book Antiqua"/>
          <w:sz w:val="24"/>
          <w:szCs w:val="24"/>
          <w:u w:val="single"/>
        </w:rPr>
      </w:pPr>
      <w:r w:rsidRPr="0059100F">
        <w:rPr>
          <w:rFonts w:ascii="Book Antiqua" w:hAnsi="Book Antiqua"/>
          <w:sz w:val="24"/>
          <w:szCs w:val="24"/>
          <w:u w:val="single"/>
        </w:rPr>
        <w:t>TÍTULO XI</w:t>
      </w:r>
      <w:r w:rsidR="004A5132" w:rsidRPr="0059100F">
        <w:rPr>
          <w:rFonts w:ascii="Book Antiqua" w:hAnsi="Book Antiqua"/>
          <w:sz w:val="24"/>
          <w:szCs w:val="24"/>
          <w:u w:val="single"/>
        </w:rPr>
        <w:t xml:space="preserve">: </w:t>
      </w:r>
      <w:r w:rsidRPr="0059100F">
        <w:rPr>
          <w:rFonts w:ascii="Book Antiqua" w:hAnsi="Book Antiqua"/>
          <w:sz w:val="24"/>
          <w:szCs w:val="24"/>
          <w:u w:val="single"/>
        </w:rPr>
        <w:t>CIENCIA Y TECNOLOGÍA</w:t>
      </w:r>
    </w:p>
    <w:p w14:paraId="3A1C2215"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108.- El Estado Provincial alentará las iniciativas orientadas a la investigación científica y al desarrollo tecnológico relacionadas con la sociedad, la producción y los sectores estratégicos de la Provincia. Creará canales de participación y cooperación en el ámbito provincial, regional, nacional e internacional, con preferencia en los organismos de integración como MERCOSUR, UNASUR y CELAC.</w:t>
      </w:r>
    </w:p>
    <w:p w14:paraId="64544370" w14:textId="77777777" w:rsidR="00E32632" w:rsidRPr="00E32632" w:rsidRDefault="00E32632" w:rsidP="00D230D5">
      <w:pPr>
        <w:pStyle w:val="Textoindependiente"/>
        <w:ind w:right="84"/>
        <w:jc w:val="both"/>
        <w:rPr>
          <w:rFonts w:ascii="Book Antiqua" w:hAnsi="Book Antiqua"/>
          <w:sz w:val="24"/>
          <w:szCs w:val="24"/>
        </w:rPr>
      </w:pPr>
    </w:p>
    <w:p w14:paraId="0FAC084A" w14:textId="77777777" w:rsidR="00E32632" w:rsidRPr="00E32632" w:rsidRDefault="00E32632" w:rsidP="00D230D5">
      <w:pPr>
        <w:pStyle w:val="Textoindependiente"/>
        <w:ind w:right="84"/>
        <w:jc w:val="both"/>
        <w:rPr>
          <w:rFonts w:ascii="Book Antiqua" w:hAnsi="Book Antiqua"/>
          <w:sz w:val="24"/>
          <w:szCs w:val="24"/>
        </w:rPr>
      </w:pPr>
    </w:p>
    <w:p w14:paraId="55C6C83D" w14:textId="77777777" w:rsidR="00E32632" w:rsidRPr="00E32632" w:rsidRDefault="00E32632" w:rsidP="00D230D5">
      <w:pPr>
        <w:pStyle w:val="Textoindependiente"/>
        <w:spacing w:before="4"/>
        <w:ind w:right="84"/>
        <w:jc w:val="both"/>
        <w:rPr>
          <w:rFonts w:ascii="Book Antiqua" w:hAnsi="Book Antiqua"/>
          <w:sz w:val="24"/>
          <w:szCs w:val="24"/>
        </w:rPr>
      </w:pPr>
    </w:p>
    <w:p w14:paraId="45FC9F55" w14:textId="77777777" w:rsidR="00E32632" w:rsidRPr="0059100F" w:rsidRDefault="00E32632" w:rsidP="00D230D5">
      <w:pPr>
        <w:pStyle w:val="Textoindependiente"/>
        <w:ind w:right="84"/>
        <w:jc w:val="both"/>
        <w:rPr>
          <w:rFonts w:ascii="Book Antiqua" w:hAnsi="Book Antiqua"/>
          <w:sz w:val="24"/>
          <w:szCs w:val="24"/>
          <w:u w:val="single"/>
        </w:rPr>
      </w:pPr>
      <w:r w:rsidRPr="0059100F">
        <w:rPr>
          <w:rFonts w:ascii="Book Antiqua" w:hAnsi="Book Antiqua"/>
          <w:sz w:val="24"/>
          <w:szCs w:val="24"/>
          <w:u w:val="single"/>
        </w:rPr>
        <w:t>DISPOSICIONES SUPLEMENTARIAS</w:t>
      </w:r>
    </w:p>
    <w:p w14:paraId="5346129B" w14:textId="55F1EE90" w:rsidR="00E32632" w:rsidRPr="00E32632" w:rsidRDefault="00E32632" w:rsidP="00D230D5">
      <w:pPr>
        <w:pStyle w:val="Textoindependiente"/>
        <w:spacing w:before="84"/>
        <w:ind w:right="84"/>
        <w:jc w:val="both"/>
        <w:rPr>
          <w:rFonts w:ascii="Book Antiqua" w:hAnsi="Book Antiqua"/>
          <w:sz w:val="24"/>
          <w:szCs w:val="24"/>
        </w:rPr>
      </w:pPr>
      <w:r w:rsidRPr="00E32632">
        <w:rPr>
          <w:rFonts w:ascii="Book Antiqua" w:hAnsi="Book Antiqua"/>
          <w:noProof/>
          <w:sz w:val="24"/>
          <w:szCs w:val="24"/>
          <w:lang w:val="es-AR" w:eastAsia="es-AR"/>
        </w:rPr>
        <mc:AlternateContent>
          <mc:Choice Requires="wps">
            <w:drawing>
              <wp:anchor distT="0" distB="0" distL="114300" distR="114300" simplePos="0" relativeHeight="251661312" behindDoc="1" locked="0" layoutInCell="1" allowOverlap="1" wp14:anchorId="5797DF83" wp14:editId="0DD10EA9">
                <wp:simplePos x="0" y="0"/>
                <wp:positionH relativeFrom="page">
                  <wp:posOffset>1801495</wp:posOffset>
                </wp:positionH>
                <wp:positionV relativeFrom="paragraph">
                  <wp:posOffset>215265</wp:posOffset>
                </wp:positionV>
                <wp:extent cx="46355" cy="15240"/>
                <wp:effectExtent l="1270" t="2540" r="0" b="127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355" cy="152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F0E7AB" id="Rectángulo 1" o:spid="_x0000_s1026" style="position:absolute;margin-left:141.85pt;margin-top:16.95pt;width:3.65pt;height: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" fillcolor="black" stroked="f">
                <w10:wrap anchorx="page"/>
              </v:rect>
            </w:pict>
          </mc:Fallback>
        </mc:AlternateContent>
      </w:r>
      <w:r w:rsidRPr="00E32632">
        <w:rPr>
          <w:rFonts w:ascii="Book Antiqua" w:hAnsi="Book Antiqua"/>
          <w:sz w:val="24"/>
          <w:szCs w:val="24"/>
        </w:rPr>
        <w:t xml:space="preserve">Art. 109.-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43 de la Ley N° 931, el que quedará redactado de la siguiente forma:</w:t>
      </w:r>
    </w:p>
    <w:p w14:paraId="4244978E"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43.- El Estado asegurará un sistema de perfeccionamiento organizado y administrado para ofrecer igualdad de oportunidades y posibilidades a los docentes de toda la provincia para lo cual podrán instrumentarse acciones convencionales o no </w:t>
      </w:r>
      <w:r w:rsidRPr="00E32632">
        <w:rPr>
          <w:rFonts w:ascii="Book Antiqua" w:hAnsi="Book Antiqua"/>
          <w:sz w:val="24"/>
          <w:szCs w:val="24"/>
        </w:rPr>
        <w:lastRenderedPageBreak/>
        <w:t>convencionales.</w:t>
      </w:r>
    </w:p>
    <w:p w14:paraId="5C76F4D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5A9C6055" w14:textId="77777777" w:rsidR="00E32632" w:rsidRPr="00E32632" w:rsidRDefault="00E32632" w:rsidP="00D230D5">
      <w:pPr>
        <w:pStyle w:val="Textoindependiente"/>
        <w:spacing w:before="89"/>
        <w:ind w:right="84"/>
        <w:jc w:val="both"/>
        <w:rPr>
          <w:rFonts w:ascii="Book Antiqua" w:hAnsi="Book Antiqua"/>
          <w:sz w:val="24"/>
          <w:szCs w:val="24"/>
        </w:rPr>
      </w:pPr>
      <w:r w:rsidRPr="00E32632">
        <w:rPr>
          <w:rFonts w:ascii="Book Antiqua" w:hAnsi="Book Antiqua"/>
          <w:sz w:val="24"/>
          <w:szCs w:val="24"/>
        </w:rPr>
        <w:t>Dentro de cada quinquenio el docente deberá acreditar la realización de acciones de perfeccionamiento en alguna de las formas que el sistema reconozca u obligatoriamente</w:t>
      </w:r>
      <w:r w:rsidRPr="00E32632">
        <w:rPr>
          <w:rFonts w:ascii="Book Antiqua" w:hAnsi="Book Antiqua"/>
          <w:spacing w:val="-2"/>
          <w:sz w:val="24"/>
          <w:szCs w:val="24"/>
        </w:rPr>
        <w:t xml:space="preserve"> </w:t>
      </w:r>
      <w:r w:rsidRPr="00E32632">
        <w:rPr>
          <w:rFonts w:ascii="Book Antiqua" w:hAnsi="Book Antiqua"/>
          <w:sz w:val="24"/>
          <w:szCs w:val="24"/>
        </w:rPr>
        <w:t>prevea.”</w:t>
      </w:r>
    </w:p>
    <w:p w14:paraId="3C287080" w14:textId="77777777" w:rsidR="00E32632" w:rsidRPr="00E32632" w:rsidRDefault="00E32632" w:rsidP="00E32632">
      <w:pPr>
        <w:pStyle w:val="Textoindependiente"/>
        <w:jc w:val="both"/>
        <w:rPr>
          <w:rFonts w:ascii="Book Antiqua" w:hAnsi="Book Antiqua"/>
          <w:sz w:val="24"/>
          <w:szCs w:val="24"/>
        </w:rPr>
      </w:pPr>
    </w:p>
    <w:p w14:paraId="7670AD3F" w14:textId="77777777" w:rsidR="00E32632" w:rsidRPr="00E32632" w:rsidRDefault="00E32632" w:rsidP="00E32632">
      <w:pPr>
        <w:pStyle w:val="Textoindependiente"/>
        <w:spacing w:before="5"/>
        <w:jc w:val="both"/>
        <w:rPr>
          <w:rFonts w:ascii="Book Antiqua" w:hAnsi="Book Antiqua"/>
          <w:sz w:val="24"/>
          <w:szCs w:val="24"/>
        </w:rPr>
      </w:pPr>
    </w:p>
    <w:p w14:paraId="5BB3466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110.-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47 de la Ley N° 931, el que quedará redactado de la siguiente forma:</w:t>
      </w:r>
    </w:p>
    <w:p w14:paraId="07A14C85"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47.- Los ascensos de complejidad serán por concurso de títulos, antecedentes con acreditación de acciones obligatorias de capacitación y oposición.</w:t>
      </w:r>
    </w:p>
    <w:p w14:paraId="52012F08"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Los ascensos de jerarquía, tanto en un mismo tramo como entre tramos, serán por concurso de títulos, antecedentes con acreditación de acciones obligatorias de capacitación y oposición.”</w:t>
      </w:r>
    </w:p>
    <w:p w14:paraId="12761FE6" w14:textId="77777777" w:rsidR="00E32632" w:rsidRPr="00E32632" w:rsidRDefault="00E32632" w:rsidP="00D230D5">
      <w:pPr>
        <w:pStyle w:val="Textoindependiente"/>
        <w:ind w:right="84"/>
        <w:jc w:val="both"/>
        <w:rPr>
          <w:rFonts w:ascii="Book Antiqua" w:hAnsi="Book Antiqua"/>
          <w:sz w:val="24"/>
          <w:szCs w:val="24"/>
        </w:rPr>
      </w:pPr>
    </w:p>
    <w:p w14:paraId="58B273CC" w14:textId="77777777" w:rsidR="00E32632" w:rsidRPr="00E32632" w:rsidRDefault="00E32632" w:rsidP="00D230D5">
      <w:pPr>
        <w:pStyle w:val="Textoindependiente"/>
        <w:spacing w:before="4"/>
        <w:ind w:right="84"/>
        <w:jc w:val="both"/>
        <w:rPr>
          <w:rFonts w:ascii="Book Antiqua" w:hAnsi="Book Antiqua"/>
          <w:sz w:val="24"/>
          <w:szCs w:val="24"/>
        </w:rPr>
      </w:pPr>
    </w:p>
    <w:p w14:paraId="5111509F"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111.-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63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204EB2BD"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“Art. 63.- En el ámbito del Ministerio de Cultura y Educación se constituirá un organismo permanente denominado Junta de Disciplina, que desempeñará las funciones previstas en el presente Estatuto y en su reglamentación, con relación al personal docente de los organismos y establecimientos de sus respectivas dependencias.”</w:t>
      </w:r>
    </w:p>
    <w:p w14:paraId="062BC160" w14:textId="77777777" w:rsidR="00E32632" w:rsidRPr="00E32632" w:rsidRDefault="00E32632" w:rsidP="00D230D5">
      <w:pPr>
        <w:pStyle w:val="Textoindependiente"/>
        <w:ind w:right="84"/>
        <w:jc w:val="both"/>
        <w:rPr>
          <w:rFonts w:ascii="Book Antiqua" w:hAnsi="Book Antiqua"/>
          <w:sz w:val="24"/>
          <w:szCs w:val="24"/>
        </w:rPr>
      </w:pPr>
    </w:p>
    <w:p w14:paraId="57A622A4" w14:textId="77777777" w:rsidR="00E32632" w:rsidRPr="00E32632" w:rsidRDefault="00E32632" w:rsidP="00D230D5">
      <w:pPr>
        <w:pStyle w:val="Textoindependiente"/>
        <w:spacing w:before="193"/>
        <w:ind w:right="84"/>
        <w:jc w:val="both"/>
        <w:rPr>
          <w:rFonts w:ascii="Book Antiqua" w:hAnsi="Book Antiqua"/>
          <w:sz w:val="24"/>
          <w:szCs w:val="24"/>
        </w:rPr>
      </w:pPr>
      <w:r w:rsidRPr="00E32632">
        <w:rPr>
          <w:rFonts w:ascii="Book Antiqua" w:hAnsi="Book Antiqua"/>
          <w:sz w:val="24"/>
          <w:szCs w:val="24"/>
        </w:rPr>
        <w:t xml:space="preserve">Art. 112.-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65 de la Ley Nº 931, el que quedará redactado de la siguiente</w:t>
      </w:r>
      <w:r w:rsidRPr="00E32632">
        <w:rPr>
          <w:rFonts w:ascii="Book Antiqua" w:hAnsi="Book Antiqua"/>
          <w:spacing w:val="-4"/>
          <w:sz w:val="24"/>
          <w:szCs w:val="24"/>
        </w:rPr>
        <w:t xml:space="preserve"> </w:t>
      </w:r>
      <w:r w:rsidRPr="00E32632">
        <w:rPr>
          <w:rFonts w:ascii="Book Antiqua" w:hAnsi="Book Antiqua"/>
          <w:sz w:val="24"/>
          <w:szCs w:val="24"/>
        </w:rPr>
        <w:t>forma:</w:t>
      </w:r>
    </w:p>
    <w:p w14:paraId="1B8BD23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“Art. 65.- 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5E0C12EB"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103EAF25" w14:textId="77777777" w:rsidR="00E32632" w:rsidRPr="00E32632" w:rsidRDefault="00E32632" w:rsidP="00D230D5">
      <w:pPr>
        <w:pStyle w:val="Textoindependiente"/>
        <w:ind w:right="84"/>
        <w:jc w:val="both"/>
        <w:rPr>
          <w:rFonts w:ascii="Book Antiqua" w:hAnsi="Book Antiqua"/>
          <w:sz w:val="24"/>
          <w:szCs w:val="24"/>
        </w:rPr>
      </w:pPr>
    </w:p>
    <w:p w14:paraId="4FD1D5E3" w14:textId="77777777" w:rsidR="00E32632" w:rsidRPr="00E32632" w:rsidRDefault="00E32632" w:rsidP="00D230D5">
      <w:pPr>
        <w:pStyle w:val="Textoindependiente"/>
        <w:spacing w:before="4"/>
        <w:ind w:right="84"/>
        <w:jc w:val="both"/>
        <w:rPr>
          <w:rFonts w:ascii="Book Antiqua" w:hAnsi="Book Antiqua"/>
          <w:sz w:val="24"/>
          <w:szCs w:val="24"/>
        </w:rPr>
      </w:pPr>
    </w:p>
    <w:p w14:paraId="40074F30" w14:textId="77777777" w:rsidR="00E32632" w:rsidRPr="00E32632" w:rsidRDefault="00E32632" w:rsidP="00D230D5">
      <w:pPr>
        <w:pStyle w:val="Textoindependiente"/>
        <w:spacing w:before="1"/>
        <w:ind w:right="84"/>
        <w:jc w:val="both"/>
        <w:rPr>
          <w:rFonts w:ascii="Book Antiqua" w:hAnsi="Book Antiqua"/>
          <w:sz w:val="24"/>
          <w:szCs w:val="24"/>
        </w:rPr>
      </w:pPr>
      <w:r w:rsidRPr="00E32632">
        <w:rPr>
          <w:rFonts w:ascii="Book Antiqua" w:hAnsi="Book Antiqua"/>
          <w:sz w:val="24"/>
          <w:szCs w:val="24"/>
        </w:rPr>
        <w:t xml:space="preserve">Art. 113.-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75 de la Ley N° 931, el que quedará redactado de la siguiente forma:</w:t>
      </w:r>
    </w:p>
    <w:p w14:paraId="7375C996" w14:textId="77777777" w:rsidR="00E32632" w:rsidRPr="00E32632" w:rsidRDefault="00E32632" w:rsidP="00D230D5">
      <w:pPr>
        <w:pStyle w:val="Textoindependiente"/>
        <w:ind w:right="84"/>
        <w:jc w:val="both"/>
        <w:rPr>
          <w:rFonts w:ascii="Book Antiqua" w:hAnsi="Book Antiqua"/>
          <w:sz w:val="24"/>
          <w:szCs w:val="24"/>
        </w:rPr>
      </w:pPr>
      <w:r w:rsidRPr="00E32632">
        <w:rPr>
          <w:rFonts w:ascii="Book Antiqua" w:hAnsi="Book Antiqua"/>
          <w:sz w:val="24"/>
          <w:szCs w:val="24"/>
        </w:rPr>
        <w:t xml:space="preserve">“Art. 75.- En el ámbito del Ministerio de Cultura y Educación se constituirán organismos permanentes para cada Nivel denominados Junta de Clasificación, que desempeñarán las funciones previstas en el presente Estatuto y en su reglamentación, con relación al </w:t>
      </w:r>
      <w:r w:rsidRPr="00E32632">
        <w:rPr>
          <w:rFonts w:ascii="Book Antiqua" w:hAnsi="Book Antiqua"/>
          <w:sz w:val="24"/>
          <w:szCs w:val="24"/>
        </w:rPr>
        <w:lastRenderedPageBreak/>
        <w:t>personal docente de los organismos y establecimientos de sus respectivas</w:t>
      </w:r>
      <w:r w:rsidRPr="00E32632">
        <w:rPr>
          <w:rFonts w:ascii="Book Antiqua" w:hAnsi="Book Antiqua"/>
          <w:spacing w:val="-4"/>
          <w:sz w:val="24"/>
          <w:szCs w:val="24"/>
        </w:rPr>
        <w:t xml:space="preserve"> </w:t>
      </w:r>
      <w:r w:rsidRPr="00E32632">
        <w:rPr>
          <w:rFonts w:ascii="Book Antiqua" w:hAnsi="Book Antiqua"/>
          <w:sz w:val="24"/>
          <w:szCs w:val="24"/>
        </w:rPr>
        <w:t>dependencias.”</w:t>
      </w:r>
    </w:p>
    <w:p w14:paraId="0BB5E32A" w14:textId="77777777" w:rsidR="004A5132" w:rsidRDefault="004A5132" w:rsidP="00E32632">
      <w:pPr>
        <w:pStyle w:val="Textoindependiente"/>
        <w:spacing w:before="85"/>
        <w:ind w:left="101" w:right="719"/>
        <w:jc w:val="both"/>
        <w:rPr>
          <w:rFonts w:ascii="Book Antiqua" w:hAnsi="Book Antiqua"/>
          <w:sz w:val="24"/>
          <w:szCs w:val="24"/>
        </w:rPr>
      </w:pPr>
    </w:p>
    <w:p w14:paraId="5042D32F" w14:textId="3F611D82" w:rsidR="00E32632" w:rsidRPr="00E32632" w:rsidRDefault="00E32632" w:rsidP="00E17630">
      <w:pPr>
        <w:pStyle w:val="Textoindependiente"/>
        <w:spacing w:before="85"/>
        <w:ind w:right="84"/>
        <w:jc w:val="both"/>
        <w:rPr>
          <w:rFonts w:ascii="Book Antiqua" w:hAnsi="Book Antiqua"/>
          <w:sz w:val="24"/>
          <w:szCs w:val="24"/>
        </w:rPr>
      </w:pPr>
      <w:r w:rsidRPr="00E32632">
        <w:rPr>
          <w:rFonts w:ascii="Book Antiqua" w:hAnsi="Book Antiqua"/>
          <w:sz w:val="24"/>
          <w:szCs w:val="24"/>
        </w:rPr>
        <w:t xml:space="preserve">Art. 114.- </w:t>
      </w:r>
      <w:proofErr w:type="spellStart"/>
      <w:r w:rsidRPr="00E32632">
        <w:rPr>
          <w:rFonts w:ascii="Book Antiqua" w:hAnsi="Book Antiqua"/>
          <w:sz w:val="24"/>
          <w:szCs w:val="24"/>
        </w:rPr>
        <w:t>Modifícase</w:t>
      </w:r>
      <w:proofErr w:type="spellEnd"/>
      <w:r w:rsidRPr="00E32632">
        <w:rPr>
          <w:rFonts w:ascii="Book Antiqua" w:hAnsi="Book Antiqua"/>
          <w:sz w:val="24"/>
          <w:szCs w:val="24"/>
        </w:rPr>
        <w:t xml:space="preserve"> el artículo 77 de la Ley N° 931, el que quedará redactado de la siguiente forma:</w:t>
      </w:r>
    </w:p>
    <w:p w14:paraId="2EAC997A"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“Art. 77.- 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2E88AA46" w14:textId="77777777" w:rsidR="00E32632" w:rsidRPr="00E32632" w:rsidRDefault="00E32632" w:rsidP="00E17630">
      <w:pPr>
        <w:pStyle w:val="Textoindependiente"/>
        <w:ind w:right="84"/>
        <w:jc w:val="both"/>
        <w:rPr>
          <w:rFonts w:ascii="Book Antiqua" w:hAnsi="Book Antiqua"/>
          <w:sz w:val="24"/>
          <w:szCs w:val="24"/>
        </w:rPr>
      </w:pPr>
      <w:r w:rsidRPr="00E32632">
        <w:rPr>
          <w:rFonts w:ascii="Book Antiqua" w:hAnsi="Book Antiqua"/>
          <w:sz w:val="24"/>
          <w:szCs w:val="24"/>
        </w:rPr>
        <w:t>De cada Junta dependerán comisiones que atenderán las clasificaciones de los docentes de las distintas modalidades del sistema educativo, como así mismo la competencia de títulos que correspondan a cada una de ellas.</w:t>
      </w:r>
    </w:p>
    <w:p w14:paraId="4BF907CF" w14:textId="77777777" w:rsidR="00E32632" w:rsidRPr="00E32632" w:rsidRDefault="00E32632" w:rsidP="00E17630">
      <w:pPr>
        <w:pStyle w:val="Textoindependiente"/>
        <w:spacing w:before="90"/>
        <w:ind w:right="84"/>
        <w:jc w:val="both"/>
        <w:rPr>
          <w:rFonts w:ascii="Book Antiqua" w:hAnsi="Book Antiqua"/>
          <w:sz w:val="24"/>
          <w:szCs w:val="24"/>
        </w:rPr>
      </w:pPr>
      <w:r w:rsidRPr="00E32632">
        <w:rPr>
          <w:rFonts w:ascii="Book Antiqua" w:hAnsi="Book Antiqua"/>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BAD7BDF" w14:textId="77777777" w:rsidR="00E32632" w:rsidRPr="00E32632" w:rsidRDefault="00E32632" w:rsidP="00E17630">
      <w:pPr>
        <w:pStyle w:val="Textoindependiente"/>
        <w:ind w:right="84"/>
        <w:jc w:val="both"/>
        <w:rPr>
          <w:rFonts w:ascii="Book Antiqua" w:hAnsi="Book Antiqua"/>
          <w:sz w:val="24"/>
          <w:szCs w:val="24"/>
        </w:rPr>
      </w:pPr>
    </w:p>
    <w:p w14:paraId="3975F487" w14:textId="77777777" w:rsidR="00E32632" w:rsidRPr="00E32632" w:rsidRDefault="00E32632" w:rsidP="00E17630">
      <w:pPr>
        <w:pStyle w:val="Textoindependiente"/>
        <w:spacing w:before="5"/>
        <w:ind w:right="84"/>
        <w:jc w:val="both"/>
        <w:rPr>
          <w:rFonts w:ascii="Book Antiqua" w:hAnsi="Book Antiqua"/>
          <w:sz w:val="24"/>
          <w:szCs w:val="24"/>
        </w:rPr>
      </w:pPr>
    </w:p>
    <w:p w14:paraId="7D32A2B3" w14:textId="77777777" w:rsidR="00E32632" w:rsidRPr="00E32632" w:rsidRDefault="00E32632" w:rsidP="00E17630">
      <w:pPr>
        <w:ind w:right="84"/>
        <w:jc w:val="both"/>
        <w:rPr>
          <w:rFonts w:ascii="Book Antiqua" w:hAnsi="Book Antiqua"/>
          <w:sz w:val="24"/>
          <w:szCs w:val="24"/>
        </w:rPr>
      </w:pPr>
      <w:r w:rsidRPr="00E32632">
        <w:rPr>
          <w:rFonts w:ascii="Book Antiqua" w:hAnsi="Book Antiqua"/>
          <w:sz w:val="24"/>
          <w:szCs w:val="24"/>
        </w:rPr>
        <w:t xml:space="preserve">Art. 115.- </w:t>
      </w:r>
      <w:proofErr w:type="spellStart"/>
      <w:r w:rsidRPr="00E32632">
        <w:rPr>
          <w:rFonts w:ascii="Book Antiqua" w:hAnsi="Book Antiqua"/>
          <w:sz w:val="24"/>
          <w:szCs w:val="24"/>
        </w:rPr>
        <w:t>Derógase</w:t>
      </w:r>
      <w:proofErr w:type="spellEnd"/>
      <w:r w:rsidRPr="00E32632">
        <w:rPr>
          <w:rFonts w:ascii="Book Antiqua" w:hAnsi="Book Antiqua"/>
          <w:sz w:val="24"/>
          <w:szCs w:val="24"/>
        </w:rPr>
        <w:t xml:space="preserve"> la Ley </w:t>
      </w:r>
      <w:proofErr w:type="spellStart"/>
      <w:r w:rsidRPr="00E32632">
        <w:rPr>
          <w:rFonts w:ascii="Book Antiqua" w:hAnsi="Book Antiqua"/>
          <w:sz w:val="24"/>
          <w:szCs w:val="24"/>
        </w:rPr>
        <w:t>Nº</w:t>
      </w:r>
      <w:proofErr w:type="spellEnd"/>
      <w:r w:rsidRPr="00E32632">
        <w:rPr>
          <w:rFonts w:ascii="Book Antiqua" w:hAnsi="Book Antiqua"/>
          <w:sz w:val="24"/>
          <w:szCs w:val="24"/>
        </w:rPr>
        <w:t xml:space="preserve"> 559.</w:t>
      </w:r>
    </w:p>
    <w:p w14:paraId="6E5A20D5" w14:textId="77777777" w:rsidR="00E32632" w:rsidRPr="00E32632" w:rsidRDefault="00E32632" w:rsidP="00E17630">
      <w:pPr>
        <w:spacing w:before="193"/>
        <w:ind w:right="84"/>
        <w:jc w:val="both"/>
        <w:rPr>
          <w:rFonts w:ascii="Book Antiqua" w:hAnsi="Book Antiqua"/>
          <w:sz w:val="24"/>
          <w:szCs w:val="24"/>
        </w:rPr>
      </w:pPr>
      <w:r w:rsidRPr="00E32632">
        <w:rPr>
          <w:rFonts w:ascii="Book Antiqua" w:hAnsi="Book Antiqua"/>
          <w:sz w:val="24"/>
          <w:szCs w:val="24"/>
        </w:rPr>
        <w:t xml:space="preserve">Art. 116.- </w:t>
      </w:r>
      <w:proofErr w:type="spellStart"/>
      <w:r w:rsidRPr="00E32632">
        <w:rPr>
          <w:rFonts w:ascii="Book Antiqua" w:hAnsi="Book Antiqua"/>
          <w:sz w:val="24"/>
          <w:szCs w:val="24"/>
        </w:rPr>
        <w:t>Derógase</w:t>
      </w:r>
      <w:proofErr w:type="spellEnd"/>
      <w:r w:rsidRPr="00E32632">
        <w:rPr>
          <w:rFonts w:ascii="Book Antiqua" w:hAnsi="Book Antiqua"/>
          <w:sz w:val="24"/>
          <w:szCs w:val="24"/>
        </w:rPr>
        <w:t xml:space="preserve"> la Ley </w:t>
      </w:r>
      <w:proofErr w:type="spellStart"/>
      <w:r w:rsidRPr="00E32632">
        <w:rPr>
          <w:rFonts w:ascii="Book Antiqua" w:hAnsi="Book Antiqua"/>
          <w:sz w:val="24"/>
          <w:szCs w:val="24"/>
        </w:rPr>
        <w:t>Nº</w:t>
      </w:r>
      <w:proofErr w:type="spellEnd"/>
      <w:r w:rsidRPr="00E32632">
        <w:rPr>
          <w:rFonts w:ascii="Book Antiqua" w:hAnsi="Book Antiqua"/>
          <w:sz w:val="24"/>
          <w:szCs w:val="24"/>
        </w:rPr>
        <w:t xml:space="preserve"> 1470.</w:t>
      </w:r>
    </w:p>
    <w:p w14:paraId="2EF3FBEA" w14:textId="77777777" w:rsidR="00E32632" w:rsidRPr="00E32632" w:rsidRDefault="00E32632" w:rsidP="00E17630">
      <w:pPr>
        <w:pStyle w:val="Textoindependiente"/>
        <w:spacing w:before="194"/>
        <w:ind w:right="84"/>
        <w:jc w:val="both"/>
        <w:rPr>
          <w:rFonts w:ascii="Book Antiqua" w:hAnsi="Book Antiqua"/>
          <w:sz w:val="24"/>
          <w:szCs w:val="24"/>
        </w:rPr>
      </w:pPr>
      <w:r w:rsidRPr="00E32632">
        <w:rPr>
          <w:rFonts w:ascii="Book Antiqua" w:hAnsi="Book Antiqua"/>
          <w:sz w:val="24"/>
          <w:szCs w:val="24"/>
        </w:rPr>
        <w:t>Art. 117.- Comuníquese al Poder Ejecutivo, publíquese y archívese.</w:t>
      </w:r>
    </w:p>
    <w:p w14:paraId="61141A12" w14:textId="77777777" w:rsidR="00E32632" w:rsidRPr="00E32632" w:rsidRDefault="00E32632" w:rsidP="00E17630">
      <w:pPr>
        <w:pStyle w:val="Textoindependiente"/>
        <w:ind w:right="84"/>
        <w:jc w:val="both"/>
        <w:rPr>
          <w:rFonts w:ascii="Book Antiqua" w:hAnsi="Book Antiqua"/>
          <w:sz w:val="24"/>
          <w:szCs w:val="24"/>
        </w:rPr>
      </w:pPr>
    </w:p>
    <w:p w14:paraId="5B390B1D" w14:textId="41189A47" w:rsidR="00A76E14" w:rsidRDefault="00E32632" w:rsidP="00E17630">
      <w:pPr>
        <w:pStyle w:val="Textoindependiente"/>
        <w:spacing w:before="193"/>
        <w:ind w:right="84"/>
        <w:jc w:val="both"/>
        <w:rPr>
          <w:rFonts w:ascii="Book Antiqua" w:hAnsi="Book Antiqua"/>
          <w:sz w:val="24"/>
          <w:szCs w:val="24"/>
        </w:rPr>
      </w:pPr>
      <w:r w:rsidRPr="00E32632">
        <w:rPr>
          <w:rFonts w:ascii="Book Antiqua" w:hAnsi="Book Antiqua"/>
          <w:sz w:val="24"/>
          <w:szCs w:val="24"/>
        </w:rPr>
        <w:t>Sancionada en la Sala de Sesiones de la Honorable Cámara de Diputados de la provincia de Formosa, el dos de octubre de dos mil catorce.</w:t>
      </w:r>
    </w:p>
    <w:p w14:paraId="67E37121" w14:textId="77777777" w:rsidR="00A76E14" w:rsidRDefault="00A76E14">
      <w:pPr>
        <w:rPr>
          <w:rFonts w:ascii="Book Antiqua" w:eastAsia="Times New Roman" w:hAnsi="Book Antiqua" w:cs="Times New Roman"/>
          <w:kern w:val="0"/>
          <w:sz w:val="24"/>
          <w:szCs w:val="24"/>
          <w:lang w:val="es-ES"/>
          <w14:ligatures w14:val="none"/>
        </w:rPr>
      </w:pPr>
      <w:r>
        <w:rPr>
          <w:rFonts w:ascii="Book Antiqua" w:hAnsi="Book Antiqua"/>
          <w:sz w:val="24"/>
          <w:szCs w:val="24"/>
        </w:rPr>
        <w:br w:type="page"/>
      </w:r>
    </w:p>
    <w:p w14:paraId="74CE7B1F" w14:textId="13A94C41" w:rsidR="0093586F" w:rsidRPr="00E90F8D" w:rsidRDefault="0093586F" w:rsidP="004A5132">
      <w:pPr>
        <w:pStyle w:val="Citadestacada"/>
        <w:rPr>
          <w:b/>
          <w:bCs/>
          <w:i w:val="0"/>
          <w:iCs w:val="0"/>
          <w:sz w:val="28"/>
          <w:szCs w:val="28"/>
        </w:rPr>
      </w:pPr>
      <w:r w:rsidRPr="00E90F8D">
        <w:rPr>
          <w:b/>
          <w:bCs/>
          <w:i w:val="0"/>
          <w:iCs w:val="0"/>
          <w:sz w:val="28"/>
          <w:szCs w:val="28"/>
        </w:rPr>
        <w:lastRenderedPageBreak/>
        <w:t>LEY N° 931</w:t>
      </w:r>
      <w:r w:rsidR="00E90F8D">
        <w:rPr>
          <w:b/>
          <w:bCs/>
          <w:i w:val="0"/>
          <w:iCs w:val="0"/>
          <w:sz w:val="28"/>
          <w:szCs w:val="28"/>
        </w:rPr>
        <w:t xml:space="preserve"> - </w:t>
      </w:r>
      <w:r w:rsidRPr="00E90F8D">
        <w:rPr>
          <w:b/>
          <w:bCs/>
          <w:i w:val="0"/>
          <w:iCs w:val="0"/>
          <w:sz w:val="28"/>
          <w:szCs w:val="28"/>
        </w:rPr>
        <w:t>ESTATUTO DEL DOCENTE PROVINCIAL</w:t>
      </w:r>
    </w:p>
    <w:p w14:paraId="30563CF0" w14:textId="77777777" w:rsidR="0093586F" w:rsidRPr="00E90F8D" w:rsidRDefault="0093586F" w:rsidP="004A5132">
      <w:pPr>
        <w:pStyle w:val="Citadestacada"/>
        <w:rPr>
          <w:b/>
          <w:bCs/>
          <w:i w:val="0"/>
          <w:iCs w:val="0"/>
          <w:sz w:val="28"/>
          <w:szCs w:val="28"/>
        </w:rPr>
      </w:pPr>
      <w:r w:rsidRPr="00E90F8D">
        <w:rPr>
          <w:b/>
          <w:bCs/>
          <w:i w:val="0"/>
          <w:iCs w:val="0"/>
          <w:sz w:val="28"/>
          <w:szCs w:val="28"/>
        </w:rPr>
        <w:t>Y</w:t>
      </w:r>
    </w:p>
    <w:p w14:paraId="1B66B783" w14:textId="500713DF" w:rsidR="0093586F" w:rsidRPr="00E90F8D" w:rsidRDefault="0093586F" w:rsidP="004A5132">
      <w:pPr>
        <w:pStyle w:val="Citadestacada"/>
        <w:rPr>
          <w:b/>
          <w:bCs/>
          <w:i w:val="0"/>
          <w:iCs w:val="0"/>
          <w:sz w:val="28"/>
          <w:szCs w:val="28"/>
        </w:rPr>
      </w:pPr>
      <w:r w:rsidRPr="00E90F8D">
        <w:rPr>
          <w:b/>
          <w:bCs/>
          <w:i w:val="0"/>
          <w:iCs w:val="0"/>
          <w:sz w:val="28"/>
          <w:szCs w:val="28"/>
        </w:rPr>
        <w:t>DECRETO N° 1.324/93</w:t>
      </w:r>
      <w:r w:rsidR="00E90F8D">
        <w:rPr>
          <w:b/>
          <w:bCs/>
          <w:i w:val="0"/>
          <w:iCs w:val="0"/>
          <w:sz w:val="28"/>
          <w:szCs w:val="28"/>
        </w:rPr>
        <w:t xml:space="preserve"> - </w:t>
      </w:r>
      <w:r w:rsidRPr="00E90F8D">
        <w:rPr>
          <w:b/>
          <w:bCs/>
          <w:i w:val="0"/>
          <w:iCs w:val="0"/>
          <w:sz w:val="28"/>
          <w:szCs w:val="28"/>
        </w:rPr>
        <w:t>REGLAMENTACIÓN DEL ESTATUTO DEL DOCENTE</w:t>
      </w:r>
    </w:p>
    <w:p w14:paraId="272F4B31" w14:textId="77777777" w:rsidR="0093586F" w:rsidRPr="0093586F" w:rsidRDefault="0093586F" w:rsidP="00D440EE">
      <w:pPr>
        <w:jc w:val="both"/>
        <w:rPr>
          <w:rFonts w:ascii="Book Antiqua" w:hAnsi="Book Antiqua"/>
          <w:sz w:val="24"/>
          <w:szCs w:val="24"/>
        </w:rPr>
      </w:pPr>
    </w:p>
    <w:p w14:paraId="6E5B661B" w14:textId="34825993" w:rsidR="007412A6" w:rsidRDefault="0093586F" w:rsidP="004A5132">
      <w:pPr>
        <w:jc w:val="center"/>
        <w:rPr>
          <w:rFonts w:ascii="Book Antiqua" w:hAnsi="Book Antiqua"/>
          <w:b/>
          <w:bCs/>
          <w:sz w:val="28"/>
          <w:szCs w:val="28"/>
        </w:rPr>
      </w:pPr>
      <w:r w:rsidRPr="0059100F">
        <w:rPr>
          <w:rFonts w:ascii="Book Antiqua" w:hAnsi="Book Antiqua"/>
          <w:b/>
          <w:bCs/>
          <w:sz w:val="28"/>
          <w:szCs w:val="28"/>
        </w:rPr>
        <w:t>TÍTULO I</w:t>
      </w:r>
    </w:p>
    <w:p w14:paraId="07B328FC" w14:textId="49EE572D" w:rsidR="0059100F" w:rsidRDefault="0059100F" w:rsidP="004A5132">
      <w:pPr>
        <w:jc w:val="center"/>
        <w:rPr>
          <w:rFonts w:ascii="Book Antiqua" w:hAnsi="Book Antiqua"/>
          <w:b/>
          <w:bCs/>
          <w:sz w:val="28"/>
          <w:szCs w:val="28"/>
        </w:rPr>
      </w:pPr>
    </w:p>
    <w:p w14:paraId="29707A78" w14:textId="0B3794FD" w:rsidR="0093586F" w:rsidRPr="0059100F" w:rsidRDefault="0093586F" w:rsidP="004A5132">
      <w:pPr>
        <w:jc w:val="center"/>
        <w:rPr>
          <w:rFonts w:ascii="Book Antiqua" w:hAnsi="Book Antiqua"/>
          <w:b/>
          <w:bCs/>
          <w:sz w:val="28"/>
          <w:szCs w:val="28"/>
        </w:rPr>
      </w:pPr>
      <w:r w:rsidRPr="0059100F">
        <w:rPr>
          <w:rFonts w:ascii="Book Antiqua" w:hAnsi="Book Antiqua"/>
          <w:b/>
          <w:bCs/>
          <w:sz w:val="28"/>
          <w:szCs w:val="28"/>
        </w:rPr>
        <w:t>DISPOSICIONES GENERALES</w:t>
      </w:r>
    </w:p>
    <w:p w14:paraId="2DAB29CB" w14:textId="67B98B62" w:rsidR="007412A6" w:rsidRDefault="007412A6" w:rsidP="00D440EE">
      <w:pPr>
        <w:jc w:val="both"/>
        <w:rPr>
          <w:rFonts w:ascii="Book Antiqua" w:hAnsi="Book Antiqua"/>
          <w:sz w:val="24"/>
          <w:szCs w:val="24"/>
        </w:rPr>
      </w:pPr>
    </w:p>
    <w:p w14:paraId="050B1782" w14:textId="77777777" w:rsidR="00A65F37" w:rsidRDefault="00A65F37" w:rsidP="00D440EE">
      <w:pPr>
        <w:jc w:val="both"/>
        <w:rPr>
          <w:rFonts w:ascii="Book Antiqua" w:hAnsi="Book Antiqua"/>
          <w:sz w:val="24"/>
          <w:szCs w:val="24"/>
        </w:rPr>
      </w:pPr>
    </w:p>
    <w:p w14:paraId="54252C41" w14:textId="77777777" w:rsidR="00006FA5" w:rsidRDefault="00006FA5" w:rsidP="00D440EE">
      <w:pPr>
        <w:jc w:val="both"/>
        <w:rPr>
          <w:rFonts w:ascii="Book Antiqua" w:hAnsi="Book Antiqua"/>
          <w:sz w:val="24"/>
          <w:szCs w:val="24"/>
        </w:rPr>
      </w:pPr>
    </w:p>
    <w:p w14:paraId="5B171BAB" w14:textId="32D90FA9"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ÁMBITO Y DEFINICIÓN</w:t>
      </w:r>
    </w:p>
    <w:p w14:paraId="68C1853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 La presente Ley, llamada Estatuto del Docente Provincial, determina DEBERES Y DERECHOS del Personal Docente designado por las autoridades educativas de la Provincia, de acuerdo con las prescripciones enmarcadas en ésta.</w:t>
      </w:r>
    </w:p>
    <w:p w14:paraId="631F88EF" w14:textId="77777777" w:rsidR="0093586F" w:rsidRPr="0093586F" w:rsidRDefault="0093586F" w:rsidP="00D440EE">
      <w:pPr>
        <w:jc w:val="both"/>
        <w:rPr>
          <w:rFonts w:ascii="Book Antiqua" w:hAnsi="Book Antiqua"/>
          <w:sz w:val="24"/>
          <w:szCs w:val="24"/>
        </w:rPr>
      </w:pPr>
    </w:p>
    <w:p w14:paraId="487BF274"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 Se considera docente, a todos los efectos, a quien, con sujeción a normas pedagógicas y reglamentarias del presente Estatuto, imparte, dirige, supervisa u orienta la educación general y la enseñanza sistematizada y el Planeamiento e Investigación, así como quien colabora directamente en estas funciones.</w:t>
      </w:r>
    </w:p>
    <w:p w14:paraId="6DE49D9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2°:</w:t>
      </w:r>
    </w:p>
    <w:p w14:paraId="767E4AF9"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Se consideran sujeto a las normas pedagógicas y reglamentarias del Estatuto a los cargos que figuran en las carreras y escalafones de todos los niveles y modalidades que se explicitan en la presente Ley, para los cuales se requiere el Título Docente correspondiente y los requisitos para ingreso y/o ascenso, según corresponda.</w:t>
      </w:r>
    </w:p>
    <w:p w14:paraId="660F17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Imparten enseñanza los Maestros y Profesores de los distintos Niveles y Modalidades, incluidos los Directores sin dirección libre, que tienen a su cargo en forma permanente y directa el proceso enseñanza-aprendizaje de los alumnos.</w:t>
      </w:r>
    </w:p>
    <w:p w14:paraId="6C00FE3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Dirigen la enseñanza los docentes de las distintas Unidades Educativas de los diferentes Niveles y Modalidades que tienen a su cargo en forma permanente y directa el asesoramiento y contralor del personal encargado de impartirla.</w:t>
      </w:r>
    </w:p>
    <w:p w14:paraId="7D25683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IV)</w:t>
      </w:r>
      <w:r w:rsidRPr="0093586F">
        <w:rPr>
          <w:rFonts w:ascii="Book Antiqua" w:hAnsi="Book Antiqua"/>
          <w:i/>
          <w:iCs/>
          <w:sz w:val="24"/>
          <w:szCs w:val="24"/>
        </w:rPr>
        <w:tab/>
        <w:t>Supervisan la enseñanza los docentes que tienen a su cargo el asesoramiento, contralor y/o coordinación en forma permanente y directa del personal docente encargado de impartirla o dirigirla.</w:t>
      </w:r>
    </w:p>
    <w:p w14:paraId="1F1CA12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w:t>
      </w:r>
      <w:r w:rsidRPr="0093586F">
        <w:rPr>
          <w:rFonts w:ascii="Book Antiqua" w:hAnsi="Book Antiqua"/>
          <w:i/>
          <w:iCs/>
          <w:sz w:val="24"/>
          <w:szCs w:val="24"/>
        </w:rPr>
        <w:tab/>
        <w:t>Orienta la enseñanza el personal superior que tiene a su cargo la dirección y administración de los Organismos Escolares de los distintos Niveles y Modalidades con sujeción a las normas reglamentarias que para ellas se establezcan, así como aquellos dedicados a las áreas del apoyo técnico, el planeamiento y la investigación educativa con fines pedagógicos.</w:t>
      </w:r>
    </w:p>
    <w:p w14:paraId="285E7F6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VI)</w:t>
      </w:r>
      <w:r w:rsidRPr="0093586F">
        <w:rPr>
          <w:rFonts w:ascii="Book Antiqua" w:hAnsi="Book Antiqua"/>
          <w:i/>
          <w:iCs/>
          <w:sz w:val="24"/>
          <w:szCs w:val="24"/>
        </w:rPr>
        <w:tab/>
        <w:t>Colaboran en la enseñanza los Auxiliares Docentes que, con sujeción a normas pedagógicas, actúan directamente a las órdenes de quienes imparten, dirigen, supervisan y orientan la enseñanza.</w:t>
      </w:r>
    </w:p>
    <w:p w14:paraId="26EC5256" w14:textId="77777777" w:rsidR="00006FA5" w:rsidRPr="0093586F" w:rsidRDefault="00006FA5" w:rsidP="00D440EE">
      <w:pPr>
        <w:jc w:val="both"/>
        <w:rPr>
          <w:rFonts w:ascii="Book Antiqua" w:hAnsi="Book Antiqua"/>
          <w:sz w:val="24"/>
          <w:szCs w:val="24"/>
        </w:rPr>
      </w:pPr>
    </w:p>
    <w:p w14:paraId="20AA5B5B" w14:textId="7F0B1C0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w:t>
      </w:r>
      <w:r w:rsidR="007412A6" w:rsidRPr="0059100F">
        <w:rPr>
          <w:rFonts w:ascii="Book Antiqua" w:hAnsi="Book Antiqua"/>
          <w:sz w:val="24"/>
          <w:szCs w:val="24"/>
          <w:u w:val="single"/>
        </w:rPr>
        <w:t xml:space="preserve">: </w:t>
      </w:r>
      <w:r w:rsidRPr="0059100F">
        <w:rPr>
          <w:rFonts w:ascii="Book Antiqua" w:hAnsi="Book Antiqua"/>
          <w:sz w:val="24"/>
          <w:szCs w:val="24"/>
          <w:u w:val="single"/>
        </w:rPr>
        <w:t xml:space="preserve"> DEBERES Y DERECHOS</w:t>
      </w:r>
    </w:p>
    <w:p w14:paraId="3107552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3°: El personal docente adquiere los derechos y asume los deberes establecidos en este Estatuto desde el momento en que toma posesión del cargo, y puede encontrarse en las siguientes funciones.</w:t>
      </w:r>
    </w:p>
    <w:p w14:paraId="015AD56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Activa: Es la situación del personal docente comprendido en los siguientes ítems:</w:t>
      </w:r>
    </w:p>
    <w:p w14:paraId="14B952D2" w14:textId="1F954CC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Del que desempeña las funciones comprendidas en el cargo para el que fue designado.</w:t>
      </w:r>
    </w:p>
    <w:p w14:paraId="24AAEE93" w14:textId="2747C40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Del personal docente que desempeña otras funciones distintas del cargo para el que fue designado.</w:t>
      </w:r>
    </w:p>
    <w:p w14:paraId="4C8F49C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Pasiva: Es la situación del personal docente que sin haber cesado en el cargo no percibe haberes y la del personal jubilado.</w:t>
      </w:r>
    </w:p>
    <w:p w14:paraId="40AB9338" w14:textId="7A40375C"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Decreto N° 1.324/93 -  ARTÍCULO 3°:</w:t>
      </w:r>
    </w:p>
    <w:p w14:paraId="113B935A" w14:textId="77777777"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I)</w:t>
      </w:r>
      <w:r w:rsidRPr="00D5571B">
        <w:rPr>
          <w:rFonts w:ascii="Book Antiqua" w:hAnsi="Book Antiqua"/>
          <w:i/>
          <w:iCs/>
          <w:sz w:val="24"/>
          <w:szCs w:val="24"/>
          <w:lang w:val="pt-BR"/>
        </w:rPr>
        <w:tab/>
        <w:t>Activa:</w:t>
      </w:r>
    </w:p>
    <w:p w14:paraId="3590AC8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Es la situación de todo el personal docente que se desempeña en las funciones referidas en el Artículo 2°, cualquiera sea su situación de revista y el personal en uso de licencia, en comisión de servicio o adscripto, el que se encuentra con ubicación transitoria, traslado provisorio interjurisdiccional, o en disponibilidad con goce de haberes según lo establece el Estatuto y su reglamentación.</w:t>
      </w:r>
    </w:p>
    <w:p w14:paraId="0A377FC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El personal docente que desempeña otras funciones dentro del sistema educativo provincial.</w:t>
      </w:r>
    </w:p>
    <w:p w14:paraId="0E2E9D4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Pasiva:</w:t>
      </w:r>
    </w:p>
    <w:p w14:paraId="2D53D94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Pasiva Transitoria: es la situación del personal docente en uso de licencia o en disponibilidad sin goce de haberes y del docente suspendido en virtud de sumario administrativo o proceso judicial, y todo aquel que, desaparecidas las causales, continuará en situación activa.</w:t>
      </w:r>
    </w:p>
    <w:p w14:paraId="04C231C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Pasiva Definitiva: es la situación del personal jubilado.</w:t>
      </w:r>
    </w:p>
    <w:p w14:paraId="28FCB514" w14:textId="77777777" w:rsidR="0093586F" w:rsidRPr="0093586F" w:rsidRDefault="0093586F" w:rsidP="00D440EE">
      <w:pPr>
        <w:jc w:val="both"/>
        <w:rPr>
          <w:rFonts w:ascii="Book Antiqua" w:hAnsi="Book Antiqua"/>
          <w:sz w:val="24"/>
          <w:szCs w:val="24"/>
        </w:rPr>
      </w:pPr>
    </w:p>
    <w:p w14:paraId="01BB779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4°: Los deberes y derechos del personal docente se extinguen:</w:t>
      </w:r>
    </w:p>
    <w:p w14:paraId="0FE6AB1A" w14:textId="6C3D36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Por renuncia aceptada, salvo en el caso que ésta sea presentada para acogerse a los beneficios de la jubilación.</w:t>
      </w:r>
    </w:p>
    <w:p w14:paraId="1F3ECB7B" w14:textId="2D73874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Por cesantía.</w:t>
      </w:r>
    </w:p>
    <w:p w14:paraId="4710FFA8" w14:textId="1439463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Por Exoneración.</w:t>
      </w:r>
    </w:p>
    <w:p w14:paraId="722C9EEE" w14:textId="5214230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Por cese dispuesto conforme a este Estatuto, respecto del personal que no adquirió estabilidad.</w:t>
      </w:r>
    </w:p>
    <w:p w14:paraId="34D9F491" w14:textId="77777777" w:rsidR="0093586F" w:rsidRPr="0093586F" w:rsidRDefault="0093586F" w:rsidP="00D440EE">
      <w:pPr>
        <w:jc w:val="both"/>
        <w:rPr>
          <w:rFonts w:ascii="Book Antiqua" w:hAnsi="Book Antiqua"/>
          <w:sz w:val="24"/>
          <w:szCs w:val="24"/>
        </w:rPr>
      </w:pPr>
    </w:p>
    <w:p w14:paraId="0B0A075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5°: Son deberes y derechos, sin perjuicio de los que establezcan las leyes y decretos generales para el personal de la Administración Pública Provincial:</w:t>
      </w:r>
    </w:p>
    <w:p w14:paraId="1AC8E2E3" w14:textId="61C07FB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Desempeñar, digna, eficaz y lealmente las funciones inherentes al cargo, respetando los principios fundamentales y las normas orgánicas de la educación.</w:t>
      </w:r>
    </w:p>
    <w:p w14:paraId="27B4D41E" w14:textId="7E0E6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Educar a los alumnos en los principios éticos, democráticos, republicanos y federales establecidos en la Constitución Nacional, Constitución Provincial y leyes dictadas en su consecuencia.</w:t>
      </w:r>
    </w:p>
    <w:p w14:paraId="5F3A3878" w14:textId="5BB851C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Asumir principios y acciones culturales, sociales y políticas en el ejercicio docente, que aseguren los valores nacionales; provinciales y locales con prescindencia partidaria.</w:t>
      </w:r>
    </w:p>
    <w:p w14:paraId="57954EED" w14:textId="390B682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Protagonizar actitudes de compromiso para el desarrollo de una pedagogía nacional, con enfoque regional que revalorice la realidad pluricultural de Latinoamérica, del país y la provincia.</w:t>
      </w:r>
    </w:p>
    <w:p w14:paraId="1601B331" w14:textId="0CEAF53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Poseer capacidad y aptitud psicofísica que le permita cumplir adecuadamente con las obligaciones inherentes a su cargo, se somete a Reconocimiento Médico, a pedido de autoridad competente, debiendo preverse en cada caso las situaciones emergentes.</w:t>
      </w:r>
    </w:p>
    <w:p w14:paraId="5A441127" w14:textId="06930C9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Ejercer realmente el cargo para el que fue designado, la reglamentación determinará las causas de excepción a ésta norma.</w:t>
      </w:r>
    </w:p>
    <w:p w14:paraId="0052E169" w14:textId="67FBA1E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Respetar, las normas sobre jurisdicción técnica, así como a la vía jerárquica.</w:t>
      </w:r>
    </w:p>
    <w:p w14:paraId="069E1D44" w14:textId="087F045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Realizar las acciones de perfeccionamiento docente establecidas en el presente Estatuto.</w:t>
      </w:r>
    </w:p>
    <w:p w14:paraId="7AD55BF2" w14:textId="533A32D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Participar en actividades educativas complementarias y proyectar su labor docente en la comunidad.</w:t>
      </w:r>
    </w:p>
    <w:p w14:paraId="23387671" w14:textId="7533ACF5"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5°:</w:t>
      </w:r>
    </w:p>
    <w:p w14:paraId="482497D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 xml:space="preserve">Se considerarán exceptuados de esta obligación, los docentes que se encuentran en uso de licencia, en comisión de servicio dispuesta por Autoridad Educativa correspondiente, el que se encuentra con Traslado Provisorio Interjurisdiccional, en disponibilidad con goce de haberes, el </w:t>
      </w:r>
      <w:r w:rsidRPr="0093586F">
        <w:rPr>
          <w:rFonts w:ascii="Book Antiqua" w:hAnsi="Book Antiqua"/>
          <w:i/>
          <w:iCs/>
          <w:sz w:val="24"/>
          <w:szCs w:val="24"/>
        </w:rPr>
        <w:lastRenderedPageBreak/>
        <w:t>que desempeñe otras funciones, dentro del sistema educativo provincial dispuesta por Autoridad competente o el adscripto.</w:t>
      </w:r>
    </w:p>
    <w:p w14:paraId="3EE1847F" w14:textId="77777777" w:rsidR="0093586F" w:rsidRPr="0093586F" w:rsidRDefault="0093586F" w:rsidP="00D440EE">
      <w:pPr>
        <w:jc w:val="both"/>
        <w:rPr>
          <w:rFonts w:ascii="Book Antiqua" w:hAnsi="Book Antiqua"/>
          <w:sz w:val="24"/>
          <w:szCs w:val="24"/>
        </w:rPr>
      </w:pPr>
    </w:p>
    <w:p w14:paraId="6CA4C5D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6°: Son derechos del docente, sin perjuicio de los que establezcan las leyes y decretos generales para el personal de la Administración Pública Provincial:</w:t>
      </w:r>
    </w:p>
    <w:p w14:paraId="0847A54D" w14:textId="4DEE782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La estabilidad en el cargo, en la complejidad, jerarquía y condicionamiento de trabajo que solo podrá modificarse en virtud de resolución adoptada de acuerdo con las disposiciones de este Estatuto.</w:t>
      </w:r>
    </w:p>
    <w:p w14:paraId="3F9D31BF" w14:textId="6BAE164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El goce de una remuneración y jubilación digna y justa de acuerdo con las prescripciones de esta Ley.</w:t>
      </w:r>
    </w:p>
    <w:p w14:paraId="0C8A3DC3" w14:textId="2BFA2B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El ascenso y el aumento de clase u horas de cátedras, sin más requerimientos que sus antecedentes profesionales y los resultados de los concursos establecidos para cada nivel de la Educación.</w:t>
      </w:r>
    </w:p>
    <w:p w14:paraId="2E701F5B" w14:textId="69485CE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La pertenencia al escalafón correspondiente a su cargo o en la equivalencia respectiva.</w:t>
      </w:r>
    </w:p>
    <w:p w14:paraId="1E6FC4C5" w14:textId="6EF8713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Los traslados y permutas con las normas establecidas en el presente Estatuto, su reglamentación y los convenios interjurisdiccionales vigentes.</w:t>
      </w:r>
    </w:p>
    <w:p w14:paraId="40DC83D2" w14:textId="4195393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f)</w:t>
      </w:r>
      <w:r w:rsidR="00162276">
        <w:rPr>
          <w:rFonts w:ascii="Book Antiqua" w:hAnsi="Book Antiqua"/>
          <w:b/>
          <w:bCs/>
          <w:sz w:val="24"/>
          <w:szCs w:val="24"/>
        </w:rPr>
        <w:t xml:space="preserve"> </w:t>
      </w:r>
      <w:r w:rsidRPr="00162276">
        <w:rPr>
          <w:rFonts w:ascii="Book Antiqua" w:hAnsi="Book Antiqua"/>
          <w:b/>
          <w:bCs/>
          <w:sz w:val="24"/>
          <w:szCs w:val="24"/>
        </w:rPr>
        <w:t>El cambio de funciones, cargo o escalafón, sin merma de retribución en caso de disminución o pérdida de aptitudes y a la jubilación por invalidez cuando corresponda.</w:t>
      </w:r>
    </w:p>
    <w:p w14:paraId="66B9E95A" w14:textId="54C9EC0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g)</w:t>
      </w:r>
      <w:r w:rsidR="00162276">
        <w:rPr>
          <w:rFonts w:ascii="Book Antiqua" w:hAnsi="Book Antiqua"/>
          <w:b/>
          <w:bCs/>
          <w:sz w:val="24"/>
          <w:szCs w:val="24"/>
        </w:rPr>
        <w:t xml:space="preserve"> </w:t>
      </w:r>
      <w:r w:rsidRPr="00162276">
        <w:rPr>
          <w:rFonts w:ascii="Book Antiqua" w:hAnsi="Book Antiqua"/>
          <w:b/>
          <w:bCs/>
          <w:sz w:val="24"/>
          <w:szCs w:val="24"/>
        </w:rPr>
        <w:t>La concentración de tareas y la acumulación de cargos conforme con el régimen de compatibilidades, Leyes y Decretos que lo reglamenten y el previsto en el presente Estatuto.</w:t>
      </w:r>
    </w:p>
    <w:p w14:paraId="053A0847" w14:textId="134FE2A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h)</w:t>
      </w:r>
      <w:r w:rsidR="00162276">
        <w:rPr>
          <w:rFonts w:ascii="Book Antiqua" w:hAnsi="Book Antiqua"/>
          <w:b/>
          <w:bCs/>
          <w:sz w:val="24"/>
          <w:szCs w:val="24"/>
        </w:rPr>
        <w:t xml:space="preserve"> </w:t>
      </w:r>
      <w:r w:rsidRPr="00162276">
        <w:rPr>
          <w:rFonts w:ascii="Book Antiqua" w:hAnsi="Book Antiqua"/>
          <w:b/>
          <w:bCs/>
          <w:sz w:val="24"/>
          <w:szCs w:val="24"/>
        </w:rPr>
        <w:t>El goce de un sistema integral de asistencia social, cualquiera sea su situación de revista, y la participación en el Gobierno de las Organizaciones pertinentes.</w:t>
      </w:r>
    </w:p>
    <w:p w14:paraId="1E5C3275" w14:textId="2E23CB7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El conocimiento de los antecedentes de los aspirantes y el de las nóminas confeccionadas según el orden de mérito para los nombramientos, ascensos, aumentos de clases u horas de cátedra, acumulación de cargo, traslados y permutas.</w:t>
      </w:r>
    </w:p>
    <w:p w14:paraId="520881DA" w14:textId="498075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j)</w:t>
      </w:r>
      <w:r w:rsidR="00162276">
        <w:rPr>
          <w:rFonts w:ascii="Book Antiqua" w:hAnsi="Book Antiqua"/>
          <w:b/>
          <w:bCs/>
          <w:sz w:val="24"/>
          <w:szCs w:val="24"/>
        </w:rPr>
        <w:t xml:space="preserve"> </w:t>
      </w:r>
      <w:r w:rsidRPr="00162276">
        <w:rPr>
          <w:rFonts w:ascii="Book Antiqua" w:hAnsi="Book Antiqua"/>
          <w:b/>
          <w:bCs/>
          <w:sz w:val="24"/>
          <w:szCs w:val="24"/>
        </w:rPr>
        <w:t>El ejercicio de su actividad en las mejores condiciones pedagógicas con respecto a infraestructuras, equipamiento, higiene, material didáctico, número de alumnos y personal.</w:t>
      </w:r>
    </w:p>
    <w:p w14:paraId="2B6A6FBF" w14:textId="48C4428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k)</w:t>
      </w:r>
      <w:r w:rsidR="00162276">
        <w:rPr>
          <w:rFonts w:ascii="Book Antiqua" w:hAnsi="Book Antiqua"/>
          <w:b/>
          <w:bCs/>
          <w:sz w:val="24"/>
          <w:szCs w:val="24"/>
        </w:rPr>
        <w:t xml:space="preserve"> </w:t>
      </w:r>
      <w:r w:rsidRPr="00162276">
        <w:rPr>
          <w:rFonts w:ascii="Book Antiqua" w:hAnsi="Book Antiqua"/>
          <w:b/>
          <w:bCs/>
          <w:sz w:val="24"/>
          <w:szCs w:val="24"/>
        </w:rPr>
        <w:t>El reconocimiento de las necesidades de integración del núcleo familiar.</w:t>
      </w:r>
    </w:p>
    <w:p w14:paraId="2D4DCD47" w14:textId="7F12B5A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w:t>
      </w:r>
      <w:r w:rsidR="00162276">
        <w:rPr>
          <w:rFonts w:ascii="Book Antiqua" w:hAnsi="Book Antiqua"/>
          <w:b/>
          <w:bCs/>
          <w:sz w:val="24"/>
          <w:szCs w:val="24"/>
        </w:rPr>
        <w:t xml:space="preserve"> </w:t>
      </w:r>
      <w:r w:rsidRPr="00162276">
        <w:rPr>
          <w:rFonts w:ascii="Book Antiqua" w:hAnsi="Book Antiqua"/>
          <w:b/>
          <w:bCs/>
          <w:sz w:val="24"/>
          <w:szCs w:val="24"/>
        </w:rPr>
        <w:t>El acceso a una vivienda digna.</w:t>
      </w:r>
    </w:p>
    <w:p w14:paraId="1CC8DCE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ll) El goce de las vacaciones reglamentarias.</w:t>
      </w:r>
    </w:p>
    <w:p w14:paraId="60D082E1" w14:textId="4D1B76D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m)</w:t>
      </w:r>
      <w:r w:rsidR="00162276">
        <w:rPr>
          <w:rFonts w:ascii="Book Antiqua" w:hAnsi="Book Antiqua"/>
          <w:b/>
          <w:bCs/>
          <w:sz w:val="24"/>
          <w:szCs w:val="24"/>
        </w:rPr>
        <w:t xml:space="preserve"> </w:t>
      </w:r>
      <w:r w:rsidRPr="00162276">
        <w:rPr>
          <w:rFonts w:ascii="Book Antiqua" w:hAnsi="Book Antiqua"/>
          <w:b/>
          <w:bCs/>
          <w:sz w:val="24"/>
          <w:szCs w:val="24"/>
        </w:rPr>
        <w:t>El goce de licencia, franquicia y justificaciones que se reglamente.</w:t>
      </w:r>
    </w:p>
    <w:p w14:paraId="3A39EB93" w14:textId="68680B9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n)</w:t>
      </w:r>
      <w:r w:rsidR="00162276">
        <w:rPr>
          <w:rFonts w:ascii="Book Antiqua" w:hAnsi="Book Antiqua"/>
          <w:b/>
          <w:bCs/>
          <w:sz w:val="24"/>
          <w:szCs w:val="24"/>
        </w:rPr>
        <w:t xml:space="preserve"> </w:t>
      </w:r>
      <w:r w:rsidRPr="00162276">
        <w:rPr>
          <w:rFonts w:ascii="Book Antiqua" w:hAnsi="Book Antiqua"/>
          <w:b/>
          <w:bCs/>
          <w:sz w:val="24"/>
          <w:szCs w:val="24"/>
        </w:rPr>
        <w:t>La libre agremiación para la defensa de los intereses profesionales y la integración del gobierno de las entidades que surgieran en consecuencia.</w:t>
      </w:r>
    </w:p>
    <w:p w14:paraId="5B0F2737"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ñ) La participación activa en el estudio de los problemas educacionales y docentes en las instancias u órganos específicos.</w:t>
      </w:r>
    </w:p>
    <w:p w14:paraId="6F604763" w14:textId="136D678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o)</w:t>
      </w:r>
      <w:r w:rsidR="00162276">
        <w:rPr>
          <w:rFonts w:ascii="Book Antiqua" w:hAnsi="Book Antiqua"/>
          <w:b/>
          <w:bCs/>
          <w:sz w:val="24"/>
          <w:szCs w:val="24"/>
        </w:rPr>
        <w:t xml:space="preserve"> </w:t>
      </w:r>
      <w:r w:rsidRPr="00162276">
        <w:rPr>
          <w:rFonts w:ascii="Book Antiqua" w:hAnsi="Book Antiqua"/>
          <w:b/>
          <w:bCs/>
          <w:sz w:val="24"/>
          <w:szCs w:val="24"/>
        </w:rPr>
        <w:t>La participación en el Gobierno Escolar, en las Juntas de Clasificación y de Disciplina y en otros Organismos de Educación.</w:t>
      </w:r>
    </w:p>
    <w:p w14:paraId="5B9F9C12" w14:textId="6BA0A87B"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p)</w:t>
      </w:r>
      <w:r w:rsidR="00162276">
        <w:rPr>
          <w:rFonts w:ascii="Book Antiqua" w:hAnsi="Book Antiqua"/>
          <w:b/>
          <w:bCs/>
          <w:sz w:val="24"/>
          <w:szCs w:val="24"/>
        </w:rPr>
        <w:t xml:space="preserve"> </w:t>
      </w:r>
      <w:r w:rsidRPr="00162276">
        <w:rPr>
          <w:rFonts w:ascii="Book Antiqua" w:hAnsi="Book Antiqua"/>
          <w:b/>
          <w:bCs/>
          <w:sz w:val="24"/>
          <w:szCs w:val="24"/>
        </w:rPr>
        <w:t>La utilización de becas y/o licencias con goce de haberes para su perfeccionamiento docente, investigación educativa, científica, cultural y técnica en el país o en el extranjero acorde a la función.</w:t>
      </w:r>
    </w:p>
    <w:p w14:paraId="1533492A" w14:textId="1B1A2D8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q)</w:t>
      </w:r>
      <w:r w:rsidR="00162276">
        <w:rPr>
          <w:rFonts w:ascii="Book Antiqua" w:hAnsi="Book Antiqua"/>
          <w:b/>
          <w:bCs/>
          <w:sz w:val="24"/>
          <w:szCs w:val="24"/>
        </w:rPr>
        <w:t xml:space="preserve"> </w:t>
      </w:r>
      <w:r w:rsidRPr="00162276">
        <w:rPr>
          <w:rFonts w:ascii="Book Antiqua" w:hAnsi="Book Antiqua"/>
          <w:b/>
          <w:bCs/>
          <w:sz w:val="24"/>
          <w:szCs w:val="24"/>
        </w:rPr>
        <w:t>El uso de licencias con goce de haberes para rendir examen cuando curse estudios sistemáticos en carreras referentes a la educación.</w:t>
      </w:r>
    </w:p>
    <w:p w14:paraId="6B8A95F0" w14:textId="6F5BB46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r)</w:t>
      </w:r>
      <w:r w:rsidR="00162276">
        <w:rPr>
          <w:rFonts w:ascii="Book Antiqua" w:hAnsi="Book Antiqua"/>
          <w:b/>
          <w:bCs/>
          <w:sz w:val="24"/>
          <w:szCs w:val="24"/>
        </w:rPr>
        <w:t xml:space="preserve"> </w:t>
      </w:r>
      <w:r w:rsidRPr="00162276">
        <w:rPr>
          <w:rFonts w:ascii="Book Antiqua" w:hAnsi="Book Antiqua"/>
          <w:b/>
          <w:bCs/>
          <w:sz w:val="24"/>
          <w:szCs w:val="24"/>
        </w:rPr>
        <w:t>El ejercicio de todos los derechos políticos inherentes a su condición de ciudadano.</w:t>
      </w:r>
    </w:p>
    <w:p w14:paraId="3EA7158B" w14:textId="2A73042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s)</w:t>
      </w:r>
      <w:r w:rsidR="00162276">
        <w:rPr>
          <w:rFonts w:ascii="Book Antiqua" w:hAnsi="Book Antiqua"/>
          <w:b/>
          <w:bCs/>
          <w:sz w:val="24"/>
          <w:szCs w:val="24"/>
        </w:rPr>
        <w:t xml:space="preserve"> </w:t>
      </w:r>
      <w:r w:rsidRPr="00162276">
        <w:rPr>
          <w:rFonts w:ascii="Book Antiqua" w:hAnsi="Book Antiqua"/>
          <w:b/>
          <w:bCs/>
          <w:sz w:val="24"/>
          <w:szCs w:val="24"/>
        </w:rPr>
        <w:t>La defensa a sus derechos e intereses mediante las acciones y recursos que este Estatuto a las leyes y decretos establezcan.</w:t>
      </w:r>
    </w:p>
    <w:p w14:paraId="2AF24AFE" w14:textId="1B579FC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w:t>
      </w:r>
      <w:r w:rsidR="00162276">
        <w:rPr>
          <w:rFonts w:ascii="Book Antiqua" w:hAnsi="Book Antiqua"/>
          <w:b/>
          <w:bCs/>
          <w:sz w:val="24"/>
          <w:szCs w:val="24"/>
        </w:rPr>
        <w:t xml:space="preserve"> </w:t>
      </w:r>
      <w:r w:rsidRPr="00162276">
        <w:rPr>
          <w:rFonts w:ascii="Book Antiqua" w:hAnsi="Book Antiqua"/>
          <w:b/>
          <w:bCs/>
          <w:sz w:val="24"/>
          <w:szCs w:val="24"/>
        </w:rPr>
        <w:t>La calificación anual obligatoria.</w:t>
      </w:r>
    </w:p>
    <w:p w14:paraId="2C33AF6B" w14:textId="26AD6E2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u)</w:t>
      </w:r>
      <w:r w:rsidR="00162276">
        <w:rPr>
          <w:rFonts w:ascii="Book Antiqua" w:hAnsi="Book Antiqua"/>
          <w:b/>
          <w:bCs/>
          <w:sz w:val="24"/>
          <w:szCs w:val="24"/>
        </w:rPr>
        <w:t xml:space="preserve"> </w:t>
      </w:r>
      <w:r w:rsidRPr="00162276">
        <w:rPr>
          <w:rFonts w:ascii="Book Antiqua" w:hAnsi="Book Antiqua"/>
          <w:b/>
          <w:bCs/>
          <w:sz w:val="24"/>
          <w:szCs w:val="24"/>
        </w:rPr>
        <w:t>El registro de sus antecedentes profesionales.</w:t>
      </w:r>
    </w:p>
    <w:p w14:paraId="55DD57BD" w14:textId="2FA85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v)</w:t>
      </w:r>
      <w:r w:rsidR="00162276">
        <w:rPr>
          <w:rFonts w:ascii="Book Antiqua" w:hAnsi="Book Antiqua"/>
          <w:b/>
          <w:bCs/>
          <w:sz w:val="24"/>
          <w:szCs w:val="24"/>
        </w:rPr>
        <w:t xml:space="preserve"> </w:t>
      </w:r>
      <w:r w:rsidRPr="00162276">
        <w:rPr>
          <w:rFonts w:ascii="Book Antiqua" w:hAnsi="Book Antiqua"/>
          <w:b/>
          <w:bCs/>
          <w:sz w:val="24"/>
          <w:szCs w:val="24"/>
        </w:rPr>
        <w:t>La percepción de la indemnización que, por enfermedad profesional y/o accidente sufrido en acto o por acto de servicio, establezcan las leyes que rijan la materia, sin perjuicio de otros beneficios y derechos que legalmente le puedan corresponder.</w:t>
      </w:r>
    </w:p>
    <w:p w14:paraId="277BCC85" w14:textId="1FD7C66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w)</w:t>
      </w:r>
      <w:r w:rsidR="00162276">
        <w:rPr>
          <w:rFonts w:ascii="Book Antiqua" w:hAnsi="Book Antiqua"/>
          <w:b/>
          <w:bCs/>
          <w:sz w:val="24"/>
          <w:szCs w:val="24"/>
        </w:rPr>
        <w:t xml:space="preserve"> </w:t>
      </w:r>
      <w:r w:rsidRPr="00162276">
        <w:rPr>
          <w:rFonts w:ascii="Book Antiqua" w:hAnsi="Book Antiqua"/>
          <w:b/>
          <w:bCs/>
          <w:sz w:val="24"/>
          <w:szCs w:val="24"/>
        </w:rPr>
        <w:t>El acceso a un reconocimiento médico periódico, extensible a su grupo familiar, cuando reviste en zonas consideradas endémicas por las autoridades sanitarias.</w:t>
      </w:r>
    </w:p>
    <w:p w14:paraId="5361E282" w14:textId="2062C67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x)</w:t>
      </w:r>
      <w:r w:rsidR="00162276">
        <w:rPr>
          <w:rFonts w:ascii="Book Antiqua" w:hAnsi="Book Antiqua"/>
          <w:b/>
          <w:bCs/>
          <w:sz w:val="24"/>
          <w:szCs w:val="24"/>
        </w:rPr>
        <w:t xml:space="preserve"> </w:t>
      </w:r>
      <w:r w:rsidRPr="00162276">
        <w:rPr>
          <w:rFonts w:ascii="Book Antiqua" w:hAnsi="Book Antiqua"/>
          <w:b/>
          <w:bCs/>
          <w:sz w:val="24"/>
          <w:szCs w:val="24"/>
        </w:rPr>
        <w:t>El goce de casa-habitación para los docentes que revistan en establecimientos cuyas condiciones de trabajo sean desfavorables, muy desfavorables o inhóspitas, cualquiera sea su ubicación en el escalafón.</w:t>
      </w:r>
    </w:p>
    <w:p w14:paraId="6D3B670C" w14:textId="26AEAC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y)</w:t>
      </w:r>
      <w:r w:rsidR="00162276">
        <w:rPr>
          <w:rFonts w:ascii="Book Antiqua" w:hAnsi="Book Antiqua"/>
          <w:b/>
          <w:bCs/>
          <w:sz w:val="24"/>
          <w:szCs w:val="24"/>
        </w:rPr>
        <w:t xml:space="preserve"> </w:t>
      </w:r>
      <w:r w:rsidRPr="00162276">
        <w:rPr>
          <w:rFonts w:ascii="Book Antiqua" w:hAnsi="Book Antiqua"/>
          <w:b/>
          <w:bCs/>
          <w:sz w:val="24"/>
          <w:szCs w:val="24"/>
        </w:rPr>
        <w:t>El derecho de huelga.</w:t>
      </w:r>
    </w:p>
    <w:p w14:paraId="15BF0C00" w14:textId="5857E6ED"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Decreto N° 1.324/93 – ARTÍCULO 6°:</w:t>
      </w:r>
    </w:p>
    <w:p w14:paraId="5D3C09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Ver Capítulo X y su reglamentación.</w:t>
      </w:r>
    </w:p>
    <w:p w14:paraId="633637F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Ver Capítulo XIX y XX y su reglamentación.</w:t>
      </w:r>
    </w:p>
    <w:p w14:paraId="320E9C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Ver Capítulo XIV y su reglamentación.</w:t>
      </w:r>
    </w:p>
    <w:p w14:paraId="75A837B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Ver Capítulo V y su reglamentación.</w:t>
      </w:r>
    </w:p>
    <w:p w14:paraId="516F84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Ver Capítulo XI y su reglamentación.</w:t>
      </w:r>
    </w:p>
    <w:p w14:paraId="08E5DF6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r>
    </w:p>
    <w:p w14:paraId="77C79DC5" w14:textId="19ED66C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 Los Docentes del Nivel Inicial con cuarenta (40) o más años de edad y con un mínimo de quince (15) años frente a sección de alumnos, podrán pasar a desempeñar otras funciones, que serán designadas por la autoridad de nivel.</w:t>
      </w:r>
    </w:p>
    <w:p w14:paraId="5509C3D1" w14:textId="65BF4FC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II: Los Maestros de grado de la Modalidad Especial de Nivel Primario, podrán cada diez (10) años de servicio continuo frente a alumnos, usufructuar de un cambio de funciones por un año no acumulable, dentro de las Unidades Educativas o donde lo establezca la Autoridad de la Modalidad Especial.</w:t>
      </w:r>
    </w:p>
    <w:p w14:paraId="72A9FD71"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En ambos casos los docentes gozarán de los derechos enunciados en el Artículo 6°.</w:t>
      </w:r>
    </w:p>
    <w:p w14:paraId="7E6CD40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Ver Capítulo LXII y su reglamentación.</w:t>
      </w:r>
    </w:p>
    <w:p w14:paraId="730D0AFA"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Ver Capítulo XVII y su reglamentación.</w:t>
      </w:r>
    </w:p>
    <w:p w14:paraId="6136A05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k)</w:t>
      </w:r>
      <w:r w:rsidRPr="0093586F">
        <w:rPr>
          <w:rFonts w:ascii="Book Antiqua" w:hAnsi="Book Antiqua"/>
          <w:i/>
          <w:iCs/>
          <w:sz w:val="24"/>
          <w:szCs w:val="24"/>
        </w:rPr>
        <w:tab/>
        <w:t>Ver Capítulo XI y su reglamentación.</w:t>
      </w:r>
    </w:p>
    <w:p w14:paraId="7778C181" w14:textId="77777777" w:rsidR="0093586F" w:rsidRPr="0093586F" w:rsidRDefault="0093586F" w:rsidP="00D440EE">
      <w:pPr>
        <w:jc w:val="both"/>
        <w:rPr>
          <w:rFonts w:ascii="Book Antiqua" w:hAnsi="Book Antiqua"/>
          <w:sz w:val="24"/>
          <w:szCs w:val="24"/>
        </w:rPr>
      </w:pPr>
    </w:p>
    <w:p w14:paraId="6EA46480" w14:textId="77777777" w:rsidR="0093586F" w:rsidRPr="0093586F" w:rsidRDefault="0093586F" w:rsidP="00D440EE">
      <w:pPr>
        <w:jc w:val="both"/>
        <w:rPr>
          <w:rFonts w:ascii="Book Antiqua" w:hAnsi="Book Antiqua"/>
          <w:sz w:val="24"/>
          <w:szCs w:val="24"/>
        </w:rPr>
      </w:pPr>
    </w:p>
    <w:p w14:paraId="15148AD5" w14:textId="3537A8E4"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III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LOS NIVELES, COMPLEJIDAD, CONDICIONAMIENTO Y TIPOS DE ENSEÑANZA DE LAS UNIDADES EDUCATIVAS</w:t>
      </w:r>
    </w:p>
    <w:p w14:paraId="46410A16"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7°: La Unidades Educativas se clasifican:</w:t>
      </w:r>
    </w:p>
    <w:p w14:paraId="482CBB9E" w14:textId="0755B5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w:t>
      </w:r>
      <w:r w:rsidR="00162276">
        <w:rPr>
          <w:rFonts w:ascii="Book Antiqua" w:hAnsi="Book Antiqua"/>
          <w:b/>
          <w:bCs/>
          <w:sz w:val="24"/>
          <w:szCs w:val="24"/>
        </w:rPr>
        <w:t xml:space="preserve"> </w:t>
      </w:r>
      <w:r w:rsidRPr="00162276">
        <w:rPr>
          <w:rFonts w:ascii="Book Antiqua" w:hAnsi="Book Antiqua"/>
          <w:b/>
          <w:bCs/>
          <w:sz w:val="24"/>
          <w:szCs w:val="24"/>
        </w:rPr>
        <w:t>Por los niveles de estudios, según lo determine la reglamentación de este artículo.</w:t>
      </w:r>
    </w:p>
    <w:p w14:paraId="77267D21" w14:textId="6460971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w:t>
      </w:r>
      <w:r w:rsidR="00162276">
        <w:rPr>
          <w:rFonts w:ascii="Book Antiqua" w:hAnsi="Book Antiqua"/>
          <w:b/>
          <w:bCs/>
          <w:sz w:val="24"/>
          <w:szCs w:val="24"/>
        </w:rPr>
        <w:t xml:space="preserve"> </w:t>
      </w:r>
      <w:r w:rsidRPr="00162276">
        <w:rPr>
          <w:rFonts w:ascii="Book Antiqua" w:hAnsi="Book Antiqua"/>
          <w:b/>
          <w:bCs/>
          <w:sz w:val="24"/>
          <w:szCs w:val="24"/>
        </w:rPr>
        <w:t>Por el grado de complejidad resultante de alumnos, personal, grado, secciones, divisiones, especialidades, modalidad, duración de los estudios, turnos y/o servicios complementarios en:</w:t>
      </w:r>
    </w:p>
    <w:p w14:paraId="1A9B47F0" w14:textId="554EDE4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Complejidad 1</w:t>
      </w:r>
    </w:p>
    <w:p w14:paraId="522379DC" w14:textId="7687013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Complejidad 2</w:t>
      </w:r>
    </w:p>
    <w:p w14:paraId="3CC79B3A" w14:textId="1AE8F94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Complejidad 3</w:t>
      </w:r>
    </w:p>
    <w:p w14:paraId="509AE346" w14:textId="389100D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Complejidad 4</w:t>
      </w:r>
    </w:p>
    <w:p w14:paraId="610DE126" w14:textId="4A27B35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III)</w:t>
      </w:r>
      <w:r w:rsidR="00162276">
        <w:rPr>
          <w:rFonts w:ascii="Book Antiqua" w:hAnsi="Book Antiqua"/>
          <w:b/>
          <w:bCs/>
          <w:sz w:val="24"/>
          <w:szCs w:val="24"/>
        </w:rPr>
        <w:t xml:space="preserve"> </w:t>
      </w:r>
      <w:r w:rsidRPr="00162276">
        <w:rPr>
          <w:rFonts w:ascii="Book Antiqua" w:hAnsi="Book Antiqua"/>
          <w:b/>
          <w:bCs/>
          <w:sz w:val="24"/>
          <w:szCs w:val="24"/>
        </w:rPr>
        <w:t>Por los condicionamientos socio-económicos; geográficos y ambientales de trabajo en:</w:t>
      </w:r>
    </w:p>
    <w:p w14:paraId="6C835E25" w14:textId="61B4DBA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Favorables.</w:t>
      </w:r>
    </w:p>
    <w:p w14:paraId="06BFAE80" w14:textId="20CA34A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Poco favorables.</w:t>
      </w:r>
    </w:p>
    <w:p w14:paraId="02961E20" w14:textId="6F5146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Desfavorables.</w:t>
      </w:r>
    </w:p>
    <w:p w14:paraId="540E58E3" w14:textId="7E02FD0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Muy desfavorables.</w:t>
      </w:r>
    </w:p>
    <w:p w14:paraId="4574DD33" w14:textId="0DE2D956"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Inhóspitas.</w:t>
      </w:r>
    </w:p>
    <w:p w14:paraId="2F56CB1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subdivisiones a cada grupo indicado, para atender los múltiples matices diferenciadores que existen entre los distintos establecimientos, permitiendo alcanzar hasta veinte (20) clasificaciones en caso de ser necesario.</w:t>
      </w:r>
    </w:p>
    <w:p w14:paraId="2FBAEC5B" w14:textId="086DDEF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IV)</w:t>
      </w:r>
      <w:r w:rsidR="00162276">
        <w:rPr>
          <w:rFonts w:ascii="Book Antiqua" w:hAnsi="Book Antiqua"/>
          <w:b/>
          <w:bCs/>
          <w:sz w:val="24"/>
          <w:szCs w:val="24"/>
        </w:rPr>
        <w:t xml:space="preserve"> </w:t>
      </w:r>
      <w:r w:rsidRPr="00162276">
        <w:rPr>
          <w:rFonts w:ascii="Book Antiqua" w:hAnsi="Book Antiqua"/>
          <w:b/>
          <w:bCs/>
          <w:sz w:val="24"/>
          <w:szCs w:val="24"/>
        </w:rPr>
        <w:t>Por los tipos de enseñanza en:</w:t>
      </w:r>
    </w:p>
    <w:p w14:paraId="310A2A37" w14:textId="64060D4A"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Formal.</w:t>
      </w:r>
    </w:p>
    <w:p w14:paraId="6E023A92" w14:textId="3640D3F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b)</w:t>
      </w:r>
      <w:r w:rsidR="00162276">
        <w:rPr>
          <w:rFonts w:ascii="Book Antiqua" w:hAnsi="Book Antiqua"/>
          <w:b/>
          <w:bCs/>
          <w:sz w:val="24"/>
          <w:szCs w:val="24"/>
        </w:rPr>
        <w:t xml:space="preserve"> </w:t>
      </w:r>
      <w:r w:rsidRPr="00162276">
        <w:rPr>
          <w:rFonts w:ascii="Book Antiqua" w:hAnsi="Book Antiqua"/>
          <w:b/>
          <w:bCs/>
          <w:sz w:val="24"/>
          <w:szCs w:val="24"/>
        </w:rPr>
        <w:t>Unidades de Enseñanza Sistematizada no Formal.</w:t>
      </w:r>
    </w:p>
    <w:p w14:paraId="668DF4E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a), en tanto brinden servicios discriminados en grados, cursos, etapas, ciclos y niveles de enseñanza y aseguren titulaciones intermedias o terminales.</w:t>
      </w:r>
    </w:p>
    <w:p w14:paraId="6EF8A06C"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Las unidades, los Centros o los Establecimientos de Enseñanza estarán comprendidos en el punto b), en tanto los servicios sean distintos a los enunciados en a). En este caso, la reglamentación establecerá a que etapa, ciclo o nivel serán equivalentes total o parcialmente los servicios docentes prestados a los efectos de la valoración de antecedentes para la prosecución de la carrera dentro del sistema educativo.</w:t>
      </w:r>
    </w:p>
    <w:p w14:paraId="6AC49D98"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 xml:space="preserve">Decreto N° 1.324/93 –  ARTÍCULO 7°: </w:t>
      </w:r>
    </w:p>
    <w:p w14:paraId="62F4A8A2" w14:textId="7659B6B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clasificación de las Unidades Educativas, de acuerdo con lo establecido por los Organismos que rigen los distintos niveles de la educación, será la siguiente:</w:t>
      </w:r>
    </w:p>
    <w:p w14:paraId="5EF644B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Por los Niveles de Estudio:</w:t>
      </w:r>
    </w:p>
    <w:p w14:paraId="28B6EF9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Inicial: el Nivel Inicial comprende:</w:t>
      </w:r>
    </w:p>
    <w:p w14:paraId="0D12DFF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Maternales</w:t>
      </w:r>
    </w:p>
    <w:p w14:paraId="28267AE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Jardines de Infantes</w:t>
      </w:r>
    </w:p>
    <w:p w14:paraId="6745623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Podrán funcionar como establecimientos comunes dentro del Nivel Inicial, como Departamento de Aplicación, como Escuelas integradas a los profesorados para el Nivel o como secciones anexas de escuelas primarias.</w:t>
      </w:r>
    </w:p>
    <w:p w14:paraId="6BD55BE0" w14:textId="7069B96E"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Primario: el Nivel Primario comprende: sus MODALIDADES.</w:t>
      </w:r>
    </w:p>
    <w:p w14:paraId="73328B4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w:t>
      </w:r>
      <w:r w:rsidRPr="0093586F">
        <w:rPr>
          <w:rFonts w:ascii="Book Antiqua" w:hAnsi="Book Antiqua"/>
          <w:i/>
          <w:iCs/>
          <w:sz w:val="24"/>
          <w:szCs w:val="24"/>
        </w:rPr>
        <w:tab/>
        <w:t>Común – Especial – Aborigen y Adultos, con las variables de Jornada Simple, Jornada Completa, de Frontera, Albergues y Departamento de Aplicación o integradas surgiendo de ello las distintas combinaciones o dependencias.</w:t>
      </w:r>
    </w:p>
    <w:p w14:paraId="7516C4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Secundario o Medio: Al Nivel Secundario o Medio Corresponden:</w:t>
      </w:r>
    </w:p>
    <w:p w14:paraId="05734C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bachilleratos con sus distintas orientaciones, de Enseñanza Artística, Centro de Nivel Medio para Adultos, Centros Educativos de Nivel Medio para Comunidades Autóctonas y Sectores Marginales, Escuelas Técnicas y/o Agropecuarias, y en general, todo establecimiento que a los efectos de su ingreso en él demande como requisito haber cursado el nivel primario, que funcionen como establecimientos comunes del nivel, como escuelas integradas o Departamentos de Aplicación de los Profesorados.</w:t>
      </w:r>
    </w:p>
    <w:p w14:paraId="333A4EB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Superior o Terciario no Universitario: El Nivel Superior o Terciario no Universitario comprende:</w:t>
      </w:r>
    </w:p>
    <w:p w14:paraId="5EEBA0B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Los Institutos Superiores de Formación Docente, tanto en el campo de los Profesorados como en la formación para el Apoyo Técnico-Docente, de la Investigación Educativa y de toda carrera, excepto la del ámbito universitario, que a los fines de su ingreso demande haber completado estudios de nivel medio o secundario.</w:t>
      </w:r>
    </w:p>
    <w:p w14:paraId="1080A60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w:t>
      </w:r>
      <w:r w:rsidRPr="0093586F">
        <w:rPr>
          <w:rFonts w:ascii="Book Antiqua" w:hAnsi="Book Antiqua"/>
          <w:i/>
          <w:iCs/>
          <w:sz w:val="24"/>
          <w:szCs w:val="24"/>
        </w:rPr>
        <w:tab/>
        <w:t>Por el Grado de Complejidad:</w:t>
      </w:r>
    </w:p>
    <w:p w14:paraId="326F355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Los establecimientos, en función a la cantidad de alumnos, personal docente, grados, secciones o divisiones, especialidades, modalidades, etc., se clasificarán de acuerdo con los cuadros que a continuación se detalla, por niveles:</w:t>
      </w:r>
    </w:p>
    <w:p w14:paraId="6F5D09D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III)</w:t>
      </w:r>
      <w:r w:rsidRPr="0093586F">
        <w:rPr>
          <w:rFonts w:ascii="Book Antiqua" w:hAnsi="Book Antiqua"/>
          <w:i/>
          <w:iCs/>
          <w:sz w:val="24"/>
          <w:szCs w:val="24"/>
        </w:rPr>
        <w:tab/>
        <w:t>Por los Condicionamientos:</w:t>
      </w:r>
    </w:p>
    <w:p w14:paraId="5F4E62E7" w14:textId="3349717A"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 Favorables</w:t>
      </w:r>
      <w:r w:rsidRPr="0093586F">
        <w:rPr>
          <w:rFonts w:ascii="Book Antiqua" w:hAnsi="Book Antiqua"/>
          <w:i/>
          <w:iCs/>
          <w:sz w:val="24"/>
          <w:szCs w:val="24"/>
        </w:rPr>
        <w:tab/>
      </w:r>
      <w:r w:rsidR="008B52AE">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A: 20%</w:t>
      </w:r>
      <w:r w:rsidRPr="0093586F">
        <w:rPr>
          <w:rFonts w:ascii="Book Antiqua" w:hAnsi="Book Antiqua"/>
          <w:i/>
          <w:iCs/>
          <w:sz w:val="24"/>
          <w:szCs w:val="24"/>
        </w:rPr>
        <w:tab/>
        <w:t>A1: 30%</w:t>
      </w:r>
      <w:r w:rsidRPr="0093586F">
        <w:rPr>
          <w:rFonts w:ascii="Book Antiqua" w:hAnsi="Book Antiqua"/>
          <w:i/>
          <w:iCs/>
          <w:sz w:val="24"/>
          <w:szCs w:val="24"/>
        </w:rPr>
        <w:tab/>
        <w:t>A2: 40%</w:t>
      </w:r>
      <w:r w:rsidRPr="0093586F">
        <w:rPr>
          <w:rFonts w:ascii="Book Antiqua" w:hAnsi="Book Antiqua"/>
          <w:i/>
          <w:iCs/>
          <w:sz w:val="24"/>
          <w:szCs w:val="24"/>
        </w:rPr>
        <w:tab/>
      </w:r>
    </w:p>
    <w:p w14:paraId="4ECD0CF1" w14:textId="77777777" w:rsidR="008B52AE" w:rsidRDefault="0093586F" w:rsidP="00D440EE">
      <w:pPr>
        <w:jc w:val="both"/>
        <w:rPr>
          <w:rFonts w:ascii="Book Antiqua" w:hAnsi="Book Antiqua"/>
          <w:i/>
          <w:iCs/>
          <w:sz w:val="24"/>
          <w:szCs w:val="24"/>
        </w:rPr>
      </w:pPr>
      <w:r w:rsidRPr="0093586F">
        <w:rPr>
          <w:rFonts w:ascii="Book Antiqua" w:hAnsi="Book Antiqua"/>
          <w:i/>
          <w:iCs/>
          <w:sz w:val="24"/>
          <w:szCs w:val="24"/>
        </w:rPr>
        <w:t>b) Poco 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B: 50%</w:t>
      </w:r>
      <w:r w:rsidRPr="0093586F">
        <w:rPr>
          <w:rFonts w:ascii="Book Antiqua" w:hAnsi="Book Antiqua"/>
          <w:i/>
          <w:iCs/>
          <w:sz w:val="24"/>
          <w:szCs w:val="24"/>
        </w:rPr>
        <w:tab/>
        <w:t>B1: 60%</w:t>
      </w:r>
      <w:r w:rsidRPr="0093586F">
        <w:rPr>
          <w:rFonts w:ascii="Book Antiqua" w:hAnsi="Book Antiqua"/>
          <w:i/>
          <w:iCs/>
          <w:sz w:val="24"/>
          <w:szCs w:val="24"/>
        </w:rPr>
        <w:tab/>
        <w:t>B2: 70%</w:t>
      </w:r>
      <w:r w:rsidRPr="0093586F">
        <w:rPr>
          <w:rFonts w:ascii="Book Antiqua" w:hAnsi="Book Antiqua"/>
          <w:i/>
          <w:iCs/>
          <w:sz w:val="24"/>
          <w:szCs w:val="24"/>
        </w:rPr>
        <w:tab/>
        <w:t>B3: 80%</w:t>
      </w:r>
    </w:p>
    <w:p w14:paraId="159A37DC" w14:textId="2B765663"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 Desfavorables</w:t>
      </w:r>
      <w:r w:rsidRPr="0093586F">
        <w:rPr>
          <w:rFonts w:ascii="Book Antiqua" w:hAnsi="Book Antiqua"/>
          <w:i/>
          <w:iCs/>
          <w:sz w:val="24"/>
          <w:szCs w:val="24"/>
        </w:rPr>
        <w:tab/>
      </w:r>
      <w:r w:rsidR="008B52AE">
        <w:rPr>
          <w:rFonts w:ascii="Book Antiqua" w:hAnsi="Book Antiqua"/>
          <w:i/>
          <w:iCs/>
          <w:sz w:val="24"/>
          <w:szCs w:val="24"/>
        </w:rPr>
        <w:tab/>
      </w:r>
      <w:r w:rsidRPr="0093586F">
        <w:rPr>
          <w:rFonts w:ascii="Book Antiqua" w:hAnsi="Book Antiqua"/>
          <w:i/>
          <w:iCs/>
          <w:sz w:val="24"/>
          <w:szCs w:val="24"/>
        </w:rPr>
        <w:t>C: 90%</w:t>
      </w:r>
      <w:r w:rsidRPr="0093586F">
        <w:rPr>
          <w:rFonts w:ascii="Book Antiqua" w:hAnsi="Book Antiqua"/>
          <w:i/>
          <w:iCs/>
          <w:sz w:val="24"/>
          <w:szCs w:val="24"/>
        </w:rPr>
        <w:tab/>
        <w:t>C1: 100%</w:t>
      </w:r>
      <w:r w:rsidRPr="0093586F">
        <w:rPr>
          <w:rFonts w:ascii="Book Antiqua" w:hAnsi="Book Antiqua"/>
          <w:i/>
          <w:iCs/>
          <w:sz w:val="24"/>
          <w:szCs w:val="24"/>
        </w:rPr>
        <w:tab/>
        <w:t>C2: 110%</w:t>
      </w:r>
      <w:r w:rsidRPr="0093586F">
        <w:rPr>
          <w:rFonts w:ascii="Book Antiqua" w:hAnsi="Book Antiqua"/>
          <w:i/>
          <w:iCs/>
          <w:sz w:val="24"/>
          <w:szCs w:val="24"/>
        </w:rPr>
        <w:tab/>
        <w:t>C3: 120%</w:t>
      </w:r>
    </w:p>
    <w:p w14:paraId="585D9F81" w14:textId="37D91DE2"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 Muy desfavorables</w:t>
      </w:r>
      <w:r w:rsidR="008B52AE">
        <w:rPr>
          <w:rFonts w:ascii="Book Antiqua" w:hAnsi="Book Antiqua"/>
          <w:i/>
          <w:iCs/>
          <w:sz w:val="24"/>
          <w:szCs w:val="24"/>
        </w:rPr>
        <w:tab/>
      </w:r>
      <w:r w:rsidRPr="0093586F">
        <w:rPr>
          <w:rFonts w:ascii="Book Antiqua" w:hAnsi="Book Antiqua"/>
          <w:i/>
          <w:iCs/>
          <w:sz w:val="24"/>
          <w:szCs w:val="24"/>
        </w:rPr>
        <w:tab/>
        <w:t>D: 130%</w:t>
      </w:r>
      <w:r w:rsidRPr="0093586F">
        <w:rPr>
          <w:rFonts w:ascii="Book Antiqua" w:hAnsi="Book Antiqua"/>
          <w:i/>
          <w:iCs/>
          <w:sz w:val="24"/>
          <w:szCs w:val="24"/>
        </w:rPr>
        <w:tab/>
        <w:t>D1: 140%</w:t>
      </w:r>
      <w:r w:rsidRPr="0093586F">
        <w:rPr>
          <w:rFonts w:ascii="Book Antiqua" w:hAnsi="Book Antiqua"/>
          <w:i/>
          <w:iCs/>
          <w:sz w:val="24"/>
          <w:szCs w:val="24"/>
        </w:rPr>
        <w:tab/>
        <w:t>D2: 150%</w:t>
      </w:r>
      <w:r w:rsidRPr="0093586F">
        <w:rPr>
          <w:rFonts w:ascii="Book Antiqua" w:hAnsi="Book Antiqua"/>
          <w:i/>
          <w:iCs/>
          <w:sz w:val="24"/>
          <w:szCs w:val="24"/>
        </w:rPr>
        <w:tab/>
        <w:t>D3: 160%</w:t>
      </w:r>
    </w:p>
    <w:p w14:paraId="1ABCF4A1" w14:textId="1F5C3E78"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d) Muy desfavorables</w:t>
      </w:r>
      <w:r w:rsidR="008B52AE" w:rsidRPr="00D5571B">
        <w:rPr>
          <w:rFonts w:ascii="Book Antiqua" w:hAnsi="Book Antiqua"/>
          <w:i/>
          <w:iCs/>
          <w:sz w:val="24"/>
          <w:szCs w:val="24"/>
          <w:lang w:val="pt-BR"/>
        </w:rPr>
        <w:tab/>
      </w:r>
      <w:r w:rsidRPr="00D5571B">
        <w:rPr>
          <w:rFonts w:ascii="Book Antiqua" w:hAnsi="Book Antiqua"/>
          <w:i/>
          <w:iCs/>
          <w:sz w:val="24"/>
          <w:szCs w:val="24"/>
          <w:lang w:val="pt-BR"/>
        </w:rPr>
        <w:tab/>
        <w:t>E: 170%</w:t>
      </w:r>
      <w:r w:rsidRPr="00D5571B">
        <w:rPr>
          <w:rFonts w:ascii="Book Antiqua" w:hAnsi="Book Antiqua"/>
          <w:i/>
          <w:iCs/>
          <w:sz w:val="24"/>
          <w:szCs w:val="24"/>
          <w:lang w:val="pt-BR"/>
        </w:rPr>
        <w:tab/>
        <w:t>E1: 180%</w:t>
      </w:r>
      <w:r w:rsidRPr="00D5571B">
        <w:rPr>
          <w:rFonts w:ascii="Book Antiqua" w:hAnsi="Book Antiqua"/>
          <w:i/>
          <w:iCs/>
          <w:sz w:val="24"/>
          <w:szCs w:val="24"/>
          <w:lang w:val="pt-BR"/>
        </w:rPr>
        <w:tab/>
        <w:t>E2: 190%</w:t>
      </w:r>
      <w:r w:rsidRPr="00D5571B">
        <w:rPr>
          <w:rFonts w:ascii="Book Antiqua" w:hAnsi="Book Antiqua"/>
          <w:i/>
          <w:iCs/>
          <w:sz w:val="24"/>
          <w:szCs w:val="24"/>
          <w:lang w:val="pt-BR"/>
        </w:rPr>
        <w:tab/>
        <w:t>E3: 200%</w:t>
      </w:r>
    </w:p>
    <w:p w14:paraId="5E017304" w14:textId="77777777" w:rsidR="0093586F" w:rsidRPr="00D5571B" w:rsidRDefault="0093586F" w:rsidP="00D440EE">
      <w:pPr>
        <w:jc w:val="both"/>
        <w:rPr>
          <w:rFonts w:ascii="Book Antiqua" w:hAnsi="Book Antiqua"/>
          <w:i/>
          <w:iCs/>
          <w:sz w:val="24"/>
          <w:szCs w:val="24"/>
          <w:lang w:val="pt-BR"/>
        </w:rPr>
      </w:pPr>
    </w:p>
    <w:p w14:paraId="78A658E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Cada grupo está dividido en subgrupos con una escala de bonificación de diez en diez, partiendo del 20% de bonificación para el más favorable, por ser Provincia de Frontera, estableciendo un total de diecinueve grupos</w:t>
      </w:r>
    </w:p>
    <w:p w14:paraId="20AECC0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1)</w:t>
      </w:r>
      <w:r w:rsidRPr="0093586F">
        <w:rPr>
          <w:rFonts w:ascii="Book Antiqua" w:hAnsi="Book Antiqua"/>
          <w:i/>
          <w:iCs/>
          <w:sz w:val="24"/>
          <w:szCs w:val="24"/>
        </w:rPr>
        <w:tab/>
        <w:t>La clasificación de las Unidades Educativas será determinada por los siguientes parámetros:</w:t>
      </w:r>
    </w:p>
    <w:p w14:paraId="6CD5DE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a)</w:t>
      </w:r>
      <w:r w:rsidRPr="0093586F">
        <w:rPr>
          <w:rFonts w:ascii="Book Antiqua" w:hAnsi="Book Antiqua"/>
          <w:i/>
          <w:iCs/>
          <w:sz w:val="24"/>
          <w:szCs w:val="24"/>
        </w:rPr>
        <w:tab/>
        <w:t>La ubicación geográfica, atendiendo a la que registra dentro del radio urbano con relación al radio urbano más cercano si el establecimiento es rural, teniendo en cuenta además la ubicación de la zona con relación a la ciudad capital o localidades importantes.</w:t>
      </w:r>
    </w:p>
    <w:p w14:paraId="63B6F9DE"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Las facilidades de acceso, atendiendo a la existencia o no de pavimento, mejorado, camino de tierra, rutas principales o secundarias, huellas, picadas, etc.</w:t>
      </w:r>
    </w:p>
    <w:p w14:paraId="7D9C92E2"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c)</w:t>
      </w:r>
      <w:r w:rsidRPr="0093586F">
        <w:rPr>
          <w:rFonts w:ascii="Book Antiqua" w:hAnsi="Book Antiqua"/>
          <w:i/>
          <w:iCs/>
          <w:sz w:val="24"/>
          <w:szCs w:val="24"/>
        </w:rPr>
        <w:tab/>
        <w:t>Existencia de servicio eléctrico, agua potable y cloacas.</w:t>
      </w:r>
    </w:p>
    <w:p w14:paraId="7ABBF51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d)</w:t>
      </w:r>
      <w:r w:rsidRPr="0093586F">
        <w:rPr>
          <w:rFonts w:ascii="Book Antiqua" w:hAnsi="Book Antiqua"/>
          <w:i/>
          <w:iCs/>
          <w:sz w:val="24"/>
          <w:szCs w:val="24"/>
        </w:rPr>
        <w:tab/>
        <w:t>Medios de Transporte adecuados y/o regulares.</w:t>
      </w:r>
    </w:p>
    <w:p w14:paraId="17B7540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e)</w:t>
      </w:r>
      <w:r w:rsidRPr="0093586F">
        <w:rPr>
          <w:rFonts w:ascii="Book Antiqua" w:hAnsi="Book Antiqua"/>
          <w:i/>
          <w:iCs/>
          <w:sz w:val="24"/>
          <w:szCs w:val="24"/>
        </w:rPr>
        <w:tab/>
        <w:t>Condiciones del edificio escolar tanto en la comodidad del servicio como en la infraestructura adecuada a la matrícula.</w:t>
      </w:r>
    </w:p>
    <w:p w14:paraId="6F20033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f)</w:t>
      </w:r>
      <w:r w:rsidRPr="0093586F">
        <w:rPr>
          <w:rFonts w:ascii="Book Antiqua" w:hAnsi="Book Antiqua"/>
          <w:i/>
          <w:iCs/>
          <w:sz w:val="24"/>
          <w:szCs w:val="24"/>
        </w:rPr>
        <w:tab/>
        <w:t>Existencia de vivienda en el edificio escolar o probabilidades habitacionales del lugar.</w:t>
      </w:r>
    </w:p>
    <w:p w14:paraId="3A28FB73"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g)</w:t>
      </w:r>
      <w:r w:rsidRPr="0093586F">
        <w:rPr>
          <w:rFonts w:ascii="Book Antiqua" w:hAnsi="Book Antiqua"/>
          <w:i/>
          <w:iCs/>
          <w:sz w:val="24"/>
          <w:szCs w:val="24"/>
        </w:rPr>
        <w:tab/>
        <w:t>Inundaciones o sequías periódicas.</w:t>
      </w:r>
    </w:p>
    <w:p w14:paraId="51433EEC"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h)</w:t>
      </w:r>
      <w:r w:rsidRPr="0093586F">
        <w:rPr>
          <w:rFonts w:ascii="Book Antiqua" w:hAnsi="Book Antiqua"/>
          <w:i/>
          <w:iCs/>
          <w:sz w:val="24"/>
          <w:szCs w:val="24"/>
        </w:rPr>
        <w:tab/>
        <w:t>Población: nivel socio-económico y cultural, problemas endémicos, sanitarios o de alto riesgo, servicio de salud permanente.</w:t>
      </w:r>
    </w:p>
    <w:p w14:paraId="1BD1BCE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w:t>
      </w:r>
      <w:r w:rsidRPr="0093586F">
        <w:rPr>
          <w:rFonts w:ascii="Book Antiqua" w:hAnsi="Book Antiqua"/>
          <w:i/>
          <w:iCs/>
          <w:sz w:val="24"/>
          <w:szCs w:val="24"/>
        </w:rPr>
        <w:tab/>
        <w:t>Comunicaciones: Teléfono, Radio y Televisión, Red Policial o Gendarmería Nacional, Medios Gráficos.</w:t>
      </w:r>
    </w:p>
    <w:p w14:paraId="5848A33D"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j)</w:t>
      </w:r>
      <w:r w:rsidRPr="0093586F">
        <w:rPr>
          <w:rFonts w:ascii="Book Antiqua" w:hAnsi="Book Antiqua"/>
          <w:i/>
          <w:iCs/>
          <w:sz w:val="24"/>
          <w:szCs w:val="24"/>
        </w:rPr>
        <w:tab/>
        <w:t>Servicios comerciales, bancarios y de seguridad.</w:t>
      </w:r>
    </w:p>
    <w:p w14:paraId="75AB3346"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k)</w:t>
      </w:r>
      <w:r w:rsidRPr="0093586F">
        <w:rPr>
          <w:rFonts w:ascii="Book Antiqua" w:hAnsi="Book Antiqua"/>
          <w:i/>
          <w:iCs/>
          <w:sz w:val="24"/>
          <w:szCs w:val="24"/>
        </w:rPr>
        <w:tab/>
        <w:t>Distancia o centros de perfeccionamiento o actuación docente.</w:t>
      </w:r>
    </w:p>
    <w:p w14:paraId="43DAF5A5"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2)</w:t>
      </w:r>
      <w:r w:rsidRPr="0093586F">
        <w:rPr>
          <w:rFonts w:ascii="Book Antiqua" w:hAnsi="Book Antiqua"/>
          <w:i/>
          <w:iCs/>
          <w:sz w:val="24"/>
          <w:szCs w:val="24"/>
        </w:rPr>
        <w:tab/>
        <w:t>La falta de vivienda para docentes en establecimientos ubicados en zonas rurales será factor gravitante al momento de establecer la clasificación.</w:t>
      </w:r>
    </w:p>
    <w:p w14:paraId="420EA677"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lastRenderedPageBreak/>
        <w:t>3)</w:t>
      </w:r>
      <w:r w:rsidRPr="0093586F">
        <w:rPr>
          <w:rFonts w:ascii="Book Antiqua" w:hAnsi="Book Antiqua"/>
          <w:i/>
          <w:iCs/>
          <w:sz w:val="24"/>
          <w:szCs w:val="24"/>
        </w:rPr>
        <w:tab/>
        <w:t>A igual condicionamiento en establecimientos de distintos niveles y modalidades le corresponderá igual clasificación.</w:t>
      </w:r>
    </w:p>
    <w:p w14:paraId="4714EFCF"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4)</w:t>
      </w:r>
      <w:r w:rsidRPr="0093586F">
        <w:rPr>
          <w:rFonts w:ascii="Book Antiqua" w:hAnsi="Book Antiqua"/>
          <w:i/>
          <w:iCs/>
          <w:sz w:val="24"/>
          <w:szCs w:val="24"/>
        </w:rPr>
        <w:tab/>
        <w:t>El Ministerio de Cultura y Educación asignará el grado de condicionamiento a cada unidad educativa de acuerdo con los parámetros citados y efectuará por lo menos una revisión anual pudiendo aumentar o disminuir la clasificación si se registraran variantes sustanciales en las condiciones que la habían determinado.</w:t>
      </w:r>
    </w:p>
    <w:p w14:paraId="0940A41B"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IV)</w:t>
      </w:r>
      <w:r w:rsidRPr="0093586F">
        <w:rPr>
          <w:rFonts w:ascii="Book Antiqua" w:hAnsi="Book Antiqua"/>
          <w:i/>
          <w:iCs/>
          <w:sz w:val="24"/>
          <w:szCs w:val="24"/>
        </w:rPr>
        <w:tab/>
        <w:t>Por los tipos de Enseñanza:</w:t>
      </w:r>
    </w:p>
    <w:p w14:paraId="455EC910"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b)</w:t>
      </w:r>
      <w:r w:rsidRPr="0093586F">
        <w:rPr>
          <w:rFonts w:ascii="Book Antiqua" w:hAnsi="Book Antiqua"/>
          <w:i/>
          <w:iCs/>
          <w:sz w:val="24"/>
          <w:szCs w:val="24"/>
        </w:rPr>
        <w:tab/>
        <w:t>Serán considerados Unidades de Enseñanza Sistematizada no Formal aquellas que dentro del sistema educativo extiendan certificados que impliquen capacitación laboral o cuyos planes de estudios no respondan a un nivel determinado o cuyos títulos no tengan alcance de titulación intermedia o terminal encuadrada en algún nivel de enseñanza.</w:t>
      </w:r>
    </w:p>
    <w:p w14:paraId="60544014" w14:textId="77777777" w:rsidR="0093586F" w:rsidRPr="0093586F" w:rsidRDefault="0093586F" w:rsidP="00D440EE">
      <w:pPr>
        <w:jc w:val="both"/>
        <w:rPr>
          <w:rFonts w:ascii="Book Antiqua" w:hAnsi="Book Antiqua"/>
          <w:i/>
          <w:iCs/>
          <w:sz w:val="24"/>
          <w:szCs w:val="24"/>
        </w:rPr>
      </w:pPr>
      <w:r w:rsidRPr="0093586F">
        <w:rPr>
          <w:rFonts w:ascii="Book Antiqua" w:hAnsi="Book Antiqua"/>
          <w:i/>
          <w:iCs/>
          <w:sz w:val="24"/>
          <w:szCs w:val="24"/>
        </w:rPr>
        <w:t>La valoración de los servicios prestados en la Enseñanza Sistematizada no Formal, a los efectos de prosecución de la carrera dentro del sistema educativo, se efectuará de la siguiente manera: cinco (5) años de servicios en el Sistema no Formal serán equivalentes a uno (1) del Sistema Formal.</w:t>
      </w:r>
    </w:p>
    <w:p w14:paraId="1B2B343B" w14:textId="77777777" w:rsidR="0093586F" w:rsidRPr="0093586F" w:rsidRDefault="0093586F" w:rsidP="00D440EE">
      <w:pPr>
        <w:jc w:val="both"/>
        <w:rPr>
          <w:rFonts w:ascii="Book Antiqua" w:hAnsi="Book Antiqua"/>
          <w:sz w:val="24"/>
          <w:szCs w:val="24"/>
        </w:rPr>
      </w:pPr>
    </w:p>
    <w:p w14:paraId="637F83AA" w14:textId="77777777" w:rsidR="0093586F" w:rsidRPr="0093586F" w:rsidRDefault="0093586F" w:rsidP="00D440EE">
      <w:pPr>
        <w:jc w:val="both"/>
        <w:rPr>
          <w:rFonts w:ascii="Book Antiqua" w:hAnsi="Book Antiqua"/>
          <w:sz w:val="24"/>
          <w:szCs w:val="24"/>
        </w:rPr>
      </w:pPr>
    </w:p>
    <w:p w14:paraId="28CC3A88" w14:textId="2E06493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ÁREA DE APOYO TÉCNICO, EL PLANEAMIENTO Y LA INVESTIGACIÓN</w:t>
      </w:r>
    </w:p>
    <w:p w14:paraId="76A6A32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8: Conforme al Artículo 2° se considera docente comprendido en este capítulo al personal que cumple funciones en el área de apoyo técnico, el planeamiento y la investigación, estableciéndose para tales docentes escalafones generales y especiales que determinen la carrera con mecanismos de movilidad.</w:t>
      </w:r>
    </w:p>
    <w:p w14:paraId="65E317DB" w14:textId="18D1D0D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8°:</w:t>
      </w:r>
    </w:p>
    <w:p w14:paraId="17930CB9" w14:textId="44454136"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I)</w:t>
      </w:r>
      <w:r w:rsidRPr="008B52AE">
        <w:rPr>
          <w:rFonts w:ascii="Book Antiqua" w:hAnsi="Book Antiqua"/>
          <w:i/>
          <w:iCs/>
          <w:sz w:val="24"/>
          <w:szCs w:val="24"/>
        </w:rPr>
        <w:tab/>
        <w:t>Considerarse personal de Apoyo Técnico a quien planifica la educación general y la enseñanza, con sujeción a normas científicas y pedagógicas, contribuyendo con los fundamentos, estrategias y técnicas necesarias para la toma de decisiones en las políticas educativas generales.</w:t>
      </w:r>
    </w:p>
    <w:p w14:paraId="7F5BCE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En el ámbito del Planeamiento considérese docente a quien participa del proceso de elección y selección entre cursos alternativos de acción, con el fin de obtener objetivos específicos que cubran los factores relevantes que sean identificados en el Sistema Educativo.</w:t>
      </w:r>
    </w:p>
    <w:p w14:paraId="000369A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III)</w:t>
      </w:r>
      <w:r w:rsidRPr="008B52AE">
        <w:rPr>
          <w:rFonts w:ascii="Book Antiqua" w:hAnsi="Book Antiqua"/>
          <w:i/>
          <w:iCs/>
          <w:sz w:val="24"/>
          <w:szCs w:val="24"/>
        </w:rPr>
        <w:tab/>
        <w:t>Están comprendidos en el sector Investigación quienes, en ejercicio profesional, desarrollan una metodología basada en la lógica de la investigación académica, destinada a generar información oportuna y relevante para la toma de decisiones.</w:t>
      </w:r>
    </w:p>
    <w:p w14:paraId="7382BA0B" w14:textId="77777777" w:rsidR="008C31C0" w:rsidRPr="0093586F" w:rsidRDefault="008C31C0" w:rsidP="00D440EE">
      <w:pPr>
        <w:jc w:val="both"/>
        <w:rPr>
          <w:rFonts w:ascii="Book Antiqua" w:hAnsi="Book Antiqua"/>
          <w:sz w:val="24"/>
          <w:szCs w:val="24"/>
        </w:rPr>
      </w:pPr>
    </w:p>
    <w:p w14:paraId="47DFDDB3" w14:textId="2F40B807"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ESCALAFÓN</w:t>
      </w:r>
    </w:p>
    <w:p w14:paraId="7381ADA1"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 xml:space="preserve">ARTÍCULO 9°: El Escalafón Docente queda determinado, en los distintos niveles, modalidades, especialidades y en el sector de Apoyo Técnico Docente, por los grados jerárquicos resultantes de la función específica del cargo y de las plantas orgánicas </w:t>
      </w:r>
      <w:r w:rsidRPr="00162276">
        <w:rPr>
          <w:rFonts w:ascii="Book Antiqua" w:hAnsi="Book Antiqua"/>
          <w:b/>
          <w:bCs/>
          <w:sz w:val="24"/>
          <w:szCs w:val="24"/>
        </w:rPr>
        <w:lastRenderedPageBreak/>
        <w:t>correspondientes. Toda creación de cargo docente o técnico docente será incorporada al régimen de este Estatuto y ajustada a los escalafones respectivos y a los correspondientes índices de remuneración establecidos.</w:t>
      </w:r>
    </w:p>
    <w:p w14:paraId="50EEDE6A" w14:textId="546446EC" w:rsidR="0093586F" w:rsidRDefault="0093586F" w:rsidP="00D440EE">
      <w:pPr>
        <w:jc w:val="both"/>
        <w:rPr>
          <w:rFonts w:ascii="Book Antiqua" w:hAnsi="Book Antiqua"/>
          <w:sz w:val="24"/>
          <w:szCs w:val="24"/>
        </w:rPr>
      </w:pPr>
    </w:p>
    <w:p w14:paraId="2601A101" w14:textId="77777777" w:rsidR="0059100F" w:rsidRPr="0093586F" w:rsidRDefault="0059100F" w:rsidP="00D440EE">
      <w:pPr>
        <w:jc w:val="both"/>
        <w:rPr>
          <w:rFonts w:ascii="Book Antiqua" w:hAnsi="Book Antiqua"/>
          <w:sz w:val="24"/>
          <w:szCs w:val="24"/>
        </w:rPr>
      </w:pPr>
    </w:p>
    <w:p w14:paraId="630BA339" w14:textId="5FA2DE5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 CARRERA DOCENTE</w:t>
      </w:r>
    </w:p>
    <w:p w14:paraId="18B1AA9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10°: El ingreso en la carrera docente se efectuará por el cargo de menor jerarquía del escalafón respectivo. La carrera docente se define por los grados jerárquicos del escalafón respectivo. La agrupación de jerarquía constituye los tramos: inicial o de aula, medio y superior.</w:t>
      </w:r>
    </w:p>
    <w:p w14:paraId="72EA3978" w14:textId="77777777" w:rsidR="0093586F" w:rsidRPr="0093586F" w:rsidRDefault="0093586F" w:rsidP="00D440EE">
      <w:pPr>
        <w:jc w:val="both"/>
        <w:rPr>
          <w:rFonts w:ascii="Book Antiqua" w:hAnsi="Book Antiqua"/>
          <w:sz w:val="24"/>
          <w:szCs w:val="24"/>
        </w:rPr>
      </w:pPr>
    </w:p>
    <w:p w14:paraId="6512E23A"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11°: Los docentes que revisten en el tramo inicial o de aula de los respectivos escalafones, podrán optar por continuar su carrera en el ámbito de la conducción escolar, en el apoyo técnico, el planeamiento o en el de la investigación educativa.</w:t>
      </w:r>
    </w:p>
    <w:p w14:paraId="70A2265A" w14:textId="49865D09"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w:t>
      </w:r>
      <w:r w:rsidR="008B52AE" w:rsidRPr="008B52AE">
        <w:rPr>
          <w:rFonts w:ascii="Book Antiqua" w:hAnsi="Book Antiqua"/>
          <w:i/>
          <w:iCs/>
          <w:sz w:val="24"/>
          <w:szCs w:val="24"/>
        </w:rPr>
        <w:t xml:space="preserve"> </w:t>
      </w:r>
      <w:r w:rsidRPr="008B52AE">
        <w:rPr>
          <w:rFonts w:ascii="Book Antiqua" w:hAnsi="Book Antiqua"/>
          <w:i/>
          <w:iCs/>
          <w:sz w:val="24"/>
          <w:szCs w:val="24"/>
        </w:rPr>
        <w:t>ARTÍCULO 11°:</w:t>
      </w:r>
    </w:p>
    <w:p w14:paraId="17A64D39"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Los docentes del tramo inicial podrán participar en Congresos de Ascensos para el primer cargo del tramo medio en la carrera de conducción escolar del nivel que corresponda o en el área de apoyo técnico, el planeamiento o la investigación educativa.</w:t>
      </w:r>
    </w:p>
    <w:p w14:paraId="61ED475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Los docentes que hubieren optado por la carrera en el ámbito de conducción escolar o en la de apoyo técnico, el planeamiento o en la investigación educativa no podrán participar en Concursos, ni movilización horizontal fura de la carrera elegida.</w:t>
      </w:r>
    </w:p>
    <w:p w14:paraId="66D7BBCF" w14:textId="77777777" w:rsidR="0093586F" w:rsidRPr="0093586F" w:rsidRDefault="0093586F" w:rsidP="00D440EE">
      <w:pPr>
        <w:jc w:val="both"/>
        <w:rPr>
          <w:rFonts w:ascii="Book Antiqua" w:hAnsi="Book Antiqua"/>
          <w:sz w:val="24"/>
          <w:szCs w:val="24"/>
        </w:rPr>
      </w:pPr>
    </w:p>
    <w:p w14:paraId="7D4CEC28"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12°: La movilidad se hará por concurso. Entre tramos será de títulos, antecedentes y oposición, con acreditación de Acciones de Capacitación. Dentro de un mismo tramo, de Título y Antecedentes.</w:t>
      </w:r>
    </w:p>
    <w:p w14:paraId="0147FCC7" w14:textId="42ABFF8E"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12°:</w:t>
      </w:r>
    </w:p>
    <w:p w14:paraId="41B9034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acreditación de las acciones de capacitación a los fines de la participación en los Cursos de Ascensos entre tramos, tendrá carácter obligatorio para todos los aspirantes.</w:t>
      </w:r>
    </w:p>
    <w:p w14:paraId="71C0BD32"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 xml:space="preserve"> </w:t>
      </w:r>
    </w:p>
    <w:p w14:paraId="0A27281F"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Las acciones de capacitación tendrán como finalidad aportar al aspirante los elementos necesarios para asumir responsabilidades de conducción, además de la formación académica, o condiciones específicas para la movilidad entre cargos jerárquicos y/o tramos.</w:t>
      </w:r>
    </w:p>
    <w:p w14:paraId="1B3AD19B" w14:textId="77777777" w:rsidR="0093586F" w:rsidRPr="0093586F" w:rsidRDefault="0093586F" w:rsidP="00D440EE">
      <w:pPr>
        <w:jc w:val="both"/>
        <w:rPr>
          <w:rFonts w:ascii="Book Antiqua" w:hAnsi="Book Antiqua"/>
          <w:sz w:val="24"/>
          <w:szCs w:val="24"/>
        </w:rPr>
      </w:pPr>
    </w:p>
    <w:p w14:paraId="5B76FE55" w14:textId="60A82AE2"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DESTINO DE LAS VACANTES</w:t>
      </w:r>
    </w:p>
    <w:p w14:paraId="6CAE04E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ARTÍCULO 13°: Previa ubicación del personal en disponibilidad, no más del 50% de las vacantes existentes en el ámbito de cada Junta de Clasificación se destinarán anualmente en forma proporcional a los efectos siguientes:</w:t>
      </w:r>
    </w:p>
    <w:p w14:paraId="6AFDEB80" w14:textId="26BFC00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Traslados por concentración de tareas en un turno, en un establecimiento o en establecimientos de una misma localidad.</w:t>
      </w:r>
    </w:p>
    <w:p w14:paraId="2A407D85" w14:textId="247B651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Traslados por razones de salud, necesidad del núcleo familiar o motivos debidamente justificados o traslados cuando registre más de dos (2) años en su último destino.</w:t>
      </w:r>
    </w:p>
    <w:p w14:paraId="071C2013" w14:textId="50B017F9"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Readmisiones.</w:t>
      </w:r>
    </w:p>
    <w:p w14:paraId="5D073AB0"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El resto de las vacantes se destinarán para:</w:t>
      </w:r>
    </w:p>
    <w:p w14:paraId="79635E35" w14:textId="71B692B2"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Ingresos.</w:t>
      </w:r>
    </w:p>
    <w:p w14:paraId="74220326" w14:textId="583D22B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Ascensos.</w:t>
      </w:r>
    </w:p>
    <w:p w14:paraId="57DFB839" w14:textId="1C547F3D"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Acrecentamiento de clases semanales.</w:t>
      </w:r>
    </w:p>
    <w:p w14:paraId="3CAB4071" w14:textId="14018F6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Acumulación de cargos.</w:t>
      </w:r>
    </w:p>
    <w:p w14:paraId="10D411CF"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La reglamentación establecerá específicamente los porcentajes máximos y mínimos a aplicar en cada nivel, modalidad, jerarquías y en las vacantes de los establecimientos comprendidos en el Capítulo III – Artículo 7°.</w:t>
      </w:r>
    </w:p>
    <w:p w14:paraId="6FB714E0" w14:textId="5B77C9E5"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Decreto N° 1.324/93 –ARTÍCULO 13°:</w:t>
      </w:r>
    </w:p>
    <w:p w14:paraId="5DA8D02E" w14:textId="77777777" w:rsidR="0093586F" w:rsidRPr="008B52AE" w:rsidRDefault="0093586F" w:rsidP="00D440EE">
      <w:pPr>
        <w:jc w:val="both"/>
        <w:rPr>
          <w:rFonts w:ascii="Book Antiqua" w:hAnsi="Book Antiqua"/>
          <w:i/>
          <w:iCs/>
          <w:sz w:val="24"/>
          <w:szCs w:val="24"/>
        </w:rPr>
      </w:pPr>
      <w:r w:rsidRPr="008B52AE">
        <w:rPr>
          <w:rFonts w:ascii="Book Antiqua" w:hAnsi="Book Antiqua"/>
          <w:i/>
          <w:iCs/>
          <w:sz w:val="24"/>
          <w:szCs w:val="24"/>
        </w:rPr>
        <w:t>I)</w:t>
      </w:r>
      <w:r w:rsidRPr="008B52AE">
        <w:rPr>
          <w:rFonts w:ascii="Book Antiqua" w:hAnsi="Book Antiqua"/>
          <w:i/>
          <w:iCs/>
          <w:sz w:val="24"/>
          <w:szCs w:val="24"/>
        </w:rPr>
        <w:tab/>
        <w:t>La Dirección de cada Nivel enviará a la Junta de Clasificación correspondiente la nómina de las vacantes existentes en los establecimientos de su jurisdicción al 30 de Abril de cada año, discriminadas por Modalidad.</w:t>
      </w:r>
    </w:p>
    <w:p w14:paraId="304769D3" w14:textId="69513DD1" w:rsidR="0093586F" w:rsidRDefault="0093586F" w:rsidP="00D440EE">
      <w:pPr>
        <w:jc w:val="both"/>
        <w:rPr>
          <w:rFonts w:ascii="Book Antiqua" w:hAnsi="Book Antiqua"/>
          <w:i/>
          <w:iCs/>
          <w:sz w:val="24"/>
          <w:szCs w:val="24"/>
        </w:rPr>
      </w:pPr>
      <w:r w:rsidRPr="008B52AE">
        <w:rPr>
          <w:rFonts w:ascii="Book Antiqua" w:hAnsi="Book Antiqua"/>
          <w:i/>
          <w:iCs/>
          <w:sz w:val="24"/>
          <w:szCs w:val="24"/>
        </w:rPr>
        <w:t>II)</w:t>
      </w:r>
      <w:r w:rsidRPr="008B52AE">
        <w:rPr>
          <w:rFonts w:ascii="Book Antiqua" w:hAnsi="Book Antiqua"/>
          <w:i/>
          <w:iCs/>
          <w:sz w:val="24"/>
          <w:szCs w:val="24"/>
        </w:rPr>
        <w:tab/>
        <w:t>Previa ubicación del personal en disponibilidad, según lo establece el Artículo 26°, la Junta de Clasificación procederá a distribuir las vacantes restantes en la proporción y a los fines que se detallan para cada Nivel y sus respectivos Tramos:</w:t>
      </w:r>
    </w:p>
    <w:p w14:paraId="6FB6D5B5" w14:textId="1A0EC6A7" w:rsidR="008B52AE" w:rsidRDefault="008B52AE" w:rsidP="00D440EE">
      <w:pPr>
        <w:pStyle w:val="Ttulo4"/>
        <w:spacing w:after="2"/>
        <w:ind w:left="0" w:right="0"/>
        <w:jc w:val="both"/>
        <w:rPr>
          <w:rFonts w:ascii="Book Antiqua" w:hAnsi="Book Antiqua"/>
          <w:b w:val="0"/>
          <w:bCs w:val="0"/>
          <w:i/>
          <w:iCs/>
          <w:sz w:val="24"/>
          <w:szCs w:val="24"/>
          <w:u w:val="none"/>
        </w:rPr>
      </w:pPr>
      <w:r w:rsidRPr="008B52AE">
        <w:rPr>
          <w:rFonts w:ascii="Book Antiqua" w:hAnsi="Book Antiqua"/>
          <w:b w:val="0"/>
          <w:bCs w:val="0"/>
          <w:i/>
          <w:iCs/>
          <w:sz w:val="24"/>
          <w:szCs w:val="24"/>
          <w:u w:val="none"/>
        </w:rPr>
        <w:t>NIVELES INICIAL Y PRIMARIO: TRAMO INICIAL</w:t>
      </w:r>
    </w:p>
    <w:p w14:paraId="43E7C6F0" w14:textId="77777777" w:rsidR="008B52AE" w:rsidRPr="008B52AE" w:rsidRDefault="008B52AE" w:rsidP="00D440EE">
      <w:pPr>
        <w:pStyle w:val="Ttulo4"/>
        <w:spacing w:after="2"/>
        <w:ind w:left="0" w:right="0"/>
        <w:jc w:val="both"/>
        <w:rPr>
          <w:rFonts w:ascii="Book Antiqua" w:hAnsi="Book Antiqua"/>
          <w:b w:val="0"/>
          <w:bCs w:val="0"/>
          <w:i/>
          <w:iCs/>
          <w:sz w:val="24"/>
          <w:szCs w:val="24"/>
          <w:u w:val="none"/>
        </w:rPr>
      </w:pPr>
    </w:p>
    <w:tbl>
      <w:tblPr>
        <w:tblStyle w:val="TableNormal"/>
        <w:tblW w:w="7724" w:type="dxa"/>
        <w:tblInd w:w="5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80"/>
        <w:gridCol w:w="850"/>
        <w:gridCol w:w="718"/>
        <w:gridCol w:w="1421"/>
        <w:gridCol w:w="862"/>
        <w:gridCol w:w="893"/>
      </w:tblGrid>
      <w:tr w:rsidR="008B52AE" w:rsidRPr="008B52AE" w14:paraId="2C361D8C" w14:textId="77777777" w:rsidTr="008B52AE">
        <w:trPr>
          <w:trHeight w:val="460"/>
        </w:trPr>
        <w:tc>
          <w:tcPr>
            <w:tcW w:w="2980" w:type="dxa"/>
          </w:tcPr>
          <w:p w14:paraId="54317CFC" w14:textId="77777777" w:rsidR="008B52AE" w:rsidRPr="008B52AE" w:rsidRDefault="008B52AE" w:rsidP="00D440EE">
            <w:pPr>
              <w:pStyle w:val="TableParagraph"/>
              <w:spacing w:line="223" w:lineRule="exact"/>
              <w:ind w:left="242"/>
              <w:jc w:val="both"/>
              <w:rPr>
                <w:rFonts w:ascii="Book Antiqua" w:hAnsi="Book Antiqua"/>
                <w:i/>
                <w:iCs/>
                <w:sz w:val="24"/>
                <w:szCs w:val="24"/>
              </w:rPr>
            </w:pPr>
            <w:r w:rsidRPr="008B52AE">
              <w:rPr>
                <w:rFonts w:ascii="Book Antiqua" w:hAnsi="Book Antiqua"/>
                <w:i/>
                <w:iCs/>
                <w:sz w:val="24"/>
                <w:szCs w:val="24"/>
              </w:rPr>
              <w:t>CONDICIONAMIENTOS</w:t>
            </w:r>
          </w:p>
        </w:tc>
        <w:tc>
          <w:tcPr>
            <w:tcW w:w="850" w:type="dxa"/>
          </w:tcPr>
          <w:p w14:paraId="0994AFAF" w14:textId="0377787D" w:rsidR="008B52AE" w:rsidRPr="008B52AE" w:rsidRDefault="008B52AE" w:rsidP="00D440EE">
            <w:pPr>
              <w:pStyle w:val="TableParagraph"/>
              <w:spacing w:line="223" w:lineRule="exact"/>
              <w:ind w:left="141" w:right="136"/>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718" w:type="dxa"/>
          </w:tcPr>
          <w:p w14:paraId="282481C6" w14:textId="134A61C1" w:rsidR="008B52AE" w:rsidRPr="008B52AE" w:rsidRDefault="008B52AE" w:rsidP="00D440EE">
            <w:pPr>
              <w:pStyle w:val="TableParagraph"/>
              <w:spacing w:line="223" w:lineRule="exact"/>
              <w:ind w:left="124" w:right="124"/>
              <w:jc w:val="both"/>
              <w:rPr>
                <w:rFonts w:ascii="Book Antiqua" w:hAnsi="Book Antiqua"/>
                <w:i/>
                <w:iCs/>
                <w:sz w:val="24"/>
                <w:szCs w:val="24"/>
              </w:rPr>
            </w:pPr>
            <w:proofErr w:type="spellStart"/>
            <w:r w:rsidRPr="008B52AE">
              <w:rPr>
                <w:rFonts w:ascii="Book Antiqua" w:hAnsi="Book Antiqua"/>
                <w:i/>
                <w:iCs/>
                <w:sz w:val="24"/>
                <w:szCs w:val="24"/>
              </w:rPr>
              <w:t>Máx</w:t>
            </w:r>
            <w:proofErr w:type="spellEnd"/>
          </w:p>
        </w:tc>
        <w:tc>
          <w:tcPr>
            <w:tcW w:w="1421" w:type="dxa"/>
          </w:tcPr>
          <w:p w14:paraId="1B93616C" w14:textId="77777777" w:rsidR="008B52AE" w:rsidRPr="008B52AE" w:rsidRDefault="008B52AE" w:rsidP="00D440EE">
            <w:pPr>
              <w:pStyle w:val="TableParagraph"/>
              <w:spacing w:line="223" w:lineRule="exact"/>
              <w:ind w:left="457" w:right="452"/>
              <w:jc w:val="both"/>
              <w:rPr>
                <w:rFonts w:ascii="Book Antiqua" w:hAnsi="Book Antiqua"/>
                <w:i/>
                <w:iCs/>
                <w:sz w:val="24"/>
                <w:szCs w:val="24"/>
              </w:rPr>
            </w:pPr>
            <w:r w:rsidRPr="008B52AE">
              <w:rPr>
                <w:rFonts w:ascii="Book Antiqua" w:hAnsi="Book Antiqua"/>
                <w:i/>
                <w:iCs/>
                <w:sz w:val="24"/>
                <w:szCs w:val="24"/>
              </w:rPr>
              <w:t>Mín.</w:t>
            </w:r>
          </w:p>
          <w:p w14:paraId="000D3392" w14:textId="77777777" w:rsidR="008B52AE" w:rsidRPr="008B52AE" w:rsidRDefault="008B52AE" w:rsidP="00D440EE">
            <w:pPr>
              <w:pStyle w:val="TableParagraph"/>
              <w:spacing w:line="217" w:lineRule="exact"/>
              <w:ind w:left="458" w:right="452"/>
              <w:jc w:val="both"/>
              <w:rPr>
                <w:rFonts w:ascii="Book Antiqua" w:hAnsi="Book Antiqua"/>
                <w:i/>
                <w:iCs/>
                <w:sz w:val="24"/>
                <w:szCs w:val="24"/>
              </w:rPr>
            </w:pPr>
            <w:r w:rsidRPr="008B52AE">
              <w:rPr>
                <w:rFonts w:ascii="Book Antiqua" w:hAnsi="Book Antiqua"/>
                <w:i/>
                <w:iCs/>
                <w:sz w:val="24"/>
                <w:szCs w:val="24"/>
              </w:rPr>
              <w:t>Máx.</w:t>
            </w:r>
          </w:p>
        </w:tc>
        <w:tc>
          <w:tcPr>
            <w:tcW w:w="862" w:type="dxa"/>
          </w:tcPr>
          <w:p w14:paraId="15801885" w14:textId="6B0C5E31" w:rsidR="008B52AE" w:rsidRPr="008B52AE" w:rsidRDefault="008B52AE" w:rsidP="00D440EE">
            <w:pPr>
              <w:pStyle w:val="TableParagraph"/>
              <w:spacing w:line="223" w:lineRule="exact"/>
              <w:ind w:left="85" w:right="82"/>
              <w:jc w:val="both"/>
              <w:rPr>
                <w:rFonts w:ascii="Book Antiqua" w:hAnsi="Book Antiqua"/>
                <w:i/>
                <w:iCs/>
                <w:sz w:val="24"/>
                <w:szCs w:val="24"/>
              </w:rPr>
            </w:pPr>
            <w:r w:rsidRPr="008B52AE">
              <w:rPr>
                <w:rFonts w:ascii="Book Antiqua" w:hAnsi="Book Antiqua"/>
                <w:i/>
                <w:iCs/>
                <w:sz w:val="24"/>
                <w:szCs w:val="24"/>
              </w:rPr>
              <w:t>Mín</w:t>
            </w:r>
            <w:r>
              <w:rPr>
                <w:rFonts w:ascii="Book Antiqua" w:hAnsi="Book Antiqua"/>
                <w:i/>
                <w:iCs/>
                <w:sz w:val="24"/>
                <w:szCs w:val="24"/>
              </w:rPr>
              <w:t>.</w:t>
            </w:r>
          </w:p>
        </w:tc>
        <w:tc>
          <w:tcPr>
            <w:tcW w:w="893" w:type="dxa"/>
          </w:tcPr>
          <w:p w14:paraId="6E396DCC" w14:textId="69ABA961" w:rsidR="008B52AE" w:rsidRPr="008B52AE" w:rsidRDefault="008B52AE" w:rsidP="00D440EE">
            <w:pPr>
              <w:pStyle w:val="TableParagraph"/>
              <w:spacing w:line="223" w:lineRule="exact"/>
              <w:ind w:left="82" w:right="82"/>
              <w:jc w:val="both"/>
              <w:rPr>
                <w:rFonts w:ascii="Book Antiqua" w:hAnsi="Book Antiqua"/>
                <w:i/>
                <w:iCs/>
                <w:sz w:val="24"/>
                <w:szCs w:val="24"/>
              </w:rPr>
            </w:pPr>
            <w:r w:rsidRPr="008B52AE">
              <w:rPr>
                <w:rFonts w:ascii="Book Antiqua" w:hAnsi="Book Antiqua"/>
                <w:i/>
                <w:iCs/>
                <w:sz w:val="24"/>
                <w:szCs w:val="24"/>
              </w:rPr>
              <w:t>Máx</w:t>
            </w:r>
            <w:r>
              <w:rPr>
                <w:rFonts w:ascii="Book Antiqua" w:hAnsi="Book Antiqua"/>
                <w:i/>
                <w:iCs/>
                <w:sz w:val="24"/>
                <w:szCs w:val="24"/>
              </w:rPr>
              <w:t>.</w:t>
            </w:r>
          </w:p>
        </w:tc>
      </w:tr>
      <w:tr w:rsidR="008B52AE" w:rsidRPr="008B52AE" w14:paraId="431DA906" w14:textId="77777777" w:rsidTr="008B52AE">
        <w:trPr>
          <w:trHeight w:val="688"/>
        </w:trPr>
        <w:tc>
          <w:tcPr>
            <w:tcW w:w="2980" w:type="dxa"/>
          </w:tcPr>
          <w:p w14:paraId="33183DA1"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Favorable</w:t>
            </w:r>
          </w:p>
          <w:p w14:paraId="4401250D" w14:textId="77777777" w:rsidR="008B52AE" w:rsidRPr="008B52AE" w:rsidRDefault="008B52AE" w:rsidP="00D440EE">
            <w:pPr>
              <w:pStyle w:val="TableParagraph"/>
              <w:ind w:left="107"/>
              <w:jc w:val="both"/>
              <w:rPr>
                <w:rFonts w:ascii="Book Antiqua" w:hAnsi="Book Antiqua"/>
                <w:i/>
                <w:iCs/>
                <w:sz w:val="24"/>
                <w:szCs w:val="24"/>
              </w:rPr>
            </w:pPr>
            <w:r w:rsidRPr="008B52AE">
              <w:rPr>
                <w:rFonts w:ascii="Book Antiqua" w:hAnsi="Book Antiqua"/>
                <w:i/>
                <w:iCs/>
                <w:sz w:val="24"/>
                <w:szCs w:val="24"/>
              </w:rPr>
              <w:t>Poco Favorable</w:t>
            </w:r>
          </w:p>
        </w:tc>
        <w:tc>
          <w:tcPr>
            <w:tcW w:w="850" w:type="dxa"/>
          </w:tcPr>
          <w:p w14:paraId="7AF73C36" w14:textId="77777777" w:rsidR="008B52AE" w:rsidRPr="008B52AE" w:rsidRDefault="008B52AE" w:rsidP="00D440EE">
            <w:pPr>
              <w:pStyle w:val="TableParagraph"/>
              <w:spacing w:before="5"/>
              <w:jc w:val="both"/>
              <w:rPr>
                <w:rFonts w:ascii="Book Antiqua" w:hAnsi="Book Antiqua"/>
                <w:b/>
                <w:i/>
                <w:iCs/>
                <w:sz w:val="24"/>
                <w:szCs w:val="24"/>
              </w:rPr>
            </w:pPr>
          </w:p>
          <w:p w14:paraId="79CDD14F"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20%</w:t>
            </w:r>
          </w:p>
        </w:tc>
        <w:tc>
          <w:tcPr>
            <w:tcW w:w="718" w:type="dxa"/>
          </w:tcPr>
          <w:p w14:paraId="67E3C0E7" w14:textId="77777777" w:rsidR="008B52AE" w:rsidRPr="008B52AE" w:rsidRDefault="008B52AE" w:rsidP="00D440EE">
            <w:pPr>
              <w:pStyle w:val="TableParagraph"/>
              <w:spacing w:before="5"/>
              <w:jc w:val="both"/>
              <w:rPr>
                <w:rFonts w:ascii="Book Antiqua" w:hAnsi="Book Antiqua"/>
                <w:b/>
                <w:i/>
                <w:iCs/>
                <w:sz w:val="24"/>
                <w:szCs w:val="24"/>
              </w:rPr>
            </w:pPr>
          </w:p>
          <w:p w14:paraId="276C4BD7"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50%</w:t>
            </w:r>
          </w:p>
        </w:tc>
        <w:tc>
          <w:tcPr>
            <w:tcW w:w="1421" w:type="dxa"/>
          </w:tcPr>
          <w:p w14:paraId="00A63C7E" w14:textId="77777777" w:rsidR="008B52AE" w:rsidRPr="008B52AE" w:rsidRDefault="008B52AE" w:rsidP="00D440EE">
            <w:pPr>
              <w:pStyle w:val="TableParagraph"/>
              <w:spacing w:before="5"/>
              <w:jc w:val="both"/>
              <w:rPr>
                <w:rFonts w:ascii="Book Antiqua" w:hAnsi="Book Antiqua"/>
                <w:b/>
                <w:i/>
                <w:iCs/>
                <w:sz w:val="24"/>
                <w:szCs w:val="24"/>
              </w:rPr>
            </w:pPr>
          </w:p>
          <w:p w14:paraId="046B68E5" w14:textId="77777777" w:rsidR="008B52AE" w:rsidRPr="008B52AE" w:rsidRDefault="008B52AE" w:rsidP="00D440EE">
            <w:pPr>
              <w:pStyle w:val="TableParagraph"/>
              <w:spacing w:line="229" w:lineRule="exact"/>
              <w:ind w:left="458" w:right="450"/>
              <w:jc w:val="both"/>
              <w:rPr>
                <w:rFonts w:ascii="Book Antiqua" w:hAnsi="Book Antiqua"/>
                <w:i/>
                <w:iCs/>
                <w:sz w:val="24"/>
                <w:szCs w:val="24"/>
              </w:rPr>
            </w:pPr>
            <w:r w:rsidRPr="008B52AE">
              <w:rPr>
                <w:rFonts w:ascii="Book Antiqua" w:hAnsi="Book Antiqua"/>
                <w:i/>
                <w:iCs/>
                <w:sz w:val="24"/>
                <w:szCs w:val="24"/>
              </w:rPr>
              <w:t>30%</w:t>
            </w:r>
          </w:p>
          <w:p w14:paraId="27A3D8BC" w14:textId="77777777" w:rsidR="008B52AE" w:rsidRPr="008B52AE" w:rsidRDefault="008B52AE" w:rsidP="00D440EE">
            <w:pPr>
              <w:pStyle w:val="TableParagraph"/>
              <w:spacing w:line="216" w:lineRule="exact"/>
              <w:ind w:left="458" w:right="450"/>
              <w:jc w:val="both"/>
              <w:rPr>
                <w:rFonts w:ascii="Book Antiqua" w:hAnsi="Book Antiqua"/>
                <w:i/>
                <w:iCs/>
                <w:sz w:val="24"/>
                <w:szCs w:val="24"/>
              </w:rPr>
            </w:pPr>
            <w:r w:rsidRPr="008B52AE">
              <w:rPr>
                <w:rFonts w:ascii="Book Antiqua" w:hAnsi="Book Antiqua"/>
                <w:i/>
                <w:iCs/>
                <w:sz w:val="24"/>
                <w:szCs w:val="24"/>
              </w:rPr>
              <w:t>75%</w:t>
            </w:r>
          </w:p>
        </w:tc>
        <w:tc>
          <w:tcPr>
            <w:tcW w:w="862" w:type="dxa"/>
          </w:tcPr>
          <w:p w14:paraId="53BE6478" w14:textId="77777777" w:rsidR="008B52AE" w:rsidRPr="008B52AE" w:rsidRDefault="008B52AE" w:rsidP="00D440EE">
            <w:pPr>
              <w:pStyle w:val="TableParagraph"/>
              <w:spacing w:before="5"/>
              <w:jc w:val="both"/>
              <w:rPr>
                <w:rFonts w:ascii="Book Antiqua" w:hAnsi="Book Antiqua"/>
                <w:b/>
                <w:i/>
                <w:iCs/>
                <w:sz w:val="24"/>
                <w:szCs w:val="24"/>
              </w:rPr>
            </w:pPr>
          </w:p>
          <w:p w14:paraId="4A2124AD" w14:textId="77777777" w:rsidR="008B52AE" w:rsidRPr="008B52AE" w:rsidRDefault="008B52AE" w:rsidP="00D440EE">
            <w:pPr>
              <w:pStyle w:val="TableParagraph"/>
              <w:ind w:left="85" w:right="75"/>
              <w:jc w:val="both"/>
              <w:rPr>
                <w:rFonts w:ascii="Book Antiqua" w:hAnsi="Book Antiqua"/>
                <w:i/>
                <w:iCs/>
                <w:sz w:val="24"/>
                <w:szCs w:val="24"/>
              </w:rPr>
            </w:pPr>
            <w:r w:rsidRPr="008B52AE">
              <w:rPr>
                <w:rFonts w:ascii="Book Antiqua" w:hAnsi="Book Antiqua"/>
                <w:i/>
                <w:iCs/>
                <w:sz w:val="24"/>
                <w:szCs w:val="24"/>
              </w:rPr>
              <w:t>5%</w:t>
            </w:r>
          </w:p>
        </w:tc>
        <w:tc>
          <w:tcPr>
            <w:tcW w:w="893" w:type="dxa"/>
          </w:tcPr>
          <w:p w14:paraId="7488D12B" w14:textId="77777777" w:rsidR="008B52AE" w:rsidRPr="008B52AE" w:rsidRDefault="008B52AE" w:rsidP="00D440EE">
            <w:pPr>
              <w:pStyle w:val="TableParagraph"/>
              <w:spacing w:before="5"/>
              <w:jc w:val="both"/>
              <w:rPr>
                <w:rFonts w:ascii="Book Antiqua" w:hAnsi="Book Antiqua"/>
                <w:b/>
                <w:i/>
                <w:iCs/>
                <w:sz w:val="24"/>
                <w:szCs w:val="24"/>
              </w:rPr>
            </w:pPr>
          </w:p>
          <w:p w14:paraId="3FCD5409" w14:textId="77777777" w:rsidR="008B52AE" w:rsidRPr="008B52AE" w:rsidRDefault="008B52AE" w:rsidP="00D440EE">
            <w:pPr>
              <w:pStyle w:val="TableParagraph"/>
              <w:ind w:left="82" w:right="80"/>
              <w:jc w:val="both"/>
              <w:rPr>
                <w:rFonts w:ascii="Book Antiqua" w:hAnsi="Book Antiqua"/>
                <w:i/>
                <w:iCs/>
                <w:sz w:val="24"/>
                <w:szCs w:val="24"/>
              </w:rPr>
            </w:pPr>
            <w:r w:rsidRPr="008B52AE">
              <w:rPr>
                <w:rFonts w:ascii="Book Antiqua" w:hAnsi="Book Antiqua"/>
                <w:i/>
                <w:iCs/>
                <w:sz w:val="24"/>
                <w:szCs w:val="24"/>
              </w:rPr>
              <w:t>20%</w:t>
            </w:r>
          </w:p>
        </w:tc>
      </w:tr>
      <w:tr w:rsidR="008B52AE" w:rsidRPr="008B52AE" w14:paraId="5EBDCB0A" w14:textId="77777777" w:rsidTr="008B52AE">
        <w:trPr>
          <w:trHeight w:val="460"/>
        </w:trPr>
        <w:tc>
          <w:tcPr>
            <w:tcW w:w="2980" w:type="dxa"/>
          </w:tcPr>
          <w:p w14:paraId="63EA1728" w14:textId="77777777" w:rsidR="008B52AE" w:rsidRPr="008B52AE" w:rsidRDefault="008B52AE" w:rsidP="00D440EE">
            <w:pPr>
              <w:pStyle w:val="TableParagraph"/>
              <w:spacing w:line="223" w:lineRule="exact"/>
              <w:ind w:left="107"/>
              <w:jc w:val="both"/>
              <w:rPr>
                <w:rFonts w:ascii="Book Antiqua" w:hAnsi="Book Antiqua"/>
                <w:i/>
                <w:iCs/>
                <w:sz w:val="24"/>
                <w:szCs w:val="24"/>
              </w:rPr>
            </w:pPr>
            <w:r w:rsidRPr="008B52AE">
              <w:rPr>
                <w:rFonts w:ascii="Book Antiqua" w:hAnsi="Book Antiqua"/>
                <w:i/>
                <w:iCs/>
                <w:sz w:val="24"/>
                <w:szCs w:val="24"/>
              </w:rPr>
              <w:t>Desfavorable</w:t>
            </w:r>
          </w:p>
        </w:tc>
        <w:tc>
          <w:tcPr>
            <w:tcW w:w="850" w:type="dxa"/>
          </w:tcPr>
          <w:p w14:paraId="26873A6A" w14:textId="77777777" w:rsidR="008B52AE" w:rsidRPr="008B52AE" w:rsidRDefault="008B52AE" w:rsidP="00D440EE">
            <w:pPr>
              <w:pStyle w:val="TableParagraph"/>
              <w:spacing w:line="223" w:lineRule="exact"/>
              <w:ind w:left="141" w:right="130"/>
              <w:jc w:val="both"/>
              <w:rPr>
                <w:rFonts w:ascii="Book Antiqua" w:hAnsi="Book Antiqua"/>
                <w:i/>
                <w:iCs/>
                <w:sz w:val="24"/>
                <w:szCs w:val="24"/>
              </w:rPr>
            </w:pPr>
            <w:r w:rsidRPr="008B52AE">
              <w:rPr>
                <w:rFonts w:ascii="Book Antiqua" w:hAnsi="Book Antiqua"/>
                <w:i/>
                <w:iCs/>
                <w:sz w:val="24"/>
                <w:szCs w:val="24"/>
              </w:rPr>
              <w:t>15%</w:t>
            </w:r>
          </w:p>
        </w:tc>
        <w:tc>
          <w:tcPr>
            <w:tcW w:w="718" w:type="dxa"/>
          </w:tcPr>
          <w:p w14:paraId="2CD8C907" w14:textId="77777777" w:rsidR="008B52AE" w:rsidRPr="008B52AE" w:rsidRDefault="008B52AE" w:rsidP="00D440EE">
            <w:pPr>
              <w:pStyle w:val="TableParagraph"/>
              <w:spacing w:line="223" w:lineRule="exact"/>
              <w:ind w:left="124" w:right="118"/>
              <w:jc w:val="both"/>
              <w:rPr>
                <w:rFonts w:ascii="Book Antiqua" w:hAnsi="Book Antiqua"/>
                <w:i/>
                <w:iCs/>
                <w:sz w:val="24"/>
                <w:szCs w:val="24"/>
              </w:rPr>
            </w:pPr>
            <w:r w:rsidRPr="008B52AE">
              <w:rPr>
                <w:rFonts w:ascii="Book Antiqua" w:hAnsi="Book Antiqua"/>
                <w:i/>
                <w:iCs/>
                <w:sz w:val="24"/>
                <w:szCs w:val="24"/>
              </w:rPr>
              <w:t>35%</w:t>
            </w:r>
          </w:p>
        </w:tc>
        <w:tc>
          <w:tcPr>
            <w:tcW w:w="1421" w:type="dxa"/>
          </w:tcPr>
          <w:p w14:paraId="13A4E730" w14:textId="77777777" w:rsidR="008B52AE" w:rsidRPr="008B52AE" w:rsidRDefault="008B52AE" w:rsidP="00D440EE">
            <w:pPr>
              <w:pStyle w:val="TableParagraph"/>
              <w:spacing w:line="223" w:lineRule="exact"/>
              <w:ind w:left="458" w:right="450"/>
              <w:jc w:val="both"/>
              <w:rPr>
                <w:rFonts w:ascii="Book Antiqua" w:hAnsi="Book Antiqua"/>
                <w:i/>
                <w:iCs/>
                <w:sz w:val="24"/>
                <w:szCs w:val="24"/>
              </w:rPr>
            </w:pPr>
            <w:r w:rsidRPr="008B52AE">
              <w:rPr>
                <w:rFonts w:ascii="Book Antiqua" w:hAnsi="Book Antiqua"/>
                <w:i/>
                <w:iCs/>
                <w:sz w:val="24"/>
                <w:szCs w:val="24"/>
              </w:rPr>
              <w:t>65%</w:t>
            </w:r>
          </w:p>
          <w:p w14:paraId="3845E784"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85%</w:t>
            </w:r>
          </w:p>
        </w:tc>
        <w:tc>
          <w:tcPr>
            <w:tcW w:w="862" w:type="dxa"/>
          </w:tcPr>
          <w:p w14:paraId="6CCF8CF1" w14:textId="77777777" w:rsidR="008B52AE" w:rsidRPr="008B52AE" w:rsidRDefault="008B52AE" w:rsidP="00D440EE">
            <w:pPr>
              <w:pStyle w:val="TableParagraph"/>
              <w:spacing w:line="223" w:lineRule="exact"/>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715ED928" w14:textId="77777777" w:rsidR="008B52AE" w:rsidRPr="008B52AE" w:rsidRDefault="008B52AE" w:rsidP="00D440EE">
            <w:pPr>
              <w:pStyle w:val="TableParagraph"/>
              <w:spacing w:line="223" w:lineRule="exact"/>
              <w:ind w:left="81" w:right="82"/>
              <w:jc w:val="both"/>
              <w:rPr>
                <w:rFonts w:ascii="Book Antiqua" w:hAnsi="Book Antiqua"/>
                <w:i/>
                <w:iCs/>
                <w:sz w:val="24"/>
                <w:szCs w:val="24"/>
              </w:rPr>
            </w:pPr>
            <w:r w:rsidRPr="008B52AE">
              <w:rPr>
                <w:rFonts w:ascii="Book Antiqua" w:hAnsi="Book Antiqua"/>
                <w:i/>
                <w:iCs/>
                <w:sz w:val="24"/>
                <w:szCs w:val="24"/>
              </w:rPr>
              <w:t>---</w:t>
            </w:r>
          </w:p>
        </w:tc>
      </w:tr>
      <w:tr w:rsidR="008B52AE" w:rsidRPr="008B52AE" w14:paraId="7F455FA9" w14:textId="77777777" w:rsidTr="008B52AE">
        <w:trPr>
          <w:trHeight w:val="690"/>
        </w:trPr>
        <w:tc>
          <w:tcPr>
            <w:tcW w:w="2980" w:type="dxa"/>
          </w:tcPr>
          <w:p w14:paraId="3223340C" w14:textId="77777777" w:rsidR="008B52AE" w:rsidRPr="008B52AE" w:rsidRDefault="008B52AE" w:rsidP="00D440EE">
            <w:pPr>
              <w:pStyle w:val="TableParagraph"/>
              <w:ind w:left="107" w:right="1011"/>
              <w:jc w:val="both"/>
              <w:rPr>
                <w:rFonts w:ascii="Book Antiqua" w:hAnsi="Book Antiqua"/>
                <w:i/>
                <w:iCs/>
                <w:sz w:val="24"/>
                <w:szCs w:val="24"/>
              </w:rPr>
            </w:pPr>
            <w:r w:rsidRPr="008B52AE">
              <w:rPr>
                <w:rFonts w:ascii="Book Antiqua" w:hAnsi="Book Antiqua"/>
                <w:i/>
                <w:iCs/>
                <w:sz w:val="24"/>
                <w:szCs w:val="24"/>
              </w:rPr>
              <w:t>Muy Desfavorable Inhóspito</w:t>
            </w:r>
          </w:p>
        </w:tc>
        <w:tc>
          <w:tcPr>
            <w:tcW w:w="850" w:type="dxa"/>
          </w:tcPr>
          <w:p w14:paraId="0B907C0A" w14:textId="77777777" w:rsidR="008B52AE" w:rsidRPr="008B52AE" w:rsidRDefault="008B52AE" w:rsidP="00D440EE">
            <w:pPr>
              <w:pStyle w:val="TableParagraph"/>
              <w:spacing w:before="5"/>
              <w:jc w:val="both"/>
              <w:rPr>
                <w:rFonts w:ascii="Book Antiqua" w:hAnsi="Book Antiqua"/>
                <w:b/>
                <w:i/>
                <w:iCs/>
                <w:sz w:val="24"/>
                <w:szCs w:val="24"/>
              </w:rPr>
            </w:pPr>
          </w:p>
          <w:p w14:paraId="40F350A4" w14:textId="77777777" w:rsidR="008B52AE" w:rsidRPr="008B52AE" w:rsidRDefault="008B52AE" w:rsidP="00D440EE">
            <w:pPr>
              <w:pStyle w:val="TableParagraph"/>
              <w:ind w:left="141" w:right="130"/>
              <w:jc w:val="both"/>
              <w:rPr>
                <w:rFonts w:ascii="Book Antiqua" w:hAnsi="Book Antiqua"/>
                <w:i/>
                <w:iCs/>
                <w:sz w:val="24"/>
                <w:szCs w:val="24"/>
              </w:rPr>
            </w:pPr>
            <w:r w:rsidRPr="008B52AE">
              <w:rPr>
                <w:rFonts w:ascii="Book Antiqua" w:hAnsi="Book Antiqua"/>
                <w:i/>
                <w:iCs/>
                <w:sz w:val="24"/>
                <w:szCs w:val="24"/>
              </w:rPr>
              <w:t>10%</w:t>
            </w:r>
          </w:p>
        </w:tc>
        <w:tc>
          <w:tcPr>
            <w:tcW w:w="718" w:type="dxa"/>
          </w:tcPr>
          <w:p w14:paraId="51698895" w14:textId="77777777" w:rsidR="008B52AE" w:rsidRPr="008B52AE" w:rsidRDefault="008B52AE" w:rsidP="00D440EE">
            <w:pPr>
              <w:pStyle w:val="TableParagraph"/>
              <w:spacing w:before="5"/>
              <w:jc w:val="both"/>
              <w:rPr>
                <w:rFonts w:ascii="Book Antiqua" w:hAnsi="Book Antiqua"/>
                <w:b/>
                <w:i/>
                <w:iCs/>
                <w:sz w:val="24"/>
                <w:szCs w:val="24"/>
              </w:rPr>
            </w:pPr>
          </w:p>
          <w:p w14:paraId="58A99046" w14:textId="77777777" w:rsidR="008B52AE" w:rsidRPr="008B52AE" w:rsidRDefault="008B52AE" w:rsidP="00D440EE">
            <w:pPr>
              <w:pStyle w:val="TableParagraph"/>
              <w:ind w:left="124" w:right="118"/>
              <w:jc w:val="both"/>
              <w:rPr>
                <w:rFonts w:ascii="Book Antiqua" w:hAnsi="Book Antiqua"/>
                <w:i/>
                <w:iCs/>
                <w:sz w:val="24"/>
                <w:szCs w:val="24"/>
              </w:rPr>
            </w:pPr>
            <w:r w:rsidRPr="008B52AE">
              <w:rPr>
                <w:rFonts w:ascii="Book Antiqua" w:hAnsi="Book Antiqua"/>
                <w:i/>
                <w:iCs/>
                <w:sz w:val="24"/>
                <w:szCs w:val="24"/>
              </w:rPr>
              <w:t>20%</w:t>
            </w:r>
          </w:p>
        </w:tc>
        <w:tc>
          <w:tcPr>
            <w:tcW w:w="1421" w:type="dxa"/>
          </w:tcPr>
          <w:p w14:paraId="7C10A697" w14:textId="77777777" w:rsidR="008B52AE" w:rsidRPr="008B52AE" w:rsidRDefault="008B52AE" w:rsidP="00D440EE">
            <w:pPr>
              <w:pStyle w:val="TableParagraph"/>
              <w:spacing w:before="5"/>
              <w:jc w:val="both"/>
              <w:rPr>
                <w:rFonts w:ascii="Book Antiqua" w:hAnsi="Book Antiqua"/>
                <w:b/>
                <w:i/>
                <w:iCs/>
                <w:sz w:val="24"/>
                <w:szCs w:val="24"/>
              </w:rPr>
            </w:pPr>
          </w:p>
          <w:p w14:paraId="25D3F4E7" w14:textId="77777777" w:rsidR="008B52AE" w:rsidRPr="008B52AE" w:rsidRDefault="008B52AE" w:rsidP="00D440EE">
            <w:pPr>
              <w:pStyle w:val="TableParagraph"/>
              <w:ind w:left="458" w:right="450"/>
              <w:jc w:val="both"/>
              <w:rPr>
                <w:rFonts w:ascii="Book Antiqua" w:hAnsi="Book Antiqua"/>
                <w:i/>
                <w:iCs/>
                <w:sz w:val="24"/>
                <w:szCs w:val="24"/>
              </w:rPr>
            </w:pPr>
            <w:r w:rsidRPr="008B52AE">
              <w:rPr>
                <w:rFonts w:ascii="Book Antiqua" w:hAnsi="Book Antiqua"/>
                <w:i/>
                <w:iCs/>
                <w:sz w:val="24"/>
                <w:szCs w:val="24"/>
              </w:rPr>
              <w:t>80%</w:t>
            </w:r>
          </w:p>
          <w:p w14:paraId="4F671A1C" w14:textId="77777777" w:rsidR="008B52AE" w:rsidRPr="008B52AE" w:rsidRDefault="008B52AE" w:rsidP="00D440EE">
            <w:pPr>
              <w:pStyle w:val="TableParagraph"/>
              <w:spacing w:line="217" w:lineRule="exact"/>
              <w:ind w:left="458" w:right="450"/>
              <w:jc w:val="both"/>
              <w:rPr>
                <w:rFonts w:ascii="Book Antiqua" w:hAnsi="Book Antiqua"/>
                <w:i/>
                <w:iCs/>
                <w:sz w:val="24"/>
                <w:szCs w:val="24"/>
              </w:rPr>
            </w:pPr>
            <w:r w:rsidRPr="008B52AE">
              <w:rPr>
                <w:rFonts w:ascii="Book Antiqua" w:hAnsi="Book Antiqua"/>
                <w:i/>
                <w:iCs/>
                <w:sz w:val="24"/>
                <w:szCs w:val="24"/>
              </w:rPr>
              <w:t>90%</w:t>
            </w:r>
          </w:p>
        </w:tc>
        <w:tc>
          <w:tcPr>
            <w:tcW w:w="862" w:type="dxa"/>
          </w:tcPr>
          <w:p w14:paraId="416175FE" w14:textId="77777777" w:rsidR="008B52AE" w:rsidRPr="008B52AE" w:rsidRDefault="008B52AE" w:rsidP="00D440EE">
            <w:pPr>
              <w:pStyle w:val="TableParagraph"/>
              <w:spacing w:before="5"/>
              <w:jc w:val="both"/>
              <w:rPr>
                <w:rFonts w:ascii="Book Antiqua" w:hAnsi="Book Antiqua"/>
                <w:b/>
                <w:i/>
                <w:iCs/>
                <w:sz w:val="24"/>
                <w:szCs w:val="24"/>
              </w:rPr>
            </w:pPr>
          </w:p>
          <w:p w14:paraId="52F87899" w14:textId="77777777" w:rsidR="008B52AE" w:rsidRPr="008B52AE" w:rsidRDefault="008B52AE" w:rsidP="00D440EE">
            <w:pPr>
              <w:pStyle w:val="TableParagraph"/>
              <w:ind w:left="85" w:right="79"/>
              <w:jc w:val="both"/>
              <w:rPr>
                <w:rFonts w:ascii="Book Antiqua" w:hAnsi="Book Antiqua"/>
                <w:i/>
                <w:iCs/>
                <w:sz w:val="24"/>
                <w:szCs w:val="24"/>
              </w:rPr>
            </w:pPr>
            <w:r w:rsidRPr="008B52AE">
              <w:rPr>
                <w:rFonts w:ascii="Book Antiqua" w:hAnsi="Book Antiqua"/>
                <w:i/>
                <w:iCs/>
                <w:sz w:val="24"/>
                <w:szCs w:val="24"/>
              </w:rPr>
              <w:t>---</w:t>
            </w:r>
          </w:p>
        </w:tc>
        <w:tc>
          <w:tcPr>
            <w:tcW w:w="893" w:type="dxa"/>
          </w:tcPr>
          <w:p w14:paraId="213771EE" w14:textId="77777777" w:rsidR="008B52AE" w:rsidRPr="008B52AE" w:rsidRDefault="008B52AE" w:rsidP="00D440EE">
            <w:pPr>
              <w:pStyle w:val="TableParagraph"/>
              <w:spacing w:before="5"/>
              <w:jc w:val="both"/>
              <w:rPr>
                <w:rFonts w:ascii="Book Antiqua" w:hAnsi="Book Antiqua"/>
                <w:b/>
                <w:i/>
                <w:iCs/>
                <w:sz w:val="24"/>
                <w:szCs w:val="24"/>
              </w:rPr>
            </w:pPr>
          </w:p>
          <w:p w14:paraId="671A83F6" w14:textId="77777777" w:rsidR="008B52AE" w:rsidRPr="008B52AE" w:rsidRDefault="008B52AE" w:rsidP="00D440EE">
            <w:pPr>
              <w:pStyle w:val="TableParagraph"/>
              <w:ind w:left="81" w:right="82"/>
              <w:jc w:val="both"/>
              <w:rPr>
                <w:rFonts w:ascii="Book Antiqua" w:hAnsi="Book Antiqua"/>
                <w:i/>
                <w:iCs/>
                <w:sz w:val="24"/>
                <w:szCs w:val="24"/>
              </w:rPr>
            </w:pPr>
            <w:r w:rsidRPr="008B52AE">
              <w:rPr>
                <w:rFonts w:ascii="Book Antiqua" w:hAnsi="Book Antiqua"/>
                <w:i/>
                <w:iCs/>
                <w:sz w:val="24"/>
                <w:szCs w:val="24"/>
              </w:rPr>
              <w:t>---</w:t>
            </w:r>
          </w:p>
        </w:tc>
      </w:tr>
    </w:tbl>
    <w:p w14:paraId="2373DACB" w14:textId="77777777" w:rsidR="008B52AE" w:rsidRPr="008B52AE" w:rsidRDefault="008B52AE" w:rsidP="00D440EE">
      <w:pPr>
        <w:pStyle w:val="Textoindependiente"/>
        <w:spacing w:before="10"/>
        <w:jc w:val="both"/>
        <w:rPr>
          <w:rFonts w:ascii="Book Antiqua" w:hAnsi="Book Antiqua"/>
          <w:b/>
          <w:i/>
          <w:iCs/>
          <w:sz w:val="24"/>
          <w:szCs w:val="24"/>
        </w:rPr>
      </w:pPr>
    </w:p>
    <w:p w14:paraId="5085924E" w14:textId="77777777" w:rsidR="00A76E14" w:rsidRDefault="00A76E14" w:rsidP="00D440EE">
      <w:pPr>
        <w:ind w:left="157" w:right="49"/>
        <w:jc w:val="both"/>
        <w:rPr>
          <w:rFonts w:ascii="Book Antiqua" w:hAnsi="Book Antiqua"/>
          <w:bCs/>
          <w:i/>
          <w:iCs/>
          <w:sz w:val="24"/>
          <w:szCs w:val="24"/>
          <w:u w:val="single" w:color="00AF50"/>
        </w:rPr>
      </w:pPr>
    </w:p>
    <w:p w14:paraId="7C288EE6" w14:textId="2F4A95E6" w:rsidR="00013B61" w:rsidRDefault="00013B61" w:rsidP="00D440EE">
      <w:pPr>
        <w:ind w:left="157" w:right="49"/>
        <w:jc w:val="both"/>
        <w:rPr>
          <w:rFonts w:ascii="Book Antiqua" w:hAnsi="Book Antiqua"/>
          <w:bCs/>
          <w:i/>
          <w:iCs/>
          <w:sz w:val="24"/>
          <w:szCs w:val="24"/>
          <w:u w:val="single" w:color="00AF50"/>
        </w:rPr>
      </w:pPr>
      <w:r w:rsidRPr="00013B61">
        <w:rPr>
          <w:rFonts w:ascii="Book Antiqua" w:hAnsi="Book Antiqua"/>
          <w:bCs/>
          <w:i/>
          <w:iCs/>
          <w:sz w:val="24"/>
          <w:szCs w:val="24"/>
          <w:u w:val="single" w:color="00AF50"/>
        </w:rPr>
        <w:lastRenderedPageBreak/>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CARGOS P.T.P.</w:t>
      </w:r>
      <w:r w:rsidRPr="00013B61">
        <w:rPr>
          <w:rFonts w:ascii="Book Antiqua" w:hAnsi="Book Antiqua"/>
          <w:bCs/>
          <w:i/>
          <w:iCs/>
          <w:sz w:val="24"/>
          <w:szCs w:val="24"/>
        </w:rPr>
        <w:t xml:space="preserve"> (12, 18, 24 horas cátedra) </w:t>
      </w:r>
      <w:r w:rsidRPr="00013B61">
        <w:rPr>
          <w:rFonts w:ascii="Book Antiqua" w:hAnsi="Book Antiqua"/>
          <w:bCs/>
          <w:i/>
          <w:iCs/>
          <w:sz w:val="24"/>
          <w:szCs w:val="24"/>
          <w:u w:val="single" w:color="00AF50"/>
        </w:rPr>
        <w:t>POR CARGOS PRECEPTORES</w:t>
      </w:r>
      <w:r>
        <w:rPr>
          <w:rFonts w:ascii="Book Antiqua" w:hAnsi="Book Antiqua"/>
          <w:bCs/>
          <w:i/>
          <w:iCs/>
          <w:sz w:val="24"/>
          <w:szCs w:val="24"/>
          <w:u w:val="single" w:color="00AF50"/>
        </w:rPr>
        <w:t xml:space="preserve"> </w:t>
      </w:r>
      <w:r w:rsidRPr="00013B61">
        <w:rPr>
          <w:rFonts w:ascii="Book Antiqua" w:hAnsi="Book Antiqua"/>
          <w:bCs/>
          <w:i/>
          <w:iCs/>
          <w:sz w:val="24"/>
          <w:szCs w:val="24"/>
          <w:u w:val="single" w:color="00AF50"/>
        </w:rPr>
        <w:t>POR CARGOS AUXILIAR DE DIRECCIÓN</w:t>
      </w:r>
    </w:p>
    <w:p w14:paraId="5B65710B" w14:textId="77777777" w:rsidR="00A76E14" w:rsidRPr="00013B61" w:rsidRDefault="00A76E14" w:rsidP="00D440EE">
      <w:pPr>
        <w:ind w:left="157" w:right="49"/>
        <w:jc w:val="both"/>
        <w:rPr>
          <w:rFonts w:ascii="Book Antiqua" w:hAnsi="Book Antiqua"/>
          <w:bCs/>
          <w:i/>
          <w:iCs/>
          <w:sz w:val="24"/>
          <w:szCs w:val="24"/>
        </w:rPr>
      </w:pPr>
    </w:p>
    <w:tbl>
      <w:tblPr>
        <w:tblStyle w:val="TableNormal"/>
        <w:tblW w:w="9365"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5"/>
        <w:gridCol w:w="851"/>
        <w:gridCol w:w="845"/>
        <w:gridCol w:w="993"/>
        <w:gridCol w:w="991"/>
        <w:gridCol w:w="1418"/>
        <w:gridCol w:w="1432"/>
      </w:tblGrid>
      <w:tr w:rsidR="00013B61" w:rsidRPr="00013B61" w14:paraId="03F1B494" w14:textId="77777777" w:rsidTr="00013B61">
        <w:trPr>
          <w:trHeight w:val="230"/>
        </w:trPr>
        <w:tc>
          <w:tcPr>
            <w:tcW w:w="2835" w:type="dxa"/>
            <w:vMerge w:val="restart"/>
          </w:tcPr>
          <w:p w14:paraId="3AFF0D3C" w14:textId="77777777" w:rsidR="00013B61" w:rsidRPr="00013B61" w:rsidRDefault="00013B61" w:rsidP="00D440EE">
            <w:pPr>
              <w:pStyle w:val="TableParagraph"/>
              <w:spacing w:line="223" w:lineRule="exact"/>
              <w:ind w:left="124"/>
              <w:jc w:val="both"/>
              <w:rPr>
                <w:rFonts w:ascii="Book Antiqua" w:hAnsi="Book Antiqua"/>
                <w:bCs/>
                <w:i/>
                <w:iCs/>
                <w:sz w:val="24"/>
                <w:szCs w:val="24"/>
              </w:rPr>
            </w:pPr>
            <w:r w:rsidRPr="00013B61">
              <w:rPr>
                <w:rFonts w:ascii="Book Antiqua" w:hAnsi="Book Antiqua"/>
                <w:bCs/>
                <w:i/>
                <w:iCs/>
                <w:sz w:val="24"/>
                <w:szCs w:val="24"/>
              </w:rPr>
              <w:t>CONDICIONAMIENTOS</w:t>
            </w:r>
          </w:p>
        </w:tc>
        <w:tc>
          <w:tcPr>
            <w:tcW w:w="1696" w:type="dxa"/>
            <w:gridSpan w:val="2"/>
          </w:tcPr>
          <w:p w14:paraId="65AB7E0D"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1984" w:type="dxa"/>
            <w:gridSpan w:val="2"/>
          </w:tcPr>
          <w:p w14:paraId="7F0FAEF5" w14:textId="77777777" w:rsidR="00013B61" w:rsidRPr="00013B61" w:rsidRDefault="00013B61" w:rsidP="00D440EE">
            <w:pPr>
              <w:pStyle w:val="TableParagraph"/>
              <w:spacing w:line="210" w:lineRule="exact"/>
              <w:ind w:left="267"/>
              <w:jc w:val="both"/>
              <w:rPr>
                <w:rFonts w:ascii="Book Antiqua" w:hAnsi="Book Antiqua"/>
                <w:bCs/>
                <w:i/>
                <w:iCs/>
                <w:sz w:val="24"/>
                <w:szCs w:val="24"/>
              </w:rPr>
            </w:pPr>
            <w:r w:rsidRPr="00013B61">
              <w:rPr>
                <w:rFonts w:ascii="Book Antiqua" w:hAnsi="Book Antiqua"/>
                <w:bCs/>
                <w:i/>
                <w:iCs/>
                <w:sz w:val="24"/>
                <w:szCs w:val="24"/>
              </w:rPr>
              <w:t>PARA INGRESO</w:t>
            </w:r>
          </w:p>
        </w:tc>
        <w:tc>
          <w:tcPr>
            <w:tcW w:w="2850" w:type="dxa"/>
            <w:gridSpan w:val="2"/>
          </w:tcPr>
          <w:p w14:paraId="17B7DEF9" w14:textId="77777777" w:rsidR="00013B61" w:rsidRPr="00013B61" w:rsidRDefault="00013B61" w:rsidP="00D440EE">
            <w:pPr>
              <w:pStyle w:val="TableParagraph"/>
              <w:spacing w:line="210" w:lineRule="exact"/>
              <w:ind w:left="145"/>
              <w:jc w:val="both"/>
              <w:rPr>
                <w:rFonts w:ascii="Book Antiqua" w:hAnsi="Book Antiqua"/>
                <w:bCs/>
                <w:i/>
                <w:iCs/>
                <w:sz w:val="24"/>
                <w:szCs w:val="24"/>
              </w:rPr>
            </w:pPr>
            <w:r w:rsidRPr="00013B61">
              <w:rPr>
                <w:rFonts w:ascii="Book Antiqua" w:hAnsi="Book Antiqua"/>
                <w:bCs/>
                <w:i/>
                <w:iCs/>
                <w:sz w:val="24"/>
                <w:szCs w:val="24"/>
              </w:rPr>
              <w:t>PARA ACRECENTAMIENTO</w:t>
            </w:r>
          </w:p>
        </w:tc>
      </w:tr>
      <w:tr w:rsidR="00013B61" w:rsidRPr="00013B61" w14:paraId="664871C3" w14:textId="77777777" w:rsidTr="00013B61">
        <w:trPr>
          <w:trHeight w:val="229"/>
        </w:trPr>
        <w:tc>
          <w:tcPr>
            <w:tcW w:w="2835" w:type="dxa"/>
            <w:vMerge/>
            <w:tcBorders>
              <w:top w:val="nil"/>
            </w:tcBorders>
          </w:tcPr>
          <w:p w14:paraId="6AA93521" w14:textId="77777777" w:rsidR="00013B61" w:rsidRPr="00013B61" w:rsidRDefault="00013B61" w:rsidP="00D440EE">
            <w:pPr>
              <w:jc w:val="both"/>
              <w:rPr>
                <w:rFonts w:ascii="Book Antiqua" w:hAnsi="Book Antiqua"/>
                <w:bCs/>
                <w:i/>
                <w:iCs/>
                <w:sz w:val="24"/>
                <w:szCs w:val="24"/>
              </w:rPr>
            </w:pPr>
          </w:p>
        </w:tc>
        <w:tc>
          <w:tcPr>
            <w:tcW w:w="851" w:type="dxa"/>
          </w:tcPr>
          <w:p w14:paraId="786828FF" w14:textId="41324DB7" w:rsidR="00013B61" w:rsidRPr="00013B61" w:rsidRDefault="00013B61" w:rsidP="00D440EE">
            <w:pPr>
              <w:pStyle w:val="TableParagraph"/>
              <w:spacing w:line="210" w:lineRule="exact"/>
              <w:ind w:left="133" w:right="130"/>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845" w:type="dxa"/>
          </w:tcPr>
          <w:p w14:paraId="4EF9C20F" w14:textId="2A793960" w:rsidR="00013B61" w:rsidRPr="00013B61" w:rsidRDefault="00013B61" w:rsidP="00D440EE">
            <w:pPr>
              <w:pStyle w:val="TableParagraph"/>
              <w:spacing w:line="210" w:lineRule="exact"/>
              <w:ind w:left="156"/>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993" w:type="dxa"/>
          </w:tcPr>
          <w:p w14:paraId="5E96AA5D" w14:textId="4B7070B5" w:rsidR="00013B61" w:rsidRPr="00013B61" w:rsidRDefault="00013B61" w:rsidP="00D440EE">
            <w:pPr>
              <w:pStyle w:val="TableParagraph"/>
              <w:spacing w:line="210" w:lineRule="exact"/>
              <w:ind w:left="133" w:right="129"/>
              <w:jc w:val="both"/>
              <w:rPr>
                <w:rFonts w:ascii="Book Antiqua" w:hAnsi="Book Antiqua"/>
                <w:bCs/>
                <w:i/>
                <w:iCs/>
                <w:sz w:val="24"/>
                <w:szCs w:val="24"/>
              </w:rPr>
            </w:pPr>
            <w:proofErr w:type="spellStart"/>
            <w:r w:rsidRPr="00013B61">
              <w:rPr>
                <w:rFonts w:ascii="Book Antiqua" w:hAnsi="Book Antiqua"/>
                <w:bCs/>
                <w:i/>
                <w:iCs/>
                <w:sz w:val="24"/>
                <w:szCs w:val="24"/>
              </w:rPr>
              <w:t>Mínio</w:t>
            </w:r>
            <w:proofErr w:type="spellEnd"/>
          </w:p>
        </w:tc>
        <w:tc>
          <w:tcPr>
            <w:tcW w:w="991" w:type="dxa"/>
          </w:tcPr>
          <w:p w14:paraId="5512A7B9" w14:textId="4C199C16" w:rsidR="00013B61" w:rsidRPr="00013B61" w:rsidRDefault="00013B61" w:rsidP="00D440EE">
            <w:pPr>
              <w:pStyle w:val="TableParagraph"/>
              <w:spacing w:line="210" w:lineRule="exact"/>
              <w:ind w:left="96" w:right="89"/>
              <w:jc w:val="both"/>
              <w:rPr>
                <w:rFonts w:ascii="Book Antiqua" w:hAnsi="Book Antiqua"/>
                <w:bCs/>
                <w:i/>
                <w:iCs/>
                <w:sz w:val="24"/>
                <w:szCs w:val="24"/>
              </w:rPr>
            </w:pPr>
            <w:proofErr w:type="spellStart"/>
            <w:r w:rsidRPr="00013B61">
              <w:rPr>
                <w:rFonts w:ascii="Book Antiqua" w:hAnsi="Book Antiqua"/>
                <w:bCs/>
                <w:i/>
                <w:iCs/>
                <w:sz w:val="24"/>
                <w:szCs w:val="24"/>
              </w:rPr>
              <w:t>Máxi</w:t>
            </w:r>
            <w:proofErr w:type="spellEnd"/>
          </w:p>
        </w:tc>
        <w:tc>
          <w:tcPr>
            <w:tcW w:w="1418" w:type="dxa"/>
          </w:tcPr>
          <w:p w14:paraId="47B93A4D" w14:textId="36F88DFC" w:rsidR="00013B61" w:rsidRPr="00013B61" w:rsidRDefault="00013B61" w:rsidP="00D440EE">
            <w:pPr>
              <w:pStyle w:val="TableParagraph"/>
              <w:spacing w:line="210" w:lineRule="exact"/>
              <w:ind w:left="365" w:right="357"/>
              <w:jc w:val="both"/>
              <w:rPr>
                <w:rFonts w:ascii="Book Antiqua" w:hAnsi="Book Antiqua"/>
                <w:bCs/>
                <w:i/>
                <w:iCs/>
                <w:sz w:val="24"/>
                <w:szCs w:val="24"/>
              </w:rPr>
            </w:pPr>
            <w:proofErr w:type="spellStart"/>
            <w:r w:rsidRPr="00013B61">
              <w:rPr>
                <w:rFonts w:ascii="Book Antiqua" w:hAnsi="Book Antiqua"/>
                <w:bCs/>
                <w:i/>
                <w:iCs/>
                <w:sz w:val="24"/>
                <w:szCs w:val="24"/>
              </w:rPr>
              <w:t>Mínio</w:t>
            </w:r>
            <w:proofErr w:type="spellEnd"/>
          </w:p>
        </w:tc>
        <w:tc>
          <w:tcPr>
            <w:tcW w:w="1432" w:type="dxa"/>
          </w:tcPr>
          <w:p w14:paraId="27FE6A80" w14:textId="59026640" w:rsidR="00013B61" w:rsidRPr="00013B61" w:rsidRDefault="00013B61" w:rsidP="00D440EE">
            <w:pPr>
              <w:pStyle w:val="TableParagraph"/>
              <w:spacing w:line="210" w:lineRule="exact"/>
              <w:ind w:left="356" w:right="348"/>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62234A18" w14:textId="77777777" w:rsidTr="00013B61">
        <w:trPr>
          <w:trHeight w:val="460"/>
        </w:trPr>
        <w:tc>
          <w:tcPr>
            <w:tcW w:w="2835" w:type="dxa"/>
          </w:tcPr>
          <w:p w14:paraId="044127B3" w14:textId="77777777" w:rsidR="00013B61" w:rsidRPr="00013B61" w:rsidRDefault="00013B61" w:rsidP="00D440EE">
            <w:pPr>
              <w:pStyle w:val="TableParagraph"/>
              <w:spacing w:line="223" w:lineRule="exact"/>
              <w:ind w:left="105"/>
              <w:jc w:val="both"/>
              <w:rPr>
                <w:rFonts w:ascii="Book Antiqua" w:hAnsi="Book Antiqua"/>
                <w:bCs/>
                <w:i/>
                <w:iCs/>
                <w:sz w:val="24"/>
                <w:szCs w:val="24"/>
              </w:rPr>
            </w:pPr>
            <w:r w:rsidRPr="00013B61">
              <w:rPr>
                <w:rFonts w:ascii="Book Antiqua" w:hAnsi="Book Antiqua"/>
                <w:bCs/>
                <w:i/>
                <w:iCs/>
                <w:sz w:val="24"/>
                <w:szCs w:val="24"/>
              </w:rPr>
              <w:t>Favorable</w:t>
            </w:r>
          </w:p>
          <w:p w14:paraId="529CBA0B"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Poco Favorable</w:t>
            </w:r>
          </w:p>
        </w:tc>
        <w:tc>
          <w:tcPr>
            <w:tcW w:w="851" w:type="dxa"/>
          </w:tcPr>
          <w:p w14:paraId="619A24CA" w14:textId="77777777" w:rsidR="00013B61" w:rsidRPr="00013B61" w:rsidRDefault="00013B61" w:rsidP="00D440EE">
            <w:pPr>
              <w:pStyle w:val="TableParagraph"/>
              <w:spacing w:before="5"/>
              <w:jc w:val="both"/>
              <w:rPr>
                <w:rFonts w:ascii="Book Antiqua" w:hAnsi="Book Antiqua"/>
                <w:bCs/>
                <w:i/>
                <w:iCs/>
                <w:sz w:val="24"/>
                <w:szCs w:val="24"/>
              </w:rPr>
            </w:pPr>
          </w:p>
          <w:p w14:paraId="71824FB1"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845" w:type="dxa"/>
          </w:tcPr>
          <w:p w14:paraId="2F38323D" w14:textId="77777777" w:rsidR="00013B61" w:rsidRPr="00013B61" w:rsidRDefault="00013B61" w:rsidP="00D440EE">
            <w:pPr>
              <w:pStyle w:val="TableParagraph"/>
              <w:spacing w:before="5"/>
              <w:jc w:val="both"/>
              <w:rPr>
                <w:rFonts w:ascii="Book Antiqua" w:hAnsi="Book Antiqua"/>
                <w:bCs/>
                <w:i/>
                <w:iCs/>
                <w:sz w:val="24"/>
                <w:szCs w:val="24"/>
              </w:rPr>
            </w:pPr>
          </w:p>
          <w:p w14:paraId="19EC083B" w14:textId="77777777" w:rsidR="00013B61" w:rsidRPr="00013B61" w:rsidRDefault="00013B61" w:rsidP="00D440EE">
            <w:pPr>
              <w:pStyle w:val="TableParagraph"/>
              <w:spacing w:line="217" w:lineRule="exact"/>
              <w:ind w:left="108"/>
              <w:jc w:val="both"/>
              <w:rPr>
                <w:rFonts w:ascii="Book Antiqua" w:hAnsi="Book Antiqua"/>
                <w:bCs/>
                <w:i/>
                <w:iCs/>
                <w:sz w:val="24"/>
                <w:szCs w:val="24"/>
              </w:rPr>
            </w:pPr>
            <w:r w:rsidRPr="00013B61">
              <w:rPr>
                <w:rFonts w:ascii="Book Antiqua" w:hAnsi="Book Antiqua"/>
                <w:bCs/>
                <w:i/>
                <w:iCs/>
                <w:sz w:val="24"/>
                <w:szCs w:val="24"/>
              </w:rPr>
              <w:t>50%</w:t>
            </w:r>
          </w:p>
        </w:tc>
        <w:tc>
          <w:tcPr>
            <w:tcW w:w="993" w:type="dxa"/>
          </w:tcPr>
          <w:p w14:paraId="0F049082" w14:textId="77777777" w:rsidR="00013B61" w:rsidRPr="00013B61" w:rsidRDefault="00013B61" w:rsidP="00D440EE">
            <w:pPr>
              <w:pStyle w:val="TableParagraph"/>
              <w:spacing w:before="5"/>
              <w:jc w:val="both"/>
              <w:rPr>
                <w:rFonts w:ascii="Book Antiqua" w:hAnsi="Book Antiqua"/>
                <w:bCs/>
                <w:i/>
                <w:iCs/>
                <w:sz w:val="24"/>
                <w:szCs w:val="24"/>
              </w:rPr>
            </w:pPr>
          </w:p>
          <w:p w14:paraId="3D28933C" w14:textId="77777777" w:rsidR="00013B61" w:rsidRPr="00013B61" w:rsidRDefault="00013B61" w:rsidP="00D440EE">
            <w:pPr>
              <w:pStyle w:val="TableParagraph"/>
              <w:spacing w:line="217" w:lineRule="exact"/>
              <w:ind w:left="133" w:right="122"/>
              <w:jc w:val="both"/>
              <w:rPr>
                <w:rFonts w:ascii="Book Antiqua" w:hAnsi="Book Antiqua"/>
                <w:bCs/>
                <w:i/>
                <w:iCs/>
                <w:sz w:val="24"/>
                <w:szCs w:val="24"/>
              </w:rPr>
            </w:pPr>
            <w:r w:rsidRPr="00013B61">
              <w:rPr>
                <w:rFonts w:ascii="Book Antiqua" w:hAnsi="Book Antiqua"/>
                <w:bCs/>
                <w:i/>
                <w:iCs/>
                <w:sz w:val="24"/>
                <w:szCs w:val="24"/>
              </w:rPr>
              <w:t>40%</w:t>
            </w:r>
          </w:p>
        </w:tc>
        <w:tc>
          <w:tcPr>
            <w:tcW w:w="991" w:type="dxa"/>
          </w:tcPr>
          <w:p w14:paraId="58A52DA0" w14:textId="77777777" w:rsidR="00013B61" w:rsidRPr="00013B61" w:rsidRDefault="00013B61" w:rsidP="00D440EE">
            <w:pPr>
              <w:pStyle w:val="TableParagraph"/>
              <w:spacing w:before="5"/>
              <w:jc w:val="both"/>
              <w:rPr>
                <w:rFonts w:ascii="Book Antiqua" w:hAnsi="Book Antiqua"/>
                <w:bCs/>
                <w:i/>
                <w:iCs/>
                <w:sz w:val="24"/>
                <w:szCs w:val="24"/>
              </w:rPr>
            </w:pPr>
          </w:p>
          <w:p w14:paraId="53D4423E" w14:textId="77777777" w:rsidR="00013B61" w:rsidRPr="00013B61" w:rsidRDefault="00013B61" w:rsidP="00D440EE">
            <w:pPr>
              <w:pStyle w:val="TableParagraph"/>
              <w:spacing w:line="217" w:lineRule="exact"/>
              <w:ind w:left="96" w:right="82"/>
              <w:jc w:val="both"/>
              <w:rPr>
                <w:rFonts w:ascii="Book Antiqua" w:hAnsi="Book Antiqua"/>
                <w:bCs/>
                <w:i/>
                <w:iCs/>
                <w:sz w:val="24"/>
                <w:szCs w:val="24"/>
              </w:rPr>
            </w:pPr>
            <w:r w:rsidRPr="00013B61">
              <w:rPr>
                <w:rFonts w:ascii="Book Antiqua" w:hAnsi="Book Antiqua"/>
                <w:bCs/>
                <w:i/>
                <w:iCs/>
                <w:sz w:val="24"/>
                <w:szCs w:val="24"/>
              </w:rPr>
              <w:t>65%</w:t>
            </w:r>
          </w:p>
        </w:tc>
        <w:tc>
          <w:tcPr>
            <w:tcW w:w="1418" w:type="dxa"/>
          </w:tcPr>
          <w:p w14:paraId="10FE2CAD" w14:textId="77777777" w:rsidR="00013B61" w:rsidRPr="00013B61" w:rsidRDefault="00013B61" w:rsidP="00D440EE">
            <w:pPr>
              <w:pStyle w:val="TableParagraph"/>
              <w:spacing w:before="5"/>
              <w:jc w:val="both"/>
              <w:rPr>
                <w:rFonts w:ascii="Book Antiqua" w:hAnsi="Book Antiqua"/>
                <w:bCs/>
                <w:i/>
                <w:iCs/>
                <w:sz w:val="24"/>
                <w:szCs w:val="24"/>
              </w:rPr>
            </w:pPr>
          </w:p>
          <w:p w14:paraId="0204AEC3" w14:textId="77777777" w:rsidR="00013B61" w:rsidRPr="00013B61" w:rsidRDefault="00013B61" w:rsidP="00D440EE">
            <w:pPr>
              <w:pStyle w:val="TableParagraph"/>
              <w:spacing w:line="217" w:lineRule="exact"/>
              <w:ind w:left="365" w:right="350"/>
              <w:jc w:val="both"/>
              <w:rPr>
                <w:rFonts w:ascii="Book Antiqua" w:hAnsi="Book Antiqua"/>
                <w:bCs/>
                <w:i/>
                <w:iCs/>
                <w:sz w:val="24"/>
                <w:szCs w:val="24"/>
              </w:rPr>
            </w:pPr>
            <w:r w:rsidRPr="00013B61">
              <w:rPr>
                <w:rFonts w:ascii="Book Antiqua" w:hAnsi="Book Antiqua"/>
                <w:bCs/>
                <w:i/>
                <w:iCs/>
                <w:sz w:val="24"/>
                <w:szCs w:val="24"/>
              </w:rPr>
              <w:t>5%</w:t>
            </w:r>
          </w:p>
        </w:tc>
        <w:tc>
          <w:tcPr>
            <w:tcW w:w="1432" w:type="dxa"/>
          </w:tcPr>
          <w:p w14:paraId="08B10E04" w14:textId="77777777" w:rsidR="00013B61" w:rsidRPr="00013B61" w:rsidRDefault="00013B61" w:rsidP="00D440EE">
            <w:pPr>
              <w:pStyle w:val="TableParagraph"/>
              <w:spacing w:before="5"/>
              <w:jc w:val="both"/>
              <w:rPr>
                <w:rFonts w:ascii="Book Antiqua" w:hAnsi="Book Antiqua"/>
                <w:bCs/>
                <w:i/>
                <w:iCs/>
                <w:sz w:val="24"/>
                <w:szCs w:val="24"/>
              </w:rPr>
            </w:pPr>
          </w:p>
          <w:p w14:paraId="0B735227" w14:textId="77777777" w:rsidR="00013B61" w:rsidRPr="00013B61" w:rsidRDefault="00013B61" w:rsidP="00D440EE">
            <w:pPr>
              <w:pStyle w:val="TableParagraph"/>
              <w:spacing w:line="217" w:lineRule="exact"/>
              <w:ind w:left="356" w:right="340"/>
              <w:jc w:val="both"/>
              <w:rPr>
                <w:rFonts w:ascii="Book Antiqua" w:hAnsi="Book Antiqua"/>
                <w:bCs/>
                <w:i/>
                <w:iCs/>
                <w:sz w:val="24"/>
                <w:szCs w:val="24"/>
              </w:rPr>
            </w:pPr>
            <w:r w:rsidRPr="00013B61">
              <w:rPr>
                <w:rFonts w:ascii="Book Antiqua" w:hAnsi="Book Antiqua"/>
                <w:bCs/>
                <w:i/>
                <w:iCs/>
                <w:sz w:val="24"/>
                <w:szCs w:val="24"/>
              </w:rPr>
              <w:t>10%</w:t>
            </w:r>
          </w:p>
        </w:tc>
      </w:tr>
      <w:tr w:rsidR="00013B61" w:rsidRPr="00013B61" w14:paraId="2358FFFA" w14:textId="77777777" w:rsidTr="00013B61">
        <w:trPr>
          <w:trHeight w:val="690"/>
        </w:trPr>
        <w:tc>
          <w:tcPr>
            <w:tcW w:w="2835" w:type="dxa"/>
          </w:tcPr>
          <w:p w14:paraId="7EDE648B" w14:textId="77777777" w:rsidR="00013B61" w:rsidRPr="00013B61" w:rsidRDefault="00013B61" w:rsidP="00D440EE">
            <w:pPr>
              <w:pStyle w:val="TableParagraph"/>
              <w:ind w:left="105" w:right="797"/>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15"/>
                <w:sz w:val="24"/>
                <w:szCs w:val="24"/>
              </w:rPr>
              <w:t xml:space="preserve"> </w:t>
            </w:r>
            <w:r w:rsidRPr="00013B61">
              <w:rPr>
                <w:rFonts w:ascii="Book Antiqua" w:hAnsi="Book Antiqua"/>
                <w:bCs/>
                <w:i/>
                <w:iCs/>
                <w:sz w:val="24"/>
                <w:szCs w:val="24"/>
              </w:rPr>
              <w:t>Desfavorable</w:t>
            </w:r>
          </w:p>
          <w:p w14:paraId="34C41C09" w14:textId="77777777" w:rsidR="00013B61" w:rsidRPr="00013B61" w:rsidRDefault="00013B61" w:rsidP="00D440EE">
            <w:pPr>
              <w:pStyle w:val="TableParagraph"/>
              <w:spacing w:line="217" w:lineRule="exact"/>
              <w:ind w:left="105"/>
              <w:jc w:val="both"/>
              <w:rPr>
                <w:rFonts w:ascii="Book Antiqua" w:hAnsi="Book Antiqua"/>
                <w:bCs/>
                <w:i/>
                <w:iCs/>
                <w:sz w:val="24"/>
                <w:szCs w:val="24"/>
              </w:rPr>
            </w:pPr>
            <w:r w:rsidRPr="00013B61">
              <w:rPr>
                <w:rFonts w:ascii="Book Antiqua" w:hAnsi="Book Antiqua"/>
                <w:bCs/>
                <w:i/>
                <w:iCs/>
                <w:sz w:val="24"/>
                <w:szCs w:val="24"/>
              </w:rPr>
              <w:t>Inhóspito</w:t>
            </w:r>
          </w:p>
        </w:tc>
        <w:tc>
          <w:tcPr>
            <w:tcW w:w="851" w:type="dxa"/>
          </w:tcPr>
          <w:p w14:paraId="627462B4" w14:textId="77777777" w:rsidR="00013B61" w:rsidRPr="00013B61" w:rsidRDefault="00013B61" w:rsidP="00D440EE">
            <w:pPr>
              <w:pStyle w:val="TableParagraph"/>
              <w:spacing w:before="5"/>
              <w:jc w:val="both"/>
              <w:rPr>
                <w:rFonts w:ascii="Book Antiqua" w:hAnsi="Book Antiqua"/>
                <w:bCs/>
                <w:i/>
                <w:iCs/>
                <w:sz w:val="24"/>
                <w:szCs w:val="24"/>
              </w:rPr>
            </w:pPr>
          </w:p>
          <w:p w14:paraId="25FB80A3"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10%</w:t>
            </w:r>
          </w:p>
        </w:tc>
        <w:tc>
          <w:tcPr>
            <w:tcW w:w="845" w:type="dxa"/>
          </w:tcPr>
          <w:p w14:paraId="3C82C09C" w14:textId="77777777" w:rsidR="00013B61" w:rsidRPr="00013B61" w:rsidRDefault="00013B61" w:rsidP="00D440EE">
            <w:pPr>
              <w:pStyle w:val="TableParagraph"/>
              <w:spacing w:before="5"/>
              <w:jc w:val="both"/>
              <w:rPr>
                <w:rFonts w:ascii="Book Antiqua" w:hAnsi="Book Antiqua"/>
                <w:bCs/>
                <w:i/>
                <w:iCs/>
                <w:sz w:val="24"/>
                <w:szCs w:val="24"/>
              </w:rPr>
            </w:pPr>
          </w:p>
          <w:p w14:paraId="7F2400E0" w14:textId="77777777" w:rsidR="00013B61" w:rsidRPr="00013B61" w:rsidRDefault="00013B61" w:rsidP="00D440EE">
            <w:pPr>
              <w:pStyle w:val="TableParagraph"/>
              <w:ind w:left="312"/>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23429A45" w14:textId="77777777" w:rsidR="00013B61" w:rsidRPr="00013B61" w:rsidRDefault="00013B61" w:rsidP="00D440EE">
            <w:pPr>
              <w:pStyle w:val="TableParagraph"/>
              <w:spacing w:before="5"/>
              <w:jc w:val="both"/>
              <w:rPr>
                <w:rFonts w:ascii="Book Antiqua" w:hAnsi="Book Antiqua"/>
                <w:bCs/>
                <w:i/>
                <w:iCs/>
                <w:sz w:val="24"/>
                <w:szCs w:val="24"/>
              </w:rPr>
            </w:pPr>
          </w:p>
          <w:p w14:paraId="4D251D83" w14:textId="77777777" w:rsidR="00013B61" w:rsidRPr="00013B61" w:rsidRDefault="00013B61" w:rsidP="00D440EE">
            <w:pPr>
              <w:pStyle w:val="TableParagraph"/>
              <w:ind w:left="133" w:right="122"/>
              <w:jc w:val="both"/>
              <w:rPr>
                <w:rFonts w:ascii="Book Antiqua" w:hAnsi="Book Antiqua"/>
                <w:bCs/>
                <w:i/>
                <w:iCs/>
                <w:sz w:val="24"/>
                <w:szCs w:val="24"/>
              </w:rPr>
            </w:pPr>
            <w:r w:rsidRPr="00013B61">
              <w:rPr>
                <w:rFonts w:ascii="Book Antiqua" w:hAnsi="Book Antiqua"/>
                <w:bCs/>
                <w:i/>
                <w:iCs/>
                <w:sz w:val="24"/>
                <w:szCs w:val="24"/>
              </w:rPr>
              <w:t>20%</w:t>
            </w:r>
          </w:p>
        </w:tc>
        <w:tc>
          <w:tcPr>
            <w:tcW w:w="991" w:type="dxa"/>
          </w:tcPr>
          <w:p w14:paraId="23E9F944" w14:textId="77777777" w:rsidR="00013B61" w:rsidRPr="00013B61" w:rsidRDefault="00013B61" w:rsidP="00D440EE">
            <w:pPr>
              <w:pStyle w:val="TableParagraph"/>
              <w:spacing w:before="5"/>
              <w:jc w:val="both"/>
              <w:rPr>
                <w:rFonts w:ascii="Book Antiqua" w:hAnsi="Book Antiqua"/>
                <w:bCs/>
                <w:i/>
                <w:iCs/>
                <w:sz w:val="24"/>
                <w:szCs w:val="24"/>
              </w:rPr>
            </w:pPr>
          </w:p>
          <w:p w14:paraId="620C74E7" w14:textId="77777777" w:rsidR="00013B61" w:rsidRPr="00013B61" w:rsidRDefault="00013B61" w:rsidP="00D440EE">
            <w:pPr>
              <w:pStyle w:val="TableParagraph"/>
              <w:ind w:left="96" w:right="82"/>
              <w:jc w:val="both"/>
              <w:rPr>
                <w:rFonts w:ascii="Book Antiqua" w:hAnsi="Book Antiqua"/>
                <w:bCs/>
                <w:i/>
                <w:iCs/>
                <w:sz w:val="24"/>
                <w:szCs w:val="24"/>
              </w:rPr>
            </w:pPr>
            <w:r w:rsidRPr="00013B61">
              <w:rPr>
                <w:rFonts w:ascii="Book Antiqua" w:hAnsi="Book Antiqua"/>
                <w:bCs/>
                <w:i/>
                <w:iCs/>
                <w:sz w:val="24"/>
                <w:szCs w:val="24"/>
              </w:rPr>
              <w:t>70%</w:t>
            </w:r>
          </w:p>
        </w:tc>
        <w:tc>
          <w:tcPr>
            <w:tcW w:w="1418" w:type="dxa"/>
          </w:tcPr>
          <w:p w14:paraId="12ED9B89" w14:textId="77777777" w:rsidR="00013B61" w:rsidRPr="00013B61" w:rsidRDefault="00013B61" w:rsidP="00D440EE">
            <w:pPr>
              <w:pStyle w:val="TableParagraph"/>
              <w:spacing w:before="5"/>
              <w:jc w:val="both"/>
              <w:rPr>
                <w:rFonts w:ascii="Book Antiqua" w:hAnsi="Book Antiqua"/>
                <w:bCs/>
                <w:i/>
                <w:iCs/>
                <w:sz w:val="24"/>
                <w:szCs w:val="24"/>
              </w:rPr>
            </w:pPr>
          </w:p>
          <w:p w14:paraId="40749389" w14:textId="77777777" w:rsidR="00013B61" w:rsidRPr="00013B61" w:rsidRDefault="00013B61" w:rsidP="00D440EE">
            <w:pPr>
              <w:pStyle w:val="TableParagraph"/>
              <w:ind w:left="365" w:right="350"/>
              <w:jc w:val="both"/>
              <w:rPr>
                <w:rFonts w:ascii="Book Antiqua" w:hAnsi="Book Antiqua"/>
                <w:bCs/>
                <w:i/>
                <w:iCs/>
                <w:sz w:val="24"/>
                <w:szCs w:val="24"/>
              </w:rPr>
            </w:pPr>
            <w:r w:rsidRPr="00013B61">
              <w:rPr>
                <w:rFonts w:ascii="Book Antiqua" w:hAnsi="Book Antiqua"/>
                <w:bCs/>
                <w:i/>
                <w:iCs/>
                <w:sz w:val="24"/>
                <w:szCs w:val="24"/>
              </w:rPr>
              <w:t>20%</w:t>
            </w:r>
          </w:p>
        </w:tc>
        <w:tc>
          <w:tcPr>
            <w:tcW w:w="1432" w:type="dxa"/>
          </w:tcPr>
          <w:p w14:paraId="534CD485" w14:textId="77777777" w:rsidR="00013B61" w:rsidRPr="00013B61" w:rsidRDefault="00013B61" w:rsidP="00D440EE">
            <w:pPr>
              <w:pStyle w:val="TableParagraph"/>
              <w:spacing w:before="5"/>
              <w:jc w:val="both"/>
              <w:rPr>
                <w:rFonts w:ascii="Book Antiqua" w:hAnsi="Book Antiqua"/>
                <w:bCs/>
                <w:i/>
                <w:iCs/>
                <w:sz w:val="24"/>
                <w:szCs w:val="24"/>
              </w:rPr>
            </w:pPr>
          </w:p>
          <w:p w14:paraId="4581E5C8" w14:textId="77777777" w:rsidR="00013B61" w:rsidRPr="00013B61" w:rsidRDefault="00013B61" w:rsidP="00D440EE">
            <w:pPr>
              <w:pStyle w:val="TableParagraph"/>
              <w:ind w:left="356" w:right="340"/>
              <w:jc w:val="both"/>
              <w:rPr>
                <w:rFonts w:ascii="Book Antiqua" w:hAnsi="Book Antiqua"/>
                <w:bCs/>
                <w:i/>
                <w:iCs/>
                <w:sz w:val="24"/>
                <w:szCs w:val="24"/>
              </w:rPr>
            </w:pPr>
            <w:r w:rsidRPr="00013B61">
              <w:rPr>
                <w:rFonts w:ascii="Book Antiqua" w:hAnsi="Book Antiqua"/>
                <w:bCs/>
                <w:i/>
                <w:iCs/>
                <w:sz w:val="24"/>
                <w:szCs w:val="24"/>
              </w:rPr>
              <w:t>50%</w:t>
            </w:r>
          </w:p>
        </w:tc>
      </w:tr>
    </w:tbl>
    <w:p w14:paraId="7F7C185F" w14:textId="7A1B3E20" w:rsidR="0093586F" w:rsidRPr="00013B61" w:rsidRDefault="0093586F" w:rsidP="00D440EE">
      <w:pPr>
        <w:jc w:val="both"/>
        <w:rPr>
          <w:rFonts w:ascii="Book Antiqua" w:hAnsi="Book Antiqua"/>
          <w:bCs/>
          <w:i/>
          <w:iCs/>
          <w:sz w:val="24"/>
          <w:szCs w:val="24"/>
        </w:rPr>
      </w:pPr>
    </w:p>
    <w:p w14:paraId="4823DB30" w14:textId="77777777" w:rsidR="00013B61" w:rsidRPr="00013B61" w:rsidRDefault="00013B61" w:rsidP="00D440EE">
      <w:pPr>
        <w:spacing w:before="126" w:after="3"/>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w:t>
      </w:r>
      <w:r w:rsidRPr="00013B61">
        <w:rPr>
          <w:rFonts w:ascii="Book Antiqua" w:hAnsi="Book Antiqua"/>
          <w:bCs/>
          <w:i/>
          <w:iCs/>
          <w:sz w:val="24"/>
          <w:szCs w:val="24"/>
          <w:u w:val="single" w:color="00AF50"/>
        </w:rPr>
        <w:t>POR CARGO P.T.P.</w:t>
      </w:r>
      <w:r w:rsidRPr="00013B61">
        <w:rPr>
          <w:rFonts w:ascii="Book Antiqua" w:hAnsi="Book Antiqua"/>
          <w:bCs/>
          <w:i/>
          <w:iCs/>
          <w:sz w:val="24"/>
          <w:szCs w:val="24"/>
        </w:rPr>
        <w:t xml:space="preserve"> (30 horas cátedra)</w:t>
      </w:r>
    </w:p>
    <w:tbl>
      <w:tblPr>
        <w:tblStyle w:val="TableNormal"/>
        <w:tblW w:w="0" w:type="auto"/>
        <w:tblInd w:w="4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28"/>
        <w:gridCol w:w="991"/>
        <w:gridCol w:w="993"/>
        <w:gridCol w:w="1132"/>
        <w:gridCol w:w="990"/>
      </w:tblGrid>
      <w:tr w:rsidR="00013B61" w:rsidRPr="00013B61" w14:paraId="2383B3D2" w14:textId="77777777" w:rsidTr="00013B61">
        <w:trPr>
          <w:trHeight w:val="229"/>
        </w:trPr>
        <w:tc>
          <w:tcPr>
            <w:tcW w:w="3828" w:type="dxa"/>
            <w:vMerge w:val="restart"/>
          </w:tcPr>
          <w:p w14:paraId="229C9914"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Pr>
          <w:p w14:paraId="6CA96988" w14:textId="77777777" w:rsidR="00013B61" w:rsidRPr="00013B61" w:rsidRDefault="00013B61" w:rsidP="00D440EE">
            <w:pPr>
              <w:pStyle w:val="TableParagraph"/>
              <w:spacing w:line="21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Pr>
          <w:p w14:paraId="3A427B5F" w14:textId="77777777" w:rsidR="00013B61" w:rsidRPr="00013B61" w:rsidRDefault="00013B61" w:rsidP="00D440EE">
            <w:pPr>
              <w:pStyle w:val="TableParagraph"/>
              <w:spacing w:line="210" w:lineRule="exact"/>
              <w:ind w:left="336"/>
              <w:jc w:val="both"/>
              <w:rPr>
                <w:rFonts w:ascii="Book Antiqua" w:hAnsi="Book Antiqua"/>
                <w:bCs/>
                <w:i/>
                <w:iCs/>
                <w:sz w:val="24"/>
                <w:szCs w:val="24"/>
              </w:rPr>
            </w:pPr>
            <w:r w:rsidRPr="00013B61">
              <w:rPr>
                <w:rFonts w:ascii="Book Antiqua" w:hAnsi="Book Antiqua"/>
                <w:bCs/>
                <w:i/>
                <w:iCs/>
                <w:sz w:val="24"/>
                <w:szCs w:val="24"/>
              </w:rPr>
              <w:t>PARA INGRESO</w:t>
            </w:r>
          </w:p>
        </w:tc>
      </w:tr>
      <w:tr w:rsidR="00013B61" w:rsidRPr="00013B61" w14:paraId="72D4C9E4" w14:textId="77777777" w:rsidTr="00013B61">
        <w:trPr>
          <w:trHeight w:val="230"/>
        </w:trPr>
        <w:tc>
          <w:tcPr>
            <w:tcW w:w="3828" w:type="dxa"/>
            <w:vMerge/>
            <w:tcBorders>
              <w:top w:val="nil"/>
            </w:tcBorders>
          </w:tcPr>
          <w:p w14:paraId="0E963DA2" w14:textId="77777777" w:rsidR="00013B61" w:rsidRPr="00013B61" w:rsidRDefault="00013B61" w:rsidP="00D440EE">
            <w:pPr>
              <w:jc w:val="both"/>
              <w:rPr>
                <w:rFonts w:ascii="Book Antiqua" w:hAnsi="Book Antiqua"/>
                <w:bCs/>
                <w:i/>
                <w:iCs/>
                <w:sz w:val="24"/>
                <w:szCs w:val="24"/>
              </w:rPr>
            </w:pPr>
          </w:p>
        </w:tc>
        <w:tc>
          <w:tcPr>
            <w:tcW w:w="991" w:type="dxa"/>
          </w:tcPr>
          <w:p w14:paraId="34C72820" w14:textId="36982475" w:rsidR="00013B61" w:rsidRPr="00013B61" w:rsidRDefault="00013B61" w:rsidP="00D440EE">
            <w:pPr>
              <w:pStyle w:val="TableParagraph"/>
              <w:spacing w:line="210" w:lineRule="exact"/>
              <w:ind w:left="93" w:right="89"/>
              <w:jc w:val="both"/>
              <w:rPr>
                <w:rFonts w:ascii="Book Antiqua" w:hAnsi="Book Antiqua"/>
                <w:bCs/>
                <w:i/>
                <w:iCs/>
                <w:sz w:val="24"/>
                <w:szCs w:val="24"/>
              </w:rPr>
            </w:pPr>
            <w:proofErr w:type="spellStart"/>
            <w:r w:rsidRPr="00013B61">
              <w:rPr>
                <w:rFonts w:ascii="Book Antiqua" w:hAnsi="Book Antiqua"/>
                <w:bCs/>
                <w:i/>
                <w:iCs/>
                <w:sz w:val="24"/>
                <w:szCs w:val="24"/>
              </w:rPr>
              <w:t>Mín</w:t>
            </w:r>
            <w:proofErr w:type="spellEnd"/>
          </w:p>
        </w:tc>
        <w:tc>
          <w:tcPr>
            <w:tcW w:w="993" w:type="dxa"/>
          </w:tcPr>
          <w:p w14:paraId="575B16E9" w14:textId="3584A617" w:rsidR="00013B61" w:rsidRPr="00013B61" w:rsidRDefault="00013B61" w:rsidP="00D440EE">
            <w:pPr>
              <w:pStyle w:val="TableParagraph"/>
              <w:spacing w:line="210" w:lineRule="exact"/>
              <w:ind w:left="133" w:right="131"/>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1132" w:type="dxa"/>
          </w:tcPr>
          <w:p w14:paraId="5C8AC6D4" w14:textId="29721C89" w:rsidR="00013B61" w:rsidRPr="00013B61" w:rsidRDefault="00013B61" w:rsidP="00D440EE">
            <w:pPr>
              <w:pStyle w:val="TableParagraph"/>
              <w:spacing w:line="210" w:lineRule="exact"/>
              <w:ind w:left="218" w:right="218"/>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0" w:type="dxa"/>
          </w:tcPr>
          <w:p w14:paraId="52FA9938" w14:textId="7002CDA5" w:rsidR="00013B61" w:rsidRPr="00013B61" w:rsidRDefault="00013B61" w:rsidP="00D440EE">
            <w:pPr>
              <w:pStyle w:val="TableParagraph"/>
              <w:spacing w:line="210" w:lineRule="exact"/>
              <w:ind w:left="135" w:right="127"/>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73CA1BC0" w14:textId="77777777" w:rsidTr="00013B61">
        <w:trPr>
          <w:trHeight w:val="460"/>
        </w:trPr>
        <w:tc>
          <w:tcPr>
            <w:tcW w:w="3828" w:type="dxa"/>
          </w:tcPr>
          <w:p w14:paraId="685213C8" w14:textId="77777777" w:rsidR="00013B61" w:rsidRPr="00013B61" w:rsidRDefault="00013B61" w:rsidP="00D440EE">
            <w:pPr>
              <w:pStyle w:val="TableParagraph"/>
              <w:spacing w:line="223"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2FCDC57C"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Pr>
          <w:p w14:paraId="041DFA1F" w14:textId="77777777" w:rsidR="00013B61" w:rsidRPr="00013B61" w:rsidRDefault="00013B61" w:rsidP="00D440EE">
            <w:pPr>
              <w:pStyle w:val="TableParagraph"/>
              <w:spacing w:before="5"/>
              <w:jc w:val="both"/>
              <w:rPr>
                <w:rFonts w:ascii="Book Antiqua" w:hAnsi="Book Antiqua"/>
                <w:bCs/>
                <w:i/>
                <w:iCs/>
                <w:sz w:val="24"/>
                <w:szCs w:val="24"/>
              </w:rPr>
            </w:pPr>
          </w:p>
          <w:p w14:paraId="0D112319" w14:textId="77777777" w:rsidR="00013B61" w:rsidRPr="00013B61" w:rsidRDefault="00013B61" w:rsidP="00D440EE">
            <w:pPr>
              <w:pStyle w:val="TableParagraph"/>
              <w:spacing w:line="217"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Pr>
          <w:p w14:paraId="657C3385" w14:textId="77777777" w:rsidR="00013B61" w:rsidRPr="00013B61" w:rsidRDefault="00013B61" w:rsidP="00D440EE">
            <w:pPr>
              <w:pStyle w:val="TableParagraph"/>
              <w:spacing w:before="5"/>
              <w:jc w:val="both"/>
              <w:rPr>
                <w:rFonts w:ascii="Book Antiqua" w:hAnsi="Book Antiqua"/>
                <w:bCs/>
                <w:i/>
                <w:iCs/>
                <w:sz w:val="24"/>
                <w:szCs w:val="24"/>
              </w:rPr>
            </w:pPr>
          </w:p>
          <w:p w14:paraId="68D1736B" w14:textId="77777777" w:rsidR="00013B61" w:rsidRPr="00013B61" w:rsidRDefault="00013B61" w:rsidP="00D440EE">
            <w:pPr>
              <w:pStyle w:val="TableParagraph"/>
              <w:spacing w:line="217"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Pr>
          <w:p w14:paraId="4645C49C" w14:textId="77777777" w:rsidR="00013B61" w:rsidRPr="00013B61" w:rsidRDefault="00013B61" w:rsidP="00D440EE">
            <w:pPr>
              <w:pStyle w:val="TableParagraph"/>
              <w:spacing w:before="5"/>
              <w:jc w:val="both"/>
              <w:rPr>
                <w:rFonts w:ascii="Book Antiqua" w:hAnsi="Book Antiqua"/>
                <w:bCs/>
                <w:i/>
                <w:iCs/>
                <w:sz w:val="24"/>
                <w:szCs w:val="24"/>
              </w:rPr>
            </w:pPr>
          </w:p>
          <w:p w14:paraId="7D946E5C" w14:textId="77777777" w:rsidR="00013B61" w:rsidRPr="00013B61" w:rsidRDefault="00013B61" w:rsidP="00D440EE">
            <w:pPr>
              <w:pStyle w:val="TableParagraph"/>
              <w:spacing w:line="217"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Pr>
          <w:p w14:paraId="425AA985" w14:textId="77777777" w:rsidR="00013B61" w:rsidRPr="00013B61" w:rsidRDefault="00013B61" w:rsidP="00D440EE">
            <w:pPr>
              <w:pStyle w:val="TableParagraph"/>
              <w:spacing w:before="5"/>
              <w:jc w:val="both"/>
              <w:rPr>
                <w:rFonts w:ascii="Book Antiqua" w:hAnsi="Book Antiqua"/>
                <w:bCs/>
                <w:i/>
                <w:iCs/>
                <w:sz w:val="24"/>
                <w:szCs w:val="24"/>
              </w:rPr>
            </w:pPr>
          </w:p>
          <w:p w14:paraId="2B2634F3" w14:textId="77777777" w:rsidR="00013B61" w:rsidRPr="00013B61" w:rsidRDefault="00013B61" w:rsidP="00D440EE">
            <w:pPr>
              <w:pStyle w:val="TableParagraph"/>
              <w:spacing w:line="217"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3E3C040F" w14:textId="77777777" w:rsidTr="00013B61">
        <w:trPr>
          <w:trHeight w:val="690"/>
        </w:trPr>
        <w:tc>
          <w:tcPr>
            <w:tcW w:w="3828" w:type="dxa"/>
          </w:tcPr>
          <w:p w14:paraId="2B978DE9"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702BF28B" w14:textId="77777777" w:rsidR="00013B61" w:rsidRPr="00013B61" w:rsidRDefault="00013B61" w:rsidP="00D440EE">
            <w:pPr>
              <w:pStyle w:val="TableParagraph"/>
              <w:spacing w:line="217"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Pr>
          <w:p w14:paraId="6104A299" w14:textId="77777777" w:rsidR="00013B61" w:rsidRPr="00013B61" w:rsidRDefault="00013B61" w:rsidP="00D440EE">
            <w:pPr>
              <w:pStyle w:val="TableParagraph"/>
              <w:spacing w:before="5"/>
              <w:jc w:val="both"/>
              <w:rPr>
                <w:rFonts w:ascii="Book Antiqua" w:hAnsi="Book Antiqua"/>
                <w:bCs/>
                <w:i/>
                <w:iCs/>
                <w:sz w:val="24"/>
                <w:szCs w:val="24"/>
              </w:rPr>
            </w:pPr>
          </w:p>
          <w:p w14:paraId="09DEBB33"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Pr>
          <w:p w14:paraId="40C0516B" w14:textId="77777777" w:rsidR="00013B61" w:rsidRPr="00013B61" w:rsidRDefault="00013B61" w:rsidP="00D440EE">
            <w:pPr>
              <w:pStyle w:val="TableParagraph"/>
              <w:spacing w:before="5"/>
              <w:jc w:val="both"/>
              <w:rPr>
                <w:rFonts w:ascii="Book Antiqua" w:hAnsi="Book Antiqua"/>
                <w:bCs/>
                <w:i/>
                <w:iCs/>
                <w:sz w:val="24"/>
                <w:szCs w:val="24"/>
              </w:rPr>
            </w:pPr>
          </w:p>
          <w:p w14:paraId="2D00510F"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Pr>
          <w:p w14:paraId="00328877" w14:textId="77777777" w:rsidR="00013B61" w:rsidRPr="00013B61" w:rsidRDefault="00013B61" w:rsidP="00D440EE">
            <w:pPr>
              <w:pStyle w:val="TableParagraph"/>
              <w:spacing w:before="5"/>
              <w:jc w:val="both"/>
              <w:rPr>
                <w:rFonts w:ascii="Book Antiqua" w:hAnsi="Book Antiqua"/>
                <w:bCs/>
                <w:i/>
                <w:iCs/>
                <w:sz w:val="24"/>
                <w:szCs w:val="24"/>
              </w:rPr>
            </w:pPr>
          </w:p>
          <w:p w14:paraId="2DA9F2CE"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Pr>
          <w:p w14:paraId="6BD49DCE" w14:textId="77777777" w:rsidR="00013B61" w:rsidRPr="00013B61" w:rsidRDefault="00013B61" w:rsidP="00D440EE">
            <w:pPr>
              <w:pStyle w:val="TableParagraph"/>
              <w:spacing w:before="5"/>
              <w:jc w:val="both"/>
              <w:rPr>
                <w:rFonts w:ascii="Book Antiqua" w:hAnsi="Book Antiqua"/>
                <w:bCs/>
                <w:i/>
                <w:iCs/>
                <w:sz w:val="24"/>
                <w:szCs w:val="24"/>
              </w:rPr>
            </w:pPr>
          </w:p>
          <w:p w14:paraId="56B6CF50"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F747EAE" w14:textId="77777777" w:rsidR="00013B61" w:rsidRPr="00013B61" w:rsidRDefault="00013B61" w:rsidP="00D440EE">
      <w:pPr>
        <w:pStyle w:val="Textoindependiente"/>
        <w:spacing w:before="10"/>
        <w:jc w:val="both"/>
        <w:rPr>
          <w:rFonts w:ascii="Book Antiqua" w:hAnsi="Book Antiqua"/>
          <w:bCs/>
          <w:i/>
          <w:iCs/>
          <w:sz w:val="24"/>
          <w:szCs w:val="24"/>
        </w:rPr>
      </w:pPr>
    </w:p>
    <w:p w14:paraId="4DF44DB4" w14:textId="77777777" w:rsidR="00013B61" w:rsidRPr="00013B61" w:rsidRDefault="00013B61" w:rsidP="00D440EE">
      <w:pPr>
        <w:jc w:val="both"/>
        <w:rPr>
          <w:rFonts w:ascii="Book Antiqua" w:hAnsi="Book Antiqua"/>
          <w:bCs/>
          <w:i/>
          <w:iCs/>
          <w:sz w:val="24"/>
          <w:szCs w:val="24"/>
        </w:rPr>
      </w:pPr>
      <w:r w:rsidRPr="00013B61">
        <w:rPr>
          <w:rFonts w:ascii="Book Antiqua" w:hAnsi="Book Antiqua"/>
          <w:bCs/>
          <w:i/>
          <w:iCs/>
          <w:sz w:val="24"/>
          <w:szCs w:val="24"/>
          <w:u w:val="single" w:color="00AF50"/>
        </w:rPr>
        <w:t>TRAMO INICIAL</w:t>
      </w:r>
      <w:r w:rsidRPr="00013B61">
        <w:rPr>
          <w:rFonts w:ascii="Book Antiqua" w:hAnsi="Book Antiqua"/>
          <w:bCs/>
          <w:i/>
          <w:iCs/>
          <w:sz w:val="24"/>
          <w:szCs w:val="24"/>
        </w:rPr>
        <w:t xml:space="preserve"> – PTC – TRAMO MEDIO – TRAMO SUPERIOR</w:t>
      </w:r>
    </w:p>
    <w:tbl>
      <w:tblPr>
        <w:tblStyle w:val="TableNormal"/>
        <w:tblW w:w="0" w:type="auto"/>
        <w:tblInd w:w="444" w:type="dxa"/>
        <w:tblBorders>
          <w:top w:val="thickThinMediumGap" w:sz="4" w:space="0" w:color="00AF50"/>
          <w:left w:val="thickThinMediumGap" w:sz="4" w:space="0" w:color="00AF50"/>
          <w:bottom w:val="thickThinMediumGap" w:sz="4" w:space="0" w:color="00AF50"/>
          <w:right w:val="thickThinMediumGap" w:sz="4" w:space="0" w:color="00AF50"/>
          <w:insideH w:val="thickThinMediumGap" w:sz="4" w:space="0" w:color="00AF50"/>
          <w:insideV w:val="thickThinMediumGap" w:sz="4" w:space="0" w:color="00AF50"/>
        </w:tblBorders>
        <w:tblLayout w:type="fixed"/>
        <w:tblLook w:val="01E0" w:firstRow="1" w:lastRow="1" w:firstColumn="1" w:lastColumn="1" w:noHBand="0" w:noVBand="0"/>
      </w:tblPr>
      <w:tblGrid>
        <w:gridCol w:w="3828"/>
        <w:gridCol w:w="991"/>
        <w:gridCol w:w="993"/>
        <w:gridCol w:w="1132"/>
        <w:gridCol w:w="990"/>
      </w:tblGrid>
      <w:tr w:rsidR="00013B61" w:rsidRPr="00013B61" w14:paraId="6C9610C5" w14:textId="77777777" w:rsidTr="00013B61">
        <w:trPr>
          <w:trHeight w:val="220"/>
        </w:trPr>
        <w:tc>
          <w:tcPr>
            <w:tcW w:w="3828" w:type="dxa"/>
            <w:vMerge w:val="restart"/>
            <w:tcBorders>
              <w:left w:val="single" w:sz="4" w:space="0" w:color="000000"/>
              <w:bottom w:val="single" w:sz="4" w:space="0" w:color="000000"/>
              <w:right w:val="single" w:sz="4" w:space="0" w:color="000000"/>
            </w:tcBorders>
          </w:tcPr>
          <w:p w14:paraId="3055D226" w14:textId="77777777" w:rsidR="00013B61" w:rsidRPr="00013B61" w:rsidRDefault="00013B61" w:rsidP="00D440EE">
            <w:pPr>
              <w:pStyle w:val="TableParagraph"/>
              <w:spacing w:line="211" w:lineRule="exact"/>
              <w:ind w:left="107"/>
              <w:jc w:val="both"/>
              <w:rPr>
                <w:rFonts w:ascii="Book Antiqua" w:hAnsi="Book Antiqua"/>
                <w:bCs/>
                <w:i/>
                <w:iCs/>
                <w:sz w:val="24"/>
                <w:szCs w:val="24"/>
              </w:rPr>
            </w:pPr>
            <w:r w:rsidRPr="00013B61">
              <w:rPr>
                <w:rFonts w:ascii="Book Antiqua" w:hAnsi="Book Antiqua"/>
                <w:bCs/>
                <w:i/>
                <w:iCs/>
                <w:sz w:val="24"/>
                <w:szCs w:val="24"/>
              </w:rPr>
              <w:t>CONDICIONAMIENTOS</w:t>
            </w:r>
          </w:p>
        </w:tc>
        <w:tc>
          <w:tcPr>
            <w:tcW w:w="1984" w:type="dxa"/>
            <w:gridSpan w:val="2"/>
            <w:tcBorders>
              <w:left w:val="single" w:sz="4" w:space="0" w:color="000000"/>
              <w:bottom w:val="single" w:sz="4" w:space="0" w:color="000000"/>
              <w:right w:val="single" w:sz="4" w:space="0" w:color="000000"/>
            </w:tcBorders>
          </w:tcPr>
          <w:p w14:paraId="676BDAE3" w14:textId="77777777" w:rsidR="00013B61" w:rsidRPr="00013B61" w:rsidRDefault="00013B61" w:rsidP="00D440EE">
            <w:pPr>
              <w:pStyle w:val="TableParagraph"/>
              <w:spacing w:line="200" w:lineRule="exact"/>
              <w:ind w:left="165"/>
              <w:jc w:val="both"/>
              <w:rPr>
                <w:rFonts w:ascii="Book Antiqua" w:hAnsi="Book Antiqua"/>
                <w:bCs/>
                <w:i/>
                <w:iCs/>
                <w:sz w:val="24"/>
                <w:szCs w:val="24"/>
              </w:rPr>
            </w:pPr>
            <w:r w:rsidRPr="00013B61">
              <w:rPr>
                <w:rFonts w:ascii="Book Antiqua" w:hAnsi="Book Antiqua"/>
                <w:bCs/>
                <w:i/>
                <w:iCs/>
                <w:sz w:val="24"/>
                <w:szCs w:val="24"/>
              </w:rPr>
              <w:t>PARA TRASLADO</w:t>
            </w:r>
          </w:p>
        </w:tc>
        <w:tc>
          <w:tcPr>
            <w:tcW w:w="2122" w:type="dxa"/>
            <w:gridSpan w:val="2"/>
            <w:tcBorders>
              <w:top w:val="single" w:sz="4" w:space="0" w:color="00AF50"/>
              <w:left w:val="single" w:sz="4" w:space="0" w:color="000000"/>
              <w:bottom w:val="single" w:sz="4" w:space="0" w:color="000000"/>
              <w:right w:val="single" w:sz="4" w:space="0" w:color="000000"/>
            </w:tcBorders>
          </w:tcPr>
          <w:p w14:paraId="2FB92390" w14:textId="77777777" w:rsidR="00013B61" w:rsidRPr="00013B61" w:rsidRDefault="00013B61" w:rsidP="00D440EE">
            <w:pPr>
              <w:pStyle w:val="TableParagraph"/>
              <w:spacing w:line="200" w:lineRule="exact"/>
              <w:ind w:left="312"/>
              <w:jc w:val="both"/>
              <w:rPr>
                <w:rFonts w:ascii="Book Antiqua" w:hAnsi="Book Antiqua"/>
                <w:bCs/>
                <w:i/>
                <w:iCs/>
                <w:sz w:val="24"/>
                <w:szCs w:val="24"/>
              </w:rPr>
            </w:pPr>
            <w:r w:rsidRPr="00013B61">
              <w:rPr>
                <w:rFonts w:ascii="Book Antiqua" w:hAnsi="Book Antiqua"/>
                <w:bCs/>
                <w:i/>
                <w:iCs/>
                <w:sz w:val="24"/>
                <w:szCs w:val="24"/>
              </w:rPr>
              <w:t>PARA ASCENSO</w:t>
            </w:r>
          </w:p>
        </w:tc>
      </w:tr>
      <w:tr w:rsidR="00013B61" w:rsidRPr="00013B61" w14:paraId="6D24DDC7" w14:textId="77777777" w:rsidTr="00013B61">
        <w:trPr>
          <w:trHeight w:val="230"/>
        </w:trPr>
        <w:tc>
          <w:tcPr>
            <w:tcW w:w="3828" w:type="dxa"/>
            <w:vMerge/>
            <w:tcBorders>
              <w:top w:val="nil"/>
              <w:left w:val="single" w:sz="4" w:space="0" w:color="000000"/>
              <w:bottom w:val="single" w:sz="4" w:space="0" w:color="000000"/>
              <w:right w:val="single" w:sz="4" w:space="0" w:color="000000"/>
            </w:tcBorders>
          </w:tcPr>
          <w:p w14:paraId="540E3E04" w14:textId="77777777" w:rsidR="00013B61" w:rsidRPr="00013B61" w:rsidRDefault="00013B61" w:rsidP="00D440EE">
            <w:pPr>
              <w:jc w:val="both"/>
              <w:rPr>
                <w:rFonts w:ascii="Book Antiqua" w:hAnsi="Book Antiqua"/>
                <w:bCs/>
                <w:i/>
                <w:iCs/>
                <w:sz w:val="24"/>
                <w:szCs w:val="24"/>
              </w:rPr>
            </w:pPr>
          </w:p>
        </w:tc>
        <w:tc>
          <w:tcPr>
            <w:tcW w:w="991" w:type="dxa"/>
            <w:tcBorders>
              <w:top w:val="single" w:sz="4" w:space="0" w:color="000000"/>
              <w:left w:val="single" w:sz="4" w:space="0" w:color="000000"/>
              <w:bottom w:val="single" w:sz="4" w:space="0" w:color="000000"/>
              <w:right w:val="single" w:sz="4" w:space="0" w:color="000000"/>
            </w:tcBorders>
          </w:tcPr>
          <w:p w14:paraId="416E0162" w14:textId="694ABFE3" w:rsidR="00013B61" w:rsidRPr="00013B61" w:rsidRDefault="00013B61" w:rsidP="00D440EE">
            <w:pPr>
              <w:pStyle w:val="TableParagraph"/>
              <w:spacing w:line="210" w:lineRule="exact"/>
              <w:ind w:left="93" w:right="89"/>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3" w:type="dxa"/>
            <w:tcBorders>
              <w:top w:val="single" w:sz="4" w:space="0" w:color="000000"/>
              <w:left w:val="single" w:sz="4" w:space="0" w:color="000000"/>
              <w:bottom w:val="single" w:sz="4" w:space="0" w:color="000000"/>
              <w:right w:val="single" w:sz="4" w:space="0" w:color="000000"/>
            </w:tcBorders>
          </w:tcPr>
          <w:p w14:paraId="3437F5F4" w14:textId="4D5BA22E" w:rsidR="00013B61" w:rsidRPr="00013B61" w:rsidRDefault="00013B61" w:rsidP="00D440EE">
            <w:pPr>
              <w:pStyle w:val="TableParagraph"/>
              <w:spacing w:line="210" w:lineRule="exact"/>
              <w:ind w:left="133" w:right="131"/>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c>
          <w:tcPr>
            <w:tcW w:w="1132" w:type="dxa"/>
            <w:tcBorders>
              <w:top w:val="single" w:sz="4" w:space="0" w:color="000000"/>
              <w:left w:val="single" w:sz="4" w:space="0" w:color="000000"/>
              <w:bottom w:val="single" w:sz="4" w:space="0" w:color="000000"/>
              <w:right w:val="single" w:sz="4" w:space="0" w:color="000000"/>
            </w:tcBorders>
          </w:tcPr>
          <w:p w14:paraId="61E353F3" w14:textId="214A882E" w:rsidR="00013B61" w:rsidRPr="00013B61" w:rsidRDefault="00013B61" w:rsidP="00D440EE">
            <w:pPr>
              <w:pStyle w:val="TableParagraph"/>
              <w:spacing w:line="210" w:lineRule="exact"/>
              <w:ind w:left="218" w:right="218"/>
              <w:jc w:val="both"/>
              <w:rPr>
                <w:rFonts w:ascii="Book Antiqua" w:hAnsi="Book Antiqua"/>
                <w:bCs/>
                <w:i/>
                <w:iCs/>
                <w:sz w:val="24"/>
                <w:szCs w:val="24"/>
              </w:rPr>
            </w:pPr>
            <w:proofErr w:type="spellStart"/>
            <w:r w:rsidRPr="00013B61">
              <w:rPr>
                <w:rFonts w:ascii="Book Antiqua" w:hAnsi="Book Antiqua"/>
                <w:bCs/>
                <w:i/>
                <w:iCs/>
                <w:sz w:val="24"/>
                <w:szCs w:val="24"/>
              </w:rPr>
              <w:t>Míni</w:t>
            </w:r>
            <w:proofErr w:type="spellEnd"/>
          </w:p>
        </w:tc>
        <w:tc>
          <w:tcPr>
            <w:tcW w:w="990" w:type="dxa"/>
            <w:tcBorders>
              <w:top w:val="single" w:sz="4" w:space="0" w:color="000000"/>
              <w:left w:val="single" w:sz="4" w:space="0" w:color="000000"/>
              <w:bottom w:val="single" w:sz="4" w:space="0" w:color="000000"/>
              <w:right w:val="single" w:sz="4" w:space="0" w:color="000000"/>
            </w:tcBorders>
          </w:tcPr>
          <w:p w14:paraId="691887F6" w14:textId="0D3C3F90" w:rsidR="00013B61" w:rsidRPr="00013B61" w:rsidRDefault="00013B61" w:rsidP="00D440EE">
            <w:pPr>
              <w:pStyle w:val="TableParagraph"/>
              <w:spacing w:line="210" w:lineRule="exact"/>
              <w:ind w:left="135" w:right="127"/>
              <w:jc w:val="both"/>
              <w:rPr>
                <w:rFonts w:ascii="Book Antiqua" w:hAnsi="Book Antiqua"/>
                <w:bCs/>
                <w:i/>
                <w:iCs/>
                <w:sz w:val="24"/>
                <w:szCs w:val="24"/>
              </w:rPr>
            </w:pPr>
            <w:proofErr w:type="spellStart"/>
            <w:r w:rsidRPr="00013B61">
              <w:rPr>
                <w:rFonts w:ascii="Book Antiqua" w:hAnsi="Book Antiqua"/>
                <w:bCs/>
                <w:i/>
                <w:iCs/>
                <w:sz w:val="24"/>
                <w:szCs w:val="24"/>
              </w:rPr>
              <w:t>Máx</w:t>
            </w:r>
            <w:proofErr w:type="spellEnd"/>
          </w:p>
        </w:tc>
      </w:tr>
      <w:tr w:rsidR="00013B61" w:rsidRPr="00013B61" w14:paraId="1C38C1E0" w14:textId="77777777" w:rsidTr="00013B61">
        <w:trPr>
          <w:trHeight w:val="460"/>
        </w:trPr>
        <w:tc>
          <w:tcPr>
            <w:tcW w:w="3828" w:type="dxa"/>
            <w:tcBorders>
              <w:top w:val="single" w:sz="4" w:space="0" w:color="000000"/>
              <w:left w:val="single" w:sz="4" w:space="0" w:color="000000"/>
              <w:bottom w:val="single" w:sz="4" w:space="0" w:color="000000"/>
              <w:right w:val="single" w:sz="4" w:space="0" w:color="000000"/>
            </w:tcBorders>
          </w:tcPr>
          <w:p w14:paraId="3A5D0D56" w14:textId="77777777" w:rsidR="00013B61" w:rsidRPr="00013B61" w:rsidRDefault="00013B61" w:rsidP="00D440EE">
            <w:pPr>
              <w:pStyle w:val="TableParagraph"/>
              <w:spacing w:line="220" w:lineRule="exact"/>
              <w:ind w:left="107"/>
              <w:jc w:val="both"/>
              <w:rPr>
                <w:rFonts w:ascii="Book Antiqua" w:hAnsi="Book Antiqua"/>
                <w:bCs/>
                <w:i/>
                <w:iCs/>
                <w:sz w:val="24"/>
                <w:szCs w:val="24"/>
              </w:rPr>
            </w:pPr>
            <w:r w:rsidRPr="00013B61">
              <w:rPr>
                <w:rFonts w:ascii="Book Antiqua" w:hAnsi="Book Antiqua"/>
                <w:bCs/>
                <w:i/>
                <w:iCs/>
                <w:sz w:val="24"/>
                <w:szCs w:val="24"/>
              </w:rPr>
              <w:t>Favorable</w:t>
            </w:r>
          </w:p>
          <w:p w14:paraId="1ED56167" w14:textId="77777777" w:rsidR="00013B61" w:rsidRPr="00013B61" w:rsidRDefault="00013B61" w:rsidP="00D440EE">
            <w:pPr>
              <w:pStyle w:val="TableParagraph"/>
              <w:spacing w:line="221" w:lineRule="exact"/>
              <w:ind w:left="107"/>
              <w:jc w:val="both"/>
              <w:rPr>
                <w:rFonts w:ascii="Book Antiqua" w:hAnsi="Book Antiqua"/>
                <w:bCs/>
                <w:i/>
                <w:iCs/>
                <w:sz w:val="24"/>
                <w:szCs w:val="24"/>
              </w:rPr>
            </w:pPr>
            <w:r w:rsidRPr="00013B61">
              <w:rPr>
                <w:rFonts w:ascii="Book Antiqua" w:hAnsi="Book Antiqua"/>
                <w:bCs/>
                <w:i/>
                <w:iCs/>
                <w:sz w:val="24"/>
                <w:szCs w:val="24"/>
              </w:rPr>
              <w:t>Poco Favorable</w:t>
            </w:r>
          </w:p>
        </w:tc>
        <w:tc>
          <w:tcPr>
            <w:tcW w:w="991" w:type="dxa"/>
            <w:tcBorders>
              <w:top w:val="single" w:sz="4" w:space="0" w:color="000000"/>
              <w:left w:val="single" w:sz="4" w:space="0" w:color="000000"/>
              <w:bottom w:val="single" w:sz="4" w:space="0" w:color="000000"/>
              <w:right w:val="single" w:sz="4" w:space="0" w:color="000000"/>
            </w:tcBorders>
          </w:tcPr>
          <w:p w14:paraId="7B0678FE" w14:textId="77777777" w:rsidR="00013B61" w:rsidRPr="00013B61" w:rsidRDefault="00013B61" w:rsidP="00D440EE">
            <w:pPr>
              <w:pStyle w:val="TableParagraph"/>
              <w:jc w:val="both"/>
              <w:rPr>
                <w:rFonts w:ascii="Book Antiqua" w:hAnsi="Book Antiqua"/>
                <w:bCs/>
                <w:i/>
                <w:iCs/>
                <w:sz w:val="24"/>
                <w:szCs w:val="24"/>
              </w:rPr>
            </w:pPr>
          </w:p>
          <w:p w14:paraId="425C9A8A" w14:textId="77777777" w:rsidR="00013B61" w:rsidRPr="00013B61" w:rsidRDefault="00013B61" w:rsidP="00D440EE">
            <w:pPr>
              <w:pStyle w:val="TableParagraph"/>
              <w:spacing w:line="222" w:lineRule="exact"/>
              <w:ind w:left="96" w:right="85"/>
              <w:jc w:val="both"/>
              <w:rPr>
                <w:rFonts w:ascii="Book Antiqua" w:hAnsi="Book Antiqua"/>
                <w:bCs/>
                <w:i/>
                <w:iCs/>
                <w:sz w:val="24"/>
                <w:szCs w:val="24"/>
              </w:rPr>
            </w:pPr>
            <w:r w:rsidRPr="00013B61">
              <w:rPr>
                <w:rFonts w:ascii="Book Antiqua" w:hAnsi="Book Antiqua"/>
                <w:bCs/>
                <w:i/>
                <w:iCs/>
                <w:sz w:val="24"/>
                <w:szCs w:val="24"/>
              </w:rPr>
              <w:t>30%</w:t>
            </w:r>
          </w:p>
        </w:tc>
        <w:tc>
          <w:tcPr>
            <w:tcW w:w="993" w:type="dxa"/>
            <w:tcBorders>
              <w:top w:val="single" w:sz="4" w:space="0" w:color="000000"/>
              <w:left w:val="single" w:sz="4" w:space="0" w:color="000000"/>
              <w:bottom w:val="single" w:sz="4" w:space="0" w:color="000000"/>
              <w:right w:val="single" w:sz="4" w:space="0" w:color="000000"/>
            </w:tcBorders>
          </w:tcPr>
          <w:p w14:paraId="75A17A1E" w14:textId="77777777" w:rsidR="00013B61" w:rsidRPr="00013B61" w:rsidRDefault="00013B61" w:rsidP="00D440EE">
            <w:pPr>
              <w:pStyle w:val="TableParagraph"/>
              <w:jc w:val="both"/>
              <w:rPr>
                <w:rFonts w:ascii="Book Antiqua" w:hAnsi="Book Antiqua"/>
                <w:bCs/>
                <w:i/>
                <w:iCs/>
                <w:sz w:val="24"/>
                <w:szCs w:val="24"/>
              </w:rPr>
            </w:pPr>
          </w:p>
          <w:p w14:paraId="4ED6D6DF" w14:textId="77777777" w:rsidR="00013B61" w:rsidRPr="00013B61" w:rsidRDefault="00013B61" w:rsidP="00D440EE">
            <w:pPr>
              <w:pStyle w:val="TableParagraph"/>
              <w:spacing w:line="222" w:lineRule="exact"/>
              <w:ind w:left="133" w:right="124"/>
              <w:jc w:val="both"/>
              <w:rPr>
                <w:rFonts w:ascii="Book Antiqua" w:hAnsi="Book Antiqua"/>
                <w:bCs/>
                <w:i/>
                <w:iCs/>
                <w:sz w:val="24"/>
                <w:szCs w:val="24"/>
              </w:rPr>
            </w:pPr>
            <w:r w:rsidRPr="00013B61">
              <w:rPr>
                <w:rFonts w:ascii="Book Antiqua" w:hAnsi="Book Antiqua"/>
                <w:bCs/>
                <w:i/>
                <w:iCs/>
                <w:sz w:val="24"/>
                <w:szCs w:val="24"/>
              </w:rPr>
              <w:t>50%</w:t>
            </w:r>
          </w:p>
        </w:tc>
        <w:tc>
          <w:tcPr>
            <w:tcW w:w="1132" w:type="dxa"/>
            <w:tcBorders>
              <w:top w:val="single" w:sz="4" w:space="0" w:color="000000"/>
              <w:left w:val="single" w:sz="4" w:space="0" w:color="000000"/>
              <w:bottom w:val="single" w:sz="4" w:space="0" w:color="000000"/>
              <w:right w:val="single" w:sz="4" w:space="0" w:color="000000"/>
            </w:tcBorders>
          </w:tcPr>
          <w:p w14:paraId="22FDFA29" w14:textId="77777777" w:rsidR="00013B61" w:rsidRPr="00013B61" w:rsidRDefault="00013B61" w:rsidP="00D440EE">
            <w:pPr>
              <w:pStyle w:val="TableParagraph"/>
              <w:jc w:val="both"/>
              <w:rPr>
                <w:rFonts w:ascii="Book Antiqua" w:hAnsi="Book Antiqua"/>
                <w:bCs/>
                <w:i/>
                <w:iCs/>
                <w:sz w:val="24"/>
                <w:szCs w:val="24"/>
              </w:rPr>
            </w:pPr>
          </w:p>
          <w:p w14:paraId="0472C5DF" w14:textId="77777777" w:rsidR="00013B61" w:rsidRPr="00013B61" w:rsidRDefault="00013B61" w:rsidP="00D440EE">
            <w:pPr>
              <w:pStyle w:val="TableParagraph"/>
              <w:spacing w:line="222" w:lineRule="exact"/>
              <w:ind w:left="218" w:right="212"/>
              <w:jc w:val="both"/>
              <w:rPr>
                <w:rFonts w:ascii="Book Antiqua" w:hAnsi="Book Antiqua"/>
                <w:bCs/>
                <w:i/>
                <w:iCs/>
                <w:sz w:val="24"/>
                <w:szCs w:val="24"/>
              </w:rPr>
            </w:pPr>
            <w:r w:rsidRPr="00013B61">
              <w:rPr>
                <w:rFonts w:ascii="Book Antiqua" w:hAnsi="Book Antiqua"/>
                <w:bCs/>
                <w:i/>
                <w:iCs/>
                <w:sz w:val="24"/>
                <w:szCs w:val="24"/>
              </w:rPr>
              <w:t>50%</w:t>
            </w:r>
          </w:p>
        </w:tc>
        <w:tc>
          <w:tcPr>
            <w:tcW w:w="990" w:type="dxa"/>
            <w:tcBorders>
              <w:top w:val="single" w:sz="4" w:space="0" w:color="000000"/>
              <w:left w:val="single" w:sz="4" w:space="0" w:color="000000"/>
              <w:bottom w:val="single" w:sz="4" w:space="0" w:color="000000"/>
              <w:right w:val="single" w:sz="4" w:space="0" w:color="000000"/>
            </w:tcBorders>
          </w:tcPr>
          <w:p w14:paraId="421DC0B9" w14:textId="77777777" w:rsidR="00013B61" w:rsidRPr="00013B61" w:rsidRDefault="00013B61" w:rsidP="00D440EE">
            <w:pPr>
              <w:pStyle w:val="TableParagraph"/>
              <w:jc w:val="both"/>
              <w:rPr>
                <w:rFonts w:ascii="Book Antiqua" w:hAnsi="Book Antiqua"/>
                <w:bCs/>
                <w:i/>
                <w:iCs/>
                <w:sz w:val="24"/>
                <w:szCs w:val="24"/>
              </w:rPr>
            </w:pPr>
          </w:p>
          <w:p w14:paraId="0A774257" w14:textId="77777777" w:rsidR="00013B61" w:rsidRPr="00013B61" w:rsidRDefault="00013B61" w:rsidP="00D440EE">
            <w:pPr>
              <w:pStyle w:val="TableParagraph"/>
              <w:spacing w:line="222" w:lineRule="exact"/>
              <w:ind w:left="135" w:right="120"/>
              <w:jc w:val="both"/>
              <w:rPr>
                <w:rFonts w:ascii="Book Antiqua" w:hAnsi="Book Antiqua"/>
                <w:bCs/>
                <w:i/>
                <w:iCs/>
                <w:sz w:val="24"/>
                <w:szCs w:val="24"/>
              </w:rPr>
            </w:pPr>
            <w:r w:rsidRPr="00013B61">
              <w:rPr>
                <w:rFonts w:ascii="Book Antiqua" w:hAnsi="Book Antiqua"/>
                <w:bCs/>
                <w:i/>
                <w:iCs/>
                <w:sz w:val="24"/>
                <w:szCs w:val="24"/>
              </w:rPr>
              <w:t>70%</w:t>
            </w:r>
          </w:p>
        </w:tc>
      </w:tr>
      <w:tr w:rsidR="00013B61" w:rsidRPr="00013B61" w14:paraId="2025E61A" w14:textId="77777777" w:rsidTr="00013B61">
        <w:trPr>
          <w:trHeight w:val="690"/>
        </w:trPr>
        <w:tc>
          <w:tcPr>
            <w:tcW w:w="3828" w:type="dxa"/>
            <w:tcBorders>
              <w:top w:val="single" w:sz="4" w:space="0" w:color="000000"/>
              <w:left w:val="single" w:sz="4" w:space="0" w:color="000000"/>
              <w:bottom w:val="single" w:sz="4" w:space="0" w:color="000000"/>
              <w:right w:val="single" w:sz="4" w:space="0" w:color="000000"/>
            </w:tcBorders>
          </w:tcPr>
          <w:p w14:paraId="48725FAD" w14:textId="77777777" w:rsidR="00013B61" w:rsidRPr="00013B61" w:rsidRDefault="00013B61" w:rsidP="00D440EE">
            <w:pPr>
              <w:pStyle w:val="TableParagraph"/>
              <w:ind w:left="107" w:right="2215"/>
              <w:jc w:val="both"/>
              <w:rPr>
                <w:rFonts w:ascii="Book Antiqua" w:hAnsi="Book Antiqua"/>
                <w:bCs/>
                <w:i/>
                <w:iCs/>
                <w:sz w:val="24"/>
                <w:szCs w:val="24"/>
              </w:rPr>
            </w:pPr>
            <w:r w:rsidRPr="00013B61">
              <w:rPr>
                <w:rFonts w:ascii="Book Antiqua" w:hAnsi="Book Antiqua"/>
                <w:bCs/>
                <w:i/>
                <w:iCs/>
                <w:sz w:val="24"/>
                <w:szCs w:val="24"/>
              </w:rPr>
              <w:t>Desfavorable  Muy</w:t>
            </w:r>
            <w:r w:rsidRPr="00013B61">
              <w:rPr>
                <w:rFonts w:ascii="Book Antiqua" w:hAnsi="Book Antiqua"/>
                <w:bCs/>
                <w:i/>
                <w:iCs/>
                <w:spacing w:val="-8"/>
                <w:sz w:val="24"/>
                <w:szCs w:val="24"/>
              </w:rPr>
              <w:t xml:space="preserve"> </w:t>
            </w:r>
            <w:r w:rsidRPr="00013B61">
              <w:rPr>
                <w:rFonts w:ascii="Book Antiqua" w:hAnsi="Book Antiqua"/>
                <w:bCs/>
                <w:i/>
                <w:iCs/>
                <w:sz w:val="24"/>
                <w:szCs w:val="24"/>
              </w:rPr>
              <w:t>Desfavorable</w:t>
            </w:r>
          </w:p>
          <w:p w14:paraId="66CD5D9E" w14:textId="77777777" w:rsidR="00013B61" w:rsidRPr="00013B61" w:rsidRDefault="00013B61" w:rsidP="00D440EE">
            <w:pPr>
              <w:pStyle w:val="TableParagraph"/>
              <w:spacing w:line="222" w:lineRule="exact"/>
              <w:ind w:left="107"/>
              <w:jc w:val="both"/>
              <w:rPr>
                <w:rFonts w:ascii="Book Antiqua" w:hAnsi="Book Antiqua"/>
                <w:bCs/>
                <w:i/>
                <w:iCs/>
                <w:sz w:val="24"/>
                <w:szCs w:val="24"/>
              </w:rPr>
            </w:pPr>
            <w:r w:rsidRPr="00013B61">
              <w:rPr>
                <w:rFonts w:ascii="Book Antiqua" w:hAnsi="Book Antiqua"/>
                <w:bCs/>
                <w:i/>
                <w:iCs/>
                <w:sz w:val="24"/>
                <w:szCs w:val="24"/>
              </w:rPr>
              <w:t>Inhóspito</w:t>
            </w:r>
          </w:p>
        </w:tc>
        <w:tc>
          <w:tcPr>
            <w:tcW w:w="991" w:type="dxa"/>
            <w:tcBorders>
              <w:top w:val="single" w:sz="4" w:space="0" w:color="000000"/>
              <w:left w:val="single" w:sz="4" w:space="0" w:color="000000"/>
              <w:bottom w:val="single" w:sz="4" w:space="0" w:color="000000"/>
              <w:right w:val="single" w:sz="4" w:space="0" w:color="000000"/>
            </w:tcBorders>
          </w:tcPr>
          <w:p w14:paraId="6F8D5435" w14:textId="77777777" w:rsidR="00013B61" w:rsidRPr="00013B61" w:rsidRDefault="00013B61" w:rsidP="00D440EE">
            <w:pPr>
              <w:pStyle w:val="TableParagraph"/>
              <w:jc w:val="both"/>
              <w:rPr>
                <w:rFonts w:ascii="Book Antiqua" w:hAnsi="Book Antiqua"/>
                <w:bCs/>
                <w:i/>
                <w:iCs/>
                <w:sz w:val="24"/>
                <w:szCs w:val="24"/>
              </w:rPr>
            </w:pPr>
          </w:p>
          <w:p w14:paraId="1BE45EFB" w14:textId="77777777" w:rsidR="00013B61" w:rsidRPr="00013B61" w:rsidRDefault="00013B61" w:rsidP="00D440EE">
            <w:pPr>
              <w:pStyle w:val="TableParagraph"/>
              <w:ind w:left="96" w:right="85"/>
              <w:jc w:val="both"/>
              <w:rPr>
                <w:rFonts w:ascii="Book Antiqua" w:hAnsi="Book Antiqua"/>
                <w:bCs/>
                <w:i/>
                <w:iCs/>
                <w:sz w:val="24"/>
                <w:szCs w:val="24"/>
              </w:rPr>
            </w:pPr>
            <w:r w:rsidRPr="00013B61">
              <w:rPr>
                <w:rFonts w:ascii="Book Antiqua" w:hAnsi="Book Antiqua"/>
                <w:bCs/>
                <w:i/>
                <w:iCs/>
                <w:sz w:val="24"/>
                <w:szCs w:val="24"/>
              </w:rPr>
              <w:t>10%</w:t>
            </w:r>
          </w:p>
        </w:tc>
        <w:tc>
          <w:tcPr>
            <w:tcW w:w="993" w:type="dxa"/>
            <w:tcBorders>
              <w:top w:val="single" w:sz="4" w:space="0" w:color="000000"/>
              <w:left w:val="single" w:sz="4" w:space="0" w:color="000000"/>
              <w:bottom w:val="single" w:sz="4" w:space="0" w:color="000000"/>
              <w:right w:val="single" w:sz="4" w:space="0" w:color="000000"/>
            </w:tcBorders>
          </w:tcPr>
          <w:p w14:paraId="231C820D" w14:textId="77777777" w:rsidR="00013B61" w:rsidRPr="00013B61" w:rsidRDefault="00013B61" w:rsidP="00D440EE">
            <w:pPr>
              <w:pStyle w:val="TableParagraph"/>
              <w:jc w:val="both"/>
              <w:rPr>
                <w:rFonts w:ascii="Book Antiqua" w:hAnsi="Book Antiqua"/>
                <w:bCs/>
                <w:i/>
                <w:iCs/>
                <w:sz w:val="24"/>
                <w:szCs w:val="24"/>
              </w:rPr>
            </w:pPr>
          </w:p>
          <w:p w14:paraId="17B5EF69" w14:textId="77777777" w:rsidR="00013B61" w:rsidRPr="00013B61" w:rsidRDefault="00013B61" w:rsidP="00D440EE">
            <w:pPr>
              <w:pStyle w:val="TableParagraph"/>
              <w:ind w:left="133" w:right="124"/>
              <w:jc w:val="both"/>
              <w:rPr>
                <w:rFonts w:ascii="Book Antiqua" w:hAnsi="Book Antiqua"/>
                <w:bCs/>
                <w:i/>
                <w:iCs/>
                <w:sz w:val="24"/>
                <w:szCs w:val="24"/>
              </w:rPr>
            </w:pPr>
            <w:r w:rsidRPr="00013B61">
              <w:rPr>
                <w:rFonts w:ascii="Book Antiqua" w:hAnsi="Book Antiqua"/>
                <w:bCs/>
                <w:i/>
                <w:iCs/>
                <w:sz w:val="24"/>
                <w:szCs w:val="24"/>
              </w:rPr>
              <w:t>30%</w:t>
            </w:r>
          </w:p>
        </w:tc>
        <w:tc>
          <w:tcPr>
            <w:tcW w:w="1132" w:type="dxa"/>
            <w:tcBorders>
              <w:top w:val="single" w:sz="4" w:space="0" w:color="000000"/>
              <w:left w:val="single" w:sz="4" w:space="0" w:color="000000"/>
              <w:bottom w:val="single" w:sz="4" w:space="0" w:color="000000"/>
              <w:right w:val="single" w:sz="4" w:space="0" w:color="000000"/>
            </w:tcBorders>
          </w:tcPr>
          <w:p w14:paraId="39AE5BF2" w14:textId="77777777" w:rsidR="00013B61" w:rsidRPr="00013B61" w:rsidRDefault="00013B61" w:rsidP="00D440EE">
            <w:pPr>
              <w:pStyle w:val="TableParagraph"/>
              <w:jc w:val="both"/>
              <w:rPr>
                <w:rFonts w:ascii="Book Antiqua" w:hAnsi="Book Antiqua"/>
                <w:bCs/>
                <w:i/>
                <w:iCs/>
                <w:sz w:val="24"/>
                <w:szCs w:val="24"/>
              </w:rPr>
            </w:pPr>
          </w:p>
          <w:p w14:paraId="710A33B8" w14:textId="77777777" w:rsidR="00013B61" w:rsidRPr="00013B61" w:rsidRDefault="00013B61" w:rsidP="00D440EE">
            <w:pPr>
              <w:pStyle w:val="TableParagraph"/>
              <w:ind w:left="218" w:right="212"/>
              <w:jc w:val="both"/>
              <w:rPr>
                <w:rFonts w:ascii="Book Antiqua" w:hAnsi="Book Antiqua"/>
                <w:bCs/>
                <w:i/>
                <w:iCs/>
                <w:sz w:val="24"/>
                <w:szCs w:val="24"/>
              </w:rPr>
            </w:pPr>
            <w:r w:rsidRPr="00013B61">
              <w:rPr>
                <w:rFonts w:ascii="Book Antiqua" w:hAnsi="Book Antiqua"/>
                <w:bCs/>
                <w:i/>
                <w:iCs/>
                <w:sz w:val="24"/>
                <w:szCs w:val="24"/>
              </w:rPr>
              <w:t>70%</w:t>
            </w:r>
          </w:p>
        </w:tc>
        <w:tc>
          <w:tcPr>
            <w:tcW w:w="990" w:type="dxa"/>
            <w:tcBorders>
              <w:top w:val="single" w:sz="4" w:space="0" w:color="000000"/>
              <w:left w:val="single" w:sz="4" w:space="0" w:color="000000"/>
              <w:bottom w:val="single" w:sz="4" w:space="0" w:color="000000"/>
              <w:right w:val="single" w:sz="4" w:space="0" w:color="000000"/>
            </w:tcBorders>
          </w:tcPr>
          <w:p w14:paraId="2F6F0DC2" w14:textId="77777777" w:rsidR="00013B61" w:rsidRPr="00013B61" w:rsidRDefault="00013B61" w:rsidP="00D440EE">
            <w:pPr>
              <w:pStyle w:val="TableParagraph"/>
              <w:jc w:val="both"/>
              <w:rPr>
                <w:rFonts w:ascii="Book Antiqua" w:hAnsi="Book Antiqua"/>
                <w:bCs/>
                <w:i/>
                <w:iCs/>
                <w:sz w:val="24"/>
                <w:szCs w:val="24"/>
              </w:rPr>
            </w:pPr>
          </w:p>
          <w:p w14:paraId="526FA551" w14:textId="77777777" w:rsidR="00013B61" w:rsidRPr="00013B61" w:rsidRDefault="00013B61" w:rsidP="00D440EE">
            <w:pPr>
              <w:pStyle w:val="TableParagraph"/>
              <w:ind w:left="135" w:right="120"/>
              <w:jc w:val="both"/>
              <w:rPr>
                <w:rFonts w:ascii="Book Antiqua" w:hAnsi="Book Antiqua"/>
                <w:bCs/>
                <w:i/>
                <w:iCs/>
                <w:sz w:val="24"/>
                <w:szCs w:val="24"/>
              </w:rPr>
            </w:pPr>
            <w:r w:rsidRPr="00013B61">
              <w:rPr>
                <w:rFonts w:ascii="Book Antiqua" w:hAnsi="Book Antiqua"/>
                <w:bCs/>
                <w:i/>
                <w:iCs/>
                <w:sz w:val="24"/>
                <w:szCs w:val="24"/>
              </w:rPr>
              <w:t>90%</w:t>
            </w:r>
          </w:p>
        </w:tc>
      </w:tr>
    </w:tbl>
    <w:p w14:paraId="19B93DDE" w14:textId="77777777" w:rsidR="00013B61" w:rsidRDefault="00013B61" w:rsidP="00D440EE">
      <w:pPr>
        <w:jc w:val="both"/>
        <w:rPr>
          <w:rFonts w:ascii="Book Antiqua" w:hAnsi="Book Antiqua"/>
          <w:sz w:val="24"/>
          <w:szCs w:val="24"/>
        </w:rPr>
      </w:pPr>
    </w:p>
    <w:p w14:paraId="04289BA4" w14:textId="1998E5EC" w:rsidR="0093586F" w:rsidRPr="00013B61" w:rsidRDefault="0093586F" w:rsidP="00D440EE">
      <w:pPr>
        <w:jc w:val="both"/>
        <w:rPr>
          <w:rFonts w:ascii="Book Antiqua" w:hAnsi="Book Antiqua"/>
          <w:i/>
          <w:iCs/>
          <w:sz w:val="24"/>
          <w:szCs w:val="24"/>
        </w:rPr>
      </w:pPr>
      <w:r w:rsidRPr="00013B61">
        <w:rPr>
          <w:rFonts w:ascii="Book Antiqua" w:hAnsi="Book Antiqua"/>
          <w:i/>
          <w:iCs/>
          <w:sz w:val="24"/>
          <w:szCs w:val="24"/>
        </w:rPr>
        <w:t>III)</w:t>
      </w:r>
      <w:r w:rsidRPr="00013B61">
        <w:rPr>
          <w:rFonts w:ascii="Book Antiqua" w:hAnsi="Book Antiqua"/>
          <w:i/>
          <w:iCs/>
          <w:sz w:val="24"/>
          <w:szCs w:val="24"/>
        </w:rPr>
        <w:tab/>
        <w:t xml:space="preserve">El porcentaje se debe aplicar independientemente a cada condicionamiento </w:t>
      </w:r>
      <w:proofErr w:type="spellStart"/>
      <w:r w:rsidRPr="00013B61">
        <w:rPr>
          <w:rFonts w:ascii="Book Antiqua" w:hAnsi="Book Antiqua"/>
          <w:i/>
          <w:iCs/>
          <w:sz w:val="24"/>
          <w:szCs w:val="24"/>
        </w:rPr>
        <w:t>aún</w:t>
      </w:r>
      <w:proofErr w:type="spellEnd"/>
      <w:r w:rsidRPr="00013B61">
        <w:rPr>
          <w:rFonts w:ascii="Book Antiqua" w:hAnsi="Book Antiqua"/>
          <w:i/>
          <w:iCs/>
          <w:sz w:val="24"/>
          <w:szCs w:val="24"/>
        </w:rPr>
        <w:t xml:space="preserve"> cuando establecimientos de distintos condicionamientos conforman un mismo grupo.</w:t>
      </w:r>
    </w:p>
    <w:p w14:paraId="24E78366" w14:textId="77777777" w:rsidR="0093586F" w:rsidRPr="0093586F" w:rsidRDefault="0093586F" w:rsidP="00D440EE">
      <w:pPr>
        <w:jc w:val="both"/>
        <w:rPr>
          <w:rFonts w:ascii="Book Antiqua" w:hAnsi="Book Antiqua"/>
          <w:sz w:val="24"/>
          <w:szCs w:val="24"/>
        </w:rPr>
      </w:pPr>
    </w:p>
    <w:p w14:paraId="60A8A8F5" w14:textId="77777777" w:rsidR="0093586F" w:rsidRPr="0093586F" w:rsidRDefault="0093586F" w:rsidP="00D440EE">
      <w:pPr>
        <w:jc w:val="both"/>
        <w:rPr>
          <w:rFonts w:ascii="Book Antiqua" w:hAnsi="Book Antiqua"/>
          <w:sz w:val="24"/>
          <w:szCs w:val="24"/>
        </w:rPr>
      </w:pPr>
    </w:p>
    <w:p w14:paraId="1C3E1763" w14:textId="59BE8AB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VIII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DEL INGRESO EN LA DOCENCIA</w:t>
      </w:r>
    </w:p>
    <w:p w14:paraId="3A01144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14°: Para ingresar como titular en la docencia por el modo que este Estatuto y su reglamentación establecen, el aspirante debe cumplir con las siguientes condiciones generales y concurrentes:</w:t>
      </w:r>
    </w:p>
    <w:p w14:paraId="56732927" w14:textId="23B77D2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Ser argentino nativo, por opción o naturalizado, con dominio del idioma castellano.</w:t>
      </w:r>
    </w:p>
    <w:p w14:paraId="1AFE9CB4" w14:textId="17ECB2E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Poseer la capacidad psíquica, física y ética inherente a la función educativa.</w:t>
      </w:r>
    </w:p>
    <w:p w14:paraId="34CE6F92" w14:textId="39543FC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c)</w:t>
      </w:r>
      <w:r w:rsidR="00162276">
        <w:rPr>
          <w:rFonts w:ascii="Book Antiqua" w:hAnsi="Book Antiqua"/>
          <w:b/>
          <w:bCs/>
          <w:sz w:val="24"/>
          <w:szCs w:val="24"/>
        </w:rPr>
        <w:t xml:space="preserve"> </w:t>
      </w:r>
      <w:r w:rsidRPr="00162276">
        <w:rPr>
          <w:rFonts w:ascii="Book Antiqua" w:hAnsi="Book Antiqua"/>
          <w:b/>
          <w:bCs/>
          <w:sz w:val="24"/>
          <w:szCs w:val="24"/>
        </w:rPr>
        <w:t>Poseer el título docente oficial que corresponda para el cargo o asignatura.</w:t>
      </w:r>
    </w:p>
    <w:p w14:paraId="6E9B0722" w14:textId="76B70A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d)</w:t>
      </w:r>
      <w:r w:rsidR="00162276">
        <w:rPr>
          <w:rFonts w:ascii="Book Antiqua" w:hAnsi="Book Antiqua"/>
          <w:b/>
          <w:bCs/>
          <w:sz w:val="24"/>
          <w:szCs w:val="24"/>
        </w:rPr>
        <w:t xml:space="preserve"> </w:t>
      </w:r>
      <w:r w:rsidRPr="00162276">
        <w:rPr>
          <w:rFonts w:ascii="Book Antiqua" w:hAnsi="Book Antiqua"/>
          <w:b/>
          <w:bCs/>
          <w:sz w:val="24"/>
          <w:szCs w:val="24"/>
        </w:rPr>
        <w:t>En la enseñanza superior o terciaria, poseer los títulos y antecedentes que establezcan las disposiciones especiales para el nivel.</w:t>
      </w:r>
    </w:p>
    <w:p w14:paraId="4C6D8E0D" w14:textId="7C35875F"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e)</w:t>
      </w:r>
      <w:r w:rsidR="00162276">
        <w:rPr>
          <w:rFonts w:ascii="Book Antiqua" w:hAnsi="Book Antiqua"/>
          <w:b/>
          <w:bCs/>
          <w:sz w:val="24"/>
          <w:szCs w:val="24"/>
        </w:rPr>
        <w:t xml:space="preserve"> </w:t>
      </w:r>
      <w:r w:rsidRPr="00162276">
        <w:rPr>
          <w:rFonts w:ascii="Book Antiqua" w:hAnsi="Book Antiqua"/>
          <w:b/>
          <w:bCs/>
          <w:sz w:val="24"/>
          <w:szCs w:val="24"/>
        </w:rPr>
        <w:t>No haber sido declarado cesante por causas imputables al aspirante o exonerado de la Administración Pública Nacional, Provincial o Municipal, excepto que hubiere sido rehabilitado.</w:t>
      </w:r>
    </w:p>
    <w:p w14:paraId="75AB16BE" w14:textId="0651901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425782" w:rsidRPr="009E650F">
        <w:rPr>
          <w:rFonts w:ascii="Book Antiqua" w:hAnsi="Book Antiqua"/>
          <w:i/>
          <w:iCs/>
          <w:sz w:val="24"/>
          <w:szCs w:val="24"/>
        </w:rPr>
        <w:t xml:space="preserve"> </w:t>
      </w:r>
      <w:r w:rsidRPr="009E650F">
        <w:rPr>
          <w:rFonts w:ascii="Book Antiqua" w:hAnsi="Book Antiqua"/>
          <w:i/>
          <w:iCs/>
          <w:sz w:val="24"/>
          <w:szCs w:val="24"/>
        </w:rPr>
        <w:t>ARTÍCULO 14°:</w:t>
      </w:r>
    </w:p>
    <w:p w14:paraId="3F94732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Los argentinos por opción o naturalizado deberán acreditar cinco (5) años como mínimo de residencia continua en el País.</w:t>
      </w:r>
    </w:p>
    <w:p w14:paraId="3D1384C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La autoridad médica competente determinará la capacidad psíquica y física inherente al cargo o asignatura a desempeñar la que deberá renovarse cada cinco años.</w:t>
      </w:r>
    </w:p>
    <w:p w14:paraId="30DA8530"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El docente con discapacidad física podrá ingresar siempre que ésta no afecte el normal desempeño del cargo o función. La misma será evaluada por la autoridad médica competente.</w:t>
      </w:r>
    </w:p>
    <w:p w14:paraId="4A345EAD"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Los títulos docentes que posee el aspirante deberán estar debidamente registrados en los organismos respectivos.</w:t>
      </w:r>
    </w:p>
    <w:p w14:paraId="5620DD53"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Los docentes que provengan de otra provincia, además de los requisitos establecidos en este artículo, deberán acreditar con constancia legalizada no encontrase bajo sumario o cumpliendo sanción disciplinaria, extendida por la autoridad competente del último lugar de trabajo.</w:t>
      </w:r>
    </w:p>
    <w:p w14:paraId="45D7A81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w:t>
      </w:r>
      <w:r w:rsidRPr="009E650F">
        <w:rPr>
          <w:rFonts w:ascii="Book Antiqua" w:hAnsi="Book Antiqua"/>
          <w:i/>
          <w:iCs/>
          <w:sz w:val="24"/>
          <w:szCs w:val="24"/>
        </w:rPr>
        <w:tab/>
        <w:t>No podrán ingresar aquellos que, habiendo recibido sanción disciplinaria expulsiva, – cesantía o exoneración–, no hubieran sido rehabilitados a las condiciones previstas en el Artículo 41° de la Ley 931.</w:t>
      </w:r>
    </w:p>
    <w:p w14:paraId="7D59877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r>
    </w:p>
    <w:p w14:paraId="6EAF2178"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La titularidad obtenida en cargos u horas de cátedra, con título habilitante, no podrá ser transferida a otro cargo u horas de cátedra para los cuales posea título docente o lo haya obtenido a posteriori.</w:t>
      </w:r>
    </w:p>
    <w:p w14:paraId="5D67A011" w14:textId="3CEC44DE"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b)</w:t>
      </w:r>
      <w:r w:rsidRPr="009E650F">
        <w:rPr>
          <w:rFonts w:ascii="Book Antiqua" w:hAnsi="Book Antiqua"/>
          <w:i/>
          <w:iCs/>
          <w:sz w:val="24"/>
          <w:szCs w:val="24"/>
        </w:rPr>
        <w:tab/>
        <w:t>La titularidad en cargos u horas de cátedra, con título docente, no podrá ser transferida a otro cargo o asignatura, aunque la competencia de su título lo habilite y el número de horas sea equivalente.</w:t>
      </w:r>
    </w:p>
    <w:p w14:paraId="6B748F87" w14:textId="77777777" w:rsidR="0093586F" w:rsidRPr="0093586F" w:rsidRDefault="0093586F" w:rsidP="00D440EE">
      <w:pPr>
        <w:jc w:val="both"/>
        <w:rPr>
          <w:rFonts w:ascii="Book Antiqua" w:hAnsi="Book Antiqua"/>
          <w:sz w:val="24"/>
          <w:szCs w:val="24"/>
        </w:rPr>
      </w:pPr>
    </w:p>
    <w:p w14:paraId="71B328B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15°: En lo sucesivo no se concederán autorizaciones, habilitaciones, capacitaciones ni reválidas para el ejercicio de la enseñanza en ninguno de los niveles para los que existan títulos docentes o específicos de carácter técnico, otorgados por instituciones de formulación de maestros y profesores, con excepción de los legalmente reconocidos por acuerdos suscriptos con otras provincias o por la Nación con países extranjeros.</w:t>
      </w:r>
    </w:p>
    <w:p w14:paraId="16F57597" w14:textId="77777777" w:rsidR="0093586F" w:rsidRPr="0093586F" w:rsidRDefault="0093586F" w:rsidP="00D440EE">
      <w:pPr>
        <w:jc w:val="both"/>
        <w:rPr>
          <w:rFonts w:ascii="Book Antiqua" w:hAnsi="Book Antiqua"/>
          <w:sz w:val="24"/>
          <w:szCs w:val="24"/>
        </w:rPr>
      </w:pPr>
    </w:p>
    <w:p w14:paraId="61ACED62"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lastRenderedPageBreak/>
        <w:t>ARTÍCULO 16°: La valoración de los títulos y antecedentes y las demás normas de procedimientos se regirán por el presente Estatuto y por lo que la reglamentación de cada nivel y modalidad establezca.</w:t>
      </w:r>
    </w:p>
    <w:p w14:paraId="13D372C5" w14:textId="77777777" w:rsidR="009E650F" w:rsidRPr="009E650F" w:rsidRDefault="009E650F" w:rsidP="00D440EE">
      <w:pPr>
        <w:jc w:val="both"/>
        <w:rPr>
          <w:rFonts w:ascii="Book Antiqua" w:hAnsi="Book Antiqua"/>
          <w:i/>
          <w:iCs/>
          <w:sz w:val="24"/>
          <w:szCs w:val="24"/>
        </w:rPr>
      </w:pPr>
      <w:r w:rsidRPr="009E650F">
        <w:rPr>
          <w:rFonts w:ascii="Book Antiqua" w:hAnsi="Book Antiqua"/>
          <w:i/>
          <w:iCs/>
          <w:sz w:val="24"/>
          <w:szCs w:val="24"/>
        </w:rPr>
        <w:t xml:space="preserve">Decreto N° 1.324/93 – </w:t>
      </w:r>
      <w:r w:rsidR="0093586F" w:rsidRPr="009E650F">
        <w:rPr>
          <w:rFonts w:ascii="Book Antiqua" w:hAnsi="Book Antiqua"/>
          <w:i/>
          <w:iCs/>
          <w:sz w:val="24"/>
          <w:szCs w:val="24"/>
        </w:rPr>
        <w:t xml:space="preserve">ARTÍCULO 16°: </w:t>
      </w:r>
    </w:p>
    <w:p w14:paraId="38F75F59" w14:textId="2B2DB708"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 valoración de los títulos y antecedentes de los aspirantes será realizada por la respectiva Junta de Clasificación de acuerdo con el Régimen de Valoraciones.</w:t>
      </w:r>
    </w:p>
    <w:p w14:paraId="0511B98B" w14:textId="77777777" w:rsidR="0093586F" w:rsidRPr="0093586F" w:rsidRDefault="0093586F" w:rsidP="00D440EE">
      <w:pPr>
        <w:jc w:val="both"/>
        <w:rPr>
          <w:rFonts w:ascii="Book Antiqua" w:hAnsi="Book Antiqua"/>
          <w:sz w:val="24"/>
          <w:szCs w:val="24"/>
        </w:rPr>
      </w:pPr>
    </w:p>
    <w:p w14:paraId="1407C5AB"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17°: El ingreso en la docencia se hará por concurso de título y antecedentes. En caso de igualdad de puntaje final entre dos o más aspirantes, en cualquier orden de la clasificación, previo a la elección de cargos, y siempre que los interesados no resuelvan de común acuerdo el orden de la elección, se determinará a dicho orden por un concurso de oposición se efectuará por la de Clasificación en presencia de los interesados.</w:t>
      </w:r>
    </w:p>
    <w:p w14:paraId="191ABCB3" w14:textId="779F5373"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17°:</w:t>
      </w:r>
    </w:p>
    <w:p w14:paraId="31C5CBF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Entiéndase como Concurso de Ingreso en la Docencia al mecanismo mediante el cual el aspirante sin cargo titular alguno lo adquiere por primera vez.</w:t>
      </w:r>
    </w:p>
    <w:p w14:paraId="0C2F5BC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Cada nivel determinará en su reglamentación la forma de llevarse a cabo los Concurso de Oposición suscitados por igualdad en el puntaje final.</w:t>
      </w:r>
    </w:p>
    <w:p w14:paraId="0FE114AD" w14:textId="77777777" w:rsidR="0093586F" w:rsidRPr="0093586F" w:rsidRDefault="0093586F" w:rsidP="00D440EE">
      <w:pPr>
        <w:jc w:val="both"/>
        <w:rPr>
          <w:rFonts w:ascii="Book Antiqua" w:hAnsi="Book Antiqua"/>
          <w:sz w:val="24"/>
          <w:szCs w:val="24"/>
        </w:rPr>
      </w:pPr>
    </w:p>
    <w:p w14:paraId="48E2DE7B" w14:textId="77777777" w:rsidR="0093586F" w:rsidRPr="0059100F" w:rsidRDefault="0093586F" w:rsidP="00D440EE">
      <w:pPr>
        <w:jc w:val="both"/>
        <w:rPr>
          <w:rFonts w:ascii="Book Antiqua" w:hAnsi="Book Antiqua"/>
          <w:sz w:val="24"/>
          <w:szCs w:val="24"/>
          <w:u w:val="single"/>
        </w:rPr>
      </w:pPr>
    </w:p>
    <w:p w14:paraId="7203D591" w14:textId="366D6F5E"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IX</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LOS NOMBRAMIENTOS EN EL PRIMER GRADO DEL ESCALAFON</w:t>
      </w:r>
    </w:p>
    <w:p w14:paraId="624C7CD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18°: El personal docente podrá ser designado titular, interino o suplente:</w:t>
      </w:r>
    </w:p>
    <w:p w14:paraId="2B5DA6E3" w14:textId="4065434C"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Docente Titular: Aquel que ha sido designado para desempeñar en forma definitiva un cargo u horas cátedras vacantes.</w:t>
      </w:r>
    </w:p>
    <w:p w14:paraId="42D80C16" w14:textId="5A9F7533"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Docente Interino: Aquel que ha sido designado para desempeñar transitoriamente un cargo y horas cátedra vacantes.</w:t>
      </w:r>
    </w:p>
    <w:p w14:paraId="7554759D" w14:textId="286CE3F8"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Docente Suplente: Aquel que ha sido designado para desempeñar transitoriamente un cargo u horas cátedra en reemplazo de un titular, un interino o de otro suplente.</w:t>
      </w:r>
    </w:p>
    <w:p w14:paraId="0B3CFB95" w14:textId="22D9B70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 /93</w:t>
      </w:r>
      <w:r w:rsidR="009E650F" w:rsidRPr="009E650F">
        <w:rPr>
          <w:rFonts w:ascii="Book Antiqua" w:hAnsi="Book Antiqua"/>
          <w:i/>
          <w:iCs/>
          <w:sz w:val="24"/>
          <w:szCs w:val="24"/>
        </w:rPr>
        <w:t xml:space="preserve"> </w:t>
      </w:r>
      <w:r w:rsidRPr="009E650F">
        <w:rPr>
          <w:rFonts w:ascii="Book Antiqua" w:hAnsi="Book Antiqua"/>
          <w:i/>
          <w:iCs/>
          <w:sz w:val="24"/>
          <w:szCs w:val="24"/>
        </w:rPr>
        <w:t>–</w:t>
      </w:r>
      <w:r w:rsidR="009E650F" w:rsidRPr="009E650F">
        <w:rPr>
          <w:rFonts w:ascii="Book Antiqua" w:hAnsi="Book Antiqua"/>
          <w:i/>
          <w:iCs/>
          <w:sz w:val="24"/>
          <w:szCs w:val="24"/>
        </w:rPr>
        <w:t xml:space="preserve"> </w:t>
      </w:r>
      <w:r w:rsidRPr="009E650F">
        <w:rPr>
          <w:rFonts w:ascii="Book Antiqua" w:hAnsi="Book Antiqua"/>
          <w:i/>
          <w:iCs/>
          <w:sz w:val="24"/>
          <w:szCs w:val="24"/>
        </w:rPr>
        <w:t>ARTÍCULO 18°:</w:t>
      </w:r>
    </w:p>
    <w:p w14:paraId="3D8C495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Para ser interino o suplente será necesario acreditar las mismas condiciones generales y concurrentes establecidas para el ingreso como titular en la docencia.</w:t>
      </w:r>
    </w:p>
    <w:p w14:paraId="49E649A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El personal interino cesará en sus funciones a la presentación del titular designado para ese cargo u horas de cátedra vacantes.</w:t>
      </w:r>
    </w:p>
    <w:p w14:paraId="22A4443E"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El personal suplente cesará únicamente por presentación del docente titular, interino o suplente a quien reemplaza.</w:t>
      </w:r>
    </w:p>
    <w:p w14:paraId="12DAB75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lastRenderedPageBreak/>
        <w:t>IV)</w:t>
      </w:r>
      <w:r w:rsidRPr="009E650F">
        <w:rPr>
          <w:rFonts w:ascii="Book Antiqua" w:hAnsi="Book Antiqua"/>
          <w:i/>
          <w:iCs/>
          <w:sz w:val="24"/>
          <w:szCs w:val="24"/>
        </w:rPr>
        <w:tab/>
        <w:t>Ante la renuncia del titular o interino de un cargo u horas de cátedra el suplente en ejercicio que lo reemplaza cambiará su situación de revista a interino.</w:t>
      </w:r>
    </w:p>
    <w:p w14:paraId="7C7BAD1C" w14:textId="154F4ECD"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Los interinos y suplentes con títulos habilitantes o supletorios serán desplazados de acuerdo con lo estipulado en el Artículo 21° del Estatuto del Docente y su Reglamentación.</w:t>
      </w:r>
    </w:p>
    <w:p w14:paraId="2FACF3FF"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personal titular podrá cesar por renuncia aceptada, por jubilación o por medida expulsiva resultantes de los procedimientos sumariales previstos en el Estatuto – Ley 931.</w:t>
      </w:r>
    </w:p>
    <w:p w14:paraId="19195BF9"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El personal interino y/o suplente que cese por renuncia, jubilación, cesantía, fallecimiento o desplazamiento, tendrá derecho a percibir haberes por cada mes del período de vacaciones reglamentarias –Diciembre, enero y febrero, en la proporción de una novena parte del total de los haberes percibidos en el período escolar, cuando el interinato o suplencia haya durado como mínimo treinta (30) días continuos o discontinuos.</w:t>
      </w:r>
    </w:p>
    <w:p w14:paraId="7CEA2D3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Para proceder a su liquidación se sumarán los días trabajados en el periodo escolar y al resultado se lo dividirá por nueve (9). El cociente obtenido serán los días a liquidar por cada mes de vacaciones con el índice y adicionales actualizados al mes de la liquidación, efectuándose éste por la última escuela donde hubiese ejercido.</w:t>
      </w:r>
    </w:p>
    <w:p w14:paraId="3ED61F1A"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Cuando se trate de niveles que desarrollan actividades en el mes de febrero o diciembre el cálculo se hará sobre la base de diez (10) meses, abonándose al proporcional durante los dos (2) meses restantes (Diciembre – Enero o Enero – Febrero).</w:t>
      </w:r>
    </w:p>
    <w:p w14:paraId="37740D3A" w14:textId="77777777" w:rsidR="0093586F" w:rsidRPr="0093586F" w:rsidRDefault="0093586F" w:rsidP="00D440EE">
      <w:pPr>
        <w:jc w:val="both"/>
        <w:rPr>
          <w:rFonts w:ascii="Book Antiqua" w:hAnsi="Book Antiqua"/>
          <w:sz w:val="24"/>
          <w:szCs w:val="24"/>
        </w:rPr>
      </w:pPr>
    </w:p>
    <w:p w14:paraId="0B39A13B" w14:textId="1F56455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19°: Previa determinación del destino de las vacantes y demás cargos a cubrir que resulten de las plantas funcionales pertinentes, en el ámbito del Consejo General de Educación y en el ámbito del Ministerio de Cultura y Educación se convocarán anualmente para el período escolar siguiente a inscripción de aspirantes para ingreso como titular en la docencia y para ejercer como interino o suplente.</w:t>
      </w:r>
    </w:p>
    <w:p w14:paraId="3CEB0CB5" w14:textId="3385E462"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19°:</w:t>
      </w:r>
    </w:p>
    <w:p w14:paraId="20533F0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w:t>
      </w:r>
      <w:r w:rsidRPr="009E650F">
        <w:rPr>
          <w:rFonts w:ascii="Book Antiqua" w:hAnsi="Book Antiqua"/>
          <w:i/>
          <w:iCs/>
          <w:sz w:val="24"/>
          <w:szCs w:val="24"/>
        </w:rPr>
        <w:tab/>
        <w:t>Las inscripciones se realizarán en la forma, lugar y en los plazos indicados en la convocatoria emitida por los respectivos niveles, personalmente o por interpósita persona debidamente autorizada, por correspondencia certificada u otros medios que aseguren la identidad del interesado.</w:t>
      </w:r>
    </w:p>
    <w:p w14:paraId="34A640D2"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Los datos consignados en la solicitud de inscripción del aspirante tendrán carácter de declaración jurada.</w:t>
      </w:r>
    </w:p>
    <w:p w14:paraId="69117820" w14:textId="77777777" w:rsidR="0093586F" w:rsidRPr="0093586F" w:rsidRDefault="0093586F" w:rsidP="00D440EE">
      <w:pPr>
        <w:jc w:val="both"/>
        <w:rPr>
          <w:rFonts w:ascii="Book Antiqua" w:hAnsi="Book Antiqua"/>
          <w:sz w:val="24"/>
          <w:szCs w:val="24"/>
        </w:rPr>
      </w:pPr>
    </w:p>
    <w:p w14:paraId="5E3A5A89"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20°: Los nombramientos del personal docente titular, por ingreso, acrecentamiento, acumulación o traslado se harán únicamente una vez al año, antes del inicio del período escolar inmediato, excepto en el profesorado del Nivel Terciario que se exceptuará según determine en el Título de Disposiciones Especiales.</w:t>
      </w:r>
    </w:p>
    <w:p w14:paraId="227127E3" w14:textId="71816565"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Decreto N° 1.324/93 –</w:t>
      </w:r>
      <w:r w:rsidR="009E650F" w:rsidRPr="009E650F">
        <w:rPr>
          <w:rFonts w:ascii="Book Antiqua" w:hAnsi="Book Antiqua"/>
          <w:i/>
          <w:iCs/>
          <w:sz w:val="24"/>
          <w:szCs w:val="24"/>
        </w:rPr>
        <w:t xml:space="preserve"> </w:t>
      </w:r>
      <w:r w:rsidRPr="009E650F">
        <w:rPr>
          <w:rFonts w:ascii="Book Antiqua" w:hAnsi="Book Antiqua"/>
          <w:i/>
          <w:iCs/>
          <w:sz w:val="24"/>
          <w:szCs w:val="24"/>
        </w:rPr>
        <w:t>ARTÍCULO 20°:</w:t>
      </w:r>
    </w:p>
    <w:p w14:paraId="6A13F5AC"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lastRenderedPageBreak/>
        <w:t>I)</w:t>
      </w:r>
      <w:r w:rsidRPr="009E650F">
        <w:rPr>
          <w:rFonts w:ascii="Book Antiqua" w:hAnsi="Book Antiqua"/>
          <w:i/>
          <w:iCs/>
          <w:sz w:val="24"/>
          <w:szCs w:val="24"/>
        </w:rPr>
        <w:tab/>
        <w:t>Los concursos de ingreso, acrecentamiento o acumulación, se efectuarán dentro del año en ejercicio. Las designaciones se harán en el mes de diciembre de ese año y la toma de posesión dentro de los diez (10) días hábiles anteriores al inicio del Término siguiente. Cada nivel dará amplia difusión a la convocatoria.</w:t>
      </w:r>
    </w:p>
    <w:p w14:paraId="1AC4A8E5"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w:t>
      </w:r>
      <w:r w:rsidRPr="009E650F">
        <w:rPr>
          <w:rFonts w:ascii="Book Antiqua" w:hAnsi="Book Antiqua"/>
          <w:i/>
          <w:iCs/>
          <w:sz w:val="24"/>
          <w:szCs w:val="24"/>
        </w:rPr>
        <w:tab/>
        <w:t>Si el docente designado no se presentara para la toma de posesión en ese término, perderá su derecho excepto en los siguientes casos:</w:t>
      </w:r>
    </w:p>
    <w:p w14:paraId="059011C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a)</w:t>
      </w:r>
      <w:r w:rsidRPr="009E650F">
        <w:rPr>
          <w:rFonts w:ascii="Book Antiqua" w:hAnsi="Book Antiqua"/>
          <w:i/>
          <w:iCs/>
          <w:sz w:val="24"/>
          <w:szCs w:val="24"/>
        </w:rPr>
        <w:tab/>
        <w:t>Enfermedad del agente o familiar consanguíneo en primer grado o cónyuge a su cargo debidamente certificado.</w:t>
      </w:r>
    </w:p>
    <w:p w14:paraId="0306450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b)</w:t>
      </w:r>
      <w:r w:rsidRPr="009E650F">
        <w:rPr>
          <w:rFonts w:ascii="Book Antiqua" w:hAnsi="Book Antiqua"/>
          <w:i/>
          <w:iCs/>
          <w:sz w:val="24"/>
          <w:szCs w:val="24"/>
        </w:rPr>
        <w:tab/>
        <w:t>Duelo por fallecimiento de pariente consanguíneo en primer grado o cónyuge.</w:t>
      </w:r>
    </w:p>
    <w:p w14:paraId="2291DEB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Las certificaciones deberán presentarse dentro de los diez (10) días hábiles acordados en el Punto 1.</w:t>
      </w:r>
    </w:p>
    <w:p w14:paraId="511960BB"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III)</w:t>
      </w:r>
      <w:r w:rsidRPr="009E650F">
        <w:rPr>
          <w:rFonts w:ascii="Book Antiqua" w:hAnsi="Book Antiqua"/>
          <w:i/>
          <w:iCs/>
          <w:sz w:val="24"/>
          <w:szCs w:val="24"/>
        </w:rPr>
        <w:tab/>
        <w:t>Para acrecentamiento o acumulación se deberá reunir los mismos requisitos que para ingreso en la docencia, además de los que la autoridad del nivel disponga.</w:t>
      </w:r>
    </w:p>
    <w:p w14:paraId="55A0BF6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IV)</w:t>
      </w:r>
      <w:r w:rsidRPr="009E650F">
        <w:rPr>
          <w:rFonts w:ascii="Book Antiqua" w:hAnsi="Book Antiqua"/>
          <w:i/>
          <w:iCs/>
          <w:sz w:val="24"/>
          <w:szCs w:val="24"/>
        </w:rPr>
        <w:tab/>
        <w:t>No podrá accederse a la acumulación de cargos cuando, el que se pretende acumular, se encuentre a una distancia que impida el cumplimiento del horario completo en cada cargo o función.</w:t>
      </w:r>
    </w:p>
    <w:p w14:paraId="09FA3BE3" w14:textId="0C1BD300"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 xml:space="preserve"> V)</w:t>
      </w:r>
      <w:r w:rsidRPr="009E650F">
        <w:rPr>
          <w:rFonts w:ascii="Book Antiqua" w:hAnsi="Book Antiqua"/>
          <w:i/>
          <w:iCs/>
          <w:sz w:val="24"/>
          <w:szCs w:val="24"/>
        </w:rPr>
        <w:tab/>
        <w:t>El aspirante que habiendo elegido un cargo renunciare o desistiera posteriormente a tomar posesión de él, será inhabilitado para participar en los (2) concursos siguientes de ingreso que se convocaren para el mismo cargo y modalidad en el que hubiera participado.</w:t>
      </w:r>
    </w:p>
    <w:p w14:paraId="5FD81974"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w:t>
      </w:r>
      <w:r w:rsidRPr="009E650F">
        <w:rPr>
          <w:rFonts w:ascii="Book Antiqua" w:hAnsi="Book Antiqua"/>
          <w:i/>
          <w:iCs/>
          <w:sz w:val="24"/>
          <w:szCs w:val="24"/>
        </w:rPr>
        <w:tab/>
        <w:t>El aspirante podrá desistir de continuar en el concurso hasta el momento antes del acto de elección de cargo, presentado su renuncia por escrito, la que deberá ser agregada a su legajo.</w:t>
      </w:r>
    </w:p>
    <w:p w14:paraId="00555481"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w:t>
      </w:r>
      <w:r w:rsidRPr="009E650F">
        <w:rPr>
          <w:rFonts w:ascii="Book Antiqua" w:hAnsi="Book Antiqua"/>
          <w:i/>
          <w:iCs/>
          <w:sz w:val="24"/>
          <w:szCs w:val="24"/>
        </w:rPr>
        <w:tab/>
        <w:t>Todo trámite relacionado con los concursos y que deban ser conocidos por los aspirantes, tendrá la mayor difusión a través de la prensa oral, escrita, televisiva y también por circulares a los establecimientos y otros medios disponibles.</w:t>
      </w:r>
    </w:p>
    <w:p w14:paraId="649798C6" w14:textId="77777777" w:rsidR="0093586F" w:rsidRPr="009E650F" w:rsidRDefault="0093586F" w:rsidP="00D440EE">
      <w:pPr>
        <w:jc w:val="both"/>
        <w:rPr>
          <w:rFonts w:ascii="Book Antiqua" w:hAnsi="Book Antiqua"/>
          <w:i/>
          <w:iCs/>
          <w:sz w:val="24"/>
          <w:szCs w:val="24"/>
        </w:rPr>
      </w:pPr>
      <w:r w:rsidRPr="009E650F">
        <w:rPr>
          <w:rFonts w:ascii="Book Antiqua" w:hAnsi="Book Antiqua"/>
          <w:i/>
          <w:iCs/>
          <w:sz w:val="24"/>
          <w:szCs w:val="24"/>
        </w:rPr>
        <w:t>VIII)</w:t>
      </w:r>
      <w:r w:rsidRPr="009E650F">
        <w:rPr>
          <w:rFonts w:ascii="Book Antiqua" w:hAnsi="Book Antiqua"/>
          <w:i/>
          <w:iCs/>
          <w:sz w:val="24"/>
          <w:szCs w:val="24"/>
        </w:rPr>
        <w:tab/>
        <w:t>Las inasistencias en que incurriera el personal docente para cumplir trámite de inscripción o de elección de cargos, incluidos los días de viajes no serán computadas, considerándose como “comisión de servicios” a los efectos correspondientes.</w:t>
      </w:r>
    </w:p>
    <w:p w14:paraId="26CCE1D0" w14:textId="77777777" w:rsidR="0093586F" w:rsidRPr="0093586F" w:rsidRDefault="0093586F" w:rsidP="00D440EE">
      <w:pPr>
        <w:jc w:val="both"/>
        <w:rPr>
          <w:rFonts w:ascii="Book Antiqua" w:hAnsi="Book Antiqua"/>
          <w:sz w:val="24"/>
          <w:szCs w:val="24"/>
        </w:rPr>
      </w:pPr>
    </w:p>
    <w:p w14:paraId="181FDA21" w14:textId="4BADDFF5"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21°: Los aspirantes con título habilitantes o supletorios serán designados con carácter de interinos o suplentes, según corresponda hasta la presentación de aspirantes con títulos docentes, excepto en el cargo de maestro de grado para el que necesariamente se deberá poseer el título docente.</w:t>
      </w:r>
    </w:p>
    <w:p w14:paraId="15917ACB" w14:textId="77777777" w:rsidR="00A65F37" w:rsidRDefault="00A65F37" w:rsidP="00D440EE">
      <w:pPr>
        <w:jc w:val="both"/>
        <w:rPr>
          <w:rFonts w:ascii="Book Antiqua" w:hAnsi="Book Antiqua"/>
          <w:i/>
          <w:iCs/>
          <w:sz w:val="24"/>
          <w:szCs w:val="24"/>
        </w:rPr>
      </w:pPr>
    </w:p>
    <w:p w14:paraId="18FFF4FD" w14:textId="48AEE5DB"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9E650F" w:rsidRPr="007412A6">
        <w:rPr>
          <w:rFonts w:ascii="Book Antiqua" w:hAnsi="Book Antiqua"/>
          <w:i/>
          <w:iCs/>
          <w:sz w:val="24"/>
          <w:szCs w:val="24"/>
        </w:rPr>
        <w:t xml:space="preserve"> </w:t>
      </w:r>
      <w:r w:rsidRPr="007412A6">
        <w:rPr>
          <w:rFonts w:ascii="Book Antiqua" w:hAnsi="Book Antiqua"/>
          <w:i/>
          <w:iCs/>
          <w:sz w:val="24"/>
          <w:szCs w:val="24"/>
        </w:rPr>
        <w:t>ARTÍCULO 21°:</w:t>
      </w:r>
    </w:p>
    <w:p w14:paraId="2E664EF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 xml:space="preserve">Cuando sean varios los docentes con título habilitante o supletorio que revisten como interinos o suplentes, el docente diplomado desplazará en primer lugar al docente con título </w:t>
      </w:r>
      <w:r w:rsidRPr="007412A6">
        <w:rPr>
          <w:rFonts w:ascii="Book Antiqua" w:hAnsi="Book Antiqua"/>
          <w:i/>
          <w:iCs/>
          <w:sz w:val="24"/>
          <w:szCs w:val="24"/>
        </w:rPr>
        <w:lastRenderedPageBreak/>
        <w:t>supletorio, luego al que posee título habilitante, en ambos casos en orden creciente de puntaje (comenzando por el de menor puntaje).</w:t>
      </w:r>
    </w:p>
    <w:p w14:paraId="25EF8D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Cuando varios docentes diplomados pretenden simultáneamente las horas de un docente no diplomado, se adjudicarán al aspirante con mayor puntaje, elaborado por la Junta de Clasificación.</w:t>
      </w:r>
    </w:p>
    <w:p w14:paraId="7209D8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Los aspirantes con título docente que desplacen a otro docente en virtud de la aplicación del Artículo 21° del Estatuto del Docente, no podrán por ningún concepto exceder los límites establecidos por el Régimen de Compatibilidad vigente.</w:t>
      </w:r>
    </w:p>
    <w:p w14:paraId="7ECF8F3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docente designado por aplicación del Artículo 21°, no podrá solicitar se incluya el cargo u horas de cátedra a licencias, comisiones de servicio, asignaciones de funciones, adscripciones u otras, concedidas con anterioridad a dicha designación, debiendo prestar efectivo servicio en las cátedras o cargos que le fueron concedidas por aplicación de este Artículo.</w:t>
      </w:r>
    </w:p>
    <w:p w14:paraId="7BB6CB62"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En todas las designaciones de personal docente interino o suplente se deberá consignar la categoría del título: docente, habilitante o supletorio. Si se tratara de alguno de los dos últimos se deberá agregar “sujeto a la aplicación del Artículo 21° - Ley 931 y su reglamentación”.</w:t>
      </w:r>
    </w:p>
    <w:p w14:paraId="2EA55FA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No corresponderá desplazar a docentes con título habilitante o supletorio, en horas de cátedra o cargos, que hayan sido designados con anterioridad a la vigencia del presente decreto reglamentario.</w:t>
      </w:r>
    </w:p>
    <w:p w14:paraId="195400B6" w14:textId="77777777" w:rsidR="0093586F" w:rsidRPr="0093586F" w:rsidRDefault="0093586F" w:rsidP="00D440EE">
      <w:pPr>
        <w:jc w:val="both"/>
        <w:rPr>
          <w:rFonts w:ascii="Book Antiqua" w:hAnsi="Book Antiqua"/>
          <w:sz w:val="24"/>
          <w:szCs w:val="24"/>
        </w:rPr>
      </w:pPr>
    </w:p>
    <w:p w14:paraId="46ABF49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ARTÍCULO 22°: A los fines de la clasificación de los títulos (excepto en el Profesorado de Nivel Terciario que lo establecerá en las Disposiciones Especiales), se formulan las siguientes definiciones:</w:t>
      </w:r>
    </w:p>
    <w:p w14:paraId="4DD2768E" w14:textId="62D5432E"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a)</w:t>
      </w:r>
      <w:r w:rsidR="00162276">
        <w:rPr>
          <w:rFonts w:ascii="Book Antiqua" w:hAnsi="Book Antiqua"/>
          <w:b/>
          <w:bCs/>
          <w:sz w:val="24"/>
          <w:szCs w:val="24"/>
        </w:rPr>
        <w:t xml:space="preserve"> </w:t>
      </w:r>
      <w:r w:rsidRPr="00162276">
        <w:rPr>
          <w:rFonts w:ascii="Book Antiqua" w:hAnsi="Book Antiqua"/>
          <w:b/>
          <w:bCs/>
          <w:sz w:val="24"/>
          <w:szCs w:val="24"/>
        </w:rPr>
        <w:t>Títulos Docentes: Son los otorgados oficialmente para el ejercicio profesional de la enseñanza, en el nivel, modalidad y/o especialidad de su competencia.</w:t>
      </w:r>
    </w:p>
    <w:p w14:paraId="1E1B068C" w14:textId="6CD720F0"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b)</w:t>
      </w:r>
      <w:r w:rsidR="00162276">
        <w:rPr>
          <w:rFonts w:ascii="Book Antiqua" w:hAnsi="Book Antiqua"/>
          <w:b/>
          <w:bCs/>
          <w:sz w:val="24"/>
          <w:szCs w:val="24"/>
        </w:rPr>
        <w:t xml:space="preserve"> </w:t>
      </w:r>
      <w:r w:rsidRPr="00162276">
        <w:rPr>
          <w:rFonts w:ascii="Book Antiqua" w:hAnsi="Book Antiqua"/>
          <w:b/>
          <w:bCs/>
          <w:sz w:val="24"/>
          <w:szCs w:val="24"/>
        </w:rPr>
        <w:t>Títulos Habilitantes: Son los otorgados por el Nivel Superior para el ejercicio técnico profesional en el campo laboral ajeno a la enseñanza escolar. También lo son los que, siendo docentes para otras asignaturas o especialidades, guardan afinidad con las asignaturas o cargos a cubrir.</w:t>
      </w:r>
    </w:p>
    <w:p w14:paraId="0DD6DDFD" w14:textId="66293F51"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c)</w:t>
      </w:r>
      <w:r w:rsidR="00162276">
        <w:rPr>
          <w:rFonts w:ascii="Book Antiqua" w:hAnsi="Book Antiqua"/>
          <w:b/>
          <w:bCs/>
          <w:sz w:val="24"/>
          <w:szCs w:val="24"/>
        </w:rPr>
        <w:t xml:space="preserve"> </w:t>
      </w:r>
      <w:r w:rsidRPr="00162276">
        <w:rPr>
          <w:rFonts w:ascii="Book Antiqua" w:hAnsi="Book Antiqua"/>
          <w:b/>
          <w:bCs/>
          <w:sz w:val="24"/>
          <w:szCs w:val="24"/>
        </w:rPr>
        <w:t>Títulos Supletorios: Son los otorgados por el Nivel Medio y los intermedios del Nivel Superior que suponen afinidades de contenidos o técnicas con los requeridos por los cargos o asignaturas a cubrir.</w:t>
      </w:r>
    </w:p>
    <w:p w14:paraId="070EDE13"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También lo son los títulos docentes para el nivel, para otras asignaturas o especialidades, que no guarden afinidad con las asignaturas o cargos a cubrir.</w:t>
      </w:r>
    </w:p>
    <w:p w14:paraId="606A23FD" w14:textId="77777777" w:rsidR="0093586F" w:rsidRPr="00162276" w:rsidRDefault="0093586F" w:rsidP="00D440EE">
      <w:pPr>
        <w:jc w:val="both"/>
        <w:rPr>
          <w:rFonts w:ascii="Book Antiqua" w:hAnsi="Book Antiqua"/>
          <w:b/>
          <w:bCs/>
          <w:sz w:val="24"/>
          <w:szCs w:val="24"/>
        </w:rPr>
      </w:pPr>
      <w:r w:rsidRPr="00162276">
        <w:rPr>
          <w:rFonts w:ascii="Book Antiqua" w:hAnsi="Book Antiqua"/>
          <w:b/>
          <w:bCs/>
          <w:sz w:val="24"/>
          <w:szCs w:val="24"/>
        </w:rPr>
        <w:t>Los títulos habilitantes serán admitidos en ausencia de los docentes y los supletorios en ausencia de los habilitantes.</w:t>
      </w:r>
    </w:p>
    <w:p w14:paraId="62F39DBD" w14:textId="77777777" w:rsidR="0093586F" w:rsidRPr="0093586F" w:rsidRDefault="0093586F" w:rsidP="00D440EE">
      <w:pPr>
        <w:jc w:val="both"/>
        <w:rPr>
          <w:rFonts w:ascii="Book Antiqua" w:hAnsi="Book Antiqua"/>
          <w:sz w:val="24"/>
          <w:szCs w:val="24"/>
        </w:rPr>
      </w:pPr>
    </w:p>
    <w:p w14:paraId="07F5A61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23°: El anexo de competencia de Títulos de este Estatuto determinará con criterio restrictivo la clasificación de estos.</w:t>
      </w:r>
    </w:p>
    <w:p w14:paraId="75F08D20" w14:textId="77777777" w:rsidR="0093586F" w:rsidRPr="0093586F" w:rsidRDefault="0093586F" w:rsidP="00D440EE">
      <w:pPr>
        <w:jc w:val="both"/>
        <w:rPr>
          <w:rFonts w:ascii="Book Antiqua" w:hAnsi="Book Antiqua"/>
          <w:sz w:val="24"/>
          <w:szCs w:val="24"/>
        </w:rPr>
      </w:pPr>
    </w:p>
    <w:p w14:paraId="101C2651" w14:textId="77777777" w:rsidR="0093586F" w:rsidRPr="0093586F" w:rsidRDefault="0093586F" w:rsidP="00D440EE">
      <w:pPr>
        <w:jc w:val="both"/>
        <w:rPr>
          <w:rFonts w:ascii="Book Antiqua" w:hAnsi="Book Antiqua"/>
          <w:sz w:val="24"/>
          <w:szCs w:val="24"/>
        </w:rPr>
      </w:pPr>
    </w:p>
    <w:p w14:paraId="6C1DF835" w14:textId="7306ABA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 ESTABILIDAD</w:t>
      </w:r>
    </w:p>
    <w:p w14:paraId="16737E0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24°: El personal docente comprendido en el presente Estatuto tendrá derecho a la estabilidad en el cargo, no pudiendo ser removido, trasladado, descendido de jerarquía o grado de complejidad, separado del cargo, declarado cesante o exonerado sino por las causas y procedimientos establecidos en este Estatuto.</w:t>
      </w:r>
    </w:p>
    <w:p w14:paraId="0E56309A" w14:textId="77777777" w:rsidR="0093586F" w:rsidRPr="008A77F3" w:rsidRDefault="0093586F" w:rsidP="00D440EE">
      <w:pPr>
        <w:jc w:val="both"/>
        <w:rPr>
          <w:rFonts w:ascii="Book Antiqua" w:hAnsi="Book Antiqua"/>
          <w:b/>
          <w:bCs/>
          <w:sz w:val="24"/>
          <w:szCs w:val="24"/>
        </w:rPr>
      </w:pPr>
    </w:p>
    <w:p w14:paraId="1B9345F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25°: Cuando por razones de cambio de planes de estudio o clausura de escuelas, cursos, divisiones, secciones de grado, sean suprimidas asignaturas o cargos docentes, o cuando los establecimientos desciendan de complejidad y los titulares deban quedar en disponibilidad, ésta será con goce íntegro de haberes.</w:t>
      </w:r>
    </w:p>
    <w:p w14:paraId="7BEFA2D0" w14:textId="77777777" w:rsidR="0093586F" w:rsidRPr="0093586F" w:rsidRDefault="0093586F" w:rsidP="00D440EE">
      <w:pPr>
        <w:jc w:val="both"/>
        <w:rPr>
          <w:rFonts w:ascii="Book Antiqua" w:hAnsi="Book Antiqua"/>
          <w:sz w:val="24"/>
          <w:szCs w:val="24"/>
        </w:rPr>
      </w:pPr>
    </w:p>
    <w:p w14:paraId="2837175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26°: La autoridad competente, previa conformidad del interesado, procederá a dar nuevo destino al docente en disponibilidad, con intervención de la respectiva Junta de Clasificación que tendrá en cuenta el título docente o técnico profesional, el turno, la asignatura, la modalidad, el cargo y el número de horas cátedra en que se desempeñaba:</w:t>
      </w:r>
    </w:p>
    <w:p w14:paraId="6486B1BA" w14:textId="6FD8C2A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En el mismo establecimiento.</w:t>
      </w:r>
    </w:p>
    <w:p w14:paraId="1E5D1FF6" w14:textId="5504D878"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En otro establecimiento de la misma localidad.</w:t>
      </w:r>
    </w:p>
    <w:p w14:paraId="759FEFB7" w14:textId="03D89C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En otra localidad.</w:t>
      </w:r>
    </w:p>
    <w:p w14:paraId="13BC270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En cualquiera de los casos el interesado podrá optar por la rebaja de la jerarquía.</w:t>
      </w:r>
    </w:p>
    <w:p w14:paraId="343238F2" w14:textId="5FCD8E3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w:t>
      </w:r>
      <w:r w:rsidR="008A77F3">
        <w:rPr>
          <w:rFonts w:ascii="Book Antiqua" w:hAnsi="Book Antiqua"/>
          <w:b/>
          <w:bCs/>
          <w:sz w:val="24"/>
          <w:szCs w:val="24"/>
        </w:rPr>
        <w:t xml:space="preserve"> </w:t>
      </w:r>
      <w:r w:rsidRPr="008A77F3">
        <w:rPr>
          <w:rFonts w:ascii="Book Antiqua" w:hAnsi="Book Antiqua"/>
          <w:b/>
          <w:bCs/>
          <w:sz w:val="24"/>
          <w:szCs w:val="24"/>
        </w:rPr>
        <w:t>La disconformidad fundada otorga derecho al docente a permanecer hasta un año en disponibilidad con goce íntegro de sueldo y otro año en disponibilidad sin goce de sueldo, cumplido los cuales será dado de baja en el cargo u hora de cátedra.</w:t>
      </w:r>
    </w:p>
    <w:p w14:paraId="05BF69FE" w14:textId="76FE5F8C"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II)</w:t>
      </w:r>
      <w:r w:rsidR="008A77F3">
        <w:rPr>
          <w:rFonts w:ascii="Book Antiqua" w:hAnsi="Book Antiqua"/>
          <w:b/>
          <w:bCs/>
          <w:sz w:val="24"/>
          <w:szCs w:val="24"/>
        </w:rPr>
        <w:t xml:space="preserve"> </w:t>
      </w:r>
      <w:r w:rsidRPr="008A77F3">
        <w:rPr>
          <w:rFonts w:ascii="Book Antiqua" w:hAnsi="Book Antiqua"/>
          <w:b/>
          <w:bCs/>
          <w:sz w:val="24"/>
          <w:szCs w:val="24"/>
        </w:rPr>
        <w:t>Durante estos dos años tendrá prioridad para ocupar las vacantes que se produzcan.</w:t>
      </w:r>
    </w:p>
    <w:p w14:paraId="31E78D93" w14:textId="6120A628"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26°:</w:t>
      </w:r>
    </w:p>
    <w:p w14:paraId="1B2F208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caso de situación de disponibilidad se seguirá el siguiente trámite:</w:t>
      </w:r>
    </w:p>
    <w:p w14:paraId="7A000354"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Los docentes comprendidos en el presente artículo deberán presentar dentro de los cinco (5) días hábiles de la notificación del instrumento legal respectivo, una nota en la que indique los establecimientos de su preferencia, cuando corresponda aplicar lo determinado en los Incisos b) y c), donde desee ser ubicado en el mismo cargo o asignatura o número de horas de cátedra del mismo nivel, modalidad y complejidad de acuerdo con sus títulos y antecedentes.</w:t>
      </w:r>
    </w:p>
    <w:p w14:paraId="6D8CAC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Esta nota será enviada por el establecimiento donde prestaba servicios y en la misma consignará la propuesta mencionada, a las Juntas de Clasificación de los distintos niveles según corresponda.</w:t>
      </w:r>
    </w:p>
    <w:p w14:paraId="48BD7FEB"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lastRenderedPageBreak/>
        <w:t>II)</w:t>
      </w:r>
      <w:r w:rsidRPr="007412A6">
        <w:rPr>
          <w:rFonts w:ascii="Book Antiqua" w:hAnsi="Book Antiqua"/>
          <w:i/>
          <w:iCs/>
          <w:sz w:val="24"/>
          <w:szCs w:val="24"/>
        </w:rPr>
        <w:tab/>
        <w:t>Cuando existan vacantes en las condiciones solicitadas por el docente, la Junta de Clasificación dentro de los diez (10) días hábiles de recibida la propuesta propondrá su ubicación definitiva, la que se efectuará de tal manera que facilite en lo posible la concentración de tareas, si lo hubiere, en un solo establecimiento.</w:t>
      </w:r>
    </w:p>
    <w:p w14:paraId="6338064E" w14:textId="3C933ED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 xml:space="preserve"> III)</w:t>
      </w:r>
      <w:r w:rsidRPr="007412A6">
        <w:rPr>
          <w:rFonts w:ascii="Book Antiqua" w:hAnsi="Book Antiqua"/>
          <w:i/>
          <w:iCs/>
          <w:sz w:val="24"/>
          <w:szCs w:val="24"/>
        </w:rPr>
        <w:tab/>
        <w:t>Cuando no existan vacantes en las condiciones solicitadas, la Junta de Clasificación dentro del mismo plazo le propondrá notificándole por escrito la existencia de vacantes. El docente dentro de los cinco (5) días hábiles de su notificación, deberá en la misma forma expresar su aceptación o disconformidad fundada.</w:t>
      </w:r>
    </w:p>
    <w:p w14:paraId="7756BF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El término de dos (2) años fijados en situación de disponibilidad, se contará a partir del momento en que el docente sea notificado de su nuevo destino y exprese su disconformidad a la ubicación que se le propone.</w:t>
      </w:r>
    </w:p>
    <w:p w14:paraId="55F85B9A"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Hasta tanto se produzca su ubicación definitiva, el docente que se encuentre en disponibilidad podrá optar por prestar servicios transitorios durante un curso escolar completo, en el establecimiento en el que revistaba; en reemplazo del personal en uso de licencia o en otras tareas docentes que se le asignen, en este caso el derecho al goce de haberes se prorrogará por un año más y la disponibilidad por otro, sin goce de haberes, en caso de mantener la disconformidad.</w:t>
      </w:r>
    </w:p>
    <w:p w14:paraId="33DF16D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El docente que opte por solicitar rebaja de jerarquía podrá hacerlo en cualquier momento a partir de la notificación de la norma legal por la que se le hace saber.</w:t>
      </w:r>
    </w:p>
    <w:p w14:paraId="107CCFB0" w14:textId="77777777" w:rsidR="0093586F" w:rsidRPr="0093586F" w:rsidRDefault="0093586F" w:rsidP="00D440EE">
      <w:pPr>
        <w:jc w:val="both"/>
        <w:rPr>
          <w:rFonts w:ascii="Book Antiqua" w:hAnsi="Book Antiqua"/>
          <w:sz w:val="24"/>
          <w:szCs w:val="24"/>
        </w:rPr>
      </w:pPr>
    </w:p>
    <w:p w14:paraId="1F385DA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27°: Cuando un establecimiento sea elevado de complejidad, el personal directivo correspondiente será promovido automáticamente a ella. Cuando el establecimiento descienda de complejidad deberá ser reubicado en otro de igual complejidad, siempre que no acepte rebaja de la misma.</w:t>
      </w:r>
    </w:p>
    <w:p w14:paraId="095A5236" w14:textId="608412B5"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27°:</w:t>
      </w:r>
    </w:p>
    <w:p w14:paraId="69108A87"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La reubicación del personal directivo por descenso de complejidad del establecimiento donde presta servicios será realizada según lo preceptuado en éste Artículo, siempre que existan vacantes, caso contrario quedará en disponibilidad, procediéndose a iniciar los trámites en la forma establecida en el Artículo 26° y su reglamentación.</w:t>
      </w:r>
    </w:p>
    <w:p w14:paraId="3A9F3DA0" w14:textId="77777777" w:rsidR="0093586F" w:rsidRPr="0093586F" w:rsidRDefault="0093586F" w:rsidP="00D440EE">
      <w:pPr>
        <w:jc w:val="both"/>
        <w:rPr>
          <w:rFonts w:ascii="Book Antiqua" w:hAnsi="Book Antiqua"/>
          <w:sz w:val="24"/>
          <w:szCs w:val="24"/>
        </w:rPr>
      </w:pPr>
    </w:p>
    <w:p w14:paraId="0A0C0223" w14:textId="77777777" w:rsidR="0093586F" w:rsidRPr="0093586F" w:rsidRDefault="0093586F" w:rsidP="00D440EE">
      <w:pPr>
        <w:jc w:val="both"/>
        <w:rPr>
          <w:rFonts w:ascii="Book Antiqua" w:hAnsi="Book Antiqua"/>
          <w:sz w:val="24"/>
          <w:szCs w:val="24"/>
        </w:rPr>
      </w:pPr>
    </w:p>
    <w:p w14:paraId="5B441043" w14:textId="2FF5B55C"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w:t>
      </w:r>
      <w:r w:rsidR="007412A6" w:rsidRPr="0059100F">
        <w:rPr>
          <w:rFonts w:ascii="Book Antiqua" w:hAnsi="Book Antiqua"/>
          <w:sz w:val="24"/>
          <w:szCs w:val="24"/>
          <w:u w:val="single"/>
        </w:rPr>
        <w:t xml:space="preserve">: </w:t>
      </w:r>
      <w:r w:rsidRPr="0059100F">
        <w:rPr>
          <w:rFonts w:ascii="Book Antiqua" w:hAnsi="Book Antiqua"/>
          <w:sz w:val="24"/>
          <w:szCs w:val="24"/>
          <w:u w:val="single"/>
        </w:rPr>
        <w:t>DE LAS PERMUTAS, TRASLADO Y UBICACIÓN TRANSITORIA</w:t>
      </w:r>
    </w:p>
    <w:p w14:paraId="329F41D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28°: Se entiende por permuta el cambio de destino en cargos del mismo nivel y modalidad, jerarquía, especialidad y complejidad, entre dos o más docentes titulares siempre que reúnan las condiciones que este Estatuto fije para la provisión de los respectivos cargos. La complejidad no incide en el primer grado del escalafón.</w:t>
      </w:r>
    </w:p>
    <w:p w14:paraId="51723706" w14:textId="025F860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28°:</w:t>
      </w:r>
    </w:p>
    <w:p w14:paraId="25B5C25D"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 xml:space="preserve">Para los docentes de las escuelas de Modalidad Especial del Nivel Primario, las permutas deberán efectuarse entre cargos del mismo tipo de establecimiento, según lo define el Artículo 125° </w:t>
      </w:r>
      <w:r w:rsidRPr="007412A6">
        <w:rPr>
          <w:rFonts w:ascii="Book Antiqua" w:hAnsi="Book Antiqua"/>
          <w:i/>
          <w:iCs/>
          <w:sz w:val="24"/>
          <w:szCs w:val="24"/>
        </w:rPr>
        <w:lastRenderedPageBreak/>
        <w:t>de la Ley. Cuando sea entre cargos de escuelas de distinto tipo deberán acreditar acciones de capacitación o especialización necesarias y suficientes, correspondientes al cargo que aspira.</w:t>
      </w:r>
    </w:p>
    <w:p w14:paraId="48EE33D0"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Y para los Maestros Especiales en el primer ciclo para la Modalidad Aborigen, la permuta deberá hacerse en la misma modalidad y etnia.</w:t>
      </w:r>
    </w:p>
    <w:p w14:paraId="75469E15"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En el Nivel Medio la permuta se efectuará en igual cargo, en la misma asignatura y cantidad de horas de cátedra o cargos equivalentes, siempre que no implique un ascenso.</w:t>
      </w:r>
    </w:p>
    <w:p w14:paraId="6CA3731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29°: El Personal Docente Titular en situación activa, excepto el que se encuentre en disponibilidad o con trámite jubilatorio iniciado, tiene derecho a solicitar por permuta su cambio de destino, el que podrá hacerse efectivo en cualquier época del año, menos en los dos últimos meses del término lectivo.</w:t>
      </w:r>
    </w:p>
    <w:p w14:paraId="229DBECE" w14:textId="462306EA"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Decreto N° 1.324/93 –</w:t>
      </w:r>
      <w:r w:rsidR="007412A6" w:rsidRPr="007412A6">
        <w:rPr>
          <w:rFonts w:ascii="Book Antiqua" w:hAnsi="Book Antiqua"/>
          <w:i/>
          <w:iCs/>
          <w:sz w:val="24"/>
          <w:szCs w:val="24"/>
        </w:rPr>
        <w:t xml:space="preserve"> </w:t>
      </w:r>
      <w:r w:rsidRPr="007412A6">
        <w:rPr>
          <w:rFonts w:ascii="Book Antiqua" w:hAnsi="Book Antiqua"/>
          <w:i/>
          <w:iCs/>
          <w:sz w:val="24"/>
          <w:szCs w:val="24"/>
        </w:rPr>
        <w:t>ARTÍCULO 29°:</w:t>
      </w:r>
    </w:p>
    <w:p w14:paraId="3A660AED" w14:textId="1495E6CF"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w:t>
      </w:r>
      <w:r w:rsidRPr="007412A6">
        <w:rPr>
          <w:rFonts w:ascii="Book Antiqua" w:hAnsi="Book Antiqua"/>
          <w:i/>
          <w:iCs/>
          <w:sz w:val="24"/>
          <w:szCs w:val="24"/>
        </w:rPr>
        <w:tab/>
        <w:t>En las solicitudes de permutas suscriptas por los interesados, se hará constar: Nombre y Apellido, Documento de Identidad, Establecimiento y Localidad en los que prestan servicios como titulares, Títulos, Antigüedad en la docencia Cargo u horas de cátedra con</w:t>
      </w:r>
      <w:r w:rsidR="007412A6" w:rsidRPr="007412A6">
        <w:rPr>
          <w:rFonts w:ascii="Book Antiqua" w:hAnsi="Book Antiqua"/>
          <w:i/>
          <w:iCs/>
          <w:sz w:val="24"/>
          <w:szCs w:val="24"/>
        </w:rPr>
        <w:t xml:space="preserve"> </w:t>
      </w:r>
      <w:r w:rsidRPr="007412A6">
        <w:rPr>
          <w:rFonts w:ascii="Book Antiqua" w:hAnsi="Book Antiqua"/>
          <w:i/>
          <w:iCs/>
          <w:sz w:val="24"/>
          <w:szCs w:val="24"/>
        </w:rPr>
        <w:t>especificación de la Asignatura o área que corresponda, Turno, Nivel, Complejidad y Modalidad, se agregará:</w:t>
      </w:r>
    </w:p>
    <w:p w14:paraId="77BE008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Constancia de no haber iniciado los trámites jubilatorios, extendida por el Organismo Previsional respectivo.</w:t>
      </w:r>
    </w:p>
    <w:p w14:paraId="4F276AD3"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Informe producido por el Superior inmediato de cada aspirante, referente a la situación de revista y desempeño en situación activa, Antigüedad en el Establecimiento, Asignatura, Cursos, Planes de Estudios y Turno en el que se desempeña el docente.</w:t>
      </w:r>
    </w:p>
    <w:p w14:paraId="3639FF9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w:t>
      </w:r>
      <w:r w:rsidRPr="007412A6">
        <w:rPr>
          <w:rFonts w:ascii="Book Antiqua" w:hAnsi="Book Antiqua"/>
          <w:i/>
          <w:iCs/>
          <w:sz w:val="24"/>
          <w:szCs w:val="24"/>
        </w:rPr>
        <w:tab/>
        <w:t>La solicitud de permuta seguirá el siguiente trámite:</w:t>
      </w:r>
    </w:p>
    <w:p w14:paraId="6A0EFCA6"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a)</w:t>
      </w:r>
      <w:r w:rsidRPr="007412A6">
        <w:rPr>
          <w:rFonts w:ascii="Book Antiqua" w:hAnsi="Book Antiqua"/>
          <w:i/>
          <w:iCs/>
          <w:sz w:val="24"/>
          <w:szCs w:val="24"/>
        </w:rPr>
        <w:tab/>
        <w:t>Será presentada, junto con las constancias requeridas ante el Superior inmediato jerárquico de uno de los interesados, quien elevará las actuaciones siguiendo la vía jerárquica correspondiente.</w:t>
      </w:r>
    </w:p>
    <w:p w14:paraId="5BFF60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b)</w:t>
      </w:r>
      <w:r w:rsidRPr="007412A6">
        <w:rPr>
          <w:rFonts w:ascii="Book Antiqua" w:hAnsi="Book Antiqua"/>
          <w:i/>
          <w:iCs/>
          <w:sz w:val="24"/>
          <w:szCs w:val="24"/>
        </w:rPr>
        <w:tab/>
        <w:t>La Junta de Clasificación del Nivel se expedirá y, previo informe de la Coordinación de Personal, elevará el expediente a la Dirección correspondiente, quien resolverá la permuta. Dichos trámites no excederán los veinte (20) días hábiles.</w:t>
      </w:r>
    </w:p>
    <w:p w14:paraId="6F20DDD9"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III)</w:t>
      </w:r>
      <w:r w:rsidRPr="007412A6">
        <w:rPr>
          <w:rFonts w:ascii="Book Antiqua" w:hAnsi="Book Antiqua"/>
          <w:i/>
          <w:iCs/>
          <w:sz w:val="24"/>
          <w:szCs w:val="24"/>
        </w:rPr>
        <w:tab/>
        <w:t>Resuelto favorablemente el pedido, se notificarán la o las partes dando validez a la permuta.</w:t>
      </w:r>
    </w:p>
    <w:p w14:paraId="5AEBB6A8"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IV)</w:t>
      </w:r>
      <w:r w:rsidRPr="007412A6">
        <w:rPr>
          <w:rFonts w:ascii="Book Antiqua" w:hAnsi="Book Antiqua"/>
          <w:i/>
          <w:iCs/>
          <w:sz w:val="24"/>
          <w:szCs w:val="24"/>
        </w:rPr>
        <w:tab/>
        <w:t>Podrá dejarse sin efecto el pedido de permuta a solicitud de uno o ambos interesados hasta el dictado del instrumento legal, acordada la misma y hasta su notificación, únicamente en forma conjunta.</w:t>
      </w:r>
    </w:p>
    <w:p w14:paraId="1FCB295E"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w:t>
      </w:r>
      <w:r w:rsidRPr="007412A6">
        <w:rPr>
          <w:rFonts w:ascii="Book Antiqua" w:hAnsi="Book Antiqua"/>
          <w:i/>
          <w:iCs/>
          <w:sz w:val="24"/>
          <w:szCs w:val="24"/>
        </w:rPr>
        <w:tab/>
        <w:t>La Junta de Clasificación abrirá un registro en el que se anotarán los pedidos individuales de permuta del personal. Los interesados cumplimentarán una solicitud consignando idénticos datos a los mencionados en el Punto I, a lo que se agregará: Localidad, Establecimiento y Turno en el que se desea la permuta, en forma trimestral, enviará a la Dirección de Nivel correspondiente la nómina de los docentes inscriptos, con los datos necesarios para su publicación.</w:t>
      </w:r>
    </w:p>
    <w:p w14:paraId="4FFEC8EC" w14:textId="77777777" w:rsidR="0093586F" w:rsidRPr="007412A6" w:rsidRDefault="0093586F" w:rsidP="00D440EE">
      <w:pPr>
        <w:jc w:val="both"/>
        <w:rPr>
          <w:rFonts w:ascii="Book Antiqua" w:hAnsi="Book Antiqua"/>
          <w:i/>
          <w:iCs/>
          <w:sz w:val="24"/>
          <w:szCs w:val="24"/>
        </w:rPr>
      </w:pPr>
      <w:r w:rsidRPr="007412A6">
        <w:rPr>
          <w:rFonts w:ascii="Book Antiqua" w:hAnsi="Book Antiqua"/>
          <w:i/>
          <w:iCs/>
          <w:sz w:val="24"/>
          <w:szCs w:val="24"/>
        </w:rPr>
        <w:t>VI)</w:t>
      </w:r>
      <w:r w:rsidRPr="007412A6">
        <w:rPr>
          <w:rFonts w:ascii="Book Antiqua" w:hAnsi="Book Antiqua"/>
          <w:i/>
          <w:iCs/>
          <w:sz w:val="24"/>
          <w:szCs w:val="24"/>
        </w:rPr>
        <w:tab/>
        <w:t xml:space="preserve">Para las Escuelas de Educación Especial, las permutas deberán darse entre cargos de escuelas de una misma Especialidad. Cuando sean entre cargos de escuelas de distintas </w:t>
      </w:r>
      <w:r w:rsidRPr="007412A6">
        <w:rPr>
          <w:rFonts w:ascii="Book Antiqua" w:hAnsi="Book Antiqua"/>
          <w:i/>
          <w:iCs/>
          <w:sz w:val="24"/>
          <w:szCs w:val="24"/>
        </w:rPr>
        <w:lastRenderedPageBreak/>
        <w:t>especialidades deberán acreditar capacitación y/o especialización correspondiente al cargo y a la especialización de la escuela que aspira.</w:t>
      </w:r>
    </w:p>
    <w:p w14:paraId="7C6EF466" w14:textId="77777777" w:rsidR="0093586F" w:rsidRPr="008A77F3" w:rsidRDefault="0093586F" w:rsidP="00D440EE">
      <w:pPr>
        <w:jc w:val="both"/>
        <w:rPr>
          <w:rFonts w:ascii="Book Antiqua" w:hAnsi="Book Antiqua"/>
          <w:b/>
          <w:bCs/>
          <w:sz w:val="24"/>
          <w:szCs w:val="24"/>
        </w:rPr>
      </w:pPr>
    </w:p>
    <w:p w14:paraId="47A2F81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30°: La permuta acordada no podrá dejarse sin efecto cuando uno de los permutantes hubiere tomado posesión del cargo.</w:t>
      </w:r>
    </w:p>
    <w:p w14:paraId="220A89D8" w14:textId="04C653D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30°:</w:t>
      </w:r>
    </w:p>
    <w:p w14:paraId="0956DB4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Notificada la permuta la misma deberá hacerse efectiva en el término de diez (10) días hábiles impostergables.</w:t>
      </w:r>
    </w:p>
    <w:p w14:paraId="64278C1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Los días que medien entre la notificación y la efectivización de la permuta serán considerados a los fines de la asistencia como “comisión de Servicios” sin goce de viáticos.</w:t>
      </w:r>
    </w:p>
    <w:p w14:paraId="5C35F88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Si él o los docentes permutantes, revistaran transitoriamente en situación activa cumpliendo funciones fuera del cargo que permutan, se presentará ante el superior inmediato en el nuevo destino dejando constancia en acta y continuando en las funciones que venía desempeñando. Esta presentación no originará desplazamiento.</w:t>
      </w:r>
    </w:p>
    <w:p w14:paraId="1D8CAA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 producirse la permuta en los dos (2) últimos meses del término lectivo y teniendo en cuenta que la misma no puede hacerse efectiva en ese lapso, las partes continuarán en sus funciones hasta el inicio del término lectivo siguiente, en que se hará efectiva la presentación en el nuevo destino, en este caso se otorgará prórroga.</w:t>
      </w:r>
    </w:p>
    <w:p w14:paraId="3865F3AC" w14:textId="77777777" w:rsidR="0093586F" w:rsidRPr="0093586F" w:rsidRDefault="0093586F" w:rsidP="00D440EE">
      <w:pPr>
        <w:jc w:val="both"/>
        <w:rPr>
          <w:rFonts w:ascii="Book Antiqua" w:hAnsi="Book Antiqua"/>
          <w:sz w:val="24"/>
          <w:szCs w:val="24"/>
        </w:rPr>
      </w:pPr>
    </w:p>
    <w:p w14:paraId="3A41D39E"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31°: El personal docente titular podrá solicitar traslado por razones de salud, necesidad del núcleo familiar, concentración de tareas y otro motivo debidamente justificado. De no mediar tales razones, sólo podrá hacerlo cuando hayan transcurrido por los menos dos (2) años de prestación efectiva en el cargo o clases semanales desde la toma de posesión.</w:t>
      </w:r>
    </w:p>
    <w:p w14:paraId="26F1AACD" w14:textId="3B63662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31°:</w:t>
      </w:r>
    </w:p>
    <w:p w14:paraId="203232E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traslado que tendrá carácter de declaración jurada, podrá presentarse directamente ante la Junta de Clasificación, o siguiendo la vía jerárquica correspondiente.</w:t>
      </w:r>
    </w:p>
    <w:p w14:paraId="1E9B5474" w14:textId="6F5395C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II)</w:t>
      </w:r>
      <w:r w:rsidRPr="002D73F8">
        <w:rPr>
          <w:rFonts w:ascii="Book Antiqua" w:hAnsi="Book Antiqua"/>
          <w:i/>
          <w:iCs/>
          <w:sz w:val="24"/>
          <w:szCs w:val="24"/>
        </w:rPr>
        <w:tab/>
        <w:t>En la solicitud, el interesado deberá consignar en orden excluyente, el o los cargos u horas de cátedra de su preferencia.</w:t>
      </w:r>
    </w:p>
    <w:p w14:paraId="4803A6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Cuando no se acrediten los dos (2) años de prestación efectiva en el cargo, a la solicitud se acompañará las certificaciones oficiales y otras documentaciones que avalen la causal, a saber:</w:t>
      </w:r>
    </w:p>
    <w:p w14:paraId="4F201D7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Las razones de salud se justificarán exclusivamente con el dictamen del Departamento de Reconocimientos Médicos que así lo aconseje. Las razones de vínculo familiar con las partidas de nacimiento, certificado de matrimonio o acta notarial que documente la relación de hecho, tenencia a cargo o de familia. De igual manera, en todos los casos la certificación que se presente deberá ser extendida por la autoridad competente en la causal que se invoca.</w:t>
      </w:r>
    </w:p>
    <w:p w14:paraId="1E1632C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IV)</w:t>
      </w:r>
      <w:r w:rsidRPr="002D73F8">
        <w:rPr>
          <w:rFonts w:ascii="Book Antiqua" w:hAnsi="Book Antiqua"/>
          <w:i/>
          <w:iCs/>
          <w:sz w:val="24"/>
          <w:szCs w:val="24"/>
        </w:rPr>
        <w:tab/>
        <w:t>Las solicitudes de traslado por concentración de tareas podrán efectuarse cuando el docente desempeña dos cargos u horas de cátedra titulares en distintas unidades educativas.</w:t>
      </w:r>
    </w:p>
    <w:p w14:paraId="54A77F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Tratándose de horas de cátedra, la movilidad se efectuará desde la Institución en la que se posea menor número de horas hacia la que reviste en un mayor número de horas, excepto cuando razones fundadas, a juicio de la Junta de Clasificación, justifiquen lo contrario.</w:t>
      </w:r>
    </w:p>
    <w:p w14:paraId="38C6844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aspirantes a traslados deberán reunir los siguientes requisitos:</w:t>
      </w:r>
    </w:p>
    <w:p w14:paraId="32CCF0E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Estar en situación activa, según lo define el Artículo 3° de la Ley, con excepción de los docentes en disponibilidad y de los comprendidos en los alcances del Artículo 79° Punto II de la Ley.</w:t>
      </w:r>
    </w:p>
    <w:p w14:paraId="7B42C3B4" w14:textId="77777777" w:rsidR="0093586F" w:rsidRPr="0093586F" w:rsidRDefault="0093586F" w:rsidP="00D440EE">
      <w:pPr>
        <w:jc w:val="both"/>
        <w:rPr>
          <w:rFonts w:ascii="Book Antiqua" w:hAnsi="Book Antiqua"/>
          <w:sz w:val="24"/>
          <w:szCs w:val="24"/>
        </w:rPr>
      </w:pPr>
    </w:p>
    <w:p w14:paraId="735AC77C" w14:textId="43EF3E1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32°: Los traslados se efectuarán dentro del mismo nivel y modalidad en vacantes de igual jerarquía, denominación, especialidad y complejidad (excepto en este último caso en el primer grado de escalafón, salvo que los interesados opten por la rebaja de jerarquía o disminución de complejidad).</w:t>
      </w:r>
    </w:p>
    <w:p w14:paraId="7CA3CDE3" w14:textId="17C6E295"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32°:</w:t>
      </w:r>
    </w:p>
    <w:p w14:paraId="331E88C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Con la publicación del destino de las vacantes que establece el Artículo 80°, cada Junta de Clasificación informará el período establecido para presentación de las solicitudes de traslado.</w:t>
      </w:r>
    </w:p>
    <w:p w14:paraId="357147B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los traslados con rebaja de jerarquía o disminución de complejidad y al sólo efecto de dicho movimiento, se acreditarán los antecedentes de los interesados del modo siguiente:</w:t>
      </w:r>
    </w:p>
    <w:p w14:paraId="55D98ED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rebaja de jerarquía: los puntos equivalentes a dos (2) años de servicios en la función que desempeña como titular.</w:t>
      </w:r>
    </w:p>
    <w:p w14:paraId="16490F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disminución de cada complejidad: los puntos equivalentes a dos (2) años de servicios en la función que desempeña como titular.</w:t>
      </w:r>
    </w:p>
    <w:p w14:paraId="0BF187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Esta bonificación es acumulable cuando la solicitud de traslado implique ambas situaciones.</w:t>
      </w:r>
    </w:p>
    <w:p w14:paraId="4BD965D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de cada nivel confeccionará la nómina de aspirante por orden de mérito determinado en función a los antecedentes aportados y obrantes en los respectivos legajos y la asignación valorativa de cada uno de los rubros de acuerdo a los establecido en el Artículo 80° Inciso a) de la Ley.</w:t>
      </w:r>
    </w:p>
    <w:p w14:paraId="6E2497B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el caso de igualdad de antecedentes se establece el siguiente orden excluyente de prioridades:</w:t>
      </w:r>
    </w:p>
    <w:p w14:paraId="0CDCFA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Razón de salud.</w:t>
      </w:r>
    </w:p>
    <w:p w14:paraId="14779C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Necesidades del grupo familiar.</w:t>
      </w:r>
    </w:p>
    <w:p w14:paraId="4BAA353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Mayor puntaje por “condicionamiento” en orden excluyente: e, d, c, b, a.</w:t>
      </w:r>
    </w:p>
    <w:p w14:paraId="5BC7D23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Sorteo.</w:t>
      </w:r>
    </w:p>
    <w:p w14:paraId="1BD9AA3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V)</w:t>
      </w:r>
      <w:r w:rsidRPr="002D73F8">
        <w:rPr>
          <w:rFonts w:ascii="Book Antiqua" w:hAnsi="Book Antiqua"/>
          <w:i/>
          <w:iCs/>
          <w:sz w:val="24"/>
          <w:szCs w:val="24"/>
        </w:rPr>
        <w:tab/>
        <w:t>En las escuelas de la modalidad especial del nivel primario, los movimientos de traslados se efectuarán entre establecimientos de la misma especialidad (ciegos, sordos, irregulares mentales, otros).</w:t>
      </w:r>
    </w:p>
    <w:p w14:paraId="0864702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El traslado de una especialidad a otra será concedido cuando se reúna los requisitos de título y especialización requeridos para el ingreso en la misma y para los Maestros Especiales para el primer ciclo de Modalidad Aborigen, los movimientos de traslados serán dentro de la Modalidad y etnia.</w:t>
      </w:r>
    </w:p>
    <w:p w14:paraId="102E5B8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Los técnicos-profesionales de Escuelas Especiales, podrán ser trasladados a escuelas de cualquier especialidad.</w:t>
      </w:r>
    </w:p>
    <w:p w14:paraId="5D7A5D6D"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A143F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33°: El personal docente titular que estuviera ejerciendo efectivamente en el cargo podrá solicitar su ubicación transitoria por no más de dos (2) años por razones de salud o necesidades del núcleo familiar. En caso de subsistir las causas, invocadas, vencido el plazo podrá solicitar su prórroga siempre que acredite obligatoriamente haber participado en todos los llamados a concurso de traslados producidos en ese lapso.</w:t>
      </w:r>
    </w:p>
    <w:p w14:paraId="1541A399" w14:textId="028F8D0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33°:</w:t>
      </w:r>
    </w:p>
    <w:p w14:paraId="122DDD6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ubicación Transitoria se acordará exclusivamente al personal docente titular. Cuando el docente que la gestione se encuentre desempeñando transitoriamente funciones en un cargo de mayor jerarquía, la concesión de la Ubicación Transitoria implicará automáticamente el cese en dichas funciones.</w:t>
      </w:r>
    </w:p>
    <w:p w14:paraId="04929F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solicitar Ubicación Transitoria, el docente deberá encontrarse en situación activa, en efectivo ejercicio de la función en que fuera designado.</w:t>
      </w:r>
    </w:p>
    <w:p w14:paraId="080EA1E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Ubicación Transitoria no será necesariamente anual por el período que la necesidad lo determine, desde un plazo mínimo de treinta (30) días corridos.</w:t>
      </w:r>
    </w:p>
    <w:p w14:paraId="34656A4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La solicitud se interpondrá ante el Superior Jerárquico al surgir la causal que fundamenta el pedido, en cualquier época del año.</w:t>
      </w:r>
    </w:p>
    <w:p w14:paraId="31AB772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caso de renovación deberá iniciarse trámite en el mes de octubre, debiendo expedirse las autoridades educativas antes del 20 de diciembre, excepto cuando fuera concedida por un término menor en cuyo caso lo hará al finalizar dicho término.</w:t>
      </w:r>
    </w:p>
    <w:p w14:paraId="1A068D4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 ser denegado la renovación, el docente deberá reintegrarse en forma inmediata al vencimiento de la Ubicación Transitoria que tenía acordada.</w:t>
      </w:r>
    </w:p>
    <w:p w14:paraId="08659CA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Las Ubicaciones Transitorias, previo dictamen de la Junta de Clasificación, serán acordadas por las Direcciones de cada nivel, según corresponda, notificándose al interesado y efectuándose comunicaciones a Coordinación de Personal, Dirección de Administración, Junta de Clasificación y a las escuelas de origen y destino.</w:t>
      </w:r>
    </w:p>
    <w:p w14:paraId="3D387D2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VI)</w:t>
      </w:r>
      <w:r w:rsidRPr="002D73F8">
        <w:rPr>
          <w:rFonts w:ascii="Book Antiqua" w:hAnsi="Book Antiqua"/>
          <w:i/>
          <w:iCs/>
          <w:sz w:val="24"/>
          <w:szCs w:val="24"/>
        </w:rPr>
        <w:tab/>
        <w:t>El docente será ubicado en establecimientos del mismo Nivel y Modalidad en idénticas o similares funciones a las que cumplía en la escuela de origen. Cuando no exista esta posibilidad podrá:</w:t>
      </w:r>
    </w:p>
    <w:p w14:paraId="3B27098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Cumplir funciones administrativas en el área Educativa del Nivel que pertenece.</w:t>
      </w:r>
    </w:p>
    <w:p w14:paraId="63A471C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Cumplir funciones en los establecimientos escolares, las que serán determinadas por la Dirección de la Unidad Educativa de acuerdo con sus necesidades, acorde con el título y con la obligación horaria del interesado.</w:t>
      </w:r>
    </w:p>
    <w:p w14:paraId="36ACD56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Ser ubicado en otras escuelas siempre que reúna los requisitos exigidos para el ingreso, según el tipo de establecimiento.</w:t>
      </w:r>
    </w:p>
    <w:p w14:paraId="1F84880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w:t>
      </w:r>
      <w:r w:rsidRPr="002D73F8">
        <w:rPr>
          <w:rFonts w:ascii="Book Antiqua" w:hAnsi="Book Antiqua"/>
          <w:i/>
          <w:iCs/>
          <w:sz w:val="24"/>
          <w:szCs w:val="24"/>
        </w:rPr>
        <w:tab/>
        <w:t>Sin importar cuál sea la ubicación que se le acuerde, el docente de los niveles Inicial y Primario deberá cumplir el horario que corresponda al cargo de origen.</w:t>
      </w:r>
    </w:p>
    <w:p w14:paraId="3A63F8D8"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En los niveles Medio y Superior, cuando la ubicación se produzca fuera de la función específica, se asignarán funciones con las siguientes equivalencias:</w:t>
      </w:r>
    </w:p>
    <w:p w14:paraId="284E510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Hasta quince (15) horas de cátedra, dos (2) horas reloj por día o diez (10) horas semanales en funciones administrativas.</w:t>
      </w:r>
    </w:p>
    <w:p w14:paraId="5F88771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De dieciséis (16) a veintitrés (23) horas de cátedra, cuatro horas quince minutos (4,15) por día en función administrativa, o desempeñar la función de preceptor, bibliotecario, auxiliar de dirección, ayudante de clases prácticas o cargos similares.</w:t>
      </w:r>
    </w:p>
    <w:p w14:paraId="114D10D0"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De veinticuatro (24) a treinta (30) horas de cátedra, cinco (5) horas reloj por día en función administrativa, o desempeñar la función de jefe de sección, jefe de preceptores o cargos similares.</w:t>
      </w:r>
    </w:p>
    <w:p w14:paraId="548AA72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w:t>
      </w:r>
      <w:r w:rsidRPr="002D73F8">
        <w:rPr>
          <w:rFonts w:ascii="Book Antiqua" w:hAnsi="Book Antiqua"/>
          <w:i/>
          <w:iCs/>
          <w:sz w:val="24"/>
          <w:szCs w:val="24"/>
        </w:rPr>
        <w:tab/>
        <w:t>De treinta y uno (31) a cuarenta y dos (42) horas de cátedra, profesor de tiempo completo y/o cargos directivos: siete (7) horas reloj por día.</w:t>
      </w:r>
    </w:p>
    <w:p w14:paraId="663C11E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VIII)</w:t>
      </w:r>
      <w:r w:rsidRPr="002D73F8">
        <w:rPr>
          <w:rFonts w:ascii="Book Antiqua" w:hAnsi="Book Antiqua"/>
          <w:i/>
          <w:iCs/>
          <w:sz w:val="24"/>
          <w:szCs w:val="24"/>
        </w:rPr>
        <w:tab/>
        <w:t>El docente con ubicación transitoria percibirá el haber mensual correspondiente al cargo u horas que posee como titular, con la bonificación por condicionamientos de trabajo que corresponda al establecimiento donde es ubicado. Cuando la ubicación transitoria se otorgue de lugares clasificados con condicionamientos favorables a poco favorables, a lugares desfavorables, muy desfavorables o inhóspitos, y no existan cargos donde el docente pueda desempeñar su función específica, el mismo conservará la bonificación por condicionamiento geográfico de su cargo de origen.</w:t>
      </w:r>
    </w:p>
    <w:p w14:paraId="38939181" w14:textId="582208A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IX)</w:t>
      </w:r>
      <w:r w:rsidRPr="002D73F8">
        <w:rPr>
          <w:rFonts w:ascii="Book Antiqua" w:hAnsi="Book Antiqua"/>
          <w:i/>
          <w:iCs/>
          <w:sz w:val="24"/>
          <w:szCs w:val="24"/>
        </w:rPr>
        <w:tab/>
        <w:t>La ubicación transitoria no podrá hacerse efectiva hasta tanto la autoridad educativa correspondiente apruebe la medida y el docente se haya notificado de la misma. El docente se presentará en el nuevo destino dentro de las setenta y dos (72) horas de su notificación, muñido del instrumento legal correspondiente.</w:t>
      </w:r>
    </w:p>
    <w:p w14:paraId="1041E61F"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w:t>
      </w:r>
      <w:r w:rsidRPr="002D73F8">
        <w:rPr>
          <w:rFonts w:ascii="Book Antiqua" w:hAnsi="Book Antiqua"/>
          <w:i/>
          <w:iCs/>
          <w:sz w:val="24"/>
          <w:szCs w:val="24"/>
        </w:rPr>
        <w:tab/>
        <w:t>La ubicación transitoria no afectará el destino de las vacantes, no deberá atentar derechos de terceros. En ningún caso el agente podrá desplazar a docentes que revisten como interinos o suplentes.</w:t>
      </w:r>
    </w:p>
    <w:p w14:paraId="4B25E81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w:t>
      </w:r>
      <w:r w:rsidRPr="002D73F8">
        <w:rPr>
          <w:rFonts w:ascii="Book Antiqua" w:hAnsi="Book Antiqua"/>
          <w:i/>
          <w:iCs/>
          <w:sz w:val="24"/>
          <w:szCs w:val="24"/>
        </w:rPr>
        <w:tab/>
        <w:t>El docente podrá solicitar ubicación transitoria por necesidades del núcleo familiar, siempre que las causales invocadas no fueran originadas por el propio interesado.</w:t>
      </w:r>
    </w:p>
    <w:p w14:paraId="08457002"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XII)</w:t>
      </w:r>
      <w:r w:rsidRPr="002D73F8">
        <w:rPr>
          <w:rFonts w:ascii="Book Antiqua" w:hAnsi="Book Antiqua"/>
          <w:i/>
          <w:iCs/>
          <w:sz w:val="24"/>
          <w:szCs w:val="24"/>
        </w:rPr>
        <w:tab/>
        <w:t>El docente con ubicación transitoria a quien no se le haya asignado un cargo u horas de cátedra, cubrirá los interinatos y/o suplencias que se puedan producir. En ningún caso se procederá a la designación de docentes mientras haya en el establecimiento personal con ubicación transitoria en condiciones de prestar dichos servicios.</w:t>
      </w:r>
    </w:p>
    <w:p w14:paraId="6AE6B24C"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XIII)</w:t>
      </w:r>
      <w:r w:rsidRPr="002D73F8">
        <w:rPr>
          <w:rFonts w:ascii="Book Antiqua" w:hAnsi="Book Antiqua"/>
          <w:i/>
          <w:iCs/>
          <w:sz w:val="24"/>
          <w:szCs w:val="24"/>
        </w:rPr>
        <w:tab/>
        <w:t>En todos los niveles, los docentes a quienes se haya acordado la renovación de ubicación transitoria serán ubicados al inicio del período escolar, previo a la designación de personal en interinatos y suplencias, en cargos u horas de cátedra.</w:t>
      </w:r>
    </w:p>
    <w:p w14:paraId="2F5308F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XIV)</w:t>
      </w:r>
      <w:r w:rsidRPr="002D73F8">
        <w:rPr>
          <w:rFonts w:ascii="Book Antiqua" w:hAnsi="Book Antiqua"/>
          <w:i/>
          <w:iCs/>
          <w:sz w:val="24"/>
          <w:szCs w:val="24"/>
        </w:rPr>
        <w:tab/>
        <w:t>La ubicación transitoria podrá ser dejada sin efecto a solicitud del interesado, si desapareciera la causal que motivará el pedido. La medida deberá efectivizarse dentro de las setenta y dos (72) horas posteriores al acto de notificación de la resolución que decida favorablemente el pedido.</w:t>
      </w:r>
    </w:p>
    <w:p w14:paraId="1F8ADECB"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w:t>
      </w:r>
      <w:r w:rsidRPr="002D73F8">
        <w:rPr>
          <w:rFonts w:ascii="Book Antiqua" w:hAnsi="Book Antiqua"/>
          <w:i/>
          <w:iCs/>
          <w:sz w:val="24"/>
          <w:szCs w:val="24"/>
        </w:rPr>
        <w:tab/>
        <w:t>Cuando ambos cónyuges sean docentes y cuando por ascenso de uno de ellos se afecte la integración del núcleo familiar, podrá solicitar ubicación transitoria el de menor jerarquía. Cuando ambos revisten en la misma jerarquía, la solicitud será interpuesta indistintamente por cualquiera de los dos, siempre y cuando reúna los demás requisitos que esta reglamentación establece.</w:t>
      </w:r>
    </w:p>
    <w:p w14:paraId="2D91D20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w:t>
      </w:r>
      <w:r w:rsidRPr="002D73F8">
        <w:rPr>
          <w:rFonts w:ascii="Book Antiqua" w:hAnsi="Book Antiqua"/>
          <w:i/>
          <w:iCs/>
          <w:sz w:val="24"/>
          <w:szCs w:val="24"/>
        </w:rPr>
        <w:tab/>
        <w:t>Cuando por ingreso, traslado o ascenso un docente provoque la desintegración del núcleo familiar, no podrá solicitar la integración del mismo hasta registrar una antigüedad mínima de dos (2) años con real prestación de servicios en el asiento de sus funciones.</w:t>
      </w:r>
    </w:p>
    <w:p w14:paraId="4E33774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XVII)</w:t>
      </w:r>
      <w:r w:rsidRPr="002D73F8">
        <w:rPr>
          <w:rFonts w:ascii="Book Antiqua" w:hAnsi="Book Antiqua"/>
          <w:i/>
          <w:iCs/>
          <w:sz w:val="24"/>
          <w:szCs w:val="24"/>
        </w:rPr>
        <w:tab/>
        <w:t>El docente que, encontrándose con ubicación transitoria, asume en el nuevo destino una obligación laboral con carácter titular, perderá el beneficio de la ubicación transitoria la que será cancelada a la fecha de toma de posesión como titular.</w:t>
      </w:r>
    </w:p>
    <w:p w14:paraId="277336EF" w14:textId="77777777" w:rsidR="0093586F" w:rsidRPr="0093586F" w:rsidRDefault="0093586F" w:rsidP="00D440EE">
      <w:pPr>
        <w:jc w:val="both"/>
        <w:rPr>
          <w:rFonts w:ascii="Book Antiqua" w:hAnsi="Book Antiqua"/>
          <w:sz w:val="24"/>
          <w:szCs w:val="24"/>
        </w:rPr>
      </w:pPr>
    </w:p>
    <w:p w14:paraId="03C01D56" w14:textId="08914CF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34°: El desempeño en establecimientos que revisten en los condicionamientos previstos en el Capítulo III – Artículo 7° - Apartado III – Incisos c), d) y e) del presente Estatuto, será bonificado conforme con lo que se establezca en la reglamentación al solo efecto de los traslados.</w:t>
      </w:r>
    </w:p>
    <w:p w14:paraId="7C3217C6" w14:textId="7E15F85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34°:</w:t>
      </w:r>
    </w:p>
    <w:p w14:paraId="28C6F5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Para los traslados, se acrecentarán los antecedentes de los interesados bonificando los servicios prestados en establecimiento que revisten en los condicionamientos desfavorables, muy desfavorables e inhóspita del modo siguiente:</w:t>
      </w:r>
    </w:p>
    <w:p w14:paraId="73BA73E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Por cada año de servicio, o fracción no menor de seis (6) meses, prestados en establecimientos de condicionamientos – desfavorable: diez (10) centésimos más.</w:t>
      </w:r>
    </w:p>
    <w:p w14:paraId="52FE64B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cada año de servicio, o fracción no menor de seis (6) meses, prestados en establecimientos de condicionamiento muy desfavorable: veinte (20) centésimos más.</w:t>
      </w:r>
    </w:p>
    <w:p w14:paraId="046A0EF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c)</w:t>
      </w:r>
      <w:r w:rsidRPr="002D73F8">
        <w:rPr>
          <w:rFonts w:ascii="Book Antiqua" w:hAnsi="Book Antiqua"/>
          <w:i/>
          <w:iCs/>
          <w:sz w:val="24"/>
          <w:szCs w:val="24"/>
        </w:rPr>
        <w:tab/>
        <w:t>Por cada año de servicio, o fracción no menor de seis (6) meses, prestados en establecimientos de condicionamiento inhóspito: treinta (30) centésimos más.</w:t>
      </w:r>
    </w:p>
    <w:p w14:paraId="73CC7E0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II)</w:t>
      </w:r>
      <w:r w:rsidRPr="002D73F8">
        <w:rPr>
          <w:rFonts w:ascii="Book Antiqua" w:hAnsi="Book Antiqua"/>
          <w:i/>
          <w:iCs/>
          <w:sz w:val="24"/>
          <w:szCs w:val="24"/>
        </w:rPr>
        <w:tab/>
        <w:t>A los fines de aplicar esta bonificación se considerarán exclusivamente los servicios prestados en el último destino del docente como titular desde donde solicita traslado, no teniendo en cuenta servicios con otros condicionamientos que no pudieran haber prestado con anterioridad.</w:t>
      </w:r>
    </w:p>
    <w:p w14:paraId="070AE4A1" w14:textId="77777777" w:rsidR="0093586F" w:rsidRPr="0093586F" w:rsidRDefault="0093586F" w:rsidP="00D440EE">
      <w:pPr>
        <w:jc w:val="both"/>
        <w:rPr>
          <w:rFonts w:ascii="Book Antiqua" w:hAnsi="Book Antiqua"/>
          <w:sz w:val="24"/>
          <w:szCs w:val="24"/>
        </w:rPr>
      </w:pPr>
    </w:p>
    <w:p w14:paraId="47F1962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35°: Previa determinación del destino de la vacante, los traslados se efectivizarán obligatoriamente por lo menos una vez al año.</w:t>
      </w:r>
    </w:p>
    <w:p w14:paraId="5A6556D4" w14:textId="2BE4904D"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–ARTÍCULO 35°:</w:t>
      </w:r>
    </w:p>
    <w:p w14:paraId="100A9688" w14:textId="7A80A606"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 xml:space="preserve"> I)</w:t>
      </w:r>
      <w:r w:rsidRPr="002D73F8">
        <w:rPr>
          <w:rFonts w:ascii="Book Antiqua" w:hAnsi="Book Antiqua"/>
          <w:i/>
          <w:iCs/>
          <w:sz w:val="24"/>
          <w:szCs w:val="24"/>
        </w:rPr>
        <w:tab/>
        <w:t>La Junta de Clasificación convocará a inscripción para concurso de traslado en el mes de junio de cada año, efectuando la exhibición de la clasificación por títulos y antecedentes en setiembre, y el acto de ofrecimiento de cargos en noviembre.</w:t>
      </w:r>
    </w:p>
    <w:p w14:paraId="013DA505"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clasificación por títulos y antecedentes se efectuará en forma similar a la establecida en la reglamentación para los concursos de ascenso, incrementándose los antecedentes con las bonificaciones que correspondan por aplicación de lo determinado en la reglamentación de los Artículos 32° y 34°.</w:t>
      </w:r>
    </w:p>
    <w:p w14:paraId="34F05A7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Aprobado el movimiento de traslado, el docente deberá tomar posesión del cargo dentro de los treinta (30) días de la fecha que se determine, siendo dicho acto irrenunciable. La no toma de posesión se considerará abandono de cargo.</w:t>
      </w:r>
    </w:p>
    <w:p w14:paraId="03CBD3DD"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Desde el inicio del período de exhibición y hasta un (1) día hábil después del cierre del mismo, los docentes podrán interponer recursos ante la Junta de Clasificación los que serán atendidos y resueltos por ésta desde el día siguiente de la publicación y hasta cinco</w:t>
      </w:r>
    </w:p>
    <w:p w14:paraId="3D8B869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(5) días hábiles posteriores al cierre del período de presentación de recursos.</w:t>
      </w:r>
    </w:p>
    <w:p w14:paraId="2CB6FAA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La Junta de Clasificación, luego de resuelto los recursos si los hubiera, y dentro de los siete (7) días hábiles subsiguientes, remitirá a la autoridad del nivel la propuesta final de adjudicación de cargos u horas de cátedra de los aspirantes ajustado al orden de mérito correspondiente y a la preferencia expresada en cada caso.</w:t>
      </w:r>
    </w:p>
    <w:p w14:paraId="02BAA5D9" w14:textId="77777777" w:rsidR="0093586F" w:rsidRPr="0093586F" w:rsidRDefault="0093586F" w:rsidP="00D440EE">
      <w:pPr>
        <w:jc w:val="both"/>
        <w:rPr>
          <w:rFonts w:ascii="Book Antiqua" w:hAnsi="Book Antiqua"/>
          <w:sz w:val="24"/>
          <w:szCs w:val="24"/>
        </w:rPr>
      </w:pPr>
    </w:p>
    <w:p w14:paraId="4D792CC1"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36°: El Docente Titular tendrá derecho a permutas y traslados interjurisdiccionales definitivos o provisorios, conforme con los convenios suscriptos por la Provincia.</w:t>
      </w:r>
    </w:p>
    <w:p w14:paraId="4B0D6CE0" w14:textId="7F362F73"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36°:</w:t>
      </w:r>
    </w:p>
    <w:p w14:paraId="5D16A3C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Las Permutas Interjurisdiccionales se realizarán de jurisdicción a jurisdicción, sin tener en cuenta el destino interno de los docentes permutantes, el que será determinado de acuerdo con la residencia del docente incorporado y las vacantes disponibles, no afectadas previamente para otros movimientos.</w:t>
      </w:r>
    </w:p>
    <w:p w14:paraId="4895809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Para la ubicación del docente a quien se acuerde traslado provisorio interjurisdiccional, será de aplicación lo establecido en el Punto VII de la reglamentación del Artículo 33°.</w:t>
      </w:r>
    </w:p>
    <w:p w14:paraId="2A736B1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lastRenderedPageBreak/>
        <w:t>III)</w:t>
      </w:r>
      <w:r w:rsidRPr="002D73F8">
        <w:rPr>
          <w:rFonts w:ascii="Book Antiqua" w:hAnsi="Book Antiqua"/>
          <w:i/>
          <w:iCs/>
          <w:sz w:val="24"/>
          <w:szCs w:val="24"/>
        </w:rPr>
        <w:tab/>
        <w:t>Aceptado el traslado definitivo interjurisdiccional por las autoridades del área educativa con competencia en la materia, la ubicación del docente será determinada mediante la participación del mismo en el movimiento anual de traslado.</w:t>
      </w:r>
    </w:p>
    <w:p w14:paraId="28E00E59"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IV)</w:t>
      </w:r>
      <w:r w:rsidRPr="002D73F8">
        <w:rPr>
          <w:rFonts w:ascii="Book Antiqua" w:hAnsi="Book Antiqua"/>
          <w:i/>
          <w:iCs/>
          <w:sz w:val="24"/>
          <w:szCs w:val="24"/>
        </w:rPr>
        <w:tab/>
        <w:t>Para tener derecho al traslado provisorio de la Provincia de Formosa a otra jurisdicción, se requiere acreditar más de cinco (5) años como titular en el cargo u horas de cátedra.</w:t>
      </w:r>
    </w:p>
    <w:p w14:paraId="369340A1"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w:t>
      </w:r>
      <w:r w:rsidRPr="002D73F8">
        <w:rPr>
          <w:rFonts w:ascii="Book Antiqua" w:hAnsi="Book Antiqua"/>
          <w:i/>
          <w:iCs/>
          <w:sz w:val="24"/>
          <w:szCs w:val="24"/>
        </w:rPr>
        <w:tab/>
        <w:t>Quedan exceptuados del requisito enunciado en el punto anterior los docentes que soliciten traslado provisorio interjurisdiccional por:</w:t>
      </w:r>
    </w:p>
    <w:p w14:paraId="4A23213A"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a)</w:t>
      </w:r>
      <w:r w:rsidRPr="002D73F8">
        <w:rPr>
          <w:rFonts w:ascii="Book Antiqua" w:hAnsi="Book Antiqua"/>
          <w:i/>
          <w:iCs/>
          <w:sz w:val="24"/>
          <w:szCs w:val="24"/>
        </w:rPr>
        <w:tab/>
        <w:t>Integración del núcleo familiar cuando el cónyuge haya sido trasladado en su tarea o profesión y ésta se efectúe en relación de dependencia con Organismos o Empresas Nacionales, Provinciales, Municipales o con el sector privado.</w:t>
      </w:r>
    </w:p>
    <w:p w14:paraId="40BE858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b)</w:t>
      </w:r>
      <w:r w:rsidRPr="002D73F8">
        <w:rPr>
          <w:rFonts w:ascii="Book Antiqua" w:hAnsi="Book Antiqua"/>
          <w:i/>
          <w:iCs/>
          <w:sz w:val="24"/>
          <w:szCs w:val="24"/>
        </w:rPr>
        <w:tab/>
        <w:t>Por razones de salud.</w:t>
      </w:r>
    </w:p>
    <w:p w14:paraId="6814CB74"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VI)</w:t>
      </w:r>
      <w:r w:rsidRPr="002D73F8">
        <w:rPr>
          <w:rFonts w:ascii="Book Antiqua" w:hAnsi="Book Antiqua"/>
          <w:i/>
          <w:iCs/>
          <w:sz w:val="24"/>
          <w:szCs w:val="24"/>
        </w:rPr>
        <w:tab/>
        <w:t>En el caso de los docentes cuyo cónyuge se desempeña como trabajador independiente o haya sido trasladado en su trabajo en relación de dependencia con una empresa privada, deberá acreditar fehacientemente el cumplimiento del aporte jubilatorio mediante certificación expedida por la caja u organismo de recaudación previsional competente, debiendo elevarse la constancia a la Junta de Clasificación de origen en forma trimestral. No cumpliendo este requisito el traslado será dejado sin efecto.</w:t>
      </w:r>
    </w:p>
    <w:p w14:paraId="00CE0B51" w14:textId="77777777" w:rsidR="0093586F" w:rsidRPr="0093586F" w:rsidRDefault="0093586F" w:rsidP="00D440EE">
      <w:pPr>
        <w:jc w:val="both"/>
        <w:rPr>
          <w:rFonts w:ascii="Book Antiqua" w:hAnsi="Book Antiqua"/>
          <w:sz w:val="24"/>
          <w:szCs w:val="24"/>
        </w:rPr>
      </w:pPr>
    </w:p>
    <w:p w14:paraId="7B94E4A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37°: Queda excluido de los alcances del presente Capítulo el personal docente del Nivel Terciario que será determinado con el título de Disposiciones Especiales.</w:t>
      </w:r>
    </w:p>
    <w:p w14:paraId="1DAEBA09" w14:textId="5CC75918" w:rsidR="0093586F" w:rsidRDefault="0093586F" w:rsidP="00D440EE">
      <w:pPr>
        <w:jc w:val="both"/>
        <w:rPr>
          <w:rFonts w:ascii="Book Antiqua" w:hAnsi="Book Antiqua"/>
          <w:sz w:val="24"/>
          <w:szCs w:val="24"/>
        </w:rPr>
      </w:pPr>
    </w:p>
    <w:p w14:paraId="66B1D38B" w14:textId="77777777" w:rsidR="002D73F8" w:rsidRPr="0093586F" w:rsidRDefault="002D73F8" w:rsidP="00D440EE">
      <w:pPr>
        <w:jc w:val="both"/>
        <w:rPr>
          <w:rFonts w:ascii="Book Antiqua" w:hAnsi="Book Antiqua"/>
          <w:sz w:val="24"/>
          <w:szCs w:val="24"/>
        </w:rPr>
      </w:pPr>
    </w:p>
    <w:p w14:paraId="1A84E06E" w14:textId="7A1CF9D5"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w:t>
      </w:r>
      <w:r w:rsidR="002D73F8" w:rsidRPr="0059100F">
        <w:rPr>
          <w:rFonts w:ascii="Book Antiqua" w:hAnsi="Book Antiqua"/>
          <w:sz w:val="24"/>
          <w:szCs w:val="24"/>
          <w:u w:val="single"/>
        </w:rPr>
        <w:t xml:space="preserve">: </w:t>
      </w:r>
      <w:r w:rsidRPr="0059100F">
        <w:rPr>
          <w:rFonts w:ascii="Book Antiqua" w:hAnsi="Book Antiqua"/>
          <w:sz w:val="24"/>
          <w:szCs w:val="24"/>
          <w:u w:val="single"/>
        </w:rPr>
        <w:t>DE LAS READMISIONES EN LA DOCENCIA</w:t>
      </w:r>
    </w:p>
    <w:p w14:paraId="567C60D0" w14:textId="5DAEA0B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38°: Entiéndese por la readmisión del docente como un derecho al reintegro en la carrera profesional en situación activa, cuando en su condición de docente titular se hubiere alejado de ella por propia decisión.</w:t>
      </w:r>
    </w:p>
    <w:p w14:paraId="60A6CC53" w14:textId="309A8980"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38°:</w:t>
      </w:r>
    </w:p>
    <w:p w14:paraId="79F97DF7"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El reintegro a la carrera profesional, por readmisión, significa adquirir nuevamente la titularidad en el mismo cargo (jerarquía, complejidad, modalidad, asignatura, etc.) o similar, que se ejercía al momento de la renuncia.</w:t>
      </w:r>
    </w:p>
    <w:p w14:paraId="7362698F" w14:textId="77777777" w:rsidR="0093586F" w:rsidRPr="0093586F" w:rsidRDefault="0093586F" w:rsidP="00D440EE">
      <w:pPr>
        <w:jc w:val="both"/>
        <w:rPr>
          <w:rFonts w:ascii="Book Antiqua" w:hAnsi="Book Antiqua"/>
          <w:sz w:val="24"/>
          <w:szCs w:val="24"/>
        </w:rPr>
      </w:pPr>
    </w:p>
    <w:p w14:paraId="2178847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39°: Quien solicitare su readmisión en el cargo u horas de cátedras como titular, obtendrá este beneficio siempre que se den, concurrentemente las condiciones siguientes:</w:t>
      </w:r>
    </w:p>
    <w:p w14:paraId="277EAA44" w14:textId="1CA4A79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No revistar en servicio activo como titular.</w:t>
      </w:r>
    </w:p>
    <w:p w14:paraId="4156AECC" w14:textId="70B3574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b)</w:t>
      </w:r>
      <w:r w:rsidR="008A77F3">
        <w:rPr>
          <w:rFonts w:ascii="Book Antiqua" w:hAnsi="Book Antiqua"/>
          <w:b/>
          <w:bCs/>
          <w:sz w:val="24"/>
          <w:szCs w:val="24"/>
        </w:rPr>
        <w:t xml:space="preserve"> </w:t>
      </w:r>
      <w:r w:rsidRPr="008A77F3">
        <w:rPr>
          <w:rFonts w:ascii="Book Antiqua" w:hAnsi="Book Antiqua"/>
          <w:b/>
          <w:bCs/>
          <w:sz w:val="24"/>
          <w:szCs w:val="24"/>
        </w:rPr>
        <w:t>Acreditar en el cargo u horas cátedra en cuestión por lo menos cinco (5) años de antigüedad al momento de la aceptación de su renuncia.</w:t>
      </w:r>
    </w:p>
    <w:p w14:paraId="357C9583" w14:textId="6541B88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Registrar concepto promedio no inferior a bueno durante los últimos cinco (5) años que hubiera sido calificado.</w:t>
      </w:r>
    </w:p>
    <w:p w14:paraId="07808E6C" w14:textId="5B1034C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Conservar las condiciones exigidas por este Estatuto en los Incisos b) y e) del Artículo 14°.</w:t>
      </w:r>
    </w:p>
    <w:p w14:paraId="69E471D1" w14:textId="6C5482D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w:t>
      </w:r>
      <w:r w:rsidR="008A77F3">
        <w:rPr>
          <w:rFonts w:ascii="Book Antiqua" w:hAnsi="Book Antiqua"/>
          <w:b/>
          <w:bCs/>
          <w:sz w:val="24"/>
          <w:szCs w:val="24"/>
        </w:rPr>
        <w:t xml:space="preserve"> </w:t>
      </w:r>
      <w:r w:rsidRPr="008A77F3">
        <w:rPr>
          <w:rFonts w:ascii="Book Antiqua" w:hAnsi="Book Antiqua"/>
          <w:b/>
          <w:bCs/>
          <w:sz w:val="24"/>
          <w:szCs w:val="24"/>
        </w:rPr>
        <w:t>Que existan vacantes.</w:t>
      </w:r>
    </w:p>
    <w:p w14:paraId="23D1A3D5" w14:textId="29AD2ABA"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Decreto N° 1.324/93 –</w:t>
      </w:r>
      <w:r w:rsidR="002D73F8" w:rsidRPr="002D73F8">
        <w:rPr>
          <w:rFonts w:ascii="Book Antiqua" w:hAnsi="Book Antiqua"/>
          <w:i/>
          <w:iCs/>
          <w:sz w:val="24"/>
          <w:szCs w:val="24"/>
        </w:rPr>
        <w:t xml:space="preserve"> </w:t>
      </w:r>
      <w:r w:rsidRPr="002D73F8">
        <w:rPr>
          <w:rFonts w:ascii="Book Antiqua" w:hAnsi="Book Antiqua"/>
          <w:i/>
          <w:iCs/>
          <w:sz w:val="24"/>
          <w:szCs w:val="24"/>
        </w:rPr>
        <w:t>ARTÍCULO 39°:</w:t>
      </w:r>
    </w:p>
    <w:p w14:paraId="3C86F493"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w:t>
      </w:r>
      <w:r w:rsidRPr="002D73F8">
        <w:rPr>
          <w:rFonts w:ascii="Book Antiqua" w:hAnsi="Book Antiqua"/>
          <w:i/>
          <w:iCs/>
          <w:sz w:val="24"/>
          <w:szCs w:val="24"/>
        </w:rPr>
        <w:tab/>
        <w:t>La solicitud de readmisión o reintegro podrá ser presentada a la autoridad superior del nivel o a la Junta de Clasificación correspondiente en cualquier época del año.</w:t>
      </w:r>
    </w:p>
    <w:p w14:paraId="20618F36"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w:t>
      </w:r>
      <w:r w:rsidRPr="002D73F8">
        <w:rPr>
          <w:rFonts w:ascii="Book Antiqua" w:hAnsi="Book Antiqua"/>
          <w:i/>
          <w:iCs/>
          <w:sz w:val="24"/>
          <w:szCs w:val="24"/>
        </w:rPr>
        <w:tab/>
        <w:t>La Junta de Clasificación considerará los pedidos de readmisión o reingreso previa certificación de la capacidad psíquica y física del interesado, por la autoridad competente.</w:t>
      </w:r>
    </w:p>
    <w:p w14:paraId="59BFBBFE" w14:textId="77777777" w:rsidR="0093586F" w:rsidRPr="002D73F8" w:rsidRDefault="0093586F" w:rsidP="00D440EE">
      <w:pPr>
        <w:jc w:val="both"/>
        <w:rPr>
          <w:rFonts w:ascii="Book Antiqua" w:hAnsi="Book Antiqua"/>
          <w:i/>
          <w:iCs/>
          <w:sz w:val="24"/>
          <w:szCs w:val="24"/>
        </w:rPr>
      </w:pPr>
      <w:r w:rsidRPr="002D73F8">
        <w:rPr>
          <w:rFonts w:ascii="Book Antiqua" w:hAnsi="Book Antiqua"/>
          <w:i/>
          <w:iCs/>
          <w:sz w:val="24"/>
          <w:szCs w:val="24"/>
        </w:rPr>
        <w:t>III)</w:t>
      </w:r>
      <w:r w:rsidRPr="002D73F8">
        <w:rPr>
          <w:rFonts w:ascii="Book Antiqua" w:hAnsi="Book Antiqua"/>
          <w:i/>
          <w:iCs/>
          <w:sz w:val="24"/>
          <w:szCs w:val="24"/>
        </w:rPr>
        <w:tab/>
        <w:t>La Junta de Clasificación elevará el informe a la autoridad del nivel que deba resolver.</w:t>
      </w:r>
    </w:p>
    <w:p w14:paraId="2B9BF403" w14:textId="77777777" w:rsidR="0093586F" w:rsidRPr="0093586F" w:rsidRDefault="0093586F" w:rsidP="00D440EE">
      <w:pPr>
        <w:jc w:val="both"/>
        <w:rPr>
          <w:rFonts w:ascii="Book Antiqua" w:hAnsi="Book Antiqua"/>
          <w:sz w:val="24"/>
          <w:szCs w:val="24"/>
        </w:rPr>
      </w:pPr>
    </w:p>
    <w:p w14:paraId="54DDEC64" w14:textId="350F3EEA"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40°: El derecho a la readmisión no alcanza a quienes hayan obtenido la jubilación especial y a los que hubieren estado alejados por más de cinco (5) años a partir de la renuncia aceptada. Vencido este plazo, podrán solicitar su reingreso el que se efectuará en el primer grado del escalafón al que pertenecían sin concurso previo, siempre que el período posterior a su alejamiento del cargo no sea superior a ocho</w:t>
      </w:r>
      <w:r w:rsidR="002D73F8" w:rsidRPr="008A77F3">
        <w:rPr>
          <w:rFonts w:ascii="Book Antiqua" w:hAnsi="Book Antiqua"/>
          <w:b/>
          <w:bCs/>
          <w:sz w:val="24"/>
          <w:szCs w:val="24"/>
        </w:rPr>
        <w:t xml:space="preserve"> </w:t>
      </w:r>
      <w:r w:rsidRPr="008A77F3">
        <w:rPr>
          <w:rFonts w:ascii="Book Antiqua" w:hAnsi="Book Antiqua"/>
          <w:b/>
          <w:bCs/>
          <w:sz w:val="24"/>
          <w:szCs w:val="24"/>
        </w:rPr>
        <w:t>(8)</w:t>
      </w:r>
      <w:r w:rsidR="002D73F8" w:rsidRPr="008A77F3">
        <w:rPr>
          <w:rFonts w:ascii="Book Antiqua" w:hAnsi="Book Antiqua"/>
          <w:b/>
          <w:bCs/>
          <w:sz w:val="24"/>
          <w:szCs w:val="24"/>
        </w:rPr>
        <w:t xml:space="preserve"> </w:t>
      </w:r>
      <w:r w:rsidRPr="008A77F3">
        <w:rPr>
          <w:rFonts w:ascii="Book Antiqua" w:hAnsi="Book Antiqua"/>
          <w:b/>
          <w:bCs/>
          <w:sz w:val="24"/>
          <w:szCs w:val="24"/>
        </w:rPr>
        <w:t>años.</w:t>
      </w:r>
    </w:p>
    <w:p w14:paraId="24993FD8" w14:textId="77777777" w:rsidR="0093586F" w:rsidRPr="0093586F" w:rsidRDefault="0093586F" w:rsidP="00D440EE">
      <w:pPr>
        <w:jc w:val="both"/>
        <w:rPr>
          <w:rFonts w:ascii="Book Antiqua" w:hAnsi="Book Antiqua"/>
          <w:sz w:val="24"/>
          <w:szCs w:val="24"/>
        </w:rPr>
      </w:pPr>
    </w:p>
    <w:p w14:paraId="2633144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41°: El Docente que fuera separado de su cargo mediante medida expulsiva resultante de los procedimientos sumariales previstos en éste Estatuto sólo podrá ingresar en las condiciones previstas en el Artículo 14°, siempre que hubiera obtenido la rehabilitación correspondiente.</w:t>
      </w:r>
    </w:p>
    <w:p w14:paraId="029A0916" w14:textId="77777777" w:rsidR="0093586F" w:rsidRPr="0093586F" w:rsidRDefault="0093586F" w:rsidP="00D440EE">
      <w:pPr>
        <w:jc w:val="both"/>
        <w:rPr>
          <w:rFonts w:ascii="Book Antiqua" w:hAnsi="Book Antiqua"/>
          <w:sz w:val="24"/>
          <w:szCs w:val="24"/>
        </w:rPr>
      </w:pPr>
    </w:p>
    <w:p w14:paraId="6A5B4EA8" w14:textId="77777777" w:rsidR="0093586F" w:rsidRPr="0093586F" w:rsidRDefault="0093586F" w:rsidP="00D440EE">
      <w:pPr>
        <w:jc w:val="both"/>
        <w:rPr>
          <w:rFonts w:ascii="Book Antiqua" w:hAnsi="Book Antiqua"/>
          <w:sz w:val="24"/>
          <w:szCs w:val="24"/>
        </w:rPr>
      </w:pPr>
    </w:p>
    <w:p w14:paraId="3BFA3F3A" w14:textId="06334166"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XIII</w:t>
      </w:r>
      <w:r w:rsidR="00515480" w:rsidRPr="0059100F">
        <w:rPr>
          <w:rFonts w:ascii="Book Antiqua" w:hAnsi="Book Antiqua"/>
          <w:sz w:val="24"/>
          <w:szCs w:val="24"/>
          <w:u w:val="single"/>
        </w:rPr>
        <w:t xml:space="preserve">: </w:t>
      </w:r>
      <w:r w:rsidRPr="0059100F">
        <w:rPr>
          <w:rFonts w:ascii="Book Antiqua" w:hAnsi="Book Antiqua"/>
          <w:sz w:val="24"/>
          <w:szCs w:val="24"/>
          <w:u w:val="single"/>
        </w:rPr>
        <w:t>DEL PERFECCIONAMIENTO DOCENTE</w:t>
      </w:r>
    </w:p>
    <w:p w14:paraId="7C46E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42°: A los efectos de este Estatuto entiéndese por perfeccionamiento la formación permanente de docente tendiente al mejoramiento de los servicios educativos y del ejercicio profesional.</w:t>
      </w:r>
    </w:p>
    <w:p w14:paraId="468A31A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formas de perfeccionamiento son:</w:t>
      </w:r>
    </w:p>
    <w:p w14:paraId="3E9E9354" w14:textId="3768722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La capacitación.</w:t>
      </w:r>
    </w:p>
    <w:p w14:paraId="6486CCF0" w14:textId="05FEDC4B"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La actualización.</w:t>
      </w:r>
    </w:p>
    <w:p w14:paraId="227101B5" w14:textId="7F8ED311"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Acciones de autoperfeccionamiento en la prestación de servicios.</w:t>
      </w:r>
    </w:p>
    <w:p w14:paraId="1E9FFC32" w14:textId="52364DD3"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42°:</w:t>
      </w:r>
    </w:p>
    <w:p w14:paraId="7A9ACCB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Se define cada una de las formas de perfeccionamiento:</w:t>
      </w:r>
    </w:p>
    <w:p w14:paraId="1DFAAABD" w14:textId="0854788A"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a)</w:t>
      </w:r>
      <w:r w:rsidRPr="00515480">
        <w:rPr>
          <w:rFonts w:ascii="Book Antiqua" w:hAnsi="Book Antiqua"/>
          <w:i/>
          <w:iCs/>
          <w:sz w:val="24"/>
          <w:szCs w:val="24"/>
        </w:rPr>
        <w:tab/>
        <w:t>Capacitación: otorga la aptitud para el ejercicio de determinado cargo y/o función, preparándolo para un mejor servicio.</w:t>
      </w:r>
    </w:p>
    <w:p w14:paraId="3474E86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b)</w:t>
      </w:r>
      <w:r w:rsidRPr="00515480">
        <w:rPr>
          <w:rFonts w:ascii="Book Antiqua" w:hAnsi="Book Antiqua"/>
          <w:i/>
          <w:iCs/>
          <w:sz w:val="24"/>
          <w:szCs w:val="24"/>
        </w:rPr>
        <w:tab/>
        <w:t>Actualización: permite la ampliación y renovación de los conocimientos técnicos, pedagógicos y culturales de la formación profesional permanente.</w:t>
      </w:r>
    </w:p>
    <w:p w14:paraId="0405A0A7"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Autoperfeccionamiento: las acciones de capacitación, actualización, investigación o experimentación, realizadas por propia iniciativa o a través de la institución donde presta servicio.</w:t>
      </w:r>
    </w:p>
    <w:p w14:paraId="66F0CE3A" w14:textId="77777777" w:rsidR="0093586F" w:rsidRPr="0093586F" w:rsidRDefault="0093586F" w:rsidP="00D440EE">
      <w:pPr>
        <w:jc w:val="both"/>
        <w:rPr>
          <w:rFonts w:ascii="Book Antiqua" w:hAnsi="Book Antiqua"/>
          <w:sz w:val="24"/>
          <w:szCs w:val="24"/>
        </w:rPr>
      </w:pPr>
    </w:p>
    <w:p w14:paraId="1DAA9B6A" w14:textId="0B28909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43°</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El estado asegura un sistema de perfeccionamiento organizado y administrado para ofrecer igualdad de oportunidades y posibilidades a los docentes de toda la provincia para lo cual podrán instrumentarse acciones convencionales o no convencionales.</w:t>
      </w:r>
    </w:p>
    <w:p w14:paraId="3518EB9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Este Sistema Integrado de Formación Docente y Desarrollo Profesional, basado en los criterios establecidos en la Ley General de Educación Provincial, establecerá las instancias y formas para evaluar y clasificar las acciones que cada docente acredite como perfeccionamiento y autoperfeccionamiento.</w:t>
      </w:r>
    </w:p>
    <w:p w14:paraId="13A6C91D" w14:textId="48754C2B" w:rsidR="0093586F" w:rsidRPr="008A77F3" w:rsidRDefault="0093586F" w:rsidP="00D440EE">
      <w:pPr>
        <w:jc w:val="both"/>
        <w:rPr>
          <w:rFonts w:ascii="Book Antiqua" w:hAnsi="Book Antiqua"/>
          <w:b/>
          <w:bCs/>
          <w:i/>
          <w:iCs/>
          <w:sz w:val="24"/>
          <w:szCs w:val="24"/>
        </w:rPr>
      </w:pPr>
      <w:r w:rsidRPr="008A77F3">
        <w:rPr>
          <w:rFonts w:ascii="Book Antiqua" w:hAnsi="Book Antiqua"/>
          <w:b/>
          <w:bCs/>
          <w:sz w:val="24"/>
          <w:szCs w:val="24"/>
        </w:rPr>
        <w:t>Dentro de cada quinquenio el docente deberá acreditar la realización de acciones de perfeccionamiento en alguna de las formas que el sistema reconozca u obligatoriamente prevea.</w:t>
      </w:r>
      <w:r w:rsidR="00515480" w:rsidRPr="008A77F3">
        <w:rPr>
          <w:rFonts w:ascii="Book Antiqua" w:hAnsi="Book Antiqua"/>
          <w:b/>
          <w:bCs/>
          <w:sz w:val="24"/>
          <w:szCs w:val="24"/>
        </w:rPr>
        <w:t xml:space="preserve"> </w:t>
      </w:r>
    </w:p>
    <w:p w14:paraId="3C08AF37" w14:textId="77777777" w:rsidR="00515480" w:rsidRPr="008A77F3" w:rsidRDefault="00515480" w:rsidP="00D440EE">
      <w:pPr>
        <w:jc w:val="both"/>
        <w:rPr>
          <w:rFonts w:ascii="Book Antiqua" w:hAnsi="Book Antiqua"/>
          <w:b/>
          <w:bCs/>
          <w:sz w:val="24"/>
          <w:szCs w:val="24"/>
        </w:rPr>
      </w:pPr>
    </w:p>
    <w:p w14:paraId="007E265F" w14:textId="02F2EA0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44°: El docente hará uso del derecho establecido en el Artículo 6° - Inciso p) mediante becas y/o licencias con goce íntegro de haberes para su perfeccionamiento, la investigación educativa, científica, cultural o técnica, en el país o en el extranjero, por un término máximo de tres (3) años que podrá fraccionarse a lo largo de la carrera docente.</w:t>
      </w:r>
    </w:p>
    <w:p w14:paraId="50000212" w14:textId="2DCB3566"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44°:</w:t>
      </w:r>
    </w:p>
    <w:p w14:paraId="2B5C3DF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El docente en actividad que desee hacer uso de este derecho deberá:</w:t>
      </w:r>
    </w:p>
    <w:p w14:paraId="0CC1507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a)</w:t>
      </w:r>
      <w:r w:rsidRPr="00515480">
        <w:rPr>
          <w:rFonts w:ascii="Book Antiqua" w:hAnsi="Book Antiqua"/>
          <w:i/>
          <w:iCs/>
          <w:sz w:val="24"/>
          <w:szCs w:val="24"/>
        </w:rPr>
        <w:tab/>
        <w:t>Presentar una solicitud ante el superior jerárquico donde deberá constar (datos personales, situación de revista, datos del curso o estudios por realizar, fecha, lugar, duración, contenidos, etc.), acompañando otros datos que pueden ser considerados de interés para su concesión.</w:t>
      </w:r>
    </w:p>
    <w:p w14:paraId="6F39DAF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b)</w:t>
      </w:r>
      <w:r w:rsidRPr="00515480">
        <w:rPr>
          <w:rFonts w:ascii="Book Antiqua" w:hAnsi="Book Antiqua"/>
          <w:i/>
          <w:iCs/>
          <w:sz w:val="24"/>
          <w:szCs w:val="24"/>
        </w:rPr>
        <w:tab/>
        <w:t>La Junta de Clasificación valorará los antecedentes obrantes en su legajo personal y dictaminará si le corresponde o no dicho beneficio, elevando a la superioridad para su resolución definitiva.</w:t>
      </w:r>
    </w:p>
    <w:p w14:paraId="19925D33"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Finalizado el perfeccionamiento:</w:t>
      </w:r>
    </w:p>
    <w:p w14:paraId="1F0E1FCE"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1)</w:t>
      </w:r>
      <w:r w:rsidRPr="00515480">
        <w:rPr>
          <w:rFonts w:ascii="Book Antiqua" w:hAnsi="Book Antiqua"/>
          <w:i/>
          <w:iCs/>
          <w:sz w:val="24"/>
          <w:szCs w:val="24"/>
        </w:rPr>
        <w:tab/>
        <w:t>Presentará la documentación que certifique su participación.</w:t>
      </w:r>
    </w:p>
    <w:p w14:paraId="7BE6F71A"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2)</w:t>
      </w:r>
      <w:r w:rsidRPr="00515480">
        <w:rPr>
          <w:rFonts w:ascii="Book Antiqua" w:hAnsi="Book Antiqua"/>
          <w:i/>
          <w:iCs/>
          <w:sz w:val="24"/>
          <w:szCs w:val="24"/>
        </w:rPr>
        <w:tab/>
        <w:t>Pondrá a disposición del sistema educativo, los conocimientos adquiridos a través de cursos de perfeccionamiento.</w:t>
      </w:r>
    </w:p>
    <w:p w14:paraId="66A29568"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3)</w:t>
      </w:r>
      <w:r w:rsidRPr="00515480">
        <w:rPr>
          <w:rFonts w:ascii="Book Antiqua" w:hAnsi="Book Antiqua"/>
          <w:i/>
          <w:iCs/>
          <w:sz w:val="24"/>
          <w:szCs w:val="24"/>
        </w:rPr>
        <w:tab/>
        <w:t>Cumplido “el estudio”, el docente deberá volver a su lugar de origen por lo menos durante dos (2) períodos escolares.</w:t>
      </w:r>
    </w:p>
    <w:p w14:paraId="064AA574" w14:textId="77777777" w:rsidR="0093586F" w:rsidRPr="0093586F" w:rsidRDefault="0093586F" w:rsidP="00D440EE">
      <w:pPr>
        <w:jc w:val="both"/>
        <w:rPr>
          <w:rFonts w:ascii="Book Antiqua" w:hAnsi="Book Antiqua"/>
          <w:sz w:val="24"/>
          <w:szCs w:val="24"/>
        </w:rPr>
      </w:pPr>
    </w:p>
    <w:p w14:paraId="78BA117A"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45°: El requisito de la capacitación obligatoria a que alude el Artículo 12° del Capítulo VI deberá ser garantizado por el sistema de perfeccionamiento previsto en este capítulo, mediante servicios permanentes a los que accederán los docentes, con goce íntegro de haberes en todos los cargos, con movilidad y viáticos cuando corresponda.</w:t>
      </w:r>
    </w:p>
    <w:p w14:paraId="2AFDAE3D" w14:textId="77777777" w:rsidR="0093586F" w:rsidRPr="0093586F" w:rsidRDefault="0093586F" w:rsidP="00D440EE">
      <w:pPr>
        <w:jc w:val="both"/>
        <w:rPr>
          <w:rFonts w:ascii="Book Antiqua" w:hAnsi="Book Antiqua"/>
          <w:sz w:val="24"/>
          <w:szCs w:val="24"/>
        </w:rPr>
      </w:pPr>
    </w:p>
    <w:p w14:paraId="611212A8" w14:textId="77777777" w:rsidR="0093586F" w:rsidRPr="0093586F" w:rsidRDefault="0093586F" w:rsidP="00D440EE">
      <w:pPr>
        <w:jc w:val="both"/>
        <w:rPr>
          <w:rFonts w:ascii="Book Antiqua" w:hAnsi="Book Antiqua"/>
          <w:sz w:val="24"/>
          <w:szCs w:val="24"/>
        </w:rPr>
      </w:pPr>
    </w:p>
    <w:p w14:paraId="0D628F3A" w14:textId="25FEC6ED"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XIV</w:t>
      </w:r>
      <w:r w:rsidR="00515480" w:rsidRPr="0059100F">
        <w:rPr>
          <w:rFonts w:ascii="Book Antiqua" w:hAnsi="Book Antiqua"/>
          <w:sz w:val="24"/>
          <w:szCs w:val="24"/>
          <w:u w:val="single"/>
        </w:rPr>
        <w:t xml:space="preserve">: </w:t>
      </w:r>
      <w:r w:rsidRPr="0059100F">
        <w:rPr>
          <w:rFonts w:ascii="Book Antiqua" w:hAnsi="Book Antiqua"/>
          <w:sz w:val="24"/>
          <w:szCs w:val="24"/>
          <w:u w:val="single"/>
        </w:rPr>
        <w:t xml:space="preserve"> DE LOS ASCENSOS</w:t>
      </w:r>
    </w:p>
    <w:p w14:paraId="1480D55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46°: Los ascensos serán:</w:t>
      </w:r>
    </w:p>
    <w:p w14:paraId="2D86637F" w14:textId="46C9C71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Complejidad: los que promueven al personal del tramo medio, en el mismo grado del escalafón, a un establecimiento de mayor complejidad.</w:t>
      </w:r>
    </w:p>
    <w:p w14:paraId="17A3CBA4" w14:textId="59DFF5B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De Jerarquía: Los que promueven a un grado superior dentro del escalafón correspondiente.</w:t>
      </w:r>
    </w:p>
    <w:p w14:paraId="10E20465" w14:textId="77777777" w:rsidR="0093586F" w:rsidRPr="008A77F3" w:rsidRDefault="0093586F" w:rsidP="00D440EE">
      <w:pPr>
        <w:jc w:val="both"/>
        <w:rPr>
          <w:rFonts w:ascii="Book Antiqua" w:hAnsi="Book Antiqua"/>
          <w:b/>
          <w:bCs/>
          <w:sz w:val="24"/>
          <w:szCs w:val="24"/>
        </w:rPr>
      </w:pPr>
    </w:p>
    <w:p w14:paraId="4768E4B3" w14:textId="64E68347"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ARTÍCULO 47°</w:t>
      </w:r>
      <w:r w:rsidR="00F91C57" w:rsidRPr="008A77F3">
        <w:rPr>
          <w:rFonts w:ascii="Book Antiqua" w:hAnsi="Book Antiqua"/>
          <w:b/>
          <w:bCs/>
          <w:sz w:val="24"/>
          <w:szCs w:val="24"/>
        </w:rPr>
        <w:t xml:space="preserve"> </w:t>
      </w:r>
      <w:r w:rsidR="00F91C57" w:rsidRPr="008A77F3">
        <w:rPr>
          <w:rFonts w:ascii="Book Antiqua" w:hAnsi="Book Antiqua"/>
          <w:b/>
          <w:bCs/>
          <w:i/>
          <w:iCs/>
          <w:sz w:val="24"/>
          <w:szCs w:val="24"/>
        </w:rPr>
        <w:t>(Modificado por Ley N° 1.613)</w:t>
      </w:r>
      <w:r w:rsidRPr="008A77F3">
        <w:rPr>
          <w:rFonts w:ascii="Book Antiqua" w:hAnsi="Book Antiqua"/>
          <w:b/>
          <w:bCs/>
          <w:sz w:val="24"/>
          <w:szCs w:val="24"/>
        </w:rPr>
        <w:t>: Los ascensos de complejidad serán por concurso de títulos, antecedentes con acreditación de acciones obligatorias de capacitación y oposición.</w:t>
      </w:r>
    </w:p>
    <w:p w14:paraId="1E1A7195" w14:textId="1951D08A" w:rsidR="00515480" w:rsidRPr="008A77F3" w:rsidRDefault="00515480" w:rsidP="00D440EE">
      <w:pPr>
        <w:jc w:val="both"/>
        <w:rPr>
          <w:rFonts w:ascii="Book Antiqua" w:hAnsi="Book Antiqua"/>
          <w:b/>
          <w:bCs/>
          <w:sz w:val="24"/>
          <w:szCs w:val="24"/>
        </w:rPr>
      </w:pPr>
      <w:r w:rsidRPr="008A77F3">
        <w:rPr>
          <w:rFonts w:ascii="Book Antiqua" w:hAnsi="Book Antiqua"/>
          <w:b/>
          <w:bCs/>
          <w:sz w:val="24"/>
          <w:szCs w:val="24"/>
        </w:rPr>
        <w:t>Los ascensos de jerarquía, tanto en un mismo tramo como entre tramos, serán por concurso de títulos, antecedentes con acreditación de acciones obligatorias de capacitación y oposición.</w:t>
      </w:r>
      <w:r w:rsidRPr="008A77F3">
        <w:rPr>
          <w:rFonts w:ascii="Book Antiqua" w:hAnsi="Book Antiqua"/>
          <w:b/>
          <w:bCs/>
          <w:i/>
          <w:iCs/>
          <w:sz w:val="24"/>
          <w:szCs w:val="24"/>
        </w:rPr>
        <w:t xml:space="preserve"> </w:t>
      </w:r>
    </w:p>
    <w:p w14:paraId="2840620E" w14:textId="7CD506F4" w:rsidR="0093586F" w:rsidRPr="00D5571B" w:rsidRDefault="0093586F" w:rsidP="00D440EE">
      <w:pPr>
        <w:jc w:val="both"/>
        <w:rPr>
          <w:rFonts w:ascii="Book Antiqua" w:hAnsi="Book Antiqua"/>
          <w:i/>
          <w:iCs/>
          <w:sz w:val="24"/>
          <w:szCs w:val="24"/>
          <w:lang w:val="pt-BR"/>
        </w:rPr>
      </w:pPr>
      <w:r w:rsidRPr="00D5571B">
        <w:rPr>
          <w:rFonts w:ascii="Book Antiqua" w:hAnsi="Book Antiqua"/>
          <w:i/>
          <w:iCs/>
          <w:sz w:val="24"/>
          <w:szCs w:val="24"/>
          <w:lang w:val="pt-BR"/>
        </w:rPr>
        <w:t xml:space="preserve">Decreto N° 1.324/93 </w:t>
      </w:r>
      <w:r w:rsidR="00515480" w:rsidRPr="00D5571B">
        <w:rPr>
          <w:rFonts w:ascii="Book Antiqua" w:hAnsi="Book Antiqua"/>
          <w:i/>
          <w:iCs/>
          <w:sz w:val="24"/>
          <w:szCs w:val="24"/>
          <w:lang w:val="pt-BR"/>
        </w:rPr>
        <w:t xml:space="preserve"> ( Modificado por Decreto N° 456/2014) </w:t>
      </w:r>
      <w:r w:rsidRPr="00D5571B">
        <w:rPr>
          <w:rFonts w:ascii="Book Antiqua" w:hAnsi="Book Antiqua"/>
          <w:i/>
          <w:iCs/>
          <w:sz w:val="24"/>
          <w:szCs w:val="24"/>
          <w:lang w:val="pt-BR"/>
        </w:rPr>
        <w:t>–</w:t>
      </w:r>
      <w:r w:rsidR="00515480" w:rsidRPr="00D5571B">
        <w:rPr>
          <w:rFonts w:ascii="Book Antiqua" w:hAnsi="Book Antiqua"/>
          <w:i/>
          <w:iCs/>
          <w:sz w:val="24"/>
          <w:szCs w:val="24"/>
          <w:lang w:val="pt-BR"/>
        </w:rPr>
        <w:t xml:space="preserve"> </w:t>
      </w:r>
      <w:r w:rsidRPr="00D5571B">
        <w:rPr>
          <w:rFonts w:ascii="Book Antiqua" w:hAnsi="Book Antiqua"/>
          <w:i/>
          <w:iCs/>
          <w:sz w:val="24"/>
          <w:szCs w:val="24"/>
          <w:lang w:val="pt-BR"/>
        </w:rPr>
        <w:t>ARTÍCULO 47°:</w:t>
      </w:r>
    </w:p>
    <w:p w14:paraId="0D6CAD02"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En los ascensos de complejidad y/o jerarquía, las acciones obligatorias de capacitación corresponderán básicamente aspectos pedagógicos, administrativos, de política educativa, de legislación, de relaciones interpersonales y todo otro tema afín con el cargo al cual se aspira.</w:t>
      </w:r>
    </w:p>
    <w:p w14:paraId="1D35D60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w:t>
      </w:r>
      <w:r w:rsidRPr="00515480">
        <w:rPr>
          <w:rFonts w:ascii="Book Antiqua" w:hAnsi="Book Antiqua"/>
          <w:i/>
          <w:iCs/>
          <w:sz w:val="24"/>
          <w:szCs w:val="24"/>
        </w:rPr>
        <w:tab/>
        <w:t>En los ascensos de complejidad y/o jerarquía, se valorarán los antecedentes que determine cada nivel en su reglamentación, de acuerdo con la valoración que establece este estatuto en el Artículo 80° y su reglamentación.</w:t>
      </w:r>
    </w:p>
    <w:p w14:paraId="3561B6FF"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III)</w:t>
      </w:r>
      <w:r w:rsidRPr="00515480">
        <w:rPr>
          <w:rFonts w:ascii="Book Antiqua" w:hAnsi="Book Antiqua"/>
          <w:i/>
          <w:iCs/>
          <w:sz w:val="24"/>
          <w:szCs w:val="24"/>
        </w:rPr>
        <w:tab/>
        <w:t>En los ascensos de complejidad y/o jerarquía, la prueba de oposición de los cursos consistirá en un examen escrito y coloquio integrador, teórico-práctico, que evalúe conocimientos y habilidades específicas para la función, y comprenderá las siguientes etapas sucesivas:</w:t>
      </w:r>
    </w:p>
    <w:p w14:paraId="00B61B4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lastRenderedPageBreak/>
        <w:t>a)</w:t>
      </w:r>
      <w:r w:rsidRPr="00515480">
        <w:rPr>
          <w:rFonts w:ascii="Book Antiqua" w:hAnsi="Book Antiqua"/>
          <w:i/>
          <w:iCs/>
          <w:sz w:val="24"/>
          <w:szCs w:val="24"/>
        </w:rPr>
        <w:tab/>
        <w:t>Primera Etapa: prueba escrita de elaboración consistente en: I) Interpretación de un texto dado sobre una temática educativa relevante y pertinente; y II) Formulación de consideraciones sobre sus planteos.</w:t>
      </w:r>
    </w:p>
    <w:p w14:paraId="2DCB38A8" w14:textId="1378BBA0"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 xml:space="preserve"> b)</w:t>
      </w:r>
      <w:r w:rsidRPr="00515480">
        <w:rPr>
          <w:rFonts w:ascii="Book Antiqua" w:hAnsi="Book Antiqua"/>
          <w:i/>
          <w:iCs/>
          <w:sz w:val="24"/>
          <w:szCs w:val="24"/>
        </w:rPr>
        <w:tab/>
        <w:t>Segunda Etapa: ejercicio escrito de análisis de un caso que implique caracterizar una situación, identificar factores intervinientes, plantear alternativas de intervención, explicitar fundamentos y justificaciones, entre otros aspectos.</w:t>
      </w:r>
    </w:p>
    <w:p w14:paraId="68494B89"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c)</w:t>
      </w:r>
      <w:r w:rsidRPr="00515480">
        <w:rPr>
          <w:rFonts w:ascii="Book Antiqua" w:hAnsi="Book Antiqua"/>
          <w:i/>
          <w:iCs/>
          <w:sz w:val="24"/>
          <w:szCs w:val="24"/>
        </w:rPr>
        <w:tab/>
        <w:t>Tercera Etapa: coloquio integrador para dar cuenta de las producciones escritas, ampliar sus fundamentos, problematizar lo afirmado y vincularlo de manera sustantiva con el contexto.</w:t>
      </w:r>
    </w:p>
    <w:p w14:paraId="5EE3C40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IV)</w:t>
      </w:r>
      <w:r w:rsidRPr="00515480">
        <w:rPr>
          <w:rFonts w:ascii="Book Antiqua" w:hAnsi="Book Antiqua"/>
          <w:i/>
          <w:iCs/>
          <w:sz w:val="24"/>
          <w:szCs w:val="24"/>
        </w:rPr>
        <w:tab/>
        <w:t>Las pruebas de oposición serán entregadas al concursante con la respectiva valoración de cada ítem y/o tema desarrollado. La oposición se aprobará con el setenta por ciento (70%) del total de puntos asignados a los ítems o temas.</w:t>
      </w:r>
    </w:p>
    <w:p w14:paraId="62E4F52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w:t>
      </w:r>
      <w:r w:rsidRPr="00515480">
        <w:rPr>
          <w:rFonts w:ascii="Book Antiqua" w:hAnsi="Book Antiqua"/>
          <w:i/>
          <w:iCs/>
          <w:sz w:val="24"/>
          <w:szCs w:val="24"/>
        </w:rPr>
        <w:tab/>
        <w:t>Facúltese al Ministerio de Cultura y Educación a establecer el procedimiento para la concreción de los cursos, la nómina de cargos vacantes, el número de concursantes, los plazos, cronograma para las distintas instancias del concurso, los formularios, el temario y bibliografía para la prueba de oposición y las demás condiciones y requerimientos que estime necesarios para la sustanciación del mismo.</w:t>
      </w:r>
    </w:p>
    <w:p w14:paraId="049E79A5"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VI)</w:t>
      </w:r>
      <w:r w:rsidRPr="00515480">
        <w:rPr>
          <w:rFonts w:ascii="Book Antiqua" w:hAnsi="Book Antiqua"/>
          <w:i/>
          <w:iCs/>
          <w:sz w:val="24"/>
          <w:szCs w:val="24"/>
        </w:rPr>
        <w:tab/>
        <w:t>Las acciones obligatorias de capacitación y los antecedentes alcanzarán hasta el treinta por ciento (30%) del total de puntos asignados al concurso, el setenta por ciento (70%) restante corresponderá a los puntos asignados en la prueba de oposición”.</w:t>
      </w:r>
    </w:p>
    <w:p w14:paraId="4EAD6E8E" w14:textId="77777777" w:rsidR="0093586F" w:rsidRPr="0093586F" w:rsidRDefault="0093586F" w:rsidP="00D440EE">
      <w:pPr>
        <w:jc w:val="both"/>
        <w:rPr>
          <w:rFonts w:ascii="Book Antiqua" w:hAnsi="Book Antiqua"/>
          <w:sz w:val="24"/>
          <w:szCs w:val="24"/>
        </w:rPr>
      </w:pPr>
    </w:p>
    <w:p w14:paraId="5B25DEC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48°: El personal docente titular tendrá derecho a los ascensos señalados en este Capítulo cuando concurran los requisitos establecidos en este Estatuto y los que se mencionan a continuación:</w:t>
      </w:r>
    </w:p>
    <w:p w14:paraId="56E046AB" w14:textId="25B4938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w:t>
      </w:r>
    </w:p>
    <w:p w14:paraId="7503E7CF" w14:textId="70CDEB9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Revistar en la situación prevista en el Artículo 3° - Inciso a) y b).</w:t>
      </w:r>
    </w:p>
    <w:p w14:paraId="31E0DA4D" w14:textId="2CE81EA6"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Haber merecido concepto no inferior a muy bueno en los dos (2) últimos años que hubiere sido calificado.</w:t>
      </w:r>
    </w:p>
    <w:p w14:paraId="5DA252FF" w14:textId="6F372EB1"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Decreto N° 1.324/93 –</w:t>
      </w:r>
      <w:r w:rsidR="00515480" w:rsidRPr="00515480">
        <w:rPr>
          <w:rFonts w:ascii="Book Antiqua" w:hAnsi="Book Antiqua"/>
          <w:i/>
          <w:iCs/>
          <w:sz w:val="24"/>
          <w:szCs w:val="24"/>
        </w:rPr>
        <w:t xml:space="preserve"> </w:t>
      </w:r>
      <w:r w:rsidRPr="00515480">
        <w:rPr>
          <w:rFonts w:ascii="Book Antiqua" w:hAnsi="Book Antiqua"/>
          <w:i/>
          <w:iCs/>
          <w:sz w:val="24"/>
          <w:szCs w:val="24"/>
        </w:rPr>
        <w:t>ARTÍCULO 48°:</w:t>
      </w:r>
    </w:p>
    <w:p w14:paraId="3756F9CC"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w:t>
      </w:r>
      <w:r w:rsidRPr="00515480">
        <w:rPr>
          <w:rFonts w:ascii="Book Antiqua" w:hAnsi="Book Antiqua"/>
          <w:i/>
          <w:iCs/>
          <w:sz w:val="24"/>
          <w:szCs w:val="24"/>
        </w:rPr>
        <w:tab/>
        <w:t>Para la inscripción y elección de cargos en el ascenso, regirá lo normado en el Artículo 19° del Estatuto y su Reglamentación.</w:t>
      </w:r>
    </w:p>
    <w:p w14:paraId="1EB9D5F0" w14:textId="77777777" w:rsidR="0093586F" w:rsidRPr="00515480" w:rsidRDefault="0093586F" w:rsidP="00D440EE">
      <w:pPr>
        <w:jc w:val="both"/>
        <w:rPr>
          <w:rFonts w:ascii="Book Antiqua" w:hAnsi="Book Antiqua"/>
          <w:i/>
          <w:iCs/>
          <w:sz w:val="24"/>
          <w:szCs w:val="24"/>
        </w:rPr>
      </w:pPr>
      <w:r w:rsidRPr="00515480">
        <w:rPr>
          <w:rFonts w:ascii="Book Antiqua" w:hAnsi="Book Antiqua"/>
          <w:i/>
          <w:iCs/>
          <w:sz w:val="24"/>
          <w:szCs w:val="24"/>
        </w:rPr>
        <w:t>II)</w:t>
      </w:r>
      <w:r w:rsidRPr="00515480">
        <w:rPr>
          <w:rFonts w:ascii="Book Antiqua" w:hAnsi="Book Antiqua"/>
          <w:i/>
          <w:iCs/>
          <w:sz w:val="24"/>
          <w:szCs w:val="24"/>
        </w:rPr>
        <w:tab/>
        <w:t>En los concursos de ascensos regirán los mismos derechos y obligaciones que los establecidos en la reglamentación del Artículo 20° Apartados V, VI, VII y VIII.</w:t>
      </w:r>
    </w:p>
    <w:p w14:paraId="5A510EF5" w14:textId="77777777" w:rsidR="0093586F" w:rsidRPr="0093586F" w:rsidRDefault="0093586F" w:rsidP="00D440EE">
      <w:pPr>
        <w:jc w:val="both"/>
        <w:rPr>
          <w:rFonts w:ascii="Book Antiqua" w:hAnsi="Book Antiqua"/>
          <w:sz w:val="24"/>
          <w:szCs w:val="24"/>
        </w:rPr>
      </w:pPr>
    </w:p>
    <w:p w14:paraId="72B7C4B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49°: Los jurados que intervendrán en los concursos de oposición, a que se refiere este Estatuto serán designados teniendo en cuenta el nivel, la modalidad, la especialidad y la jerarquía del cargo por cubrir, y la mayoría de sus miembros serán elegidos por los concursantes.</w:t>
      </w:r>
    </w:p>
    <w:p w14:paraId="111B0EEC" w14:textId="305DC88F"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lastRenderedPageBreak/>
        <w:t>Decreto N° 1.324/93 –</w:t>
      </w:r>
      <w:r w:rsidR="00F91C57" w:rsidRPr="00F91C57">
        <w:rPr>
          <w:rFonts w:ascii="Book Antiqua" w:hAnsi="Book Antiqua"/>
          <w:i/>
          <w:iCs/>
          <w:sz w:val="24"/>
          <w:szCs w:val="24"/>
        </w:rPr>
        <w:t xml:space="preserve"> </w:t>
      </w:r>
      <w:r w:rsidRPr="00F91C57">
        <w:rPr>
          <w:rFonts w:ascii="Book Antiqua" w:hAnsi="Book Antiqua"/>
          <w:i/>
          <w:iCs/>
          <w:sz w:val="24"/>
          <w:szCs w:val="24"/>
        </w:rPr>
        <w:t>ARTÍCULO 49°:</w:t>
      </w:r>
    </w:p>
    <w:p w14:paraId="56181E98"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w:t>
      </w:r>
      <w:r w:rsidRPr="00F91C57">
        <w:rPr>
          <w:rFonts w:ascii="Book Antiqua" w:hAnsi="Book Antiqua"/>
          <w:i/>
          <w:iCs/>
          <w:sz w:val="24"/>
          <w:szCs w:val="24"/>
        </w:rPr>
        <w:tab/>
        <w:t>El Jurado en los concursos de oposición se integrará exclusivamente en función al cargo para el cual se concursa, conforme con los siguientes criterios:</w:t>
      </w:r>
    </w:p>
    <w:p w14:paraId="765A83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Número de miembros: impar, no podrá alternarse con posterioridad a su constitución.</w:t>
      </w:r>
    </w:p>
    <w:p w14:paraId="0966A2DA"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Condiciones para ser miembros: revistar como titular activo en el nivel, modalidad, especialidad y escalafón, con igual o mayor jerarquía que el cargo concursado, no estar bajo sumario pendiente o registrar sanción disciplinaria por faltas graves en los trescientos sesenta (360) días previos a la fecha de constitución del jurado.</w:t>
      </w:r>
    </w:p>
    <w:p w14:paraId="4182287D"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c)</w:t>
      </w:r>
      <w:r w:rsidRPr="00F91C57">
        <w:rPr>
          <w:rFonts w:ascii="Book Antiqua" w:hAnsi="Book Antiqua"/>
          <w:i/>
          <w:iCs/>
          <w:sz w:val="24"/>
          <w:szCs w:val="24"/>
        </w:rPr>
        <w:tab/>
        <w:t>Designación: el Presidente por la Junta de Clasificación, los miembros restantes, titulares y suplentes elegidos por los docentes de una lista elaborada por la Junta de Clasificación con el doble de miembros a elegir.</w:t>
      </w:r>
    </w:p>
    <w:p w14:paraId="39580C1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w:t>
      </w:r>
      <w:r w:rsidRPr="00F91C57">
        <w:rPr>
          <w:rFonts w:ascii="Book Antiqua" w:hAnsi="Book Antiqua"/>
          <w:i/>
          <w:iCs/>
          <w:sz w:val="24"/>
          <w:szCs w:val="24"/>
        </w:rPr>
        <w:tab/>
        <w:t>Los miembros son inamovibles excepto que deban excusarse o sean recusados, si mediaren algunas de las siguientes causas:</w:t>
      </w:r>
    </w:p>
    <w:p w14:paraId="01D4AF8B"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a)</w:t>
      </w:r>
      <w:r w:rsidRPr="00F91C57">
        <w:rPr>
          <w:rFonts w:ascii="Book Antiqua" w:hAnsi="Book Antiqua"/>
          <w:i/>
          <w:iCs/>
          <w:sz w:val="24"/>
          <w:szCs w:val="24"/>
        </w:rPr>
        <w:tab/>
        <w:t>Ser pariente dentro del tercer grado de consanguineidad o segundo de afinidad con el que se deba evaluar.</w:t>
      </w:r>
    </w:p>
    <w:p w14:paraId="575F0B29"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b)</w:t>
      </w:r>
      <w:r w:rsidRPr="00F91C57">
        <w:rPr>
          <w:rFonts w:ascii="Book Antiqua" w:hAnsi="Book Antiqua"/>
          <w:i/>
          <w:iCs/>
          <w:sz w:val="24"/>
          <w:szCs w:val="24"/>
        </w:rPr>
        <w:tab/>
        <w:t>Tener sociedad con él, excepto que la sociedad sea anónima.</w:t>
      </w:r>
    </w:p>
    <w:p w14:paraId="3F285F74" w14:textId="18E3E381"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 xml:space="preserve"> c)</w:t>
      </w:r>
      <w:r w:rsidRPr="00F91C57">
        <w:rPr>
          <w:rFonts w:ascii="Book Antiqua" w:hAnsi="Book Antiqua"/>
          <w:i/>
          <w:iCs/>
          <w:sz w:val="24"/>
          <w:szCs w:val="24"/>
        </w:rPr>
        <w:tab/>
        <w:t>Acreedor, deudor o fiador de la persona que se va a evaluar o viceversa.</w:t>
      </w:r>
    </w:p>
    <w:p w14:paraId="0AE2A80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d)</w:t>
      </w:r>
      <w:r w:rsidRPr="00F91C57">
        <w:rPr>
          <w:rFonts w:ascii="Book Antiqua" w:hAnsi="Book Antiqua"/>
          <w:i/>
          <w:iCs/>
          <w:sz w:val="24"/>
          <w:szCs w:val="24"/>
        </w:rPr>
        <w:tab/>
        <w:t>Haber emitido opinión pública o documentada o dictamen o dado recomendación respecto de la persona que se debe evaluar.</w:t>
      </w:r>
    </w:p>
    <w:p w14:paraId="3455DC6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e)</w:t>
      </w:r>
      <w:r w:rsidRPr="00F91C57">
        <w:rPr>
          <w:rFonts w:ascii="Book Antiqua" w:hAnsi="Book Antiqua"/>
          <w:i/>
          <w:iCs/>
          <w:sz w:val="24"/>
          <w:szCs w:val="24"/>
        </w:rPr>
        <w:tab/>
        <w:t>Amistad o enemistad manifiesta.</w:t>
      </w:r>
    </w:p>
    <w:p w14:paraId="5CF63C67"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III)</w:t>
      </w:r>
      <w:r w:rsidRPr="00F91C57">
        <w:rPr>
          <w:rFonts w:ascii="Book Antiqua" w:hAnsi="Book Antiqua"/>
          <w:i/>
          <w:iCs/>
          <w:sz w:val="24"/>
          <w:szCs w:val="24"/>
        </w:rPr>
        <w:tab/>
        <w:t>Las calificaciones que asigne el jurado serán inapelables.</w:t>
      </w:r>
    </w:p>
    <w:p w14:paraId="6D78307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IV)</w:t>
      </w:r>
      <w:r w:rsidRPr="00F91C57">
        <w:rPr>
          <w:rFonts w:ascii="Book Antiqua" w:hAnsi="Book Antiqua"/>
          <w:i/>
          <w:iCs/>
          <w:sz w:val="24"/>
          <w:szCs w:val="24"/>
        </w:rPr>
        <w:tab/>
        <w:t>El docente tendrá acceso a la prueba de oposición evaluada y firmada por el jurado.</w:t>
      </w:r>
    </w:p>
    <w:p w14:paraId="36E7C7B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w:t>
      </w:r>
      <w:r w:rsidRPr="00F91C57">
        <w:rPr>
          <w:rFonts w:ascii="Book Antiqua" w:hAnsi="Book Antiqua"/>
          <w:i/>
          <w:iCs/>
          <w:sz w:val="24"/>
          <w:szCs w:val="24"/>
        </w:rPr>
        <w:tab/>
        <w:t>Si se determinara cupo de concursantes y al momento de la oposición no se presentare algún o algunos de los aspirantes, el jurado permitirá la participación, por estricto orden de mérito, de los participantes clasificados a priori, hasta completar el cupo pre- establecido.</w:t>
      </w:r>
    </w:p>
    <w:p w14:paraId="74E51E14"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w:t>
      </w:r>
      <w:r w:rsidRPr="00F91C57">
        <w:rPr>
          <w:rFonts w:ascii="Book Antiqua" w:hAnsi="Book Antiqua"/>
          <w:i/>
          <w:iCs/>
          <w:sz w:val="24"/>
          <w:szCs w:val="24"/>
        </w:rPr>
        <w:tab/>
        <w:t>El jurado elevará todo lo actuado a la Junta de Clasificación.</w:t>
      </w:r>
    </w:p>
    <w:p w14:paraId="14BFCF5E" w14:textId="77777777" w:rsidR="0093586F" w:rsidRPr="00F91C57" w:rsidRDefault="0093586F" w:rsidP="00D440EE">
      <w:pPr>
        <w:jc w:val="both"/>
        <w:rPr>
          <w:rFonts w:ascii="Book Antiqua" w:hAnsi="Book Antiqua"/>
          <w:i/>
          <w:iCs/>
          <w:sz w:val="24"/>
          <w:szCs w:val="24"/>
        </w:rPr>
      </w:pPr>
      <w:r w:rsidRPr="00F91C57">
        <w:rPr>
          <w:rFonts w:ascii="Book Antiqua" w:hAnsi="Book Antiqua"/>
          <w:i/>
          <w:iCs/>
          <w:sz w:val="24"/>
          <w:szCs w:val="24"/>
        </w:rPr>
        <w:t>VII)</w:t>
      </w:r>
      <w:r w:rsidRPr="00F91C57">
        <w:rPr>
          <w:rFonts w:ascii="Book Antiqua" w:hAnsi="Book Antiqua"/>
          <w:i/>
          <w:iCs/>
          <w:sz w:val="24"/>
          <w:szCs w:val="24"/>
        </w:rPr>
        <w:tab/>
        <w:t>La autoridad que hubiese convocado el concurso podrá por sí o a pedido de uno o varios concursantes, anular total o parcialmente lo actuado cuando se hubieren violado las normas legales respectivas, sin perjuicio de las sanciones que correspondiere aplicar a los responsables.</w:t>
      </w:r>
    </w:p>
    <w:p w14:paraId="1D83046B" w14:textId="77777777" w:rsidR="0093586F" w:rsidRPr="0093586F" w:rsidRDefault="0093586F" w:rsidP="00D440EE">
      <w:pPr>
        <w:jc w:val="both"/>
        <w:rPr>
          <w:rFonts w:ascii="Book Antiqua" w:hAnsi="Book Antiqua"/>
          <w:sz w:val="24"/>
          <w:szCs w:val="24"/>
        </w:rPr>
      </w:pPr>
    </w:p>
    <w:p w14:paraId="464D4A59" w14:textId="77777777" w:rsidR="0093586F" w:rsidRPr="0093586F" w:rsidRDefault="0093586F" w:rsidP="00D440EE">
      <w:pPr>
        <w:jc w:val="both"/>
        <w:rPr>
          <w:rFonts w:ascii="Book Antiqua" w:hAnsi="Book Antiqua"/>
          <w:sz w:val="24"/>
          <w:szCs w:val="24"/>
        </w:rPr>
      </w:pPr>
    </w:p>
    <w:p w14:paraId="1E2A0B21" w14:textId="799B7F43"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w:t>
      </w:r>
      <w:r w:rsidR="00F91C57" w:rsidRPr="0059100F">
        <w:rPr>
          <w:rFonts w:ascii="Book Antiqua" w:hAnsi="Book Antiqua"/>
          <w:sz w:val="24"/>
          <w:szCs w:val="24"/>
          <w:u w:val="single"/>
        </w:rPr>
        <w:t>:</w:t>
      </w:r>
      <w:r w:rsidRPr="0059100F">
        <w:rPr>
          <w:rFonts w:ascii="Book Antiqua" w:hAnsi="Book Antiqua"/>
          <w:sz w:val="24"/>
          <w:szCs w:val="24"/>
          <w:u w:val="single"/>
        </w:rPr>
        <w:t xml:space="preserve"> DE LA DISCIPLINA</w:t>
      </w:r>
    </w:p>
    <w:p w14:paraId="01406BB4"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 xml:space="preserve">ARTÍCULO 50°: En los casos de falta disciplinarias cometidas y debidamente comprobadas, el docente será mencionado según el procedimiento que este Estatuto </w:t>
      </w:r>
      <w:r w:rsidRPr="008A77F3">
        <w:rPr>
          <w:rFonts w:ascii="Book Antiqua" w:hAnsi="Book Antiqua"/>
          <w:b/>
          <w:bCs/>
          <w:sz w:val="24"/>
          <w:szCs w:val="24"/>
        </w:rPr>
        <w:lastRenderedPageBreak/>
        <w:t>establece, sin perjuicio de las responsabilidades civiles y penales, fijadas por las leyes vigentes.</w:t>
      </w:r>
    </w:p>
    <w:p w14:paraId="1F70836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sanciones podrán ser:</w:t>
      </w:r>
    </w:p>
    <w:p w14:paraId="3A6DC3F0" w14:textId="0FFFC8B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Apercibimiento.</w:t>
      </w:r>
    </w:p>
    <w:p w14:paraId="2002920A" w14:textId="75F2AFFD"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Suspensión.</w:t>
      </w:r>
    </w:p>
    <w:p w14:paraId="1DA93C23" w14:textId="608F4FF0"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Cesantía.</w:t>
      </w:r>
    </w:p>
    <w:p w14:paraId="0074CE87" w14:textId="4A31CC0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d)</w:t>
      </w:r>
      <w:r w:rsidR="008A77F3">
        <w:rPr>
          <w:rFonts w:ascii="Book Antiqua" w:hAnsi="Book Antiqua"/>
          <w:b/>
          <w:bCs/>
          <w:sz w:val="24"/>
          <w:szCs w:val="24"/>
        </w:rPr>
        <w:t xml:space="preserve"> </w:t>
      </w:r>
      <w:r w:rsidRPr="008A77F3">
        <w:rPr>
          <w:rFonts w:ascii="Book Antiqua" w:hAnsi="Book Antiqua"/>
          <w:b/>
          <w:bCs/>
          <w:sz w:val="24"/>
          <w:szCs w:val="24"/>
        </w:rPr>
        <w:t>Exoneración.</w:t>
      </w:r>
    </w:p>
    <w:p w14:paraId="1C23D348"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Las suspensiones se harán efectivas sin prestación de servicios ni percepción de haberes, excepto el salario familiar.</w:t>
      </w:r>
    </w:p>
    <w:p w14:paraId="6A6A924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Decreto N° 1.324/93 – Reglamentación del Estatuto del Docente Provincial ARTÍCULO 50°:</w:t>
      </w:r>
    </w:p>
    <w:p w14:paraId="1579EE4B"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w:t>
      </w:r>
      <w:r w:rsidRPr="008A77F3">
        <w:rPr>
          <w:rFonts w:ascii="Book Antiqua" w:hAnsi="Book Antiqua"/>
          <w:i/>
          <w:iCs/>
          <w:sz w:val="24"/>
          <w:szCs w:val="24"/>
        </w:rPr>
        <w:tab/>
        <w:t>Ámbito de Aplicación: El régimen disciplinario que establece la presente Ley, será de aplicación para el personal docente que reviste en establecimientos de enseñanza de todos los niveles y modalidades, como al que se desempeñe en organismos técnicos, de planeamiento, bibliotecas y cualquier otro servicio de apoyo administrativo-técnico- pedagógico.</w:t>
      </w:r>
    </w:p>
    <w:p w14:paraId="772593C2"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w:t>
      </w:r>
      <w:r w:rsidRPr="008A77F3">
        <w:rPr>
          <w:rFonts w:ascii="Book Antiqua" w:hAnsi="Book Antiqua"/>
          <w:i/>
          <w:iCs/>
          <w:sz w:val="24"/>
          <w:szCs w:val="24"/>
        </w:rPr>
        <w:tab/>
        <w:t>Causales: Se considerarán causales de sanciones disciplinarias los siguientes:</w:t>
      </w:r>
    </w:p>
    <w:p w14:paraId="77A27FB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Incumplimiento de las obligaciones previstas en el Artículo 5° del presente Estatuto</w:t>
      </w:r>
    </w:p>
    <w:p w14:paraId="300BC67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y en los respectivos reglamentos orgánicos.</w:t>
      </w:r>
    </w:p>
    <w:p w14:paraId="4ECA65E0"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Abandono de servicios.</w:t>
      </w:r>
    </w:p>
    <w:p w14:paraId="45B3329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c)</w:t>
      </w:r>
      <w:r w:rsidRPr="008A77F3">
        <w:rPr>
          <w:rFonts w:ascii="Book Antiqua" w:hAnsi="Book Antiqua"/>
          <w:i/>
          <w:iCs/>
          <w:sz w:val="24"/>
          <w:szCs w:val="24"/>
        </w:rPr>
        <w:tab/>
        <w:t>Condena Judicial por delito doloso.</w:t>
      </w:r>
    </w:p>
    <w:p w14:paraId="06A9B4F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III)</w:t>
      </w:r>
      <w:r w:rsidRPr="008A77F3">
        <w:rPr>
          <w:rFonts w:ascii="Book Antiqua" w:hAnsi="Book Antiqua"/>
          <w:i/>
          <w:iCs/>
          <w:sz w:val="24"/>
          <w:szCs w:val="24"/>
        </w:rPr>
        <w:tab/>
        <w:t>Atenuantes:</w:t>
      </w:r>
    </w:p>
    <w:p w14:paraId="3790FC5E"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Falta de intención dolosa en la comisión del acto imputado.</w:t>
      </w:r>
    </w:p>
    <w:p w14:paraId="502E6D4D"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b)</w:t>
      </w:r>
      <w:r w:rsidRPr="008A77F3">
        <w:rPr>
          <w:rFonts w:ascii="Book Antiqua" w:hAnsi="Book Antiqua"/>
          <w:i/>
          <w:iCs/>
          <w:sz w:val="24"/>
          <w:szCs w:val="24"/>
        </w:rPr>
        <w:tab/>
        <w:t>El correcto comportamiento anterior.</w:t>
      </w:r>
    </w:p>
    <w:p w14:paraId="202403EF"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IV)</w:t>
      </w:r>
      <w:r w:rsidRPr="008A77F3">
        <w:rPr>
          <w:rFonts w:ascii="Book Antiqua" w:hAnsi="Book Antiqua"/>
          <w:i/>
          <w:iCs/>
          <w:sz w:val="24"/>
          <w:szCs w:val="24"/>
        </w:rPr>
        <w:tab/>
        <w:t>Agravantes:</w:t>
      </w:r>
    </w:p>
    <w:p w14:paraId="20B79CF3" w14:textId="77777777" w:rsidR="0093586F" w:rsidRPr="008A77F3" w:rsidRDefault="0093586F" w:rsidP="00D440EE">
      <w:pPr>
        <w:jc w:val="both"/>
        <w:rPr>
          <w:rFonts w:ascii="Book Antiqua" w:hAnsi="Book Antiqua"/>
          <w:i/>
          <w:iCs/>
          <w:sz w:val="24"/>
          <w:szCs w:val="24"/>
        </w:rPr>
      </w:pPr>
      <w:r w:rsidRPr="008A77F3">
        <w:rPr>
          <w:rFonts w:ascii="Book Antiqua" w:hAnsi="Book Antiqua"/>
          <w:i/>
          <w:iCs/>
          <w:sz w:val="24"/>
          <w:szCs w:val="24"/>
        </w:rPr>
        <w:t>a)</w:t>
      </w:r>
      <w:r w:rsidRPr="008A77F3">
        <w:rPr>
          <w:rFonts w:ascii="Book Antiqua" w:hAnsi="Book Antiqua"/>
          <w:i/>
          <w:iCs/>
          <w:sz w:val="24"/>
          <w:szCs w:val="24"/>
        </w:rPr>
        <w:tab/>
        <w:t>Las circunstancias contrarias a los incisos a) y b) del punto anterior, se considerarán agraviantes.</w:t>
      </w:r>
    </w:p>
    <w:p w14:paraId="3F0CE7CD" w14:textId="77777777" w:rsidR="0093586F" w:rsidRPr="0093586F" w:rsidRDefault="0093586F" w:rsidP="00D440EE">
      <w:pPr>
        <w:jc w:val="both"/>
        <w:rPr>
          <w:rFonts w:ascii="Book Antiqua" w:hAnsi="Book Antiqua"/>
          <w:sz w:val="24"/>
          <w:szCs w:val="24"/>
        </w:rPr>
      </w:pPr>
    </w:p>
    <w:p w14:paraId="6D256E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51°: Las amonestaciones o los llamados de atención por parte del personal jerárquico quedan reservados para las actuaciones tendientes a lograr inmediatas correcciones de conducta en el docente. No constituyen por si sanciones disciplinarias, pero si son reiterados, pueden servir de antecedentes en tanto estén formuladas por escrito con notificación del afectado.</w:t>
      </w:r>
    </w:p>
    <w:p w14:paraId="0FA895D5" w14:textId="4D3E3393"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1.324/93/93 –</w:t>
      </w:r>
      <w:r w:rsidR="00DC6B37" w:rsidRPr="00DC6B37">
        <w:rPr>
          <w:rFonts w:ascii="Book Antiqua" w:hAnsi="Book Antiqua"/>
          <w:i/>
          <w:iCs/>
          <w:sz w:val="24"/>
          <w:szCs w:val="24"/>
        </w:rPr>
        <w:t xml:space="preserve"> </w:t>
      </w:r>
      <w:r w:rsidRPr="00DC6B37">
        <w:rPr>
          <w:rFonts w:ascii="Book Antiqua" w:hAnsi="Book Antiqua"/>
          <w:i/>
          <w:iCs/>
          <w:sz w:val="24"/>
          <w:szCs w:val="24"/>
        </w:rPr>
        <w:t>ARTÍCULO 51°:</w:t>
      </w:r>
    </w:p>
    <w:p w14:paraId="074619F3" w14:textId="664D62C5"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lastRenderedPageBreak/>
        <w:t xml:space="preserve"> I)</w:t>
      </w:r>
      <w:r w:rsidRPr="00DC6B37">
        <w:rPr>
          <w:rFonts w:ascii="Book Antiqua" w:hAnsi="Book Antiqua"/>
          <w:i/>
          <w:iCs/>
          <w:sz w:val="24"/>
          <w:szCs w:val="24"/>
        </w:rPr>
        <w:tab/>
        <w:t>Las amonestaciones o llamados de atención deberán formularse por escrito mediante acta o comunicación de la que el interesado será debidamente notificado, tendrán carácter reservado y solamente tendrán validez durante el período escolar en que se formulen.</w:t>
      </w:r>
    </w:p>
    <w:p w14:paraId="275E2A70" w14:textId="77777777" w:rsidR="0093586F" w:rsidRPr="0093586F" w:rsidRDefault="0093586F" w:rsidP="00D440EE">
      <w:pPr>
        <w:jc w:val="both"/>
        <w:rPr>
          <w:rFonts w:ascii="Book Antiqua" w:hAnsi="Book Antiqua"/>
          <w:sz w:val="24"/>
          <w:szCs w:val="24"/>
        </w:rPr>
      </w:pPr>
    </w:p>
    <w:p w14:paraId="628ED623"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52°: El personal docente no podrá ser objeto de medida disciplinaria alguna sino por medio de información sumaria, prevención sumarial o sumario administrativo.</w:t>
      </w:r>
    </w:p>
    <w:p w14:paraId="1CB9F98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Toda sanción se graduará de acuerdo con el hecho, perjuicio causado, los antecedentes profesionales del docente, los atenuantes y agravantes de cada situación.</w:t>
      </w:r>
    </w:p>
    <w:p w14:paraId="25A73ADD" w14:textId="77777777" w:rsidR="0093586F" w:rsidRPr="008A77F3" w:rsidRDefault="0093586F" w:rsidP="00D440EE">
      <w:pPr>
        <w:jc w:val="both"/>
        <w:rPr>
          <w:rFonts w:ascii="Book Antiqua" w:hAnsi="Book Antiqua"/>
          <w:b/>
          <w:bCs/>
          <w:sz w:val="24"/>
          <w:szCs w:val="24"/>
        </w:rPr>
      </w:pPr>
    </w:p>
    <w:p w14:paraId="59887BF2"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53°: Las sanciones de apercibimiento y de suspensión hasta un máximo de tres (3) días, deberán ser aplicadas por el superior jerárquico que corresponda sobre la base de una información o prevención sumaria.</w:t>
      </w:r>
    </w:p>
    <w:p w14:paraId="1EECE43F" w14:textId="58BEF989"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53°:</w:t>
      </w:r>
    </w:p>
    <w:p w14:paraId="00FD0C2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 sanción de apercibimiento será aplicada por el superior jerárquico del imputado mediante disposición basada en información sumaria.</w:t>
      </w:r>
    </w:p>
    <w:p w14:paraId="06C7B75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La sanción de suspensión de uno (1) a tres (3) días será aplicada por el superior jerárquico del imputado mediante disposición basada en una prevención sumaria.</w:t>
      </w:r>
    </w:p>
    <w:p w14:paraId="36D06A0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De toda sanción disciplinaria tomará conocimiento la respectiva Junta de Disciplina ya sea para registrar o entender en su aplicación.</w:t>
      </w:r>
    </w:p>
    <w:p w14:paraId="74807E72" w14:textId="77777777" w:rsidR="0093586F" w:rsidRPr="0093586F" w:rsidRDefault="0093586F" w:rsidP="00D440EE">
      <w:pPr>
        <w:jc w:val="both"/>
        <w:rPr>
          <w:rFonts w:ascii="Book Antiqua" w:hAnsi="Book Antiqua"/>
          <w:sz w:val="24"/>
          <w:szCs w:val="24"/>
        </w:rPr>
      </w:pPr>
    </w:p>
    <w:p w14:paraId="007FD3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54: Las suspensiones que excedan de tres (3) días, la cesantía y la exoneración serán aplicadas previa instrucción de sumario, con dictamen de la Junta de Disciplina, por Resolución del Ministerio de Cultura y Educación o el Consejo General de Educación y según corresponda.</w:t>
      </w:r>
    </w:p>
    <w:p w14:paraId="632EA406" w14:textId="5D59F160"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54°:</w:t>
      </w:r>
    </w:p>
    <w:p w14:paraId="0F576E06"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Las sanciones de suspensión por más de tres (3) días, la cesantía y la exoneración, solamente podrán ser aplicadas como consecuencia de la sustanciación de sumario previo, el que será efectuado de acuerdo con el procedimiento que establezca el respectivo reglamento.</w:t>
      </w:r>
    </w:p>
    <w:p w14:paraId="2824889D"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En toda actuación sumarial deberá contarse, previo a la aplicación de la sanción, con dictamen de la Junta de Disciplina respectiva.</w:t>
      </w:r>
    </w:p>
    <w:p w14:paraId="1C99BDDD" w14:textId="77777777" w:rsidR="0093586F" w:rsidRPr="0093586F" w:rsidRDefault="0093586F" w:rsidP="00D440EE">
      <w:pPr>
        <w:jc w:val="both"/>
        <w:rPr>
          <w:rFonts w:ascii="Book Antiqua" w:hAnsi="Book Antiqua"/>
          <w:sz w:val="24"/>
          <w:szCs w:val="24"/>
        </w:rPr>
      </w:pPr>
    </w:p>
    <w:p w14:paraId="51157E0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55°: Las disposiciones especiales de cada nivel establecerán los Organismos que tendrán atribuciones para aplicar las sanciones previstas en el presente Estatuto, y la reglamentación determinará el procedimiento por el cual se sustanciarán información, la prevención sumarial, o el sumario, según corresponda.</w:t>
      </w:r>
    </w:p>
    <w:p w14:paraId="35EB1A2B" w14:textId="055FCB0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lastRenderedPageBreak/>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55°:</w:t>
      </w:r>
    </w:p>
    <w:p w14:paraId="1757C255"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respectivo reglamento de sumario establecerá que autoridad tendrá atribuciones, en cada nivel o sector, para aplicar las sanciones previstas en el Artículo 54°.</w:t>
      </w:r>
    </w:p>
    <w:p w14:paraId="1CC70123"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El mismo reglamento especificará el procedimiento que el superior jerárquico usará para sustanciar una información sumaria o prevención sumarial, así como el sumario administrativo.</w:t>
      </w:r>
    </w:p>
    <w:p w14:paraId="19834F6B"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III)</w:t>
      </w:r>
      <w:r w:rsidRPr="00DC6B37">
        <w:rPr>
          <w:rFonts w:ascii="Book Antiqua" w:hAnsi="Book Antiqua"/>
          <w:i/>
          <w:iCs/>
          <w:sz w:val="24"/>
          <w:szCs w:val="24"/>
        </w:rPr>
        <w:tab/>
        <w:t>Se considerarán cumplidos los requisitos del sumario cuando se haya realizado el trámite de acuerdo con las normas establecidas en el reglamento respectivo.</w:t>
      </w:r>
    </w:p>
    <w:p w14:paraId="5D8A7C15" w14:textId="77777777" w:rsidR="0093586F" w:rsidRPr="0093586F" w:rsidRDefault="0093586F" w:rsidP="00D440EE">
      <w:pPr>
        <w:jc w:val="both"/>
        <w:rPr>
          <w:rFonts w:ascii="Book Antiqua" w:hAnsi="Book Antiqua"/>
          <w:sz w:val="24"/>
          <w:szCs w:val="24"/>
        </w:rPr>
      </w:pPr>
    </w:p>
    <w:p w14:paraId="24C72505"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56°: El personal sumariado podrá ser separado del cargo del Establecimiento o de la Oficina, traslado o suspendido preventivamente, con carácter transitorio, por la autoridad administrativa competente, en la forma y por el término que determine la reglamentación, cuando el instructor sumariante considere que dichas medidas son necesarias para el esclarecimiento de los hechos investigados o su permanencia en funciones fuera inconveniente.</w:t>
      </w:r>
    </w:p>
    <w:p w14:paraId="73E732CE" w14:textId="558184D1"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56°:</w:t>
      </w:r>
    </w:p>
    <w:p w14:paraId="07950A17"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Cuando el personal docente sumariado sea separado del cargo o trasladado preventivamente, lo será sin norma de la retribución mensual que por todo concepto perciba el docente imputado.</w:t>
      </w:r>
    </w:p>
    <w:p w14:paraId="7BB0D491"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II)</w:t>
      </w:r>
      <w:r w:rsidRPr="00DC6B37">
        <w:rPr>
          <w:rFonts w:ascii="Book Antiqua" w:hAnsi="Book Antiqua"/>
          <w:i/>
          <w:iCs/>
          <w:sz w:val="24"/>
          <w:szCs w:val="24"/>
        </w:rPr>
        <w:tab/>
        <w:t>Tanto la suspensión preventiva, separación del cargo o traslado del docente imputado no tendrá más objeto que facilitar el normal desarrollo de las investigaciones y en los casos de extrema necesidad. El tiempo máximo será de noventa (90) días a partir del diligenciamiento de las actuaciones pertinentes.</w:t>
      </w:r>
    </w:p>
    <w:p w14:paraId="49D7B211" w14:textId="77777777" w:rsidR="0093586F" w:rsidRPr="0093586F" w:rsidRDefault="0093586F" w:rsidP="00D440EE">
      <w:pPr>
        <w:jc w:val="both"/>
        <w:rPr>
          <w:rFonts w:ascii="Book Antiqua" w:hAnsi="Book Antiqua"/>
          <w:sz w:val="24"/>
          <w:szCs w:val="24"/>
        </w:rPr>
      </w:pPr>
    </w:p>
    <w:p w14:paraId="72D7058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57°: En el supuesto de haberse aplicado suspensión preventiva y de las conclusiones del sumario no surgieren sanciones o las mismas no fueran privativas de haberes, estos, le serán íntegramente abonados, caso contrario los serán reconocidos en la proporción correspondiente.</w:t>
      </w:r>
    </w:p>
    <w:p w14:paraId="3DFBCD3B" w14:textId="77777777" w:rsidR="0093586F" w:rsidRPr="008A77F3" w:rsidRDefault="0093586F" w:rsidP="00D440EE">
      <w:pPr>
        <w:jc w:val="both"/>
        <w:rPr>
          <w:rFonts w:ascii="Book Antiqua" w:hAnsi="Book Antiqua"/>
          <w:b/>
          <w:bCs/>
          <w:sz w:val="24"/>
          <w:szCs w:val="24"/>
        </w:rPr>
      </w:pPr>
    </w:p>
    <w:p w14:paraId="08710A3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58°: Cuando los resultados del sumario demuestren por Resolución favorable la inocencia del docente imputado será obligatorio que la autoridad competente haga conocer los mismos en defensa del buen nombre y prestigio profesional del afectado. La reglamentación establecerá la forma de esta publicación.</w:t>
      </w:r>
    </w:p>
    <w:p w14:paraId="73A281F3" w14:textId="47E45B0B"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58°:</w:t>
      </w:r>
    </w:p>
    <w:p w14:paraId="3C604588"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El resultado del sumario será incluido en los mecanismos habituales de información que el organismo utilice para comunicarse con sus docentes (circulares, notas múltiples, otros) y en los mismos medios que hubiesen sido utilizados para informar sobre su sustanciación, si así fuere.</w:t>
      </w:r>
    </w:p>
    <w:p w14:paraId="092089CD" w14:textId="77777777" w:rsidR="00A65F37" w:rsidRDefault="00A65F37" w:rsidP="00D440EE">
      <w:pPr>
        <w:jc w:val="both"/>
        <w:rPr>
          <w:rFonts w:ascii="Book Antiqua" w:hAnsi="Book Antiqua"/>
          <w:b/>
          <w:bCs/>
          <w:sz w:val="24"/>
          <w:szCs w:val="24"/>
        </w:rPr>
      </w:pPr>
    </w:p>
    <w:p w14:paraId="5AD39A2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59°: Los recursos deberán interponerse debidamente fundados dentro de los diez (10) días hábiles de la notificación respectiva, debiendo el recurrente ofrecer la prueba que haga a su derecho, los recursos de reposición y apelación se podrán realizar en un mismo acto y serán resueltos por la autoridad competente dentro de los sesenta (60) días. Los recursos de reposición y apelación en subsidio deberán ser resueltos dentro de los sesenta (60) días.</w:t>
      </w:r>
    </w:p>
    <w:p w14:paraId="02CDFDA0" w14:textId="06DC215D"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59°:</w:t>
      </w:r>
    </w:p>
    <w:p w14:paraId="338797BA"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En los casos de cesantía o exoneración, la vacante no podrá ser afectada para otra designación titular o interina. El docente designado lo será en carácter de suplente del cesanteado o exonerado, hasta tanto recaiga resolución definitiva en caso de apelación.</w:t>
      </w:r>
    </w:p>
    <w:p w14:paraId="73D481AD" w14:textId="77777777" w:rsidR="0093586F" w:rsidRPr="0093586F" w:rsidRDefault="0093586F" w:rsidP="00D440EE">
      <w:pPr>
        <w:jc w:val="both"/>
        <w:rPr>
          <w:rFonts w:ascii="Book Antiqua" w:hAnsi="Book Antiqua"/>
          <w:sz w:val="24"/>
          <w:szCs w:val="24"/>
        </w:rPr>
      </w:pPr>
    </w:p>
    <w:p w14:paraId="3A7FC927"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60°: Los sumarios dispuestos por autoridad competente deben sustanciarse dentro de los plazos y normas establecidos en el reglamento de sumario.</w:t>
      </w:r>
    </w:p>
    <w:p w14:paraId="5354A805" w14:textId="77777777" w:rsidR="0093586F" w:rsidRPr="008A77F3" w:rsidRDefault="0093586F" w:rsidP="00D440EE">
      <w:pPr>
        <w:jc w:val="both"/>
        <w:rPr>
          <w:rFonts w:ascii="Book Antiqua" w:hAnsi="Book Antiqua"/>
          <w:b/>
          <w:bCs/>
          <w:sz w:val="24"/>
          <w:szCs w:val="24"/>
        </w:rPr>
      </w:pPr>
    </w:p>
    <w:p w14:paraId="21BA2368" w14:textId="6E347B7E"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61°: El Docente afectado por las sanciones previstas en los Incisos c) y d) del Artículo 51°, podrá solicitar dentro de los tres (3) años, y por una sola vez, la revisión de su caso.</w:t>
      </w:r>
      <w:r w:rsidR="00DC6B37" w:rsidRPr="008A77F3">
        <w:rPr>
          <w:rFonts w:ascii="Book Antiqua" w:hAnsi="Book Antiqua"/>
          <w:b/>
          <w:bCs/>
          <w:sz w:val="24"/>
          <w:szCs w:val="24"/>
        </w:rPr>
        <w:t xml:space="preserve"> </w:t>
      </w:r>
      <w:r w:rsidRPr="008A77F3">
        <w:rPr>
          <w:rFonts w:ascii="Book Antiqua" w:hAnsi="Book Antiqua"/>
          <w:b/>
          <w:bCs/>
          <w:sz w:val="24"/>
          <w:szCs w:val="24"/>
        </w:rPr>
        <w:t>La autoridad que la aplicó dispondrá la reapertura del sumario, siempre que el recurrente interponga el recurso debidamente fundado y aporte nuevos elementos de juicio.</w:t>
      </w:r>
    </w:p>
    <w:p w14:paraId="2AEAC441" w14:textId="39A6F5CC"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Decreto N° 1.324/93 –</w:t>
      </w:r>
      <w:r w:rsidR="00DC6B37" w:rsidRPr="00DC6B37">
        <w:rPr>
          <w:rFonts w:ascii="Book Antiqua" w:hAnsi="Book Antiqua"/>
          <w:i/>
          <w:iCs/>
          <w:sz w:val="24"/>
          <w:szCs w:val="24"/>
        </w:rPr>
        <w:t xml:space="preserve"> </w:t>
      </w:r>
      <w:r w:rsidRPr="00DC6B37">
        <w:rPr>
          <w:rFonts w:ascii="Book Antiqua" w:hAnsi="Book Antiqua"/>
          <w:i/>
          <w:iCs/>
          <w:sz w:val="24"/>
          <w:szCs w:val="24"/>
        </w:rPr>
        <w:t>ARTÍCULO 61°:</w:t>
      </w:r>
    </w:p>
    <w:p w14:paraId="0B77C982" w14:textId="77777777" w:rsidR="0093586F" w:rsidRPr="00DC6B37" w:rsidRDefault="0093586F" w:rsidP="00D440EE">
      <w:pPr>
        <w:jc w:val="both"/>
        <w:rPr>
          <w:rFonts w:ascii="Book Antiqua" w:hAnsi="Book Antiqua"/>
          <w:i/>
          <w:iCs/>
          <w:sz w:val="24"/>
          <w:szCs w:val="24"/>
        </w:rPr>
      </w:pPr>
      <w:r w:rsidRPr="00DC6B37">
        <w:rPr>
          <w:rFonts w:ascii="Book Antiqua" w:hAnsi="Book Antiqua"/>
          <w:i/>
          <w:iCs/>
          <w:sz w:val="24"/>
          <w:szCs w:val="24"/>
        </w:rPr>
        <w:t>I)</w:t>
      </w:r>
      <w:r w:rsidRPr="00DC6B37">
        <w:rPr>
          <w:rFonts w:ascii="Book Antiqua" w:hAnsi="Book Antiqua"/>
          <w:i/>
          <w:iCs/>
          <w:sz w:val="24"/>
          <w:szCs w:val="24"/>
        </w:rPr>
        <w:tab/>
        <w:t>Concedida la reapertura del sumario, la Junta de Disciplina respectiva producirá nuevo dictamen antes del pronunciamiento definitivo de la superioridad.</w:t>
      </w:r>
    </w:p>
    <w:p w14:paraId="0D7A362E" w14:textId="77777777" w:rsidR="0093586F" w:rsidRPr="0093586F" w:rsidRDefault="0093586F" w:rsidP="00D440EE">
      <w:pPr>
        <w:jc w:val="both"/>
        <w:rPr>
          <w:rFonts w:ascii="Book Antiqua" w:hAnsi="Book Antiqua"/>
          <w:sz w:val="24"/>
          <w:szCs w:val="24"/>
        </w:rPr>
      </w:pPr>
    </w:p>
    <w:p w14:paraId="247D2DC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62°: Se aplicarán sanciones, previo dictamen de la Junta de Disciplina, a los docentes que no puedan probar las imputaciones hechas en forma pública o en actuaciones sumariales que afecten a otro docente.</w:t>
      </w:r>
    </w:p>
    <w:p w14:paraId="42FF826E" w14:textId="40533EF6"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93C91D7" w14:textId="0805D981"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w:t>
      </w:r>
      <w:r w:rsidR="00DC6B37" w:rsidRPr="0059100F">
        <w:rPr>
          <w:rFonts w:ascii="Book Antiqua" w:hAnsi="Book Antiqua"/>
          <w:sz w:val="24"/>
          <w:szCs w:val="24"/>
          <w:u w:val="single"/>
        </w:rPr>
        <w:t xml:space="preserve">: </w:t>
      </w:r>
      <w:r w:rsidRPr="0059100F">
        <w:rPr>
          <w:rFonts w:ascii="Book Antiqua" w:hAnsi="Book Antiqua"/>
          <w:sz w:val="24"/>
          <w:szCs w:val="24"/>
          <w:u w:val="single"/>
        </w:rPr>
        <w:t>DE LAS JUNTAS DE DISCIPLINAS</w:t>
      </w:r>
    </w:p>
    <w:p w14:paraId="4CF41229" w14:textId="73D394E2"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63°</w:t>
      </w:r>
      <w:r w:rsidR="000B5831" w:rsidRPr="008A77F3">
        <w:rPr>
          <w:rFonts w:ascii="Book Antiqua" w:hAnsi="Book Antiqua"/>
          <w:b/>
          <w:bCs/>
          <w:sz w:val="24"/>
          <w:szCs w:val="24"/>
        </w:rPr>
        <w:t xml:space="preserve"> </w:t>
      </w:r>
      <w:r w:rsidR="000B5831" w:rsidRPr="008A77F3">
        <w:rPr>
          <w:rFonts w:ascii="Book Antiqua" w:hAnsi="Book Antiqua"/>
          <w:b/>
          <w:bCs/>
          <w:i/>
          <w:iCs/>
          <w:sz w:val="24"/>
          <w:szCs w:val="24"/>
        </w:rPr>
        <w:t>(Modificado por Ley N° 1.613)</w:t>
      </w:r>
      <w:r w:rsidRPr="008A77F3">
        <w:rPr>
          <w:rFonts w:ascii="Book Antiqua" w:hAnsi="Book Antiqua"/>
          <w:b/>
          <w:bCs/>
          <w:sz w:val="24"/>
          <w:szCs w:val="24"/>
        </w:rPr>
        <w:t>: En el ámbito del Ministerio de Cultura y Educación y en el del Consejo General de Educación se constituirán organismos permanentes denominados Junta de Disciplina que desempeñarán las funciones previstas en el presente Estatuto y su Reglamentación, con relación al personal docente de los organismos y establecimientos de sus respectivas dependencias.</w:t>
      </w:r>
    </w:p>
    <w:p w14:paraId="54462CA6" w14:textId="79283F17" w:rsidR="0093586F"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DC6B37" w:rsidRPr="000B5831">
        <w:rPr>
          <w:rFonts w:ascii="Book Antiqua" w:hAnsi="Book Antiqua"/>
          <w:i/>
          <w:iCs/>
          <w:sz w:val="24"/>
          <w:szCs w:val="24"/>
        </w:rPr>
        <w:t xml:space="preserve"> </w:t>
      </w:r>
      <w:r w:rsidRPr="000B5831">
        <w:rPr>
          <w:rFonts w:ascii="Book Antiqua" w:hAnsi="Book Antiqua"/>
          <w:i/>
          <w:iCs/>
          <w:sz w:val="24"/>
          <w:szCs w:val="24"/>
        </w:rPr>
        <w:t>ARTÍCULO 63°:</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Decreto N° 456/2014 </w:t>
      </w:r>
      <w:r w:rsidR="000B5831" w:rsidRPr="000B5831">
        <w:rPr>
          <w:rFonts w:ascii="Book Antiqua" w:hAnsi="Book Antiqua"/>
          <w:i/>
          <w:iCs/>
          <w:sz w:val="24"/>
          <w:szCs w:val="24"/>
        </w:rPr>
        <w:t xml:space="preserve">- </w:t>
      </w:r>
      <w:r w:rsidRPr="000B5831">
        <w:rPr>
          <w:rFonts w:ascii="Book Antiqua" w:hAnsi="Book Antiqua"/>
          <w:i/>
          <w:iCs/>
          <w:sz w:val="24"/>
          <w:szCs w:val="24"/>
        </w:rPr>
        <w:t xml:space="preserve">ARTÍCULO 2°: </w:t>
      </w:r>
      <w:proofErr w:type="spellStart"/>
      <w:r w:rsidRPr="000B5831">
        <w:rPr>
          <w:rFonts w:ascii="Book Antiqua" w:hAnsi="Book Antiqua"/>
          <w:i/>
          <w:iCs/>
          <w:sz w:val="24"/>
          <w:szCs w:val="24"/>
        </w:rPr>
        <w:t>Modifícase</w:t>
      </w:r>
      <w:proofErr w:type="spellEnd"/>
      <w:r w:rsidRPr="000B5831">
        <w:rPr>
          <w:rFonts w:ascii="Book Antiqua" w:hAnsi="Book Antiqua"/>
          <w:i/>
          <w:iCs/>
          <w:sz w:val="24"/>
          <w:szCs w:val="24"/>
        </w:rPr>
        <w:t xml:space="preserve"> el Artículo 63° del Decreto N° 1.324/93, el que quedará redactado de la siguiente manera:</w:t>
      </w:r>
      <w:r w:rsidR="000B5831" w:rsidRPr="000B5831">
        <w:rPr>
          <w:rFonts w:ascii="Book Antiqua" w:hAnsi="Book Antiqua"/>
          <w:i/>
          <w:iCs/>
          <w:sz w:val="24"/>
          <w:szCs w:val="24"/>
        </w:rPr>
        <w:t xml:space="preserve"> ARTÍCULO 63°: Sin reglamentar</w:t>
      </w:r>
      <w:r w:rsidR="000B5831">
        <w:rPr>
          <w:rFonts w:ascii="Book Antiqua" w:hAnsi="Book Antiqua"/>
          <w:i/>
          <w:iCs/>
          <w:sz w:val="24"/>
          <w:szCs w:val="24"/>
        </w:rPr>
        <w:t>.</w:t>
      </w:r>
    </w:p>
    <w:p w14:paraId="18094261" w14:textId="77777777" w:rsidR="008C31C0" w:rsidRPr="000B5831" w:rsidRDefault="008C31C0" w:rsidP="00D440EE">
      <w:pPr>
        <w:jc w:val="both"/>
        <w:rPr>
          <w:rFonts w:ascii="Book Antiqua" w:hAnsi="Book Antiqua"/>
          <w:i/>
          <w:iCs/>
          <w:sz w:val="24"/>
          <w:szCs w:val="24"/>
        </w:rPr>
      </w:pPr>
    </w:p>
    <w:p w14:paraId="195B7C3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64°: Son condiciones para integrar las Juntas de Disciplina:</w:t>
      </w:r>
    </w:p>
    <w:p w14:paraId="65B7F076" w14:textId="1A51113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w:t>
      </w:r>
      <w:r w:rsidR="008A77F3">
        <w:rPr>
          <w:rFonts w:ascii="Book Antiqua" w:hAnsi="Book Antiqua"/>
          <w:b/>
          <w:bCs/>
          <w:sz w:val="24"/>
          <w:szCs w:val="24"/>
        </w:rPr>
        <w:t xml:space="preserve"> </w:t>
      </w:r>
      <w:r w:rsidRPr="008A77F3">
        <w:rPr>
          <w:rFonts w:ascii="Book Antiqua" w:hAnsi="Book Antiqua"/>
          <w:b/>
          <w:bCs/>
          <w:sz w:val="24"/>
          <w:szCs w:val="24"/>
        </w:rPr>
        <w:t>Poseer título docente exigible para el ingreso en la docencia en el Nivel correspondiente.</w:t>
      </w:r>
    </w:p>
    <w:p w14:paraId="5C90D374" w14:textId="3FCA3F24"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b)</w:t>
      </w:r>
      <w:r w:rsidR="008A77F3">
        <w:rPr>
          <w:rFonts w:ascii="Book Antiqua" w:hAnsi="Book Antiqua"/>
          <w:b/>
          <w:bCs/>
          <w:sz w:val="24"/>
          <w:szCs w:val="24"/>
        </w:rPr>
        <w:t xml:space="preserve"> </w:t>
      </w:r>
      <w:r w:rsidRPr="008A77F3">
        <w:rPr>
          <w:rFonts w:ascii="Book Antiqua" w:hAnsi="Book Antiqua"/>
          <w:b/>
          <w:bCs/>
          <w:sz w:val="24"/>
          <w:szCs w:val="24"/>
        </w:rPr>
        <w:t>Ser titular en situación activa y poseer una antigüedad no menor de diez (10) años en la docencia, de los cuales no menos de cinco (5) años deberán serlo en la docencia provincial.</w:t>
      </w:r>
    </w:p>
    <w:p w14:paraId="3B0CFB42" w14:textId="0E10BD83"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c)</w:t>
      </w:r>
      <w:r w:rsidR="008A77F3">
        <w:rPr>
          <w:rFonts w:ascii="Book Antiqua" w:hAnsi="Book Antiqua"/>
          <w:b/>
          <w:bCs/>
          <w:sz w:val="24"/>
          <w:szCs w:val="24"/>
        </w:rPr>
        <w:t xml:space="preserve"> </w:t>
      </w:r>
      <w:r w:rsidRPr="008A77F3">
        <w:rPr>
          <w:rFonts w:ascii="Book Antiqua" w:hAnsi="Book Antiqua"/>
          <w:b/>
          <w:bCs/>
          <w:sz w:val="24"/>
          <w:szCs w:val="24"/>
        </w:rPr>
        <w:t>No registrar sanciones por falta grave en los trescientos sesenta (360) días previos a la fecha de cierre para la presentación de listas.</w:t>
      </w:r>
    </w:p>
    <w:p w14:paraId="7C0FDEF3" w14:textId="77777777" w:rsidR="0093586F" w:rsidRPr="0093586F" w:rsidRDefault="0093586F" w:rsidP="00D440EE">
      <w:pPr>
        <w:jc w:val="both"/>
        <w:rPr>
          <w:rFonts w:ascii="Book Antiqua" w:hAnsi="Book Antiqua"/>
          <w:sz w:val="24"/>
          <w:szCs w:val="24"/>
        </w:rPr>
      </w:pPr>
    </w:p>
    <w:p w14:paraId="1E448F8F" w14:textId="4531EBAC" w:rsidR="00926D25"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65°</w:t>
      </w:r>
      <w:r w:rsidR="00926D25" w:rsidRPr="008A77F3">
        <w:rPr>
          <w:rFonts w:ascii="Book Antiqua" w:hAnsi="Book Antiqua"/>
          <w:b/>
          <w:bCs/>
          <w:sz w:val="24"/>
          <w:szCs w:val="24"/>
        </w:rPr>
        <w:t xml:space="preserve"> </w:t>
      </w:r>
      <w:r w:rsidR="00926D25" w:rsidRPr="008A77F3">
        <w:rPr>
          <w:rFonts w:ascii="Book Antiqua" w:hAnsi="Book Antiqua"/>
          <w:b/>
          <w:bCs/>
          <w:i/>
          <w:iCs/>
          <w:sz w:val="24"/>
          <w:szCs w:val="24"/>
        </w:rPr>
        <w:t>(Modificado por Ley N° 1.613)</w:t>
      </w:r>
      <w:r w:rsidRPr="008A77F3">
        <w:rPr>
          <w:rFonts w:ascii="Book Antiqua" w:hAnsi="Book Antiqua"/>
          <w:b/>
          <w:bCs/>
          <w:sz w:val="24"/>
          <w:szCs w:val="24"/>
        </w:rPr>
        <w:t xml:space="preserve">: </w:t>
      </w:r>
      <w:r w:rsidR="00926D25" w:rsidRPr="008A77F3">
        <w:rPr>
          <w:rFonts w:ascii="Book Antiqua" w:hAnsi="Book Antiqua"/>
          <w:b/>
          <w:bCs/>
          <w:sz w:val="24"/>
          <w:szCs w:val="24"/>
        </w:rPr>
        <w:t>La Junta de Disciplina estará compuesta por representantes elegidos por los docentes y por los designados por el Ministerio de Cultura y Educación. El número de integrantes de la Junta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6270FFCE" w14:textId="77777777" w:rsidR="00926D25" w:rsidRPr="008A77F3" w:rsidRDefault="00926D25" w:rsidP="00D440EE">
      <w:pPr>
        <w:jc w:val="both"/>
        <w:rPr>
          <w:rFonts w:ascii="Book Antiqua" w:hAnsi="Book Antiqua"/>
          <w:b/>
          <w:bCs/>
          <w:sz w:val="24"/>
          <w:szCs w:val="24"/>
        </w:rPr>
      </w:pPr>
      <w:r w:rsidRPr="008A77F3">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5CE565AE" w14:textId="3D0E236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Decreto N° 1.324/93 –</w:t>
      </w:r>
      <w:r w:rsidR="000B5831" w:rsidRPr="000B5831">
        <w:rPr>
          <w:rFonts w:ascii="Book Antiqua" w:hAnsi="Book Antiqua"/>
          <w:i/>
          <w:iCs/>
          <w:sz w:val="24"/>
          <w:szCs w:val="24"/>
        </w:rPr>
        <w:t xml:space="preserve"> </w:t>
      </w:r>
      <w:r w:rsidRPr="000B5831">
        <w:rPr>
          <w:rFonts w:ascii="Book Antiqua" w:hAnsi="Book Antiqua"/>
          <w:i/>
          <w:iCs/>
          <w:sz w:val="24"/>
          <w:szCs w:val="24"/>
        </w:rPr>
        <w:t>ARTÍCULO 65°:</w:t>
      </w:r>
    </w:p>
    <w:p w14:paraId="677ABB6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La elección de los miembros se realizará en el mes de noviembre del año anterior a la iniciación del período de su mandato, por simple mayoría de sufragios.</w:t>
      </w:r>
    </w:p>
    <w:p w14:paraId="6A74F7B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w:t>
      </w:r>
      <w:r w:rsidRPr="000B5831">
        <w:rPr>
          <w:rFonts w:ascii="Book Antiqua" w:hAnsi="Book Antiqua"/>
          <w:i/>
          <w:iCs/>
          <w:sz w:val="24"/>
          <w:szCs w:val="24"/>
        </w:rPr>
        <w:tab/>
        <w:t>La fecha del acto electoral será fijada por la autoridad ministerial con no menos de ciento veinte (120) días corridos de anticipación, dándosele la más amplia publicidad y designándose, simultáneamente, las Juntas Electorales:</w:t>
      </w:r>
    </w:p>
    <w:p w14:paraId="244F633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w:t>
      </w:r>
      <w:r w:rsidRPr="000B5831">
        <w:rPr>
          <w:rFonts w:ascii="Book Antiqua" w:hAnsi="Book Antiqua"/>
          <w:i/>
          <w:iCs/>
          <w:sz w:val="24"/>
          <w:szCs w:val="24"/>
        </w:rPr>
        <w:tab/>
        <w:t>Las Juntas Electorales estarán integradas por cinco (5) docentes de los cuales dos de ellos desempeñarán las funciones de Presidente y Secretario, respectivamente, elegidos por sus pares.</w:t>
      </w:r>
    </w:p>
    <w:p w14:paraId="149E495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b)</w:t>
      </w:r>
      <w:r w:rsidRPr="000B5831">
        <w:rPr>
          <w:rFonts w:ascii="Book Antiqua" w:hAnsi="Book Antiqua"/>
          <w:i/>
          <w:iCs/>
          <w:sz w:val="24"/>
          <w:szCs w:val="24"/>
        </w:rPr>
        <w:tab/>
        <w:t>Para ser designado miembro de la Junta Electoral se deberá reunir las mismas condiciones que establece el Artículo 64° para integrar las Juntas de Disciplina.</w:t>
      </w:r>
    </w:p>
    <w:p w14:paraId="17705AF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c)</w:t>
      </w:r>
      <w:r w:rsidRPr="000B5831">
        <w:rPr>
          <w:rFonts w:ascii="Book Antiqua" w:hAnsi="Book Antiqua"/>
          <w:i/>
          <w:iCs/>
          <w:sz w:val="24"/>
          <w:szCs w:val="24"/>
        </w:rPr>
        <w:tab/>
        <w:t>Las Juntas Electorales entenderán y resolverán todo lo concerniente a la aprobación de padrones, designación de autoridades de mesa, oficialización de listas de candidatos, impugnaciones y recusaciones previas al acto eleccionario, desarrollo de dicho acto, escrutinio definitivo y proclamación de electos.</w:t>
      </w:r>
    </w:p>
    <w:p w14:paraId="4C5E465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ch) Los docentes que integran las Juntas Electorales revistarán, desde la toma de posesión, en comisión de servicios por el tiempo que dure su tarea y percibirán el viático correspondiente y/o pasajes en caso de que deban trasladarse a cualquier punto de la provincia por su función específica como miembro de ella.</w:t>
      </w:r>
    </w:p>
    <w:p w14:paraId="57BE441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d)</w:t>
      </w:r>
      <w:r w:rsidRPr="000B5831">
        <w:rPr>
          <w:rFonts w:ascii="Book Antiqua" w:hAnsi="Book Antiqua"/>
          <w:i/>
          <w:iCs/>
          <w:sz w:val="24"/>
          <w:szCs w:val="24"/>
        </w:rPr>
        <w:tab/>
        <w:t>Las Juntas Electorales solicitarán en forma inmediata a las autoridades escolares la nómina de los docentes titulares, interinos y suplentes a la fecha de la convocatoria con los siguientes datos: domicilio, cargo, documento de identidad (L.E., L.C. o D.N.I.) para confeccionar el padrón electoral.</w:t>
      </w:r>
    </w:p>
    <w:p w14:paraId="3945F15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e)</w:t>
      </w:r>
      <w:r w:rsidRPr="000B5831">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 Resulta la impugnación, tachas y errores, las Juntas Electorales confeccionarán el padrón definitivo que deberá exhibirse en las escuelas con una anticipación mínima de treinta (30) días, al acto eleccionario.</w:t>
      </w:r>
    </w:p>
    <w:p w14:paraId="4B48035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f)</w:t>
      </w:r>
      <w:r w:rsidRPr="000B5831">
        <w:rPr>
          <w:rFonts w:ascii="Book Antiqua" w:hAnsi="Book Antiqua"/>
          <w:i/>
          <w:iCs/>
          <w:sz w:val="24"/>
          <w:szCs w:val="24"/>
        </w:rPr>
        <w:tab/>
        <w:t>Para presentar una lista para el acto eleccionario se requerirá el aval de por lo menos el tres (3) por ciento de los docentes que figuran en el padrón. Ningún docente podrá avalar más de una lista.</w:t>
      </w:r>
    </w:p>
    <w:p w14:paraId="24B5536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g)</w:t>
      </w:r>
      <w:r w:rsidRPr="000B5831">
        <w:rPr>
          <w:rFonts w:ascii="Book Antiqua" w:hAnsi="Book Antiqua"/>
          <w:i/>
          <w:iCs/>
          <w:sz w:val="24"/>
          <w:szCs w:val="24"/>
        </w:rPr>
        <w:tab/>
        <w:t>Las listas deberán presentarse con no menos de sesenta (60) días corridos anteriores a la fecha fijada para la elección.</w:t>
      </w:r>
    </w:p>
    <w:p w14:paraId="002D1084" w14:textId="1DCD07E9"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h)</w:t>
      </w:r>
      <w:r w:rsidRPr="000B5831">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w:t>
      </w:r>
      <w:r w:rsidR="000B5831">
        <w:rPr>
          <w:rFonts w:ascii="Book Antiqua" w:hAnsi="Book Antiqua"/>
          <w:i/>
          <w:iCs/>
          <w:sz w:val="24"/>
          <w:szCs w:val="24"/>
        </w:rPr>
        <w:t xml:space="preserve"> </w:t>
      </w:r>
      <w:r w:rsidRPr="000B5831">
        <w:rPr>
          <w:rFonts w:ascii="Book Antiqua" w:hAnsi="Book Antiqua"/>
          <w:i/>
          <w:iCs/>
          <w:sz w:val="24"/>
          <w:szCs w:val="24"/>
        </w:rPr>
        <w:t>En caso de ser aprobada dispondrá la publicación de las listas por un plazo de cinco</w:t>
      </w:r>
      <w:r w:rsidR="000B5831">
        <w:rPr>
          <w:rFonts w:ascii="Book Antiqua" w:hAnsi="Book Antiqua"/>
          <w:i/>
          <w:iCs/>
          <w:sz w:val="24"/>
          <w:szCs w:val="24"/>
        </w:rPr>
        <w:t xml:space="preserve"> </w:t>
      </w:r>
      <w:r w:rsidRPr="000B5831">
        <w:rPr>
          <w:rFonts w:ascii="Book Antiqua" w:hAnsi="Book Antiqua"/>
          <w:i/>
          <w:iCs/>
          <w:sz w:val="24"/>
          <w:szCs w:val="24"/>
        </w:rPr>
        <w:t>(5) días hábiles para las impugnaciones que hubiere lugar.</w:t>
      </w:r>
    </w:p>
    <w:p w14:paraId="5BDF3EC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como mínimo con seis (6) candidatos, tres (3) titulares y tres (3) suplentes.</w:t>
      </w:r>
    </w:p>
    <w:p w14:paraId="1E77C27E"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j)</w:t>
      </w:r>
      <w:r w:rsidRPr="000B5831">
        <w:rPr>
          <w:rFonts w:ascii="Book Antiqua" w:hAnsi="Book Antiqua"/>
          <w:i/>
          <w:iCs/>
          <w:sz w:val="24"/>
          <w:szCs w:val="24"/>
        </w:rPr>
        <w:tab/>
        <w:t>Las listas de candidatos deberán acreditar un apoderado ante las Juntas Electorales mediante instrumento suscripto por todos los integrantes de la lista respectiva. Cumplido el punto anterior, las Juntas Electorales dispondrán la oficialización de las listas de candidatos.</w:t>
      </w:r>
    </w:p>
    <w:p w14:paraId="425B633A" w14:textId="08FC826A"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k)</w:t>
      </w:r>
      <w:r w:rsidRPr="000B5831">
        <w:rPr>
          <w:rFonts w:ascii="Book Antiqua" w:hAnsi="Book Antiqua"/>
          <w:i/>
          <w:iCs/>
          <w:sz w:val="24"/>
          <w:szCs w:val="24"/>
        </w:rPr>
        <w:tab/>
        <w:t>Las Juntas Electorales determinarán el número de mesas receptoras de votos de acuerdo con la cantidad de votantes y la ubicación de la escuela.</w:t>
      </w:r>
      <w:r w:rsidR="000B5831">
        <w:rPr>
          <w:rFonts w:ascii="Book Antiqua" w:hAnsi="Book Antiqua"/>
          <w:i/>
          <w:iCs/>
          <w:sz w:val="24"/>
          <w:szCs w:val="24"/>
        </w:rPr>
        <w:t xml:space="preserve"> </w:t>
      </w:r>
      <w:r w:rsidRPr="000B5831">
        <w:rPr>
          <w:rFonts w:ascii="Book Antiqua" w:hAnsi="Book Antiqua"/>
          <w:i/>
          <w:iCs/>
          <w:sz w:val="24"/>
          <w:szCs w:val="24"/>
        </w:rPr>
        <w:t>Las mesas contarán con un (1) presidente y dos (2) suplentes designados por las Juntas Electorales. Los candidatos inscriptos podrán designar un fiscal por lista en cada mesa receptora, quien acreditará su designación.</w:t>
      </w:r>
    </w:p>
    <w:p w14:paraId="46FA6D74"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w:t>
      </w:r>
      <w:r w:rsidRPr="000B5831">
        <w:rPr>
          <w:rFonts w:ascii="Book Antiqua" w:hAnsi="Book Antiqua"/>
          <w:i/>
          <w:iCs/>
          <w:sz w:val="24"/>
          <w:szCs w:val="24"/>
        </w:rPr>
        <w:tab/>
        <w:t>El acto electoral se iniciará a las ocho (8) horas y concluirá a las dieciocho (18) horas debiendo labrarse las actas respectivas de iniciación y clausura.</w:t>
      </w:r>
    </w:p>
    <w:p w14:paraId="1045DCA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ll) Las boletas serán del mismo color y tamaño uniforme y llevarán impreso el número que le asignen las Juntas Electorales y los nombres de los candidatos que integran la lista. Llevará también el nombre de la agrupación que la identifique.</w:t>
      </w:r>
    </w:p>
    <w:p w14:paraId="632DA5A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Todos los gastos operativos y funcionales de las Juntas Electorales, como así también la confección de las listas oficializadas será cubierta por el Ministerio de Cultura y Educación y el Consejo General de Educación.</w:t>
      </w:r>
    </w:p>
    <w:p w14:paraId="693945CB"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lastRenderedPageBreak/>
        <w:t>m)</w:t>
      </w:r>
      <w:r w:rsidRPr="000B5831">
        <w:rPr>
          <w:rFonts w:ascii="Book Antiqua" w:hAnsi="Book Antiqua"/>
          <w:i/>
          <w:iCs/>
          <w:sz w:val="24"/>
          <w:szCs w:val="24"/>
        </w:rPr>
        <w:tab/>
        <w:t>Los votantes acreditarán su identidad ante la mesa receptora de votos mediante su documento de identidad (L.C., L.E. o D.N.I.), requisito sin el cual no podrán votar. Una vez emitido el voto, el Presidente les entregará un comprobante de haber votado.</w:t>
      </w:r>
    </w:p>
    <w:p w14:paraId="5537712F"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n)</w:t>
      </w:r>
      <w:r w:rsidRPr="000B5831">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 (10) días posteriores al escrutinio final entre las listas que hubieran obtenido igual cantidad de votos.</w:t>
      </w:r>
    </w:p>
    <w:p w14:paraId="4AFDFC41"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ñ) De las resoluciones dictadas por las Juntas Electorales podrán interponerse dentro de los tres (3) días hábiles de notificados, recursos de reposición o revocatoria y de apelación en subsidio ante la Superioridad.</w:t>
      </w:r>
    </w:p>
    <w:p w14:paraId="0CC31DD6"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o)</w:t>
      </w:r>
      <w:r w:rsidRPr="000B5831">
        <w:rPr>
          <w:rFonts w:ascii="Book Antiqua" w:hAnsi="Book Antiqua"/>
          <w:i/>
          <w:iCs/>
          <w:sz w:val="24"/>
          <w:szCs w:val="24"/>
        </w:rPr>
        <w:tab/>
        <w:t>Las Juntas Electorales proclamarán los candidatos electos y elevarán a las autoridades superiores, la nómina de los mismos para que se les extienda el nombramiento.</w:t>
      </w:r>
    </w:p>
    <w:p w14:paraId="345C5483"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p)</w:t>
      </w:r>
      <w:r w:rsidRPr="000B5831">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5230127"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q)</w:t>
      </w:r>
      <w:r w:rsidRPr="000B5831">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una falta injustificada.</w:t>
      </w:r>
    </w:p>
    <w:p w14:paraId="3AF00DA9" w14:textId="5DB5471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r)</w:t>
      </w:r>
      <w:r w:rsidRPr="000B5831">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2648D3BA"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III)</w:t>
      </w:r>
      <w:r w:rsidRPr="000B5831">
        <w:rPr>
          <w:rFonts w:ascii="Book Antiqua" w:hAnsi="Book Antiqua"/>
          <w:i/>
          <w:iCs/>
          <w:sz w:val="24"/>
          <w:szCs w:val="24"/>
        </w:rPr>
        <w:tab/>
        <w:t>Las Juntas de Disciplina recibirán y conservarán las actas correspondientes al acto electoral por el cual fueron elegidos sus miembros.</w:t>
      </w:r>
    </w:p>
    <w:p w14:paraId="52EF5D69"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IV)</w:t>
      </w:r>
      <w:r w:rsidRPr="000B5831">
        <w:rPr>
          <w:rFonts w:ascii="Book Antiqua" w:hAnsi="Book Antiqua"/>
          <w:i/>
          <w:iCs/>
          <w:sz w:val="24"/>
          <w:szCs w:val="24"/>
        </w:rPr>
        <w:tab/>
        <w:t>El mandato de las Juntas Electorales finalizará al constituirse la Junta de Disciplina respectiva.</w:t>
      </w:r>
    </w:p>
    <w:p w14:paraId="43DF72FD"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w:t>
      </w:r>
      <w:r w:rsidRPr="000B5831">
        <w:rPr>
          <w:rFonts w:ascii="Book Antiqua" w:hAnsi="Book Antiqua"/>
          <w:i/>
          <w:iCs/>
          <w:sz w:val="24"/>
          <w:szCs w:val="24"/>
        </w:rPr>
        <w:tab/>
        <w:t>Las autoridades educativas convocarán, en lo posible, simultáneamente a elecciones para constituir Junta de Disciplina y Junta de Clasificación, según lo determina la reglamentación del Artículo 77°.</w:t>
      </w:r>
    </w:p>
    <w:p w14:paraId="6E4B38B0"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VI)</w:t>
      </w:r>
      <w:r w:rsidRPr="000B5831">
        <w:rPr>
          <w:rFonts w:ascii="Book Antiqua" w:hAnsi="Book Antiqua"/>
          <w:i/>
          <w:iCs/>
          <w:sz w:val="24"/>
          <w:szCs w:val="24"/>
        </w:rPr>
        <w:tab/>
        <w:t>Los vocales suplentes se incorporarán automáticamente a la Junta de Disciplina en el orden de nominación, en caso de ausencia del titular por un lapso mayor a treinta (30) días corridos o cuando se produzca la vacancia del cargo.</w:t>
      </w:r>
    </w:p>
    <w:p w14:paraId="5028DDF4" w14:textId="32A19250"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Decreto N° 456/2014 – </w:t>
      </w:r>
      <w:r w:rsidR="000B5831">
        <w:rPr>
          <w:rFonts w:ascii="Book Antiqua" w:hAnsi="Book Antiqua"/>
          <w:i/>
          <w:iCs/>
          <w:sz w:val="24"/>
          <w:szCs w:val="24"/>
        </w:rPr>
        <w:t xml:space="preserve"> </w:t>
      </w:r>
      <w:r w:rsidRPr="000B5831">
        <w:rPr>
          <w:rFonts w:ascii="Book Antiqua" w:hAnsi="Book Antiqua"/>
          <w:i/>
          <w:iCs/>
          <w:sz w:val="24"/>
          <w:szCs w:val="24"/>
        </w:rPr>
        <w:t xml:space="preserve">ARTÍCULO 3°: </w:t>
      </w:r>
      <w:proofErr w:type="spellStart"/>
      <w:r w:rsidRPr="000B5831">
        <w:rPr>
          <w:rFonts w:ascii="Book Antiqua" w:hAnsi="Book Antiqua"/>
          <w:i/>
          <w:iCs/>
          <w:sz w:val="24"/>
          <w:szCs w:val="24"/>
        </w:rPr>
        <w:t>Modifícase</w:t>
      </w:r>
      <w:proofErr w:type="spellEnd"/>
      <w:r w:rsidRPr="000B5831">
        <w:rPr>
          <w:rFonts w:ascii="Book Antiqua" w:hAnsi="Book Antiqua"/>
          <w:i/>
          <w:iCs/>
          <w:sz w:val="24"/>
          <w:szCs w:val="24"/>
        </w:rPr>
        <w:t xml:space="preserve"> los incisos d) e i) del apartado II) del Artículo 65° del Decreto N° 1.324/93, los que quedarán redactados de la siguiente manera:</w:t>
      </w:r>
    </w:p>
    <w:p w14:paraId="269E0894" w14:textId="3226ABD6"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“ARTÍCULO 65°:</w:t>
      </w:r>
      <w:r w:rsidR="000B5831">
        <w:rPr>
          <w:rFonts w:ascii="Book Antiqua" w:hAnsi="Book Antiqua"/>
          <w:i/>
          <w:iCs/>
          <w:sz w:val="24"/>
          <w:szCs w:val="24"/>
        </w:rPr>
        <w:t xml:space="preserve"> </w:t>
      </w:r>
      <w:r w:rsidRPr="000B5831">
        <w:rPr>
          <w:rFonts w:ascii="Book Antiqua" w:hAnsi="Book Antiqua"/>
          <w:i/>
          <w:iCs/>
          <w:sz w:val="24"/>
          <w:szCs w:val="24"/>
        </w:rPr>
        <w:t>II)</w:t>
      </w:r>
    </w:p>
    <w:p w14:paraId="19A7C5A6" w14:textId="46B2B68D"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d)</w:t>
      </w:r>
      <w:r w:rsidRPr="000B5831">
        <w:rPr>
          <w:rFonts w:ascii="Book Antiqua" w:hAnsi="Book Antiqua"/>
          <w:i/>
          <w:iCs/>
          <w:sz w:val="24"/>
          <w:szCs w:val="24"/>
        </w:rPr>
        <w:tab/>
        <w:t xml:space="preserve">La Junta Electoral solicitará en forma inmediata a la Dirección de Coordinación del Personal Docente la nómina de los docentes titulares, interinos y suplentes a la fecha de la </w:t>
      </w:r>
      <w:r w:rsidRPr="000B5831">
        <w:rPr>
          <w:rFonts w:ascii="Book Antiqua" w:hAnsi="Book Antiqua"/>
          <w:i/>
          <w:iCs/>
          <w:sz w:val="24"/>
          <w:szCs w:val="24"/>
        </w:rPr>
        <w:lastRenderedPageBreak/>
        <w:t>convocatoria, con los siguientes datos: Nombre y Apellido, domicilio, cargo, documento de identidad, para confeccionar el padrón electoral.</w:t>
      </w:r>
    </w:p>
    <w:p w14:paraId="54563052" w14:textId="77777777"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i)</w:t>
      </w:r>
      <w:r w:rsidRPr="000B5831">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5632C911" w14:textId="51121EE8" w:rsidR="0093586F" w:rsidRPr="000B5831" w:rsidRDefault="0093586F" w:rsidP="00D440EE">
      <w:pPr>
        <w:jc w:val="both"/>
        <w:rPr>
          <w:rFonts w:ascii="Book Antiqua" w:hAnsi="Book Antiqua"/>
          <w:i/>
          <w:iCs/>
          <w:sz w:val="24"/>
          <w:szCs w:val="24"/>
        </w:rPr>
      </w:pPr>
      <w:r w:rsidRPr="000B5831">
        <w:rPr>
          <w:rFonts w:ascii="Book Antiqua" w:hAnsi="Book Antiqua"/>
          <w:i/>
          <w:iCs/>
          <w:sz w:val="24"/>
          <w:szCs w:val="24"/>
        </w:rPr>
        <w:t xml:space="preserve"> </w:t>
      </w:r>
    </w:p>
    <w:p w14:paraId="5C0F59D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66°: Todos los miembros durarán cuatro (4) años en sus funciones y no podrán ser reelegidos ni designados para el período inmediato. A efectos de establecer la renovación parcial de las Juntas, los representantes del Ministerio de Cultura y Educación y Consejo General de Educación durarán, en las primeras Juntas que se constituyen a partir de la aplicación del presente Estatuto, solamente dos (2) años y podrán ser designados para un nuevo periodo, por esta única vez.</w:t>
      </w:r>
    </w:p>
    <w:p w14:paraId="53F73359" w14:textId="77777777" w:rsidR="0093586F" w:rsidRPr="008A77F3" w:rsidRDefault="0093586F" w:rsidP="00D440EE">
      <w:pPr>
        <w:jc w:val="both"/>
        <w:rPr>
          <w:rFonts w:ascii="Book Antiqua" w:hAnsi="Book Antiqua"/>
          <w:b/>
          <w:bCs/>
          <w:sz w:val="24"/>
          <w:szCs w:val="24"/>
        </w:rPr>
      </w:pPr>
    </w:p>
    <w:p w14:paraId="5116F77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67°: Los docentes que integren las Juntas de Disciplina visitarán desde la fecha de posesión en uso de licencia sin goce de haberes, en los cargos y en las clases semanales, titulares e interinos que desempeñan en los distintos niveles.</w:t>
      </w:r>
    </w:p>
    <w:p w14:paraId="7B615B62" w14:textId="247E313F"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Serán retribuidos con el haber mensual que se fija, de acuerdo con los artículos establecidos en el</w:t>
      </w:r>
      <w:r w:rsidR="0059776D" w:rsidRPr="008A77F3">
        <w:rPr>
          <w:rFonts w:ascii="Book Antiqua" w:hAnsi="Book Antiqua"/>
          <w:b/>
          <w:bCs/>
          <w:sz w:val="24"/>
          <w:szCs w:val="24"/>
        </w:rPr>
        <w:t xml:space="preserve"> </w:t>
      </w:r>
      <w:r w:rsidRPr="008A77F3">
        <w:rPr>
          <w:rFonts w:ascii="Book Antiqua" w:hAnsi="Book Antiqua"/>
          <w:b/>
          <w:bCs/>
          <w:sz w:val="24"/>
          <w:szCs w:val="24"/>
        </w:rPr>
        <w:t>Capítulo XX – De la Remuneración.</w:t>
      </w:r>
      <w:r w:rsidR="0059776D" w:rsidRPr="008A77F3">
        <w:rPr>
          <w:rFonts w:ascii="Book Antiqua" w:hAnsi="Book Antiqua"/>
          <w:b/>
          <w:bCs/>
          <w:sz w:val="24"/>
          <w:szCs w:val="24"/>
        </w:rPr>
        <w:t xml:space="preserve"> </w:t>
      </w:r>
      <w:r w:rsidRPr="008A77F3">
        <w:rPr>
          <w:rFonts w:ascii="Book Antiqua" w:hAnsi="Book Antiqua"/>
          <w:b/>
          <w:bCs/>
          <w:sz w:val="24"/>
          <w:szCs w:val="24"/>
        </w:rPr>
        <w:t>Ningún miembro de la Junta podrá desempeñar, simultáneamente, similares funciones en otra Junta.</w:t>
      </w:r>
    </w:p>
    <w:p w14:paraId="119123EE" w14:textId="77777777" w:rsidR="0093586F" w:rsidRPr="008A77F3" w:rsidRDefault="0093586F" w:rsidP="00D440EE">
      <w:pPr>
        <w:jc w:val="both"/>
        <w:rPr>
          <w:rFonts w:ascii="Book Antiqua" w:hAnsi="Book Antiqua"/>
          <w:b/>
          <w:bCs/>
          <w:sz w:val="24"/>
          <w:szCs w:val="24"/>
        </w:rPr>
      </w:pPr>
    </w:p>
    <w:p w14:paraId="081C1BAF"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68°: Las Juntas de Disciplina tendrán como misión entender en el ámbito de aplicación del régimen disciplinario, en los procedimientos, actuaciones, sanciones, recursos y toda medida que afecte al personal docente de su nivel.</w:t>
      </w:r>
    </w:p>
    <w:p w14:paraId="0327677A" w14:textId="1FB320F0"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68°:</w:t>
      </w:r>
    </w:p>
    <w:p w14:paraId="19B9568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De acuerdo con su misión, las Juntas de Disciplina deberán cumplir las siguientes funciones:</w:t>
      </w:r>
    </w:p>
    <w:p w14:paraId="7639ADD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Suministrar las informaciones que le soliciten la autoridad u organismo jerárquico del ámbito en que actúe.</w:t>
      </w:r>
    </w:p>
    <w:p w14:paraId="1DCF33C7"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Aconsejar en los dictámenes las soluciones pertinentes a adoptar.</w:t>
      </w:r>
    </w:p>
    <w:p w14:paraId="310219F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Recabar de los respectivos organismos técnicos los antecedentes o las instrucciones sumariales instruidas al personal a los fines que estime necesario.</w:t>
      </w:r>
    </w:p>
    <w:p w14:paraId="38AA9C7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Dictaminar en las actuaciones sumariales elevando las mismas a la autoridad superior.</w:t>
      </w:r>
    </w:p>
    <w:p w14:paraId="0441D14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Pronunciarse en los pedidos de revisión previstos en el Artículo 61° de este Estatuto.</w:t>
      </w:r>
    </w:p>
    <w:p w14:paraId="6C07872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f)</w:t>
      </w:r>
      <w:r w:rsidRPr="0059776D">
        <w:rPr>
          <w:rFonts w:ascii="Book Antiqua" w:hAnsi="Book Antiqua"/>
          <w:i/>
          <w:iCs/>
          <w:sz w:val="24"/>
          <w:szCs w:val="24"/>
        </w:rPr>
        <w:tab/>
        <w:t>Dictaminar en los trámites de recursos interpuesto por el personal afectado, en caso de aplicarse las sanciones previstas en el Artículo 50° de este Estatuto.</w:t>
      </w:r>
    </w:p>
    <w:p w14:paraId="77D80F7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Dictaminar, previo a la resolución definitiva de la autoridad correspondiente, en todos los casos en que se sustancien sumarios.</w:t>
      </w:r>
    </w:p>
    <w:p w14:paraId="36D672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h)</w:t>
      </w:r>
      <w:r w:rsidRPr="0059776D">
        <w:rPr>
          <w:rFonts w:ascii="Book Antiqua" w:hAnsi="Book Antiqua"/>
          <w:i/>
          <w:iCs/>
          <w:sz w:val="24"/>
          <w:szCs w:val="24"/>
        </w:rPr>
        <w:tab/>
        <w:t>Organizar el archivo y registro de todas las sanciones disciplinarias aplicadas al personal docente de su jurisdicción.</w:t>
      </w:r>
    </w:p>
    <w:p w14:paraId="5C06529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Los dictámenes que expida la Junta de Disciplina serán suscriptos por sus miembros en pleno y en caso de disidencia se dejará constancia de ello.</w:t>
      </w:r>
    </w:p>
    <w:p w14:paraId="799C30CA"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III)</w:t>
      </w:r>
      <w:r w:rsidRPr="0059776D">
        <w:rPr>
          <w:rFonts w:ascii="Book Antiqua" w:hAnsi="Book Antiqua"/>
          <w:i/>
          <w:iCs/>
          <w:sz w:val="24"/>
          <w:szCs w:val="24"/>
        </w:rPr>
        <w:tab/>
        <w:t>Las Juntas de Disciplinas no podrán proponer las sanciones previstas en los Incisos c) y</w:t>
      </w:r>
    </w:p>
    <w:p w14:paraId="7808BAD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 del Artículo 50° de este Estatuto sino por dictamen suscripto por no menos de los dos tercios (2/3) de sus miembros.</w:t>
      </w:r>
    </w:p>
    <w:p w14:paraId="12E8B1F1" w14:textId="36035168"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IV)</w:t>
      </w:r>
      <w:r w:rsidRPr="0059776D">
        <w:rPr>
          <w:rFonts w:ascii="Book Antiqua" w:hAnsi="Book Antiqua"/>
          <w:i/>
          <w:iCs/>
          <w:sz w:val="24"/>
          <w:szCs w:val="24"/>
        </w:rPr>
        <w:tab/>
        <w:t>Si uno de los miembros fuera parte de un sumario, información sumaria o prevención sumarial, quedará inhibido para intervenir en esas actuaciones. En estos casos será reemplazado por el suplente que corresponda.</w:t>
      </w:r>
    </w:p>
    <w:p w14:paraId="03FF2F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Las licencias o inasistencia de los miembros de la Junta de Disciplina se regirán por las normas establecidas en el reglamento de licencias para el personal docente.</w:t>
      </w:r>
    </w:p>
    <w:p w14:paraId="6FCD9D15"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w:t>
      </w:r>
      <w:r w:rsidRPr="0059776D">
        <w:rPr>
          <w:rFonts w:ascii="Book Antiqua" w:hAnsi="Book Antiqua"/>
          <w:i/>
          <w:iCs/>
          <w:sz w:val="24"/>
          <w:szCs w:val="24"/>
        </w:rPr>
        <w:tab/>
        <w:t>No podrá ser notificada la situación de revista de los docentes que se desempeñen en la Junta de Disciplina, en los respectivos establecimientos de origen con respecto a turnos y horario de trabajo.</w:t>
      </w:r>
    </w:p>
    <w:p w14:paraId="3E102431"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w:t>
      </w:r>
      <w:r w:rsidRPr="0059776D">
        <w:rPr>
          <w:rFonts w:ascii="Book Antiqua" w:hAnsi="Book Antiqua"/>
          <w:i/>
          <w:iCs/>
          <w:sz w:val="24"/>
          <w:szCs w:val="24"/>
        </w:rPr>
        <w:tab/>
        <w:t>Las Juntas designarán un presidente ad hoc en los casos que el titular fuera recusado, transitoriamente suspendido o se excusare.</w:t>
      </w:r>
    </w:p>
    <w:p w14:paraId="0C49457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VIII)</w:t>
      </w:r>
      <w:r w:rsidRPr="0059776D">
        <w:rPr>
          <w:rFonts w:ascii="Book Antiqua" w:hAnsi="Book Antiqua"/>
          <w:i/>
          <w:iCs/>
          <w:sz w:val="24"/>
          <w:szCs w:val="24"/>
        </w:rPr>
        <w:tab/>
        <w:t>La Junta de Disciplina elaborará para su funcionamiento un reglamento interno que determine:</w:t>
      </w:r>
    </w:p>
    <w:p w14:paraId="71FBB68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El quórum legal para sesionar.</w:t>
      </w:r>
    </w:p>
    <w:p w14:paraId="60957AD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La toma de decisión por simple mayoría de los miembros presente excepto cuando se trate de lo previsto en el Apartado III.</w:t>
      </w:r>
    </w:p>
    <w:p w14:paraId="6197177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Las disidencias deberán ser fundadas y deberán constar en el acta respectiva.</w:t>
      </w:r>
    </w:p>
    <w:p w14:paraId="7C6C56B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El horario diario a cumplir, el que no será menor de siete (7) horas reloj diarias.</w:t>
      </w:r>
    </w:p>
    <w:p w14:paraId="6347C1E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El horario de atención a los docentes.</w:t>
      </w:r>
    </w:p>
    <w:p w14:paraId="52E6E53B"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Los días y horarios de sesiones ordinarias y las formas para su convocatoria y notificación.</w:t>
      </w:r>
    </w:p>
    <w:p w14:paraId="7EF4DD40" w14:textId="77777777" w:rsidR="0093586F" w:rsidRPr="0093586F" w:rsidRDefault="0093586F" w:rsidP="00D440EE">
      <w:pPr>
        <w:jc w:val="both"/>
        <w:rPr>
          <w:rFonts w:ascii="Book Antiqua" w:hAnsi="Book Antiqua"/>
          <w:sz w:val="24"/>
          <w:szCs w:val="24"/>
        </w:rPr>
      </w:pPr>
    </w:p>
    <w:p w14:paraId="12D8D1C5" w14:textId="77777777" w:rsidR="0093586F" w:rsidRPr="00822C09" w:rsidRDefault="0093586F" w:rsidP="00D440EE">
      <w:pPr>
        <w:jc w:val="both"/>
        <w:rPr>
          <w:rFonts w:ascii="Book Antiqua" w:hAnsi="Book Antiqua"/>
          <w:b/>
          <w:bCs/>
          <w:sz w:val="24"/>
          <w:szCs w:val="24"/>
        </w:rPr>
      </w:pPr>
      <w:r w:rsidRPr="00822C09">
        <w:rPr>
          <w:rFonts w:ascii="Book Antiqua" w:hAnsi="Book Antiqua"/>
          <w:b/>
          <w:bCs/>
          <w:sz w:val="24"/>
          <w:szCs w:val="24"/>
        </w:rPr>
        <w:t>ARTÍCULO 69°: Las Juntas de Disciplina contarán con una Secretaría Técnica.</w:t>
      </w:r>
    </w:p>
    <w:p w14:paraId="0C783942" w14:textId="7820E88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69°:</w:t>
      </w:r>
    </w:p>
    <w:p w14:paraId="7B394003"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Cada Junta de Disciplina contará con una Secretaría Técnica y la planta orgánica correspondiente.</w:t>
      </w:r>
    </w:p>
    <w:p w14:paraId="5E59A547" w14:textId="77777777" w:rsidR="0093586F" w:rsidRPr="0093586F" w:rsidRDefault="0093586F" w:rsidP="00D440EE">
      <w:pPr>
        <w:jc w:val="both"/>
        <w:rPr>
          <w:rFonts w:ascii="Book Antiqua" w:hAnsi="Book Antiqua"/>
          <w:sz w:val="24"/>
          <w:szCs w:val="24"/>
        </w:rPr>
      </w:pPr>
    </w:p>
    <w:p w14:paraId="30268E1A" w14:textId="77777777" w:rsidR="0093586F" w:rsidRPr="0093586F" w:rsidRDefault="0093586F" w:rsidP="00D440EE">
      <w:pPr>
        <w:jc w:val="both"/>
        <w:rPr>
          <w:rFonts w:ascii="Book Antiqua" w:hAnsi="Book Antiqua"/>
          <w:sz w:val="24"/>
          <w:szCs w:val="24"/>
        </w:rPr>
      </w:pPr>
    </w:p>
    <w:p w14:paraId="52265835" w14:textId="7ADA60D8" w:rsidR="0093586F" w:rsidRPr="0059100F" w:rsidRDefault="0093586F" w:rsidP="00D440EE">
      <w:pPr>
        <w:jc w:val="both"/>
        <w:rPr>
          <w:rFonts w:ascii="Book Antiqua" w:hAnsi="Book Antiqua"/>
          <w:sz w:val="24"/>
          <w:szCs w:val="24"/>
          <w:u w:val="single"/>
        </w:rPr>
      </w:pPr>
      <w:r w:rsidRPr="0059100F">
        <w:rPr>
          <w:rFonts w:ascii="Book Antiqua" w:hAnsi="Book Antiqua"/>
          <w:sz w:val="24"/>
          <w:szCs w:val="24"/>
          <w:u w:val="single"/>
        </w:rPr>
        <w:t>CAPÍTULO XVII</w:t>
      </w:r>
      <w:r w:rsidR="0059776D" w:rsidRPr="0059100F">
        <w:rPr>
          <w:rFonts w:ascii="Book Antiqua" w:hAnsi="Book Antiqua"/>
          <w:sz w:val="24"/>
          <w:szCs w:val="24"/>
          <w:u w:val="single"/>
        </w:rPr>
        <w:t xml:space="preserve">: </w:t>
      </w:r>
      <w:r w:rsidRPr="0059100F">
        <w:rPr>
          <w:rFonts w:ascii="Book Antiqua" w:hAnsi="Book Antiqua"/>
          <w:sz w:val="24"/>
          <w:szCs w:val="24"/>
          <w:u w:val="single"/>
        </w:rPr>
        <w:t xml:space="preserve"> DE LA CALIFICACIÓN</w:t>
      </w:r>
    </w:p>
    <w:p w14:paraId="7E1589EC"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lastRenderedPageBreak/>
        <w:t>ARTÍCULO 70°: El personal docente será clasificado anualmente sobre la base de constancias objetivas, la calificación se ajustará a una escala de conceptos, determinada por un valor numérico.</w:t>
      </w:r>
    </w:p>
    <w:p w14:paraId="1B5925F0"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Para cada tramo, según los niveles y modalidades, este Estatuto fijará los criterios generales que en forma permanente servirán para la aplicación de lo dispuesto en el presente capítulo.</w:t>
      </w:r>
    </w:p>
    <w:p w14:paraId="00395C4B" w14:textId="02F9D4AF"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Decreto N° 1.324/93 –</w:t>
      </w:r>
      <w:r w:rsidR="0059776D" w:rsidRPr="0059776D">
        <w:rPr>
          <w:rFonts w:ascii="Book Antiqua" w:hAnsi="Book Antiqua"/>
          <w:i/>
          <w:iCs/>
          <w:sz w:val="24"/>
          <w:szCs w:val="24"/>
        </w:rPr>
        <w:t xml:space="preserve"> </w:t>
      </w:r>
      <w:r w:rsidRPr="0059776D">
        <w:rPr>
          <w:rFonts w:ascii="Book Antiqua" w:hAnsi="Book Antiqua"/>
          <w:i/>
          <w:iCs/>
          <w:sz w:val="24"/>
          <w:szCs w:val="24"/>
        </w:rPr>
        <w:t>ARTÍCULO 70°:</w:t>
      </w:r>
    </w:p>
    <w:p w14:paraId="33965B99"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Los criterios generales que en forma permanente se aplicarán para la calificación son:</w:t>
      </w:r>
    </w:p>
    <w:p w14:paraId="2A44D8D2"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Preparación: aprovechamiento hábil de su preparación general, grado de conocimiento general, grado de conocimiento de la reglamentación vigente, actualización, autoperfeccionamiento, grado de dominio de los contenidos, métodos, procedimientos y recursos relacionados con su función.</w:t>
      </w:r>
    </w:p>
    <w:p w14:paraId="2E3EC92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Responsabilidad: grado de asunción de las obligaciones y situaciones emergentes de su condición docente.</w:t>
      </w:r>
    </w:p>
    <w:p w14:paraId="39B7C758"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c)</w:t>
      </w:r>
      <w:r w:rsidRPr="0059776D">
        <w:rPr>
          <w:rFonts w:ascii="Book Antiqua" w:hAnsi="Book Antiqua"/>
          <w:i/>
          <w:iCs/>
          <w:sz w:val="24"/>
          <w:szCs w:val="24"/>
        </w:rPr>
        <w:tab/>
        <w:t>Personalidad: aptitud para el trabajo individual y en grupo, para comunicarse y recibir orientaciones. Confianza en sí mismo, cordialidad, tacto, prudencia, actitud de compromiso con la realidad en la que actúa.</w:t>
      </w:r>
    </w:p>
    <w:p w14:paraId="5A673D3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w:t>
      </w:r>
      <w:r w:rsidRPr="0059776D">
        <w:rPr>
          <w:rFonts w:ascii="Book Antiqua" w:hAnsi="Book Antiqua"/>
          <w:i/>
          <w:iCs/>
          <w:sz w:val="24"/>
          <w:szCs w:val="24"/>
        </w:rPr>
        <w:tab/>
        <w:t>Resultados: grado de logro de los objetivos previstos. Nivel de exactitud en las tareas docente. Capacidad para rectificar errores mediante una adecuada y permanente autoevaluación.</w:t>
      </w:r>
    </w:p>
    <w:p w14:paraId="45A3E3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e)</w:t>
      </w:r>
      <w:r w:rsidRPr="0059776D">
        <w:rPr>
          <w:rFonts w:ascii="Book Antiqua" w:hAnsi="Book Antiqua"/>
          <w:i/>
          <w:iCs/>
          <w:sz w:val="24"/>
          <w:szCs w:val="24"/>
        </w:rPr>
        <w:tab/>
        <w:t>Iniciativa: grado de creatividad, capacidad y predisposición para originar y desarrollar ideas que incidan concretamente en beneficio de sus alumnos, de la escuela y/o de la comunidad.</w:t>
      </w:r>
    </w:p>
    <w:p w14:paraId="6029EBC5" w14:textId="4560EE94"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 xml:space="preserve"> f)</w:t>
      </w:r>
      <w:r w:rsidRPr="0059776D">
        <w:rPr>
          <w:rFonts w:ascii="Book Antiqua" w:hAnsi="Book Antiqua"/>
          <w:i/>
          <w:iCs/>
          <w:sz w:val="24"/>
          <w:szCs w:val="24"/>
        </w:rPr>
        <w:tab/>
        <w:t>Criterio: grado de discernimiento para detectar los obstáculos y aplicar los medios para alcanzar los fines. Juicio crítico y habilidad para resolver situaciones problemáticas.</w:t>
      </w:r>
    </w:p>
    <w:p w14:paraId="4346D376"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w:t>
      </w:r>
      <w:r w:rsidRPr="0059776D">
        <w:rPr>
          <w:rFonts w:ascii="Book Antiqua" w:hAnsi="Book Antiqua"/>
          <w:i/>
          <w:iCs/>
          <w:sz w:val="24"/>
          <w:szCs w:val="24"/>
        </w:rPr>
        <w:tab/>
        <w:t>Disciplina: grado de cumplimiento y aplicación de la reglamentación vigente. Observancia de las normas de relación jerárquica.</w:t>
      </w:r>
    </w:p>
    <w:p w14:paraId="0F2B291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Grado de efectividad en el rol de guía, orientador y conductor para el logro de normas de convivencia.</w:t>
      </w:r>
    </w:p>
    <w:p w14:paraId="05D50F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h)</w:t>
      </w:r>
      <w:r w:rsidRPr="0059776D">
        <w:rPr>
          <w:rFonts w:ascii="Book Antiqua" w:hAnsi="Book Antiqua"/>
          <w:i/>
          <w:iCs/>
          <w:sz w:val="24"/>
          <w:szCs w:val="24"/>
        </w:rPr>
        <w:tab/>
        <w:t>Laboriosidad: aptitud profesional para seleccionar medios y obtener recursos. Capacidad para la organización de la labor y considerar alternativas. Grado de dedicación a sus actividades docentes (áulicas y extra-áulicas).</w:t>
      </w:r>
    </w:p>
    <w:p w14:paraId="59CC3C9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w:t>
      </w:r>
      <w:r w:rsidRPr="0059776D">
        <w:rPr>
          <w:rFonts w:ascii="Book Antiqua" w:hAnsi="Book Antiqua"/>
          <w:i/>
          <w:iCs/>
          <w:sz w:val="24"/>
          <w:szCs w:val="24"/>
        </w:rPr>
        <w:tab/>
        <w:t>Cooperación: grado de espíritu solidario y cooperativo, participación espontánea y efectiva en la vida de la comunidad escolar. Adopción de una actitud constructiva para el trabajo en equipo, interés por conocer las necesidades existentes y aportar soluciones para subsanarlas.</w:t>
      </w:r>
    </w:p>
    <w:p w14:paraId="0B3E00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j)</w:t>
      </w:r>
      <w:r w:rsidRPr="0059776D">
        <w:rPr>
          <w:rFonts w:ascii="Book Antiqua" w:hAnsi="Book Antiqua"/>
          <w:i/>
          <w:iCs/>
          <w:sz w:val="24"/>
          <w:szCs w:val="24"/>
        </w:rPr>
        <w:tab/>
        <w:t>Puntualidad y corrección en el orden administrativo: grado de exactitud, prolijidad y presentación en término de las documentaciones.</w:t>
      </w:r>
    </w:p>
    <w:p w14:paraId="649E0BFE"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II)</w:t>
      </w:r>
      <w:r w:rsidRPr="0059776D">
        <w:rPr>
          <w:rFonts w:ascii="Book Antiqua" w:hAnsi="Book Antiqua"/>
          <w:i/>
          <w:iCs/>
          <w:sz w:val="24"/>
          <w:szCs w:val="24"/>
        </w:rPr>
        <w:tab/>
        <w:t>Cada uno de los criterios indicados en el Apartado I) se calificarán de uno (1) a diez (10) en todos los escalafones.</w:t>
      </w:r>
    </w:p>
    <w:p w14:paraId="1E3F0BCF"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lastRenderedPageBreak/>
        <w:t>III)</w:t>
      </w:r>
      <w:r w:rsidRPr="0059776D">
        <w:rPr>
          <w:rFonts w:ascii="Book Antiqua" w:hAnsi="Book Antiqua"/>
          <w:i/>
          <w:iCs/>
          <w:sz w:val="24"/>
          <w:szCs w:val="24"/>
        </w:rPr>
        <w:tab/>
        <w:t>Los criterios generales enunciados se graduarán y desglosarán en conductas observables por escalafones, modalidades y tramos, si correspondiere.</w:t>
      </w:r>
    </w:p>
    <w:p w14:paraId="73B4B35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Para la graduación por:</w:t>
      </w:r>
    </w:p>
    <w:p w14:paraId="76508104"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a)</w:t>
      </w:r>
      <w:r w:rsidRPr="0059776D">
        <w:rPr>
          <w:rFonts w:ascii="Book Antiqua" w:hAnsi="Book Antiqua"/>
          <w:i/>
          <w:iCs/>
          <w:sz w:val="24"/>
          <w:szCs w:val="24"/>
        </w:rPr>
        <w:tab/>
        <w:t>Tramos: se tendrá en cuenta el Artículo 2° y su reglamentación.</w:t>
      </w:r>
    </w:p>
    <w:p w14:paraId="09727F0D"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w:t>
      </w:r>
      <w:r w:rsidRPr="0059776D">
        <w:rPr>
          <w:rFonts w:ascii="Book Antiqua" w:hAnsi="Book Antiqua"/>
          <w:i/>
          <w:iCs/>
          <w:sz w:val="24"/>
          <w:szCs w:val="24"/>
        </w:rPr>
        <w:tab/>
        <w:t>Escalafones y modalidades: atendiendo a las características generales y específicas respectivas.</w:t>
      </w:r>
    </w:p>
    <w:p w14:paraId="0880CE4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IV)</w:t>
      </w:r>
      <w:r w:rsidRPr="0059776D">
        <w:rPr>
          <w:rFonts w:ascii="Book Antiqua" w:hAnsi="Book Antiqua"/>
          <w:i/>
          <w:iCs/>
          <w:sz w:val="24"/>
          <w:szCs w:val="24"/>
        </w:rPr>
        <w:tab/>
        <w:t>La calificación anual resultará de promediar las calificaciones de los criterios. De acuerdo con el promedio obtenido, se aplicará la siguiente escala:</w:t>
      </w:r>
    </w:p>
    <w:p w14:paraId="5076F268" w14:textId="739D490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Sobresaliente ………………………………………………. 10,00</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9,50</w:t>
      </w:r>
    </w:p>
    <w:p w14:paraId="7E3E4D7A" w14:textId="364441CE"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Muy bueno …………………………………………………   9,49</w:t>
      </w:r>
      <w:r w:rsidRPr="0059776D">
        <w:rPr>
          <w:rFonts w:ascii="Book Antiqua" w:hAnsi="Book Antiqua"/>
          <w:i/>
          <w:iCs/>
          <w:sz w:val="24"/>
          <w:szCs w:val="24"/>
        </w:rPr>
        <w:tab/>
      </w:r>
      <w:r w:rsidR="008C31C0">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8,00</w:t>
      </w:r>
    </w:p>
    <w:p w14:paraId="372F4F63" w14:textId="32AD75AA"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Bueno ………………………………………………………  7,99</w:t>
      </w:r>
      <w:r w:rsidR="0059776D" w:rsidRPr="0059776D">
        <w:rPr>
          <w:rFonts w:ascii="Book Antiqua" w:hAnsi="Book Antiqua"/>
          <w:i/>
          <w:iCs/>
          <w:sz w:val="24"/>
          <w:szCs w:val="24"/>
        </w:rPr>
        <w:tab/>
      </w:r>
      <w:r w:rsidRPr="0059776D">
        <w:rPr>
          <w:rFonts w:ascii="Book Antiqua" w:hAnsi="Book Antiqua"/>
          <w:i/>
          <w:iCs/>
          <w:sz w:val="24"/>
          <w:szCs w:val="24"/>
        </w:rPr>
        <w:tab/>
        <w:t>a</w:t>
      </w:r>
      <w:r w:rsidRPr="0059776D">
        <w:rPr>
          <w:rFonts w:ascii="Book Antiqua" w:hAnsi="Book Antiqua"/>
          <w:i/>
          <w:iCs/>
          <w:sz w:val="24"/>
          <w:szCs w:val="24"/>
        </w:rPr>
        <w:tab/>
        <w:t>6,00</w:t>
      </w:r>
    </w:p>
    <w:p w14:paraId="094A8E92" w14:textId="77777777" w:rsidR="0059776D" w:rsidRPr="0059776D" w:rsidRDefault="0093586F" w:rsidP="00D440EE">
      <w:pPr>
        <w:jc w:val="both"/>
        <w:rPr>
          <w:rFonts w:ascii="Book Antiqua" w:hAnsi="Book Antiqua"/>
          <w:i/>
          <w:iCs/>
          <w:sz w:val="24"/>
          <w:szCs w:val="24"/>
        </w:rPr>
      </w:pPr>
      <w:r w:rsidRPr="0059776D">
        <w:rPr>
          <w:rFonts w:ascii="Book Antiqua" w:hAnsi="Book Antiqua"/>
          <w:i/>
          <w:iCs/>
          <w:sz w:val="24"/>
          <w:szCs w:val="24"/>
        </w:rPr>
        <w:t>Regular …………………………………………………….   5,99</w:t>
      </w:r>
      <w:r w:rsidRPr="0059776D">
        <w:rPr>
          <w:rFonts w:ascii="Book Antiqua" w:hAnsi="Book Antiqua"/>
          <w:i/>
          <w:iCs/>
          <w:sz w:val="24"/>
          <w:szCs w:val="24"/>
        </w:rPr>
        <w:tab/>
      </w:r>
      <w:r w:rsidR="0059776D" w:rsidRPr="0059776D">
        <w:rPr>
          <w:rFonts w:ascii="Book Antiqua" w:hAnsi="Book Antiqua"/>
          <w:i/>
          <w:iCs/>
          <w:sz w:val="24"/>
          <w:szCs w:val="24"/>
        </w:rPr>
        <w:tab/>
      </w:r>
      <w:r w:rsidRPr="0059776D">
        <w:rPr>
          <w:rFonts w:ascii="Book Antiqua" w:hAnsi="Book Antiqua"/>
          <w:i/>
          <w:iCs/>
          <w:sz w:val="24"/>
          <w:szCs w:val="24"/>
        </w:rPr>
        <w:t>a</w:t>
      </w:r>
      <w:r w:rsidRPr="0059776D">
        <w:rPr>
          <w:rFonts w:ascii="Book Antiqua" w:hAnsi="Book Antiqua"/>
          <w:i/>
          <w:iCs/>
          <w:sz w:val="24"/>
          <w:szCs w:val="24"/>
        </w:rPr>
        <w:tab/>
        <w:t xml:space="preserve">4,00 </w:t>
      </w:r>
    </w:p>
    <w:p w14:paraId="2D054B6D" w14:textId="3F95E112"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Deficiente</w:t>
      </w:r>
      <w:r w:rsidR="008C31C0">
        <w:rPr>
          <w:rFonts w:ascii="Book Antiqua" w:hAnsi="Book Antiqua"/>
          <w:i/>
          <w:iCs/>
          <w:sz w:val="24"/>
          <w:szCs w:val="24"/>
        </w:rPr>
        <w:t xml:space="preserve"> </w:t>
      </w:r>
      <w:r w:rsidR="008C31C0" w:rsidRPr="0059776D">
        <w:rPr>
          <w:rFonts w:ascii="Book Antiqua" w:hAnsi="Book Antiqua"/>
          <w:i/>
          <w:iCs/>
          <w:sz w:val="24"/>
          <w:szCs w:val="24"/>
        </w:rPr>
        <w:t xml:space="preserve">………………………………………………….   </w:t>
      </w:r>
      <w:r w:rsidRPr="0059776D">
        <w:rPr>
          <w:rFonts w:ascii="Book Antiqua" w:hAnsi="Book Antiqua"/>
          <w:i/>
          <w:iCs/>
          <w:sz w:val="24"/>
          <w:szCs w:val="24"/>
        </w:rPr>
        <w:t>Menos de 4,00</w:t>
      </w:r>
    </w:p>
    <w:p w14:paraId="3F2B72DC" w14:textId="77777777" w:rsidR="0093586F" w:rsidRPr="0059776D" w:rsidRDefault="0093586F" w:rsidP="00D440EE">
      <w:pPr>
        <w:jc w:val="both"/>
        <w:rPr>
          <w:rFonts w:ascii="Book Antiqua" w:hAnsi="Book Antiqua"/>
          <w:i/>
          <w:iCs/>
          <w:sz w:val="24"/>
          <w:szCs w:val="24"/>
        </w:rPr>
      </w:pPr>
      <w:r w:rsidRPr="0059776D">
        <w:rPr>
          <w:rFonts w:ascii="Book Antiqua" w:hAnsi="Book Antiqua"/>
          <w:i/>
          <w:iCs/>
          <w:sz w:val="24"/>
          <w:szCs w:val="24"/>
        </w:rPr>
        <w:t>V)</w:t>
      </w:r>
      <w:r w:rsidRPr="0059776D">
        <w:rPr>
          <w:rFonts w:ascii="Book Antiqua" w:hAnsi="Book Antiqua"/>
          <w:i/>
          <w:iCs/>
          <w:sz w:val="24"/>
          <w:szCs w:val="24"/>
        </w:rPr>
        <w:tab/>
        <w:t>La obtención de calificación deficiente, dos veces consecutivas, dará origen a la iniciación de un sumario.</w:t>
      </w:r>
    </w:p>
    <w:p w14:paraId="00E228BC" w14:textId="77777777" w:rsidR="0093586F" w:rsidRPr="0093586F" w:rsidRDefault="0093586F" w:rsidP="00D440EE">
      <w:pPr>
        <w:jc w:val="both"/>
        <w:rPr>
          <w:rFonts w:ascii="Book Antiqua" w:hAnsi="Book Antiqua"/>
          <w:sz w:val="24"/>
          <w:szCs w:val="24"/>
        </w:rPr>
      </w:pPr>
    </w:p>
    <w:p w14:paraId="7F415A5B"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71°: Entiéndase por calificación el resultado del proceso de evaluación del ejercicio profesional del docente en su función específica, desempeñada dentro de un perfil en acción.</w:t>
      </w:r>
    </w:p>
    <w:p w14:paraId="6F1A6A20" w14:textId="77777777" w:rsidR="0093586F" w:rsidRPr="008A77F3" w:rsidRDefault="0093586F" w:rsidP="00D440EE">
      <w:pPr>
        <w:jc w:val="both"/>
        <w:rPr>
          <w:rFonts w:ascii="Book Antiqua" w:hAnsi="Book Antiqua"/>
          <w:b/>
          <w:bCs/>
          <w:sz w:val="24"/>
          <w:szCs w:val="24"/>
        </w:rPr>
      </w:pPr>
    </w:p>
    <w:p w14:paraId="63663759"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72°: Para la calificación se apreciará la actuación del docente de acuerdo con los objetivos elaborados anualmente en cada unidad educativa, según los distintos niveles y modalidades, conocido al principio del año por las partes y ajustados a las normas fijadas en la reglamentación de este Estatuto, será practicada obligatoriamente por el superior jerárquico a aquellos docentes que se hayan desempeñado como mínimo tres (3) meses en la función. Para el Nivel Terciario este lapso se determinará en las disposiciones especiales.</w:t>
      </w:r>
    </w:p>
    <w:p w14:paraId="54A333C4" w14:textId="77777777" w:rsidR="00A65F37" w:rsidRDefault="00A65F37" w:rsidP="00D440EE">
      <w:pPr>
        <w:jc w:val="both"/>
        <w:rPr>
          <w:rFonts w:ascii="Book Antiqua" w:hAnsi="Book Antiqua"/>
          <w:i/>
          <w:iCs/>
          <w:sz w:val="24"/>
          <w:szCs w:val="24"/>
        </w:rPr>
      </w:pPr>
    </w:p>
    <w:p w14:paraId="6347F4F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 Reglamentación del Estatuto del Docente Provincial ARTÍCULO 72°:</w:t>
      </w:r>
    </w:p>
    <w:p w14:paraId="5A8ECDC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Corresponderá calificar al docente titular, interino o suplente cuando éste se haya desempeñado real y efectivamente en la función durante un mínimo de tres (3) meses continuos o discontinuos.</w:t>
      </w:r>
    </w:p>
    <w:p w14:paraId="337A124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El cómputo del tiempo de ejercicio real y efectivo se efectuará sobre la base de los días asistidos, incluyendo los feriados y/o asuetos.</w:t>
      </w:r>
    </w:p>
    <w:p w14:paraId="6D1C21B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II)</w:t>
      </w:r>
      <w:r w:rsidRPr="00FD73E5">
        <w:rPr>
          <w:rFonts w:ascii="Book Antiqua" w:hAnsi="Book Antiqua"/>
          <w:i/>
          <w:iCs/>
          <w:sz w:val="24"/>
          <w:szCs w:val="24"/>
        </w:rPr>
        <w:tab/>
        <w:t>El docente que no reuniere el tiempo mínimo de desempeño en las condiciones establecidas en el Apartado precedente, no será calificado.</w:t>
      </w:r>
    </w:p>
    <w:p w14:paraId="6B45F684"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III)</w:t>
      </w:r>
      <w:r w:rsidRPr="00FD73E5">
        <w:rPr>
          <w:rFonts w:ascii="Book Antiqua" w:hAnsi="Book Antiqua"/>
          <w:i/>
          <w:iCs/>
          <w:sz w:val="24"/>
          <w:szCs w:val="24"/>
        </w:rPr>
        <w:tab/>
        <w:t>Para la calificación anual del personal docente se utilizará la ficha tipo, agregada a esta reglamentación la que constará de:</w:t>
      </w:r>
    </w:p>
    <w:p w14:paraId="3BF8B825" w14:textId="2B842A93"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 xml:space="preserve"> a)</w:t>
      </w:r>
      <w:r w:rsidRPr="00FD73E5">
        <w:rPr>
          <w:rFonts w:ascii="Book Antiqua" w:hAnsi="Book Antiqua"/>
          <w:i/>
          <w:iCs/>
          <w:sz w:val="24"/>
          <w:szCs w:val="24"/>
        </w:rPr>
        <w:tab/>
        <w:t>Una primera hoja elaborada por cuadruplicado: una para la Junta de Clasificación, otra para la Coordinación de Personal u organismo similar, otra para el establecimiento u oficina de origen y la cuarta para el docente.</w:t>
      </w:r>
    </w:p>
    <w:p w14:paraId="4FBD301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Segunda y subsiguientes hojas, por duplicado: una para el establecimiento y la otra para el docente.</w:t>
      </w:r>
    </w:p>
    <w:p w14:paraId="27EADB9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IV)</w:t>
      </w:r>
      <w:r w:rsidRPr="00FD73E5">
        <w:rPr>
          <w:rFonts w:ascii="Book Antiqua" w:hAnsi="Book Antiqua"/>
          <w:i/>
          <w:iCs/>
          <w:sz w:val="24"/>
          <w:szCs w:val="24"/>
        </w:rPr>
        <w:tab/>
        <w:t>En la primera hoja se consignará:</w:t>
      </w:r>
    </w:p>
    <w:p w14:paraId="77F705A5"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En el anverso: los datos personales y profesionales del docente, con carácter de declaración jurada.</w:t>
      </w:r>
    </w:p>
    <w:p w14:paraId="5AA08A5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Nombre y Apellido: completo y sin iníciales, si es casada consignar primero el de soltera.</w:t>
      </w:r>
    </w:p>
    <w:p w14:paraId="5BE73D8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Función en la que se lo califica: cuando un docente se desempeñará durante el periodo escolar en más de un establecimiento, en forma no simultánea, en igual cargo, nivel y modalidad, corresponderá consignar en el cuadro los datos de cada establecimiento.</w:t>
      </w:r>
    </w:p>
    <w:p w14:paraId="51309120"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En el casillero de observaciones, consignar: en actividad, ubicación transitoria, cambio de funciones, comisión de servicio, adscripto u otros; si se consigna cualquiera de las cinco últimas, nombrar el instrumento legal.</w:t>
      </w:r>
    </w:p>
    <w:p w14:paraId="4F3C6917"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reverso:</w:t>
      </w:r>
    </w:p>
    <w:p w14:paraId="5B9889D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1.</w:t>
      </w:r>
      <w:r w:rsidRPr="00FD73E5">
        <w:rPr>
          <w:rFonts w:ascii="Book Antiqua" w:hAnsi="Book Antiqua"/>
          <w:i/>
          <w:iCs/>
          <w:sz w:val="24"/>
          <w:szCs w:val="24"/>
        </w:rPr>
        <w:tab/>
        <w:t>Cuadro resumen de asistencia y puntualidad: corresponderá asistencia perfecta cuando el docente no incurriera en inasistencia ni hubiera hecho uso de licencias.</w:t>
      </w:r>
    </w:p>
    <w:p w14:paraId="05ED124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2.</w:t>
      </w:r>
      <w:r w:rsidRPr="00FD73E5">
        <w:rPr>
          <w:rFonts w:ascii="Book Antiqua" w:hAnsi="Book Antiqua"/>
          <w:i/>
          <w:iCs/>
          <w:sz w:val="24"/>
          <w:szCs w:val="24"/>
        </w:rPr>
        <w:tab/>
        <w:t>Promedio de cada criterio: numéricamente, con los centésimos que corresponda.</w:t>
      </w:r>
    </w:p>
    <w:p w14:paraId="72E36D2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3.</w:t>
      </w:r>
      <w:r w:rsidRPr="00FD73E5">
        <w:rPr>
          <w:rFonts w:ascii="Book Antiqua" w:hAnsi="Book Antiqua"/>
          <w:i/>
          <w:iCs/>
          <w:sz w:val="24"/>
          <w:szCs w:val="24"/>
        </w:rPr>
        <w:tab/>
        <w:t>Promedio: suma de los promedios de cada criterio, dividido por diez (10).</w:t>
      </w:r>
    </w:p>
    <w:p w14:paraId="19DF944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4.</w:t>
      </w:r>
      <w:r w:rsidRPr="00FD73E5">
        <w:rPr>
          <w:rFonts w:ascii="Book Antiqua" w:hAnsi="Book Antiqua"/>
          <w:i/>
          <w:iCs/>
          <w:sz w:val="24"/>
          <w:szCs w:val="24"/>
        </w:rPr>
        <w:tab/>
        <w:t>Si el docente registrara sanción disciplinaria, consignarlas en el cuadro respectivo, descontar y emitir la calificación anual final, con los centésimos que correspondan y conceptualmente de acuerdo con la escala que figura en el Apartado IV de la reglamentación del Artículo 70°.</w:t>
      </w:r>
    </w:p>
    <w:p w14:paraId="31489EFE"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w:t>
      </w:r>
      <w:r w:rsidRPr="00FD73E5">
        <w:rPr>
          <w:rFonts w:ascii="Book Antiqua" w:hAnsi="Book Antiqua"/>
          <w:i/>
          <w:iCs/>
          <w:sz w:val="24"/>
          <w:szCs w:val="24"/>
        </w:rPr>
        <w:tab/>
        <w:t>En la segunda y subsiguientes hojas:</w:t>
      </w:r>
    </w:p>
    <w:p w14:paraId="4A085462"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Figurarán, para cada criterio, cuadros de doble entrada, en la fila superior la escala de uno (1) a diez (10) y en la columna las conductas observables que apunten al logro del perfil para el criterio; en cada escalafón, modalidad y tramo. En el casillero intersección, se anotarán las fechas de registro de la conducta. La calificación anual del criterio resultará del promediar las notas parciales.</w:t>
      </w:r>
    </w:p>
    <w:p w14:paraId="3C9A12D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En el lugar destinado a Observaciones se anotará sintéticamente la actividad que haga al cumplimiento o no de la conducta, firma del calificador, fecha y firma del notificado.</w:t>
      </w:r>
    </w:p>
    <w:p w14:paraId="7DD17068"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lastRenderedPageBreak/>
        <w:t>VI)</w:t>
      </w:r>
      <w:r w:rsidRPr="00FD73E5">
        <w:rPr>
          <w:rFonts w:ascii="Book Antiqua" w:hAnsi="Book Antiqua"/>
          <w:i/>
          <w:iCs/>
          <w:sz w:val="24"/>
          <w:szCs w:val="24"/>
        </w:rPr>
        <w:tab/>
        <w:t>Cuando en un periodo escolar, el docente se desempeñará en dos o más establecimientos, no simultáneamente, cada superior jerárquico consignará las calificaciones parciales a que se haga acreedor en cada criterio.</w:t>
      </w:r>
    </w:p>
    <w:p w14:paraId="66D24FB9"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w:t>
      </w:r>
      <w:r w:rsidRPr="00FD73E5">
        <w:rPr>
          <w:rFonts w:ascii="Book Antiqua" w:hAnsi="Book Antiqua"/>
          <w:i/>
          <w:iCs/>
          <w:sz w:val="24"/>
          <w:szCs w:val="24"/>
        </w:rPr>
        <w:tab/>
        <w:t>Cuando se dé la situación descripta en el Apartado precedente, el superior jerárquico completará el cuadro de asistencia y puntualidad.</w:t>
      </w:r>
    </w:p>
    <w:p w14:paraId="2D49557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Si el docente no cumplió el mes, completará sólo los casilleros de inasistencia y licencias, si correspondiere.</w:t>
      </w:r>
    </w:p>
    <w:p w14:paraId="71613163"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VIII)</w:t>
      </w:r>
      <w:r w:rsidRPr="00FD73E5">
        <w:rPr>
          <w:rFonts w:ascii="Book Antiqua" w:hAnsi="Book Antiqua"/>
          <w:i/>
          <w:iCs/>
          <w:sz w:val="24"/>
          <w:szCs w:val="24"/>
        </w:rPr>
        <w:tab/>
        <w:t>Si el docente se desempeñare en dos o más establecimientos, simultáneamente, la Junta de Clasificación considerará la calificación anual de mayor valor, si correspondiera al mismo cargo, nivel y modalidad.</w:t>
      </w:r>
    </w:p>
    <w:p w14:paraId="38B09DC6"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IX)</w:t>
      </w:r>
      <w:r w:rsidRPr="00FD73E5">
        <w:rPr>
          <w:rFonts w:ascii="Book Antiqua" w:hAnsi="Book Antiqua"/>
          <w:i/>
          <w:iCs/>
          <w:sz w:val="24"/>
          <w:szCs w:val="24"/>
        </w:rPr>
        <w:tab/>
        <w:t>La opinión formulada por los Supervisores con relación a las clases visitadas durante su actuación, podrá constituir un elemento de Juicio para la Dirección del establecimiento en oportunidad en que deba emitir la calificación anual respectiva.</w:t>
      </w:r>
    </w:p>
    <w:p w14:paraId="6AA183AD"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w:t>
      </w:r>
      <w:r w:rsidRPr="00FD73E5">
        <w:rPr>
          <w:rFonts w:ascii="Book Antiqua" w:hAnsi="Book Antiqua"/>
          <w:i/>
          <w:iCs/>
          <w:sz w:val="24"/>
          <w:szCs w:val="24"/>
        </w:rPr>
        <w:tab/>
        <w:t>El superior Jerárquico no podrá calificar al personal de su dependencia cuando:</w:t>
      </w:r>
    </w:p>
    <w:p w14:paraId="5145806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a)</w:t>
      </w:r>
      <w:r w:rsidRPr="00FD73E5">
        <w:rPr>
          <w:rFonts w:ascii="Book Antiqua" w:hAnsi="Book Antiqua"/>
          <w:i/>
          <w:iCs/>
          <w:sz w:val="24"/>
          <w:szCs w:val="24"/>
        </w:rPr>
        <w:tab/>
        <w:t>Estuviere bajo sumario.</w:t>
      </w:r>
    </w:p>
    <w:p w14:paraId="725ADEBB"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b)</w:t>
      </w:r>
      <w:r w:rsidRPr="00FD73E5">
        <w:rPr>
          <w:rFonts w:ascii="Book Antiqua" w:hAnsi="Book Antiqua"/>
          <w:i/>
          <w:iCs/>
          <w:sz w:val="24"/>
          <w:szCs w:val="24"/>
        </w:rPr>
        <w:tab/>
        <w:t>Existiere recusación o excusación con causa probada.</w:t>
      </w:r>
    </w:p>
    <w:p w14:paraId="231F8F71"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c)</w:t>
      </w:r>
      <w:r w:rsidRPr="00FD73E5">
        <w:rPr>
          <w:rFonts w:ascii="Book Antiqua" w:hAnsi="Book Antiqua"/>
          <w:i/>
          <w:iCs/>
          <w:sz w:val="24"/>
          <w:szCs w:val="24"/>
        </w:rPr>
        <w:tab/>
        <w:t>Hubiere parentesco hasta cuarto grado de consanguineidad o tercero de afinidad inclusiva o cónyuge.</w:t>
      </w:r>
    </w:p>
    <w:p w14:paraId="0CCE9DEC"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En todos los casos la calificación anual será realizada por el superior jerárquico del docente inhibido.</w:t>
      </w:r>
    </w:p>
    <w:p w14:paraId="6D8D1F3A"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XI)</w:t>
      </w:r>
      <w:r w:rsidRPr="00FD73E5">
        <w:rPr>
          <w:rFonts w:ascii="Book Antiqua" w:hAnsi="Book Antiqua"/>
          <w:i/>
          <w:iCs/>
          <w:sz w:val="24"/>
          <w:szCs w:val="24"/>
        </w:rPr>
        <w:tab/>
        <w:t>Toda calificación anual deberá ser ratificada por el superior jerárquico del calificador.</w:t>
      </w:r>
    </w:p>
    <w:p w14:paraId="35E6CC1D" w14:textId="3342FA2C" w:rsidR="0093586F" w:rsidRPr="00FD73E5" w:rsidRDefault="0093586F" w:rsidP="008C31C0">
      <w:pPr>
        <w:jc w:val="both"/>
        <w:rPr>
          <w:rFonts w:ascii="Book Antiqua" w:hAnsi="Book Antiqua"/>
          <w:i/>
          <w:iCs/>
          <w:sz w:val="24"/>
          <w:szCs w:val="24"/>
        </w:rPr>
      </w:pPr>
      <w:r w:rsidRPr="00FD73E5">
        <w:rPr>
          <w:rFonts w:ascii="Book Antiqua" w:hAnsi="Book Antiqua"/>
          <w:i/>
          <w:iCs/>
          <w:sz w:val="24"/>
          <w:szCs w:val="24"/>
        </w:rPr>
        <w:t xml:space="preserve"> XII)</w:t>
      </w:r>
      <w:r w:rsidRPr="00FD73E5">
        <w:rPr>
          <w:rFonts w:ascii="Book Antiqua" w:hAnsi="Book Antiqua"/>
          <w:i/>
          <w:iCs/>
          <w:sz w:val="24"/>
          <w:szCs w:val="24"/>
        </w:rPr>
        <w:tab/>
        <w:t>Si durante el año el docente se hiciere pasible de las sanciones disciplinarias contempladas en el Artículo 50° y su Reglamentación, corresponderá descontar el promedio general numérico anual por:</w:t>
      </w:r>
      <w:r w:rsidR="008C31C0">
        <w:rPr>
          <w:rFonts w:ascii="Book Antiqua" w:hAnsi="Book Antiqua"/>
          <w:i/>
          <w:iCs/>
          <w:sz w:val="24"/>
          <w:szCs w:val="24"/>
        </w:rPr>
        <w:tab/>
      </w:r>
      <w:r w:rsidRPr="00FD73E5">
        <w:rPr>
          <w:rFonts w:ascii="Book Antiqua" w:hAnsi="Book Antiqua"/>
          <w:i/>
          <w:iCs/>
          <w:sz w:val="24"/>
          <w:szCs w:val="24"/>
        </w:rPr>
        <w:t>Apercibimiento</w:t>
      </w:r>
      <w:r w:rsidR="00FD73E5" w:rsidRPr="00FD73E5">
        <w:rPr>
          <w:rFonts w:ascii="Book Antiqua" w:hAnsi="Book Antiqua"/>
          <w:i/>
          <w:iCs/>
          <w:sz w:val="24"/>
          <w:szCs w:val="24"/>
        </w:rPr>
        <w:t>:</w:t>
      </w:r>
      <w:r w:rsidRPr="00FD73E5">
        <w:rPr>
          <w:rFonts w:ascii="Book Antiqua" w:hAnsi="Book Antiqua"/>
          <w:i/>
          <w:iCs/>
          <w:sz w:val="24"/>
          <w:szCs w:val="24"/>
        </w:rPr>
        <w:tab/>
        <w:t>1,50 puntos</w:t>
      </w:r>
    </w:p>
    <w:p w14:paraId="72313665" w14:textId="20B339EF" w:rsidR="0093586F" w:rsidRPr="00FD73E5" w:rsidRDefault="0093586F" w:rsidP="00D440EE">
      <w:pPr>
        <w:ind w:firstLine="708"/>
        <w:jc w:val="both"/>
        <w:rPr>
          <w:rFonts w:ascii="Book Antiqua" w:hAnsi="Book Antiqua"/>
          <w:i/>
          <w:iCs/>
          <w:sz w:val="24"/>
          <w:szCs w:val="24"/>
        </w:rPr>
      </w:pPr>
      <w:r w:rsidRPr="00FD73E5">
        <w:rPr>
          <w:rFonts w:ascii="Book Antiqua" w:hAnsi="Book Antiqua"/>
          <w:i/>
          <w:iCs/>
          <w:sz w:val="24"/>
          <w:szCs w:val="24"/>
        </w:rPr>
        <w:t>Suspensión</w:t>
      </w:r>
      <w:r w:rsidR="00FD73E5" w:rsidRPr="00FD73E5">
        <w:rPr>
          <w:rFonts w:ascii="Book Antiqua" w:hAnsi="Book Antiqua"/>
          <w:i/>
          <w:iCs/>
          <w:sz w:val="24"/>
          <w:szCs w:val="24"/>
        </w:rPr>
        <w:t>:</w:t>
      </w:r>
      <w:r w:rsidR="00FD73E5" w:rsidRPr="00FD73E5">
        <w:rPr>
          <w:rFonts w:ascii="Book Antiqua" w:hAnsi="Book Antiqua"/>
          <w:i/>
          <w:iCs/>
          <w:sz w:val="24"/>
          <w:szCs w:val="24"/>
        </w:rPr>
        <w:tab/>
      </w:r>
      <w:r w:rsidRPr="00FD73E5">
        <w:rPr>
          <w:rFonts w:ascii="Book Antiqua" w:hAnsi="Book Antiqua"/>
          <w:i/>
          <w:iCs/>
          <w:sz w:val="24"/>
          <w:szCs w:val="24"/>
        </w:rPr>
        <w:tab/>
        <w:t>2,50 puntos</w:t>
      </w:r>
    </w:p>
    <w:p w14:paraId="6500B3EE" w14:textId="77777777" w:rsidR="0093586F" w:rsidRPr="00FD73E5" w:rsidRDefault="0093586F" w:rsidP="00D440EE">
      <w:pPr>
        <w:ind w:left="709"/>
        <w:jc w:val="both"/>
        <w:rPr>
          <w:rFonts w:ascii="Book Antiqua" w:hAnsi="Book Antiqua"/>
          <w:i/>
          <w:iCs/>
          <w:sz w:val="24"/>
          <w:szCs w:val="24"/>
        </w:rPr>
      </w:pPr>
      <w:r w:rsidRPr="00FD73E5">
        <w:rPr>
          <w:rFonts w:ascii="Book Antiqua" w:hAnsi="Book Antiqua"/>
          <w:i/>
          <w:iCs/>
          <w:sz w:val="24"/>
          <w:szCs w:val="24"/>
        </w:rPr>
        <w:t>Cesantía y Exoneración: no corresponderá la formulación de la calificación. El descuento corresponderá aplicarse por cada vez que se aplique una sanción.</w:t>
      </w:r>
    </w:p>
    <w:p w14:paraId="67039962" w14:textId="77777777" w:rsidR="0093586F" w:rsidRPr="0093586F" w:rsidRDefault="0093586F" w:rsidP="00D440EE">
      <w:pPr>
        <w:jc w:val="both"/>
        <w:rPr>
          <w:rFonts w:ascii="Book Antiqua" w:hAnsi="Book Antiqua"/>
          <w:sz w:val="24"/>
          <w:szCs w:val="24"/>
        </w:rPr>
      </w:pPr>
    </w:p>
    <w:p w14:paraId="10204256"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73°: En caso de disconformidad con la calificación, el docente podrá interponer recursos de reposición con el de apelación en subsidio ante las autoridades educativas correspondientes. Los recursos interpuestos deben ser resueltos en un plazo no mayor de sesenta (60) días.</w:t>
      </w:r>
    </w:p>
    <w:p w14:paraId="76950239" w14:textId="6346A4B6"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Decreto N° 1.324/93 –</w:t>
      </w:r>
      <w:r w:rsidR="00FD73E5" w:rsidRPr="00FD73E5">
        <w:rPr>
          <w:rFonts w:ascii="Book Antiqua" w:hAnsi="Book Antiqua"/>
          <w:i/>
          <w:iCs/>
          <w:sz w:val="24"/>
          <w:szCs w:val="24"/>
        </w:rPr>
        <w:t xml:space="preserve"> </w:t>
      </w:r>
      <w:r w:rsidRPr="00FD73E5">
        <w:rPr>
          <w:rFonts w:ascii="Book Antiqua" w:hAnsi="Book Antiqua"/>
          <w:i/>
          <w:iCs/>
          <w:sz w:val="24"/>
          <w:szCs w:val="24"/>
        </w:rPr>
        <w:t>ARTÍCULO 73°:</w:t>
      </w:r>
    </w:p>
    <w:p w14:paraId="4D832CEF" w14:textId="77777777" w:rsidR="0093586F" w:rsidRPr="00FD73E5" w:rsidRDefault="0093586F" w:rsidP="00D440EE">
      <w:pPr>
        <w:jc w:val="both"/>
        <w:rPr>
          <w:rFonts w:ascii="Book Antiqua" w:hAnsi="Book Antiqua"/>
          <w:i/>
          <w:iCs/>
          <w:sz w:val="24"/>
          <w:szCs w:val="24"/>
        </w:rPr>
      </w:pPr>
      <w:r w:rsidRPr="00FD73E5">
        <w:rPr>
          <w:rFonts w:ascii="Book Antiqua" w:hAnsi="Book Antiqua"/>
          <w:i/>
          <w:iCs/>
          <w:sz w:val="24"/>
          <w:szCs w:val="24"/>
        </w:rPr>
        <w:t>I)</w:t>
      </w:r>
      <w:r w:rsidRPr="00FD73E5">
        <w:rPr>
          <w:rFonts w:ascii="Book Antiqua" w:hAnsi="Book Antiqua"/>
          <w:i/>
          <w:iCs/>
          <w:sz w:val="24"/>
          <w:szCs w:val="24"/>
        </w:rPr>
        <w:tab/>
        <w:t xml:space="preserve">Los docentes disconformes con las calificaciones parciales o con la calificación final, tendrán derecho a recurrir dentro de los diez (10) días de su notificación, interponiendo los recursos de reposición o revocatoria y/o de apelación en subsidio. El recurso de reposición o </w:t>
      </w:r>
      <w:r w:rsidRPr="00FD73E5">
        <w:rPr>
          <w:rFonts w:ascii="Book Antiqua" w:hAnsi="Book Antiqua"/>
          <w:i/>
          <w:iCs/>
          <w:sz w:val="24"/>
          <w:szCs w:val="24"/>
        </w:rPr>
        <w:lastRenderedPageBreak/>
        <w:t>revocatoria será resuelto por la autoridad que otorgó la calificación y el de apelación por la Junta de Clasificación.</w:t>
      </w:r>
    </w:p>
    <w:p w14:paraId="3C5F99C7" w14:textId="77777777" w:rsidR="0093586F" w:rsidRPr="0093586F" w:rsidRDefault="0093586F" w:rsidP="00D440EE">
      <w:pPr>
        <w:jc w:val="both"/>
        <w:rPr>
          <w:rFonts w:ascii="Book Antiqua" w:hAnsi="Book Antiqua"/>
          <w:sz w:val="24"/>
          <w:szCs w:val="24"/>
        </w:rPr>
      </w:pPr>
    </w:p>
    <w:p w14:paraId="3A9B2FAD" w14:textId="77777777" w:rsidR="0093586F" w:rsidRPr="008A77F3" w:rsidRDefault="0093586F" w:rsidP="00D440EE">
      <w:pPr>
        <w:jc w:val="both"/>
        <w:rPr>
          <w:rFonts w:ascii="Book Antiqua" w:hAnsi="Book Antiqua"/>
          <w:b/>
          <w:bCs/>
          <w:sz w:val="24"/>
          <w:szCs w:val="24"/>
        </w:rPr>
      </w:pPr>
      <w:r w:rsidRPr="008A77F3">
        <w:rPr>
          <w:rFonts w:ascii="Book Antiqua" w:hAnsi="Book Antiqua"/>
          <w:b/>
          <w:bCs/>
          <w:sz w:val="24"/>
          <w:szCs w:val="24"/>
        </w:rPr>
        <w:t>ARTÍCULO 74°: La Dirección o el superior jerárquico llevará un legajo personal de la actuación profesional de cada docente cualquiera sea su situación, en el cual registrará la información necesaria para su calificación. El interesado tendrá derecho a conocer toda la documentación que figure en dicho legajo, impugnarlo en su caso y/o requerir que se le complete si advierte omisión.</w:t>
      </w:r>
    </w:p>
    <w:p w14:paraId="5D186A0B" w14:textId="6858D114"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FD73E5" w:rsidRPr="00AC6A5B">
        <w:rPr>
          <w:rFonts w:ascii="Book Antiqua" w:hAnsi="Book Antiqua"/>
          <w:i/>
          <w:iCs/>
          <w:sz w:val="24"/>
          <w:szCs w:val="24"/>
        </w:rPr>
        <w:t xml:space="preserve"> </w:t>
      </w:r>
      <w:r w:rsidRPr="00AC6A5B">
        <w:rPr>
          <w:rFonts w:ascii="Book Antiqua" w:hAnsi="Book Antiqua"/>
          <w:i/>
          <w:iCs/>
          <w:sz w:val="24"/>
          <w:szCs w:val="24"/>
        </w:rPr>
        <w:t>ARTÍCULO 74°:</w:t>
      </w:r>
    </w:p>
    <w:p w14:paraId="0CA91206"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El legajo profesional del docente constará de:</w:t>
      </w:r>
    </w:p>
    <w:p w14:paraId="4D25247B"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a)</w:t>
      </w:r>
      <w:r w:rsidRPr="00AC6A5B">
        <w:rPr>
          <w:rFonts w:ascii="Book Antiqua" w:hAnsi="Book Antiqua"/>
          <w:i/>
          <w:iCs/>
          <w:sz w:val="24"/>
          <w:szCs w:val="24"/>
        </w:rPr>
        <w:tab/>
        <w:t>Ficha de Actuación y Calificación.</w:t>
      </w:r>
    </w:p>
    <w:p w14:paraId="24F55448"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b)</w:t>
      </w:r>
      <w:r w:rsidRPr="00AC6A5B">
        <w:rPr>
          <w:rFonts w:ascii="Book Antiqua" w:hAnsi="Book Antiqua"/>
          <w:i/>
          <w:iCs/>
          <w:sz w:val="24"/>
          <w:szCs w:val="24"/>
        </w:rPr>
        <w:tab/>
        <w:t>Copias autenticadas de los informes de los superiores jerárquicos inmediatos y no inmediatos.</w:t>
      </w:r>
    </w:p>
    <w:p w14:paraId="72AF2093"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c)</w:t>
      </w:r>
      <w:r w:rsidRPr="00AC6A5B">
        <w:rPr>
          <w:rFonts w:ascii="Book Antiqua" w:hAnsi="Book Antiqua"/>
          <w:i/>
          <w:iCs/>
          <w:sz w:val="24"/>
          <w:szCs w:val="24"/>
        </w:rPr>
        <w:tab/>
        <w:t>Otros elementos útiles para la calificación.</w:t>
      </w:r>
    </w:p>
    <w:p w14:paraId="4381A01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w:t>
      </w:r>
      <w:r w:rsidRPr="00AC6A5B">
        <w:rPr>
          <w:rFonts w:ascii="Book Antiqua" w:hAnsi="Book Antiqua"/>
          <w:i/>
          <w:iCs/>
          <w:sz w:val="24"/>
          <w:szCs w:val="24"/>
        </w:rPr>
        <w:tab/>
        <w:t>El legajo mencionado estará bajo custodia y responsabilidad del superior jerárquico inmediato correspondiente.</w:t>
      </w:r>
    </w:p>
    <w:p w14:paraId="5EE843FD"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III)</w:t>
      </w:r>
      <w:r w:rsidRPr="00AC6A5B">
        <w:rPr>
          <w:rFonts w:ascii="Book Antiqua" w:hAnsi="Book Antiqua"/>
          <w:i/>
          <w:iCs/>
          <w:sz w:val="24"/>
          <w:szCs w:val="24"/>
        </w:rPr>
        <w:tab/>
        <w:t>Cuando un docente cambie de destino definitivamente por traslado, ascenso o permuta u otra causal establecida en este Estatuto y su reglamentación, el superior jerárquico de su nuevo destino, solicitará al anterior la remisión del legajo profesional del interesado.</w:t>
      </w:r>
    </w:p>
    <w:p w14:paraId="686698AB" w14:textId="32BFD994" w:rsidR="00396C00" w:rsidRPr="00FD114B" w:rsidRDefault="0093586F" w:rsidP="008C31C0">
      <w:pPr>
        <w:jc w:val="both"/>
        <w:rPr>
          <w:rFonts w:ascii="Times New Roman" w:eastAsia="Times New Roman" w:hAnsi="Times New Roman" w:cs="Times New Roman"/>
          <w:i/>
          <w:iCs/>
          <w:kern w:val="0"/>
          <w:sz w:val="18"/>
          <w:szCs w:val="20"/>
          <w:lang w:val="es-MX" w:eastAsia="es-AR"/>
          <w14:ligatures w14:val="none"/>
        </w:rPr>
      </w:pPr>
      <w:r w:rsidRPr="00AC6A5B">
        <w:rPr>
          <w:rFonts w:ascii="Book Antiqua" w:hAnsi="Book Antiqua"/>
          <w:i/>
          <w:iCs/>
          <w:sz w:val="24"/>
          <w:szCs w:val="24"/>
        </w:rPr>
        <w:t>IV)</w:t>
      </w:r>
      <w:r w:rsidRPr="00AC6A5B">
        <w:rPr>
          <w:rFonts w:ascii="Book Antiqua" w:hAnsi="Book Antiqua"/>
          <w:i/>
          <w:iCs/>
          <w:sz w:val="24"/>
          <w:szCs w:val="24"/>
        </w:rPr>
        <w:tab/>
        <w:t>La entrada y la salida de los legajos de actuación y calificación deberá quedar debidamente registrada en el establecimiento u oficina respectiva.</w:t>
      </w:r>
    </w:p>
    <w:p w14:paraId="42FBC78A" w14:textId="77777777" w:rsidR="00396C00" w:rsidRPr="008C31C0" w:rsidRDefault="00396C00" w:rsidP="00D440EE">
      <w:pPr>
        <w:keepNext/>
        <w:pBdr>
          <w:top w:val="single" w:sz="4" w:space="1" w:color="auto"/>
          <w:left w:val="single" w:sz="4" w:space="4" w:color="auto"/>
          <w:bottom w:val="single" w:sz="4" w:space="1" w:color="auto"/>
          <w:right w:val="single" w:sz="4" w:space="4" w:color="auto"/>
        </w:pBdr>
        <w:tabs>
          <w:tab w:val="left" w:pos="10348"/>
        </w:tabs>
        <w:spacing w:before="120" w:after="0" w:line="240" w:lineRule="auto"/>
        <w:ind w:left="1276" w:right="1052"/>
        <w:jc w:val="both"/>
        <w:outlineLvl w:val="8"/>
        <w:rPr>
          <w:rFonts w:ascii="Times New Roman" w:eastAsia="Times New Roman" w:hAnsi="Times New Roman" w:cs="Times New Roman"/>
          <w:i/>
          <w:iCs/>
          <w:kern w:val="0"/>
          <w:sz w:val="24"/>
          <w:szCs w:val="18"/>
          <w:lang w:val="es-ES" w:eastAsia="es-AR"/>
          <w14:ligatures w14:val="none"/>
        </w:rPr>
      </w:pPr>
      <w:r w:rsidRPr="008C31C0">
        <w:rPr>
          <w:rFonts w:ascii="Times New Roman" w:eastAsia="Times New Roman" w:hAnsi="Times New Roman" w:cs="Times New Roman"/>
          <w:i/>
          <w:iCs/>
          <w:kern w:val="0"/>
          <w:sz w:val="24"/>
          <w:szCs w:val="18"/>
          <w:lang w:val="es-ES" w:eastAsia="es-AR"/>
          <w14:ligatures w14:val="none"/>
        </w:rPr>
        <w:t>FICHA DE ACTUACIÓN Y CALIFICACIÓN DOCENTE</w:t>
      </w:r>
    </w:p>
    <w:p w14:paraId="5022D6C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6397058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DATOS PERSONALES Y PROFESIONALES DEL DOCENTE</w:t>
      </w:r>
    </w:p>
    <w:p w14:paraId="33BC1FC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531CDC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Apellido y Nombre:..................................................................................................................................................</w:t>
      </w:r>
    </w:p>
    <w:p w14:paraId="154FA2CE"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L.E./L.C./D.N.I. N</w:t>
      </w:r>
      <w:proofErr w:type="gramStart"/>
      <w:r w:rsidRPr="008C31C0">
        <w:rPr>
          <w:rFonts w:ascii="Times New Roman" w:eastAsia="Times New Roman" w:hAnsi="Times New Roman" w:cs="Times New Roman"/>
          <w:i/>
          <w:iCs/>
          <w:kern w:val="0"/>
          <w:sz w:val="16"/>
          <w:szCs w:val="18"/>
          <w:lang w:val="es-MX" w:eastAsia="es-AR"/>
          <w14:ligatures w14:val="none"/>
        </w:rPr>
        <w:t>°:...............................................</w:t>
      </w:r>
      <w:proofErr w:type="gramEnd"/>
      <w:r w:rsidRPr="008C31C0">
        <w:rPr>
          <w:rFonts w:ascii="Times New Roman" w:eastAsia="Times New Roman" w:hAnsi="Times New Roman" w:cs="Times New Roman"/>
          <w:i/>
          <w:iCs/>
          <w:kern w:val="0"/>
          <w:sz w:val="16"/>
          <w:szCs w:val="18"/>
          <w:lang w:val="es-MX" w:eastAsia="es-AR"/>
          <w14:ligatures w14:val="none"/>
        </w:rPr>
        <w:t xml:space="preserve">Lugar y Fecha de </w:t>
      </w:r>
      <w:proofErr w:type="gramStart"/>
      <w:r w:rsidRPr="008C31C0">
        <w:rPr>
          <w:rFonts w:ascii="Times New Roman" w:eastAsia="Times New Roman" w:hAnsi="Times New Roman" w:cs="Times New Roman"/>
          <w:i/>
          <w:iCs/>
          <w:kern w:val="0"/>
          <w:sz w:val="16"/>
          <w:szCs w:val="18"/>
          <w:lang w:val="es-MX" w:eastAsia="es-AR"/>
          <w14:ligatures w14:val="none"/>
        </w:rPr>
        <w:t>Nacimiento:...................................................</w:t>
      </w:r>
      <w:proofErr w:type="gramEnd"/>
    </w:p>
    <w:p w14:paraId="2B2575C1" w14:textId="77777777" w:rsidR="00396C00" w:rsidRPr="006113D7" w:rsidRDefault="00396C00" w:rsidP="00D440EE">
      <w:pPr>
        <w:spacing w:before="120" w:after="0" w:line="240" w:lineRule="auto"/>
        <w:jc w:val="both"/>
        <w:rPr>
          <w:rFonts w:ascii="Times New Roman" w:eastAsia="Times New Roman" w:hAnsi="Times New Roman" w:cs="Times New Roman"/>
          <w:i/>
          <w:iCs/>
          <w:kern w:val="0"/>
          <w:sz w:val="16"/>
          <w:szCs w:val="18"/>
          <w:lang w:val="pt-BR" w:eastAsia="es-AR"/>
          <w14:ligatures w14:val="none"/>
        </w:rPr>
      </w:pPr>
      <w:r w:rsidRPr="006113D7">
        <w:rPr>
          <w:rFonts w:ascii="Times New Roman" w:eastAsia="Times New Roman" w:hAnsi="Times New Roman" w:cs="Times New Roman"/>
          <w:i/>
          <w:iCs/>
          <w:kern w:val="0"/>
          <w:sz w:val="16"/>
          <w:szCs w:val="18"/>
          <w:lang w:val="pt-BR" w:eastAsia="es-AR"/>
          <w14:ligatures w14:val="none"/>
        </w:rPr>
        <w:t>...................................................................................Domicilio:..............................................................................</w:t>
      </w:r>
    </w:p>
    <w:p w14:paraId="57233A70" w14:textId="77777777" w:rsidR="00396C00" w:rsidRPr="006113D7" w:rsidRDefault="00396C00" w:rsidP="00D440EE">
      <w:pPr>
        <w:spacing w:before="120" w:after="0" w:line="240" w:lineRule="auto"/>
        <w:jc w:val="both"/>
        <w:rPr>
          <w:rFonts w:ascii="Times New Roman" w:eastAsia="Times New Roman" w:hAnsi="Times New Roman" w:cs="Times New Roman"/>
          <w:i/>
          <w:iCs/>
          <w:kern w:val="0"/>
          <w:sz w:val="16"/>
          <w:szCs w:val="18"/>
          <w:lang w:val="pt-BR" w:eastAsia="es-AR"/>
          <w14:ligatures w14:val="none"/>
        </w:rPr>
      </w:pPr>
      <w:r w:rsidRPr="006113D7">
        <w:rPr>
          <w:rFonts w:ascii="Times New Roman" w:eastAsia="Times New Roman" w:hAnsi="Times New Roman" w:cs="Times New Roman"/>
          <w:i/>
          <w:iCs/>
          <w:kern w:val="0"/>
          <w:sz w:val="16"/>
          <w:szCs w:val="18"/>
          <w:lang w:val="pt-BR" w:eastAsia="es-AR"/>
          <w14:ligatures w14:val="none"/>
        </w:rPr>
        <w:t>Titulos que posee: .........................................................................................Reg. N°:...........................................</w:t>
      </w:r>
    </w:p>
    <w:p w14:paraId="7D85C5E8"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.......................................................................................................................Reg. N</w:t>
      </w:r>
      <w:proofErr w:type="gramStart"/>
      <w:r w:rsidRPr="008C31C0">
        <w:rPr>
          <w:rFonts w:ascii="Times New Roman" w:eastAsia="Times New Roman" w:hAnsi="Times New Roman" w:cs="Times New Roman"/>
          <w:i/>
          <w:iCs/>
          <w:kern w:val="0"/>
          <w:sz w:val="16"/>
          <w:szCs w:val="18"/>
          <w:lang w:val="es-MX" w:eastAsia="es-AR"/>
          <w14:ligatures w14:val="none"/>
        </w:rPr>
        <w:t>°:............................................</w:t>
      </w:r>
      <w:proofErr w:type="gramEnd"/>
    </w:p>
    <w:p w14:paraId="100652B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N° de Legajos: Junta de Clasif.:.............................Personal: ....................Administración:....................................</w:t>
      </w:r>
    </w:p>
    <w:p w14:paraId="5D9FECA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5B46A90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FUNCION EN LA QUE SE LO CALIFICA</w:t>
      </w:r>
    </w:p>
    <w:p w14:paraId="40CF034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122"/>
        <w:gridCol w:w="1122"/>
        <w:gridCol w:w="1122"/>
        <w:gridCol w:w="1122"/>
        <w:gridCol w:w="1122"/>
        <w:gridCol w:w="1122"/>
        <w:gridCol w:w="1122"/>
        <w:gridCol w:w="1122"/>
      </w:tblGrid>
      <w:tr w:rsidR="00AC6A5B" w:rsidRPr="008C31C0" w14:paraId="40D7F242" w14:textId="77777777" w:rsidTr="00CA4238">
        <w:trPr>
          <w:trHeight w:val="330"/>
        </w:trPr>
        <w:tc>
          <w:tcPr>
            <w:tcW w:w="1122" w:type="dxa"/>
            <w:tcBorders>
              <w:top w:val="single" w:sz="4" w:space="0" w:color="auto"/>
              <w:left w:val="single" w:sz="4" w:space="0" w:color="auto"/>
              <w:bottom w:val="single" w:sz="4" w:space="0" w:color="auto"/>
              <w:right w:val="nil"/>
            </w:tcBorders>
            <w:vAlign w:val="center"/>
            <w:hideMark/>
          </w:tcPr>
          <w:p w14:paraId="60BE7CA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Estab</w:t>
            </w:r>
            <w:proofErr w:type="spellEnd"/>
            <w:r w:rsidRPr="008C31C0">
              <w:rPr>
                <w:rFonts w:ascii="Times New Roman" w:eastAsia="Times New Roman" w:hAnsi="Times New Roman" w:cs="Times New Roman"/>
                <w:i/>
                <w:iCs/>
                <w:kern w:val="0"/>
                <w:sz w:val="16"/>
                <w:szCs w:val="18"/>
                <w:lang w:val="es-MX" w:eastAsia="es-AR"/>
                <w14:ligatures w14:val="none"/>
              </w:rPr>
              <w:t>.</w:t>
            </w:r>
          </w:p>
        </w:tc>
        <w:tc>
          <w:tcPr>
            <w:tcW w:w="1122" w:type="dxa"/>
            <w:tcBorders>
              <w:top w:val="single" w:sz="4" w:space="0" w:color="auto"/>
              <w:left w:val="nil"/>
              <w:bottom w:val="single" w:sz="4" w:space="0" w:color="auto"/>
              <w:right w:val="nil"/>
            </w:tcBorders>
            <w:vAlign w:val="center"/>
            <w:hideMark/>
          </w:tcPr>
          <w:p w14:paraId="06C22C01"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Cargo</w:t>
            </w:r>
          </w:p>
        </w:tc>
        <w:tc>
          <w:tcPr>
            <w:tcW w:w="1122" w:type="dxa"/>
            <w:tcBorders>
              <w:top w:val="single" w:sz="4" w:space="0" w:color="auto"/>
              <w:left w:val="nil"/>
              <w:bottom w:val="single" w:sz="4" w:space="0" w:color="auto"/>
              <w:right w:val="nil"/>
            </w:tcBorders>
            <w:vAlign w:val="center"/>
            <w:hideMark/>
          </w:tcPr>
          <w:p w14:paraId="621EE173"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Sit</w:t>
            </w:r>
            <w:proofErr w:type="spellEnd"/>
            <w:r w:rsidRPr="008C31C0">
              <w:rPr>
                <w:rFonts w:ascii="Times New Roman" w:eastAsia="Times New Roman" w:hAnsi="Times New Roman" w:cs="Times New Roman"/>
                <w:i/>
                <w:iCs/>
                <w:kern w:val="0"/>
                <w:sz w:val="16"/>
                <w:szCs w:val="18"/>
                <w:lang w:val="es-MX" w:eastAsia="es-AR"/>
                <w14:ligatures w14:val="none"/>
              </w:rPr>
              <w:t>. Rev.</w:t>
            </w:r>
          </w:p>
        </w:tc>
        <w:tc>
          <w:tcPr>
            <w:tcW w:w="1122" w:type="dxa"/>
            <w:tcBorders>
              <w:top w:val="single" w:sz="4" w:space="0" w:color="auto"/>
              <w:left w:val="nil"/>
              <w:bottom w:val="single" w:sz="4" w:space="0" w:color="auto"/>
              <w:right w:val="nil"/>
            </w:tcBorders>
            <w:vAlign w:val="center"/>
            <w:hideMark/>
          </w:tcPr>
          <w:p w14:paraId="55BBF6B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Desde</w:t>
            </w:r>
          </w:p>
        </w:tc>
        <w:tc>
          <w:tcPr>
            <w:tcW w:w="1122" w:type="dxa"/>
            <w:tcBorders>
              <w:top w:val="single" w:sz="4" w:space="0" w:color="auto"/>
              <w:left w:val="nil"/>
              <w:bottom w:val="single" w:sz="4" w:space="0" w:color="auto"/>
              <w:right w:val="nil"/>
            </w:tcBorders>
            <w:vAlign w:val="center"/>
            <w:hideMark/>
          </w:tcPr>
          <w:p w14:paraId="26F54AB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Hasta</w:t>
            </w:r>
          </w:p>
        </w:tc>
        <w:tc>
          <w:tcPr>
            <w:tcW w:w="1122" w:type="dxa"/>
            <w:tcBorders>
              <w:top w:val="single" w:sz="4" w:space="0" w:color="auto"/>
              <w:left w:val="nil"/>
              <w:bottom w:val="single" w:sz="4" w:space="0" w:color="auto"/>
              <w:right w:val="nil"/>
            </w:tcBorders>
            <w:vAlign w:val="center"/>
            <w:hideMark/>
          </w:tcPr>
          <w:p w14:paraId="2B40F03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Tiempo</w:t>
            </w:r>
          </w:p>
        </w:tc>
        <w:tc>
          <w:tcPr>
            <w:tcW w:w="1122" w:type="dxa"/>
            <w:tcBorders>
              <w:top w:val="single" w:sz="4" w:space="0" w:color="auto"/>
              <w:left w:val="nil"/>
              <w:bottom w:val="single" w:sz="4" w:space="0" w:color="auto"/>
              <w:right w:val="nil"/>
            </w:tcBorders>
            <w:vAlign w:val="center"/>
            <w:hideMark/>
          </w:tcPr>
          <w:p w14:paraId="754CCA6B"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Inst. Legal.</w:t>
            </w:r>
          </w:p>
        </w:tc>
        <w:tc>
          <w:tcPr>
            <w:tcW w:w="1122" w:type="dxa"/>
            <w:tcBorders>
              <w:top w:val="single" w:sz="4" w:space="0" w:color="auto"/>
              <w:left w:val="nil"/>
              <w:bottom w:val="single" w:sz="4" w:space="0" w:color="auto"/>
              <w:right w:val="single" w:sz="4" w:space="0" w:color="auto"/>
            </w:tcBorders>
            <w:vAlign w:val="center"/>
            <w:hideMark/>
          </w:tcPr>
          <w:p w14:paraId="1DFE538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proofErr w:type="spellStart"/>
            <w:r w:rsidRPr="008C31C0">
              <w:rPr>
                <w:rFonts w:ascii="Times New Roman" w:eastAsia="Times New Roman" w:hAnsi="Times New Roman" w:cs="Times New Roman"/>
                <w:i/>
                <w:iCs/>
                <w:kern w:val="0"/>
                <w:sz w:val="16"/>
                <w:szCs w:val="18"/>
                <w:lang w:val="es-MX" w:eastAsia="es-AR"/>
                <w14:ligatures w14:val="none"/>
              </w:rPr>
              <w:t>Observac</w:t>
            </w:r>
            <w:proofErr w:type="spellEnd"/>
            <w:r w:rsidRPr="008C31C0">
              <w:rPr>
                <w:rFonts w:ascii="Times New Roman" w:eastAsia="Times New Roman" w:hAnsi="Times New Roman" w:cs="Times New Roman"/>
                <w:i/>
                <w:iCs/>
                <w:kern w:val="0"/>
                <w:sz w:val="16"/>
                <w:szCs w:val="18"/>
                <w:lang w:val="es-MX" w:eastAsia="es-AR"/>
                <w14:ligatures w14:val="none"/>
              </w:rPr>
              <w:t>.</w:t>
            </w:r>
          </w:p>
        </w:tc>
      </w:tr>
    </w:tbl>
    <w:p w14:paraId="3775A3FF"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3721353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1002848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4BA3D05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w:t>
      </w:r>
    </w:p>
    <w:p w14:paraId="667C7F8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En observaciones, consignar: En actividad – </w:t>
      </w:r>
      <w:proofErr w:type="spellStart"/>
      <w:r w:rsidRPr="008C31C0">
        <w:rPr>
          <w:rFonts w:ascii="Times New Roman" w:eastAsia="Times New Roman" w:hAnsi="Times New Roman" w:cs="Times New Roman"/>
          <w:i/>
          <w:iCs/>
          <w:kern w:val="0"/>
          <w:sz w:val="16"/>
          <w:szCs w:val="18"/>
          <w:lang w:val="es-MX" w:eastAsia="es-AR"/>
          <w14:ligatures w14:val="none"/>
        </w:rPr>
        <w:t>Ubicac</w:t>
      </w:r>
      <w:proofErr w:type="spellEnd"/>
      <w:r w:rsidRPr="008C31C0">
        <w:rPr>
          <w:rFonts w:ascii="Times New Roman" w:eastAsia="Times New Roman" w:hAnsi="Times New Roman" w:cs="Times New Roman"/>
          <w:i/>
          <w:iCs/>
          <w:kern w:val="0"/>
          <w:sz w:val="16"/>
          <w:szCs w:val="18"/>
          <w:lang w:val="es-MX" w:eastAsia="es-AR"/>
          <w14:ligatures w14:val="none"/>
        </w:rPr>
        <w:t>. Transitoria – Comisión de Servicios – Cambio de Funciones – Otros.</w:t>
      </w:r>
    </w:p>
    <w:p w14:paraId="51347944"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lastRenderedPageBreak/>
        <w:t> </w:t>
      </w:r>
    </w:p>
    <w:p w14:paraId="651CF3C7"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Antigüedad en la Docencia:....................................................................................................................................</w:t>
      </w:r>
    </w:p>
    <w:p w14:paraId="22C0FD79"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Tramo Inicial:......................................................................Tit. </w:t>
      </w:r>
      <w:proofErr w:type="spellStart"/>
      <w:r w:rsidRPr="008C31C0">
        <w:rPr>
          <w:rFonts w:ascii="Times New Roman" w:eastAsia="Times New Roman" w:hAnsi="Times New Roman" w:cs="Times New Roman"/>
          <w:i/>
          <w:iCs/>
          <w:kern w:val="0"/>
          <w:sz w:val="16"/>
          <w:szCs w:val="18"/>
          <w:lang w:val="es-MX" w:eastAsia="es-AR"/>
          <w14:ligatures w14:val="none"/>
        </w:rPr>
        <w:t>Int</w:t>
      </w:r>
      <w:proofErr w:type="spellEnd"/>
      <w:r w:rsidRPr="008C31C0">
        <w:rPr>
          <w:rFonts w:ascii="Times New Roman" w:eastAsia="Times New Roman" w:hAnsi="Times New Roman" w:cs="Times New Roman"/>
          <w:i/>
          <w:iCs/>
          <w:kern w:val="0"/>
          <w:sz w:val="16"/>
          <w:szCs w:val="18"/>
          <w:lang w:val="es-MX" w:eastAsia="es-AR"/>
          <w14:ligatures w14:val="none"/>
        </w:rPr>
        <w:t>. Supl.:...............................................................</w:t>
      </w:r>
    </w:p>
    <w:p w14:paraId="60C8DF2D"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Tramo Medio:.....................................................................Tit. </w:t>
      </w:r>
      <w:proofErr w:type="spellStart"/>
      <w:r w:rsidRPr="008C31C0">
        <w:rPr>
          <w:rFonts w:ascii="Times New Roman" w:eastAsia="Times New Roman" w:hAnsi="Times New Roman" w:cs="Times New Roman"/>
          <w:i/>
          <w:iCs/>
          <w:kern w:val="0"/>
          <w:sz w:val="16"/>
          <w:szCs w:val="18"/>
          <w:lang w:val="es-MX" w:eastAsia="es-AR"/>
          <w14:ligatures w14:val="none"/>
        </w:rPr>
        <w:t>Int</w:t>
      </w:r>
      <w:proofErr w:type="spellEnd"/>
      <w:r w:rsidRPr="008C31C0">
        <w:rPr>
          <w:rFonts w:ascii="Times New Roman" w:eastAsia="Times New Roman" w:hAnsi="Times New Roman" w:cs="Times New Roman"/>
          <w:i/>
          <w:iCs/>
          <w:kern w:val="0"/>
          <w:sz w:val="16"/>
          <w:szCs w:val="18"/>
          <w:lang w:val="es-MX" w:eastAsia="es-AR"/>
          <w14:ligatures w14:val="none"/>
        </w:rPr>
        <w:t>. Supl.:................................................................</w:t>
      </w:r>
    </w:p>
    <w:p w14:paraId="060DC74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(Tachar lo que no corresponda en cada caso)</w:t>
      </w:r>
    </w:p>
    <w:p w14:paraId="59A19460"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26C6149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Interrupción de servicios: Desde .......................................Hasta: .........................................................................</w:t>
      </w:r>
    </w:p>
    <w:p w14:paraId="180FFBE2"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Motivo: ....................................................................................................................................................................</w:t>
      </w:r>
    </w:p>
    <w:p w14:paraId="383ED495"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106E44A2" w14:textId="341CE029"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w:t>
      </w:r>
    </w:p>
    <w:p w14:paraId="714BB30C" w14:textId="77777777" w:rsidR="00396C00" w:rsidRPr="008C31C0" w:rsidRDefault="00396C00" w:rsidP="00D440EE">
      <w:pPr>
        <w:spacing w:before="120" w:after="0" w:line="240" w:lineRule="auto"/>
        <w:jc w:val="both"/>
        <w:rPr>
          <w:rFonts w:ascii="Times New Roman" w:eastAsia="Times New Roman" w:hAnsi="Times New Roman" w:cs="Times New Roman"/>
          <w:i/>
          <w:iCs/>
          <w:kern w:val="0"/>
          <w:sz w:val="16"/>
          <w:szCs w:val="18"/>
          <w:lang w:val="es-MX" w:eastAsia="es-AR"/>
          <w14:ligatures w14:val="none"/>
        </w:rPr>
      </w:pPr>
      <w:r w:rsidRPr="008C31C0">
        <w:rPr>
          <w:rFonts w:ascii="Times New Roman" w:eastAsia="Times New Roman" w:hAnsi="Times New Roman" w:cs="Times New Roman"/>
          <w:i/>
          <w:iCs/>
          <w:kern w:val="0"/>
          <w:sz w:val="16"/>
          <w:szCs w:val="18"/>
          <w:lang w:val="es-MX" w:eastAsia="es-AR"/>
          <w14:ligatures w14:val="none"/>
        </w:rPr>
        <w:t xml:space="preserve">           Firma del Interesado</w:t>
      </w:r>
    </w:p>
    <w:p w14:paraId="6563C3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CUADRO RESUMEN DE ASISTENCIA Y PUNTUALIDAD</w:t>
      </w:r>
    </w:p>
    <w:p w14:paraId="3F4C11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Ind w:w="-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993"/>
        <w:gridCol w:w="425"/>
        <w:gridCol w:w="390"/>
        <w:gridCol w:w="744"/>
        <w:gridCol w:w="597"/>
        <w:gridCol w:w="396"/>
        <w:gridCol w:w="1417"/>
        <w:gridCol w:w="567"/>
        <w:gridCol w:w="709"/>
        <w:gridCol w:w="567"/>
        <w:gridCol w:w="2412"/>
      </w:tblGrid>
      <w:tr w:rsidR="00AC6A5B" w:rsidRPr="00FD114B" w14:paraId="79131EF7" w14:textId="77777777" w:rsidTr="00CA4238">
        <w:trPr>
          <w:trHeight w:val="215"/>
        </w:trPr>
        <w:tc>
          <w:tcPr>
            <w:tcW w:w="993" w:type="dxa"/>
            <w:vMerge w:val="restart"/>
            <w:tcBorders>
              <w:top w:val="single" w:sz="4" w:space="0" w:color="auto"/>
              <w:left w:val="single" w:sz="4" w:space="0" w:color="auto"/>
              <w:bottom w:val="single" w:sz="4" w:space="0" w:color="auto"/>
              <w:right w:val="single" w:sz="4" w:space="0" w:color="auto"/>
            </w:tcBorders>
            <w:vAlign w:val="center"/>
            <w:hideMark/>
          </w:tcPr>
          <w:p w14:paraId="64480F20"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eastAsia="es-AR"/>
                <w14:ligatures w14:val="none"/>
              </w:rPr>
              <w:t>MESES</w:t>
            </w:r>
          </w:p>
        </w:tc>
        <w:tc>
          <w:tcPr>
            <w:tcW w:w="1559" w:type="dxa"/>
            <w:gridSpan w:val="3"/>
            <w:tcBorders>
              <w:top w:val="single" w:sz="4" w:space="0" w:color="auto"/>
              <w:left w:val="single" w:sz="4" w:space="0" w:color="auto"/>
              <w:bottom w:val="single" w:sz="4" w:space="0" w:color="auto"/>
              <w:right w:val="single" w:sz="4" w:space="0" w:color="auto"/>
            </w:tcBorders>
            <w:vAlign w:val="center"/>
            <w:hideMark/>
          </w:tcPr>
          <w:p w14:paraId="3B791E3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INASISTENCIAS</w:t>
            </w:r>
          </w:p>
        </w:tc>
        <w:tc>
          <w:tcPr>
            <w:tcW w:w="993" w:type="dxa"/>
            <w:gridSpan w:val="2"/>
            <w:tcBorders>
              <w:top w:val="single" w:sz="4" w:space="0" w:color="auto"/>
              <w:left w:val="single" w:sz="4" w:space="0" w:color="auto"/>
              <w:bottom w:val="single" w:sz="4" w:space="0" w:color="auto"/>
              <w:right w:val="single" w:sz="4" w:space="0" w:color="auto"/>
            </w:tcBorders>
            <w:vAlign w:val="center"/>
            <w:hideMark/>
          </w:tcPr>
          <w:p w14:paraId="3089B4F2"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TARDANZAS</w:t>
            </w:r>
          </w:p>
        </w:tc>
        <w:tc>
          <w:tcPr>
            <w:tcW w:w="1984" w:type="dxa"/>
            <w:gridSpan w:val="2"/>
            <w:tcBorders>
              <w:top w:val="single" w:sz="4" w:space="0" w:color="auto"/>
              <w:left w:val="single" w:sz="4" w:space="0" w:color="auto"/>
              <w:bottom w:val="single" w:sz="4" w:space="0" w:color="auto"/>
              <w:right w:val="single" w:sz="4" w:space="0" w:color="auto"/>
            </w:tcBorders>
            <w:vAlign w:val="center"/>
            <w:hideMark/>
          </w:tcPr>
          <w:p w14:paraId="2DEF76E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n-US" w:eastAsia="es-AR"/>
                <w14:ligatures w14:val="none"/>
              </w:rPr>
            </w:pPr>
            <w:r w:rsidRPr="00FD114B">
              <w:rPr>
                <w:rFonts w:ascii="Arial" w:eastAsia="Times New Roman" w:hAnsi="Arial" w:cs="Arial"/>
                <w:i/>
                <w:iCs/>
                <w:kern w:val="0"/>
                <w:sz w:val="16"/>
                <w:szCs w:val="20"/>
                <w:lang w:val="en-US" w:eastAsia="es-AR"/>
                <w14:ligatures w14:val="none"/>
              </w:rPr>
              <w:t>L I C E N C I A S</w:t>
            </w:r>
          </w:p>
        </w:tc>
        <w:tc>
          <w:tcPr>
            <w:tcW w:w="1276" w:type="dxa"/>
            <w:gridSpan w:val="2"/>
            <w:tcBorders>
              <w:top w:val="single" w:sz="4" w:space="0" w:color="auto"/>
              <w:left w:val="single" w:sz="4" w:space="0" w:color="auto"/>
              <w:bottom w:val="single" w:sz="4" w:space="0" w:color="auto"/>
              <w:right w:val="single" w:sz="4" w:space="0" w:color="auto"/>
            </w:tcBorders>
            <w:vAlign w:val="center"/>
            <w:hideMark/>
          </w:tcPr>
          <w:p w14:paraId="56B0CD89"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RES. MENSUAL</w:t>
            </w:r>
          </w:p>
        </w:tc>
        <w:tc>
          <w:tcPr>
            <w:tcW w:w="2412" w:type="dxa"/>
            <w:tcBorders>
              <w:top w:val="single" w:sz="4" w:space="0" w:color="auto"/>
              <w:left w:val="single" w:sz="4" w:space="0" w:color="auto"/>
              <w:bottom w:val="single" w:sz="4" w:space="0" w:color="auto"/>
              <w:right w:val="single" w:sz="4" w:space="0" w:color="auto"/>
            </w:tcBorders>
            <w:vAlign w:val="center"/>
            <w:hideMark/>
          </w:tcPr>
          <w:p w14:paraId="57C9F04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OBSERVAC.</w:t>
            </w:r>
          </w:p>
        </w:tc>
      </w:tr>
      <w:tr w:rsidR="00AC6A5B" w:rsidRPr="00FD114B" w14:paraId="092DAE30" w14:textId="77777777" w:rsidTr="00CA4238">
        <w:trPr>
          <w:trHeight w:val="403"/>
        </w:trPr>
        <w:tc>
          <w:tcPr>
            <w:tcW w:w="993" w:type="dxa"/>
            <w:vMerge/>
            <w:tcBorders>
              <w:top w:val="single" w:sz="4" w:space="0" w:color="auto"/>
              <w:left w:val="single" w:sz="4" w:space="0" w:color="auto"/>
              <w:bottom w:val="single" w:sz="4" w:space="0" w:color="auto"/>
              <w:right w:val="single" w:sz="4" w:space="0" w:color="auto"/>
            </w:tcBorders>
            <w:vAlign w:val="center"/>
            <w:hideMark/>
          </w:tcPr>
          <w:p w14:paraId="6D97E7C2" w14:textId="77777777" w:rsidR="00396C00" w:rsidRPr="00FD114B" w:rsidRDefault="00396C00" w:rsidP="00D440EE">
            <w:pPr>
              <w:spacing w:after="0" w:line="240" w:lineRule="auto"/>
              <w:jc w:val="both"/>
              <w:rPr>
                <w:rFonts w:ascii="Arial" w:eastAsia="Times New Roman" w:hAnsi="Arial" w:cs="Arial"/>
                <w:i/>
                <w:iCs/>
                <w:kern w:val="0"/>
                <w:sz w:val="16"/>
                <w:szCs w:val="20"/>
                <w:lang w:eastAsia="es-AR"/>
                <w14:ligatures w14:val="none"/>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77A2EB65"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w:t>
            </w:r>
          </w:p>
        </w:tc>
        <w:tc>
          <w:tcPr>
            <w:tcW w:w="390" w:type="dxa"/>
            <w:tcBorders>
              <w:top w:val="single" w:sz="4" w:space="0" w:color="auto"/>
              <w:left w:val="single" w:sz="4" w:space="0" w:color="auto"/>
              <w:bottom w:val="single" w:sz="4" w:space="0" w:color="auto"/>
              <w:right w:val="single" w:sz="4" w:space="0" w:color="auto"/>
            </w:tcBorders>
            <w:vAlign w:val="center"/>
            <w:hideMark/>
          </w:tcPr>
          <w:p w14:paraId="402D6D8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I.</w:t>
            </w:r>
          </w:p>
        </w:tc>
        <w:tc>
          <w:tcPr>
            <w:tcW w:w="744" w:type="dxa"/>
            <w:tcBorders>
              <w:top w:val="single" w:sz="4" w:space="0" w:color="auto"/>
              <w:left w:val="single" w:sz="4" w:space="0" w:color="auto"/>
              <w:bottom w:val="single" w:sz="4" w:space="0" w:color="auto"/>
              <w:right w:val="single" w:sz="4" w:space="0" w:color="auto"/>
            </w:tcBorders>
            <w:vAlign w:val="center"/>
            <w:hideMark/>
          </w:tcPr>
          <w:p w14:paraId="29CF231E"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 Comp.</w:t>
            </w:r>
          </w:p>
        </w:tc>
        <w:tc>
          <w:tcPr>
            <w:tcW w:w="597" w:type="dxa"/>
            <w:tcBorders>
              <w:top w:val="single" w:sz="4" w:space="0" w:color="auto"/>
              <w:left w:val="single" w:sz="4" w:space="0" w:color="auto"/>
              <w:bottom w:val="single" w:sz="4" w:space="0" w:color="auto"/>
              <w:right w:val="single" w:sz="4" w:space="0" w:color="auto"/>
            </w:tcBorders>
            <w:vAlign w:val="center"/>
            <w:hideMark/>
          </w:tcPr>
          <w:p w14:paraId="0A82F84A"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Justif</w:t>
            </w:r>
            <w:proofErr w:type="spellEnd"/>
            <w:r w:rsidRPr="00FD114B">
              <w:rPr>
                <w:rFonts w:ascii="Arial" w:eastAsia="Times New Roman" w:hAnsi="Arial" w:cs="Arial"/>
                <w:i/>
                <w:iCs/>
                <w:kern w:val="0"/>
                <w:sz w:val="16"/>
                <w:szCs w:val="20"/>
                <w:lang w:val="es-MX" w:eastAsia="es-AR"/>
                <w14:ligatures w14:val="none"/>
              </w:rPr>
              <w:t>.</w:t>
            </w:r>
          </w:p>
        </w:tc>
        <w:tc>
          <w:tcPr>
            <w:tcW w:w="396" w:type="dxa"/>
            <w:tcBorders>
              <w:top w:val="single" w:sz="4" w:space="0" w:color="auto"/>
              <w:left w:val="single" w:sz="4" w:space="0" w:color="auto"/>
              <w:bottom w:val="single" w:sz="4" w:space="0" w:color="auto"/>
              <w:right w:val="single" w:sz="4" w:space="0" w:color="auto"/>
            </w:tcBorders>
            <w:vAlign w:val="center"/>
            <w:hideMark/>
          </w:tcPr>
          <w:p w14:paraId="5D7BDFC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Inj</w:t>
            </w:r>
            <w:proofErr w:type="spellEnd"/>
            <w:r w:rsidRPr="00FD114B">
              <w:rPr>
                <w:rFonts w:ascii="Arial" w:eastAsia="Times New Roman" w:hAnsi="Arial" w:cs="Arial"/>
                <w:i/>
                <w:iCs/>
                <w:kern w:val="0"/>
                <w:sz w:val="16"/>
                <w:szCs w:val="20"/>
                <w:lang w:val="es-MX" w:eastAsia="es-AR"/>
                <w14:ligatures w14:val="none"/>
              </w:rPr>
              <w:t>.</w:t>
            </w:r>
          </w:p>
        </w:tc>
        <w:tc>
          <w:tcPr>
            <w:tcW w:w="1417" w:type="dxa"/>
            <w:tcBorders>
              <w:top w:val="single" w:sz="4" w:space="0" w:color="auto"/>
              <w:left w:val="single" w:sz="4" w:space="0" w:color="auto"/>
              <w:bottom w:val="single" w:sz="4" w:space="0" w:color="auto"/>
              <w:right w:val="single" w:sz="4" w:space="0" w:color="auto"/>
            </w:tcBorders>
            <w:vAlign w:val="center"/>
            <w:hideMark/>
          </w:tcPr>
          <w:p w14:paraId="7445F97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Causal</w:t>
            </w:r>
          </w:p>
        </w:tc>
        <w:tc>
          <w:tcPr>
            <w:tcW w:w="567" w:type="dxa"/>
            <w:tcBorders>
              <w:top w:val="single" w:sz="4" w:space="0" w:color="auto"/>
              <w:left w:val="single" w:sz="4" w:space="0" w:color="auto"/>
              <w:bottom w:val="single" w:sz="4" w:space="0" w:color="auto"/>
              <w:right w:val="single" w:sz="4" w:space="0" w:color="auto"/>
            </w:tcBorders>
            <w:vAlign w:val="center"/>
            <w:hideMark/>
          </w:tcPr>
          <w:p w14:paraId="3B8122D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Total días</w:t>
            </w:r>
          </w:p>
        </w:tc>
        <w:tc>
          <w:tcPr>
            <w:tcW w:w="709" w:type="dxa"/>
            <w:tcBorders>
              <w:top w:val="single" w:sz="4" w:space="0" w:color="auto"/>
              <w:left w:val="single" w:sz="4" w:space="0" w:color="auto"/>
              <w:bottom w:val="single" w:sz="4" w:space="0" w:color="auto"/>
              <w:right w:val="single" w:sz="4" w:space="0" w:color="auto"/>
            </w:tcBorders>
            <w:vAlign w:val="center"/>
            <w:hideMark/>
          </w:tcPr>
          <w:p w14:paraId="6421E09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 xml:space="preserve">Debió </w:t>
            </w:r>
            <w:proofErr w:type="spellStart"/>
            <w:r w:rsidRPr="00FD114B">
              <w:rPr>
                <w:rFonts w:ascii="Arial" w:eastAsia="Times New Roman" w:hAnsi="Arial" w:cs="Arial"/>
                <w:i/>
                <w:iCs/>
                <w:kern w:val="0"/>
                <w:sz w:val="16"/>
                <w:szCs w:val="20"/>
                <w:lang w:val="es-MX" w:eastAsia="es-AR"/>
                <w14:ligatures w14:val="none"/>
              </w:rPr>
              <w:t>Cump</w:t>
            </w:r>
            <w:proofErr w:type="spellEnd"/>
            <w:r w:rsidRPr="00FD114B">
              <w:rPr>
                <w:rFonts w:ascii="Arial" w:eastAsia="Times New Roman" w:hAnsi="Arial" w:cs="Arial"/>
                <w:i/>
                <w:iCs/>
                <w:kern w:val="0"/>
                <w:sz w:val="16"/>
                <w:szCs w:val="20"/>
                <w:lang w:val="es-MX" w:eastAsia="es-AR"/>
                <w14:ligatures w14:val="none"/>
              </w:rPr>
              <w:t>.</w:t>
            </w:r>
          </w:p>
        </w:tc>
        <w:tc>
          <w:tcPr>
            <w:tcW w:w="567" w:type="dxa"/>
            <w:tcBorders>
              <w:top w:val="single" w:sz="4" w:space="0" w:color="auto"/>
              <w:left w:val="single" w:sz="4" w:space="0" w:color="auto"/>
              <w:bottom w:val="single" w:sz="4" w:space="0" w:color="auto"/>
              <w:right w:val="single" w:sz="4" w:space="0" w:color="auto"/>
            </w:tcBorders>
            <w:vAlign w:val="center"/>
            <w:hideMark/>
          </w:tcPr>
          <w:p w14:paraId="02B16523"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proofErr w:type="spellStart"/>
            <w:r w:rsidRPr="00FD114B">
              <w:rPr>
                <w:rFonts w:ascii="Arial" w:eastAsia="Times New Roman" w:hAnsi="Arial" w:cs="Arial"/>
                <w:i/>
                <w:iCs/>
                <w:kern w:val="0"/>
                <w:sz w:val="16"/>
                <w:szCs w:val="20"/>
                <w:lang w:val="es-MX" w:eastAsia="es-AR"/>
                <w14:ligatures w14:val="none"/>
              </w:rPr>
              <w:t>Cump</w:t>
            </w:r>
            <w:proofErr w:type="spellEnd"/>
            <w:r w:rsidRPr="00FD114B">
              <w:rPr>
                <w:rFonts w:ascii="Arial" w:eastAsia="Times New Roman" w:hAnsi="Arial" w:cs="Arial"/>
                <w:i/>
                <w:iCs/>
                <w:kern w:val="0"/>
                <w:sz w:val="16"/>
                <w:szCs w:val="20"/>
                <w:lang w:val="es-MX" w:eastAsia="es-AR"/>
                <w14:ligatures w14:val="none"/>
              </w:rPr>
              <w:t>.</w:t>
            </w:r>
          </w:p>
        </w:tc>
        <w:tc>
          <w:tcPr>
            <w:tcW w:w="2412" w:type="dxa"/>
            <w:tcBorders>
              <w:top w:val="single" w:sz="4" w:space="0" w:color="auto"/>
              <w:left w:val="single" w:sz="4" w:space="0" w:color="auto"/>
              <w:bottom w:val="single" w:sz="4" w:space="0" w:color="auto"/>
              <w:right w:val="single" w:sz="4" w:space="0" w:color="auto"/>
            </w:tcBorders>
            <w:vAlign w:val="center"/>
            <w:hideMark/>
          </w:tcPr>
          <w:p w14:paraId="6A819B3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EFDF0BB"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88019F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FEBRERO</w:t>
            </w:r>
          </w:p>
        </w:tc>
        <w:tc>
          <w:tcPr>
            <w:tcW w:w="425" w:type="dxa"/>
            <w:tcBorders>
              <w:top w:val="single" w:sz="4" w:space="0" w:color="auto"/>
              <w:left w:val="single" w:sz="4" w:space="0" w:color="auto"/>
              <w:bottom w:val="single" w:sz="4" w:space="0" w:color="auto"/>
              <w:right w:val="single" w:sz="4" w:space="0" w:color="auto"/>
            </w:tcBorders>
            <w:hideMark/>
          </w:tcPr>
          <w:p w14:paraId="256FF65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34B10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B27F8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7D37D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79351D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9B81E1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76748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406472C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894F4B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57E07C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28D6A0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F0904AF"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MARZO</w:t>
            </w:r>
          </w:p>
        </w:tc>
        <w:tc>
          <w:tcPr>
            <w:tcW w:w="425" w:type="dxa"/>
            <w:tcBorders>
              <w:top w:val="single" w:sz="4" w:space="0" w:color="auto"/>
              <w:left w:val="single" w:sz="4" w:space="0" w:color="auto"/>
              <w:bottom w:val="single" w:sz="4" w:space="0" w:color="auto"/>
              <w:right w:val="single" w:sz="4" w:space="0" w:color="auto"/>
            </w:tcBorders>
            <w:hideMark/>
          </w:tcPr>
          <w:p w14:paraId="080583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69BE5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5C0DC7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D656B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33CA49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2655BB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57C9A0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82DE5D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3D861F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7F34402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5B254F97"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5628D320"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ABRIL</w:t>
            </w:r>
          </w:p>
        </w:tc>
        <w:tc>
          <w:tcPr>
            <w:tcW w:w="425" w:type="dxa"/>
            <w:tcBorders>
              <w:top w:val="single" w:sz="4" w:space="0" w:color="auto"/>
              <w:left w:val="single" w:sz="4" w:space="0" w:color="auto"/>
              <w:bottom w:val="single" w:sz="4" w:space="0" w:color="auto"/>
              <w:right w:val="single" w:sz="4" w:space="0" w:color="auto"/>
            </w:tcBorders>
            <w:hideMark/>
          </w:tcPr>
          <w:p w14:paraId="77384AE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59DE59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57EC1A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7AD8FD8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1835BF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76CF66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A3623F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5A0D897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545EE3C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754614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709FB5A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16B296C"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MAYO</w:t>
            </w:r>
          </w:p>
        </w:tc>
        <w:tc>
          <w:tcPr>
            <w:tcW w:w="425" w:type="dxa"/>
            <w:tcBorders>
              <w:top w:val="single" w:sz="4" w:space="0" w:color="auto"/>
              <w:left w:val="single" w:sz="4" w:space="0" w:color="auto"/>
              <w:bottom w:val="single" w:sz="4" w:space="0" w:color="auto"/>
              <w:right w:val="single" w:sz="4" w:space="0" w:color="auto"/>
            </w:tcBorders>
            <w:hideMark/>
          </w:tcPr>
          <w:p w14:paraId="4720FE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7D843D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EB0548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6DA746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55B152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24655E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F5A3A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7379F0C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28171DC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9DDE4D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BB0656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3A08F3C7"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JUNIO</w:t>
            </w:r>
          </w:p>
        </w:tc>
        <w:tc>
          <w:tcPr>
            <w:tcW w:w="425" w:type="dxa"/>
            <w:tcBorders>
              <w:top w:val="single" w:sz="4" w:space="0" w:color="auto"/>
              <w:left w:val="single" w:sz="4" w:space="0" w:color="auto"/>
              <w:bottom w:val="single" w:sz="4" w:space="0" w:color="auto"/>
              <w:right w:val="single" w:sz="4" w:space="0" w:color="auto"/>
            </w:tcBorders>
            <w:hideMark/>
          </w:tcPr>
          <w:p w14:paraId="047CFBF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9DB61C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0425BA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C3833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438CC10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09D4E8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7F483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A76DB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0CE07E2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544A3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DC140BC"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92F8541"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JULIO</w:t>
            </w:r>
          </w:p>
        </w:tc>
        <w:tc>
          <w:tcPr>
            <w:tcW w:w="425" w:type="dxa"/>
            <w:tcBorders>
              <w:top w:val="single" w:sz="4" w:space="0" w:color="auto"/>
              <w:left w:val="single" w:sz="4" w:space="0" w:color="auto"/>
              <w:bottom w:val="single" w:sz="4" w:space="0" w:color="auto"/>
              <w:right w:val="single" w:sz="4" w:space="0" w:color="auto"/>
            </w:tcBorders>
            <w:hideMark/>
          </w:tcPr>
          <w:p w14:paraId="7F17B7B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4BF10FE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79FAD7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717C21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557CEB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46B3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027EAF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6D9B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5EC0B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1B830E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49A7E916"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DD29BD"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AGOSTO</w:t>
            </w:r>
          </w:p>
        </w:tc>
        <w:tc>
          <w:tcPr>
            <w:tcW w:w="425" w:type="dxa"/>
            <w:tcBorders>
              <w:top w:val="single" w:sz="4" w:space="0" w:color="auto"/>
              <w:left w:val="single" w:sz="4" w:space="0" w:color="auto"/>
              <w:bottom w:val="single" w:sz="4" w:space="0" w:color="auto"/>
              <w:right w:val="single" w:sz="4" w:space="0" w:color="auto"/>
            </w:tcBorders>
            <w:hideMark/>
          </w:tcPr>
          <w:p w14:paraId="44970F6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7236B0C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72935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42F3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E1F69B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3628410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415309A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29A50A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B8DE67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4DD043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0FE2D2A4"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49A5DBC4"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SETIEMBRE</w:t>
            </w:r>
          </w:p>
        </w:tc>
        <w:tc>
          <w:tcPr>
            <w:tcW w:w="425" w:type="dxa"/>
            <w:tcBorders>
              <w:top w:val="single" w:sz="4" w:space="0" w:color="auto"/>
              <w:left w:val="single" w:sz="4" w:space="0" w:color="auto"/>
              <w:bottom w:val="single" w:sz="4" w:space="0" w:color="auto"/>
              <w:right w:val="single" w:sz="4" w:space="0" w:color="auto"/>
            </w:tcBorders>
            <w:hideMark/>
          </w:tcPr>
          <w:p w14:paraId="7AECC1D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67D48A6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5FCE67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0C6B9AD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1720A2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A17DA2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60190BD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3BE92D9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B871A4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907EB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66CDD23E"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BB78D16"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OCTUBRE</w:t>
            </w:r>
          </w:p>
        </w:tc>
        <w:tc>
          <w:tcPr>
            <w:tcW w:w="425" w:type="dxa"/>
            <w:tcBorders>
              <w:top w:val="single" w:sz="4" w:space="0" w:color="auto"/>
              <w:left w:val="single" w:sz="4" w:space="0" w:color="auto"/>
              <w:bottom w:val="single" w:sz="4" w:space="0" w:color="auto"/>
              <w:right w:val="single" w:sz="4" w:space="0" w:color="auto"/>
            </w:tcBorders>
            <w:hideMark/>
          </w:tcPr>
          <w:p w14:paraId="1BAC3E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39EADAA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01D366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2601C69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D2BAC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7F95E16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33F610E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1F4378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103114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3DBBC05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1A39623D"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0107872B" w14:textId="77777777" w:rsidR="00396C00" w:rsidRPr="00FD114B" w:rsidRDefault="00396C00" w:rsidP="00D440EE">
            <w:pPr>
              <w:spacing w:before="120" w:after="0" w:line="240" w:lineRule="auto"/>
              <w:jc w:val="both"/>
              <w:rPr>
                <w:rFonts w:ascii="Arial" w:eastAsia="Times New Roman" w:hAnsi="Arial" w:cs="Arial"/>
                <w:i/>
                <w:iCs/>
                <w:kern w:val="0"/>
                <w:sz w:val="16"/>
                <w:szCs w:val="20"/>
                <w:lang w:val="es-MX" w:eastAsia="es-AR"/>
                <w14:ligatures w14:val="none"/>
              </w:rPr>
            </w:pPr>
            <w:r w:rsidRPr="00FD114B">
              <w:rPr>
                <w:rFonts w:ascii="Arial" w:eastAsia="Times New Roman" w:hAnsi="Arial" w:cs="Arial"/>
                <w:i/>
                <w:iCs/>
                <w:kern w:val="0"/>
                <w:sz w:val="16"/>
                <w:szCs w:val="20"/>
                <w:lang w:val="es-MX" w:eastAsia="es-AR"/>
                <w14:ligatures w14:val="none"/>
              </w:rPr>
              <w:t>NOVIEMBRE</w:t>
            </w:r>
          </w:p>
        </w:tc>
        <w:tc>
          <w:tcPr>
            <w:tcW w:w="425" w:type="dxa"/>
            <w:tcBorders>
              <w:top w:val="single" w:sz="4" w:space="0" w:color="auto"/>
              <w:left w:val="single" w:sz="4" w:space="0" w:color="auto"/>
              <w:bottom w:val="single" w:sz="4" w:space="0" w:color="auto"/>
              <w:right w:val="single" w:sz="4" w:space="0" w:color="auto"/>
            </w:tcBorders>
            <w:hideMark/>
          </w:tcPr>
          <w:p w14:paraId="18D92CA7"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5E92C6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3FDDCA09"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A9C86F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21F1DD4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6C31E8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676CED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66E94DD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F5B2A9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077E7AC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r w:rsidR="00AC6A5B" w:rsidRPr="00FD114B" w14:paraId="333C8E78" w14:textId="77777777" w:rsidTr="00CA4238">
        <w:tc>
          <w:tcPr>
            <w:tcW w:w="993" w:type="dxa"/>
            <w:tcBorders>
              <w:top w:val="single" w:sz="4" w:space="0" w:color="auto"/>
              <w:left w:val="single" w:sz="4" w:space="0" w:color="auto"/>
              <w:bottom w:val="single" w:sz="4" w:space="0" w:color="auto"/>
              <w:right w:val="single" w:sz="4" w:space="0" w:color="auto"/>
            </w:tcBorders>
            <w:hideMark/>
          </w:tcPr>
          <w:p w14:paraId="267A833F" w14:textId="77777777" w:rsidR="00396C00" w:rsidRPr="00FD114B" w:rsidRDefault="00396C00" w:rsidP="00D440EE">
            <w:pPr>
              <w:keepNext/>
              <w:spacing w:before="120" w:after="0" w:line="240" w:lineRule="auto"/>
              <w:jc w:val="both"/>
              <w:outlineLvl w:val="1"/>
              <w:rPr>
                <w:rFonts w:ascii="Arial" w:eastAsia="Times New Roman" w:hAnsi="Arial" w:cs="Arial"/>
                <w:i/>
                <w:iCs/>
                <w:kern w:val="0"/>
                <w:sz w:val="16"/>
                <w:szCs w:val="20"/>
                <w:lang w:eastAsia="es-AR"/>
                <w14:ligatures w14:val="none"/>
              </w:rPr>
            </w:pPr>
            <w:r w:rsidRPr="00FD114B">
              <w:rPr>
                <w:rFonts w:ascii="Arial" w:eastAsia="Times New Roman" w:hAnsi="Arial" w:cs="Arial"/>
                <w:i/>
                <w:iCs/>
                <w:kern w:val="0"/>
                <w:sz w:val="16"/>
                <w:szCs w:val="20"/>
                <w:lang w:val="es-MX" w:eastAsia="es-AR"/>
                <w14:ligatures w14:val="none"/>
              </w:rPr>
              <w:t>DICIEMBRE</w:t>
            </w:r>
          </w:p>
        </w:tc>
        <w:tc>
          <w:tcPr>
            <w:tcW w:w="425" w:type="dxa"/>
            <w:tcBorders>
              <w:top w:val="single" w:sz="4" w:space="0" w:color="auto"/>
              <w:left w:val="single" w:sz="4" w:space="0" w:color="auto"/>
              <w:bottom w:val="single" w:sz="4" w:space="0" w:color="auto"/>
              <w:right w:val="single" w:sz="4" w:space="0" w:color="auto"/>
            </w:tcBorders>
            <w:hideMark/>
          </w:tcPr>
          <w:p w14:paraId="4509CD7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0" w:type="dxa"/>
            <w:tcBorders>
              <w:top w:val="single" w:sz="4" w:space="0" w:color="auto"/>
              <w:left w:val="single" w:sz="4" w:space="0" w:color="auto"/>
              <w:bottom w:val="single" w:sz="4" w:space="0" w:color="auto"/>
              <w:right w:val="single" w:sz="4" w:space="0" w:color="auto"/>
            </w:tcBorders>
            <w:hideMark/>
          </w:tcPr>
          <w:p w14:paraId="241D512A"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44" w:type="dxa"/>
            <w:tcBorders>
              <w:top w:val="single" w:sz="4" w:space="0" w:color="auto"/>
              <w:left w:val="single" w:sz="4" w:space="0" w:color="auto"/>
              <w:bottom w:val="single" w:sz="4" w:space="0" w:color="auto"/>
              <w:right w:val="single" w:sz="4" w:space="0" w:color="auto"/>
            </w:tcBorders>
            <w:hideMark/>
          </w:tcPr>
          <w:p w14:paraId="13BF6B70"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97" w:type="dxa"/>
            <w:tcBorders>
              <w:top w:val="single" w:sz="4" w:space="0" w:color="auto"/>
              <w:left w:val="single" w:sz="4" w:space="0" w:color="auto"/>
              <w:bottom w:val="single" w:sz="4" w:space="0" w:color="auto"/>
              <w:right w:val="single" w:sz="4" w:space="0" w:color="auto"/>
            </w:tcBorders>
            <w:hideMark/>
          </w:tcPr>
          <w:p w14:paraId="31895D7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396" w:type="dxa"/>
            <w:tcBorders>
              <w:top w:val="single" w:sz="4" w:space="0" w:color="auto"/>
              <w:left w:val="single" w:sz="4" w:space="0" w:color="auto"/>
              <w:bottom w:val="single" w:sz="4" w:space="0" w:color="auto"/>
              <w:right w:val="single" w:sz="4" w:space="0" w:color="auto"/>
            </w:tcBorders>
            <w:hideMark/>
          </w:tcPr>
          <w:p w14:paraId="7DD447E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1417" w:type="dxa"/>
            <w:tcBorders>
              <w:top w:val="single" w:sz="4" w:space="0" w:color="auto"/>
              <w:left w:val="single" w:sz="4" w:space="0" w:color="auto"/>
              <w:bottom w:val="single" w:sz="4" w:space="0" w:color="auto"/>
              <w:right w:val="single" w:sz="4" w:space="0" w:color="auto"/>
            </w:tcBorders>
            <w:hideMark/>
          </w:tcPr>
          <w:p w14:paraId="53D7F576"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1EF089B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709" w:type="dxa"/>
            <w:tcBorders>
              <w:top w:val="single" w:sz="4" w:space="0" w:color="auto"/>
              <w:left w:val="single" w:sz="4" w:space="0" w:color="auto"/>
              <w:bottom w:val="single" w:sz="4" w:space="0" w:color="auto"/>
              <w:right w:val="single" w:sz="4" w:space="0" w:color="auto"/>
            </w:tcBorders>
            <w:hideMark/>
          </w:tcPr>
          <w:p w14:paraId="0CDFB66E"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567" w:type="dxa"/>
            <w:tcBorders>
              <w:top w:val="single" w:sz="4" w:space="0" w:color="auto"/>
              <w:left w:val="single" w:sz="4" w:space="0" w:color="auto"/>
              <w:bottom w:val="single" w:sz="4" w:space="0" w:color="auto"/>
              <w:right w:val="single" w:sz="4" w:space="0" w:color="auto"/>
            </w:tcBorders>
            <w:hideMark/>
          </w:tcPr>
          <w:p w14:paraId="7D664CF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2412" w:type="dxa"/>
            <w:tcBorders>
              <w:top w:val="single" w:sz="4" w:space="0" w:color="auto"/>
              <w:left w:val="single" w:sz="4" w:space="0" w:color="auto"/>
              <w:bottom w:val="single" w:sz="4" w:space="0" w:color="auto"/>
              <w:right w:val="single" w:sz="4" w:space="0" w:color="auto"/>
            </w:tcBorders>
            <w:hideMark/>
          </w:tcPr>
          <w:p w14:paraId="58A454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2"/>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35325D9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97"/>
        <w:gridCol w:w="567"/>
        <w:gridCol w:w="567"/>
      </w:tblGrid>
      <w:tr w:rsidR="00AC6A5B" w:rsidRPr="00FD114B" w14:paraId="067D74F3" w14:textId="77777777" w:rsidTr="00CA4238">
        <w:tc>
          <w:tcPr>
            <w:tcW w:w="2197" w:type="dxa"/>
            <w:tcBorders>
              <w:top w:val="nil"/>
              <w:left w:val="nil"/>
              <w:bottom w:val="nil"/>
              <w:right w:val="nil"/>
            </w:tcBorders>
            <w:hideMark/>
          </w:tcPr>
          <w:p w14:paraId="75AA5440" w14:textId="056A30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ASISTENCIA PERFECTA:</w:t>
            </w:r>
          </w:p>
        </w:tc>
        <w:tc>
          <w:tcPr>
            <w:tcW w:w="567" w:type="dxa"/>
            <w:tcBorders>
              <w:top w:val="single" w:sz="8" w:space="0" w:color="auto"/>
              <w:left w:val="single" w:sz="8" w:space="0" w:color="auto"/>
              <w:bottom w:val="single" w:sz="8" w:space="0" w:color="auto"/>
              <w:right w:val="single" w:sz="8" w:space="0" w:color="auto"/>
            </w:tcBorders>
            <w:hideMark/>
          </w:tcPr>
          <w:p w14:paraId="226F174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SI</w:t>
            </w:r>
          </w:p>
        </w:tc>
        <w:tc>
          <w:tcPr>
            <w:tcW w:w="567" w:type="dxa"/>
            <w:tcBorders>
              <w:top w:val="single" w:sz="8" w:space="0" w:color="auto"/>
              <w:left w:val="nil"/>
              <w:bottom w:val="single" w:sz="8" w:space="0" w:color="auto"/>
              <w:right w:val="single" w:sz="8" w:space="0" w:color="auto"/>
            </w:tcBorders>
            <w:hideMark/>
          </w:tcPr>
          <w:p w14:paraId="1ADC0A2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NO</w:t>
            </w:r>
          </w:p>
        </w:tc>
      </w:tr>
    </w:tbl>
    <w:p w14:paraId="15FC4368"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proofErr w:type="gramStart"/>
      <w:r w:rsidRPr="00FD114B">
        <w:rPr>
          <w:rFonts w:ascii="Times New Roman" w:eastAsia="Times New Roman" w:hAnsi="Times New Roman" w:cs="Times New Roman"/>
          <w:i/>
          <w:iCs/>
          <w:kern w:val="0"/>
          <w:sz w:val="18"/>
          <w:szCs w:val="20"/>
          <w:lang w:val="es-MX" w:eastAsia="es-AR"/>
          <w14:ligatures w14:val="none"/>
        </w:rPr>
        <w:t>( Tachar</w:t>
      </w:r>
      <w:proofErr w:type="gramEnd"/>
      <w:r w:rsidRPr="00FD114B">
        <w:rPr>
          <w:rFonts w:ascii="Times New Roman" w:eastAsia="Times New Roman" w:hAnsi="Times New Roman" w:cs="Times New Roman"/>
          <w:i/>
          <w:iCs/>
          <w:kern w:val="0"/>
          <w:sz w:val="18"/>
          <w:szCs w:val="20"/>
          <w:lang w:val="es-MX" w:eastAsia="es-AR"/>
          <w14:ligatures w14:val="none"/>
        </w:rPr>
        <w:t xml:space="preserve"> lo que no corresponda).</w:t>
      </w:r>
    </w:p>
    <w:p w14:paraId="09B297F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70F0CF3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Promedio de cada criterio:</w:t>
      </w:r>
    </w:p>
    <w:p w14:paraId="614B5C0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p w14:paraId="0DEF52FD" w14:textId="51C93AB6"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a)    Preparación: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f)   Criterio: ...............................................................</w:t>
      </w:r>
    </w:p>
    <w:p w14:paraId="314F6EE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b)    Responsabilidad: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g)  Disciplina: ............................................................</w:t>
      </w:r>
    </w:p>
    <w:p w14:paraId="4F5D85B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c)    Personalidad: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h)  Laboriosidad: .......................................................</w:t>
      </w:r>
    </w:p>
    <w:p w14:paraId="51DF2DAB"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d)    Resultado: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i)   Cooperación: .......................................................</w:t>
      </w:r>
    </w:p>
    <w:p w14:paraId="79E7ECCF"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e)    Iniciativa: ..........................................................</w:t>
      </w:r>
      <w:r w:rsidRPr="00FD114B">
        <w:rPr>
          <w:rFonts w:ascii="Times New Roman" w:eastAsia="Times New Roman" w:hAnsi="Times New Roman" w:cs="Times New Roman"/>
          <w:i/>
          <w:iCs/>
          <w:kern w:val="0"/>
          <w:sz w:val="18"/>
          <w:szCs w:val="20"/>
          <w:lang w:val="es-MX" w:eastAsia="es-AR"/>
          <w14:ligatures w14:val="none"/>
        </w:rPr>
        <w:tab/>
      </w:r>
      <w:r w:rsidRPr="00FD114B">
        <w:rPr>
          <w:rFonts w:ascii="Times New Roman" w:eastAsia="Times New Roman" w:hAnsi="Times New Roman" w:cs="Times New Roman"/>
          <w:i/>
          <w:iCs/>
          <w:kern w:val="0"/>
          <w:sz w:val="18"/>
          <w:szCs w:val="20"/>
          <w:lang w:val="es-MX" w:eastAsia="es-AR"/>
          <w14:ligatures w14:val="none"/>
        </w:rPr>
        <w:tab/>
        <w:t xml:space="preserve">j)   Puntualidad y corrección en el orden </w:t>
      </w:r>
    </w:p>
    <w:p w14:paraId="5174AC6C"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24"/>
          <w:szCs w:val="20"/>
          <w:lang w:val="es-ES" w:eastAsia="es-AR"/>
          <w14:ligatures w14:val="none"/>
        </w:rPr>
      </w:pPr>
      <w:r w:rsidRPr="00FD114B">
        <w:rPr>
          <w:rFonts w:ascii="Times New Roman" w:eastAsia="Times New Roman" w:hAnsi="Times New Roman" w:cs="Times New Roman"/>
          <w:i/>
          <w:iCs/>
          <w:kern w:val="0"/>
          <w:sz w:val="24"/>
          <w:szCs w:val="20"/>
          <w:lang w:val="es-ES" w:eastAsia="es-AR"/>
          <w14:ligatures w14:val="none"/>
        </w:rPr>
        <w:t>Administrativo: .........................................................</w:t>
      </w:r>
    </w:p>
    <w:p w14:paraId="04078261"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5000" w:type="pct"/>
        <w:tblCellSpacing w:w="0" w:type="dxa"/>
        <w:tblCellMar>
          <w:left w:w="0" w:type="dxa"/>
          <w:right w:w="0" w:type="dxa"/>
        </w:tblCellMar>
        <w:tblLook w:val="04A0" w:firstRow="1" w:lastRow="0" w:firstColumn="1" w:lastColumn="0" w:noHBand="0" w:noVBand="1"/>
      </w:tblPr>
      <w:tblGrid>
        <w:gridCol w:w="9298"/>
      </w:tblGrid>
      <w:tr w:rsidR="00AC6A5B" w:rsidRPr="00FD114B" w14:paraId="212F584D" w14:textId="77777777" w:rsidTr="00CA4238">
        <w:trPr>
          <w:tblCellSpacing w:w="0" w:type="dxa"/>
        </w:trPr>
        <w:tc>
          <w:tcPr>
            <w:tcW w:w="0" w:type="auto"/>
            <w:vAlign w:val="center"/>
            <w:hideMark/>
          </w:tcPr>
          <w:p w14:paraId="13F460B9" w14:textId="77777777" w:rsidR="00396C00" w:rsidRPr="00FD114B" w:rsidRDefault="00396C00" w:rsidP="00D440EE">
            <w:pPr>
              <w:spacing w:after="0" w:line="240" w:lineRule="auto"/>
              <w:jc w:val="both"/>
              <w:rPr>
                <w:rFonts w:ascii="Times New Roman" w:eastAsia="Times New Roman" w:hAnsi="Times New Roman" w:cs="Times New Roman"/>
                <w:i/>
                <w:iCs/>
                <w:kern w:val="0"/>
                <w:sz w:val="24"/>
                <w:szCs w:val="20"/>
                <w:lang w:val="es-ES" w:eastAsia="es-AR"/>
                <w14:ligatures w14:val="none"/>
              </w:rPr>
            </w:pPr>
            <w:r w:rsidRPr="00AC6A5B">
              <w:rPr>
                <w:rFonts w:ascii="Times New Roman" w:eastAsia="Times New Roman" w:hAnsi="Times New Roman" w:cs="Times New Roman"/>
                <w:i/>
                <w:iCs/>
                <w:noProof/>
                <w:kern w:val="0"/>
                <w:sz w:val="24"/>
                <w:szCs w:val="20"/>
                <w:lang w:eastAsia="es-AR"/>
                <w14:ligatures w14:val="none"/>
              </w:rPr>
              <mc:AlternateContent>
                <mc:Choice Requires="wps">
                  <w:drawing>
                    <wp:anchor distT="0" distB="0" distL="114300" distR="114300" simplePos="0" relativeHeight="251659264" behindDoc="0" locked="0" layoutInCell="1" allowOverlap="1" wp14:anchorId="09835931" wp14:editId="0F016A52">
                      <wp:simplePos x="0" y="0"/>
                      <wp:positionH relativeFrom="column">
                        <wp:posOffset>3415030</wp:posOffset>
                      </wp:positionH>
                      <wp:positionV relativeFrom="paragraph">
                        <wp:posOffset>10160</wp:posOffset>
                      </wp:positionV>
                      <wp:extent cx="3743960" cy="2172335"/>
                      <wp:effectExtent l="0" t="0" r="889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3960" cy="21723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F71496" w14:textId="77777777" w:rsidR="009E1D15" w:rsidRPr="00AC6A5B" w:rsidRDefault="009E1D15" w:rsidP="00396C00">
                                  <w:pPr>
                                    <w:spacing w:line="240" w:lineRule="auto"/>
                                    <w:rPr>
                                      <w:i/>
                                      <w:iCs/>
                                      <w:sz w:val="18"/>
                                      <w:lang w:val="es-MX"/>
                                    </w:rPr>
                                  </w:pPr>
                                  <w:r w:rsidRPr="00AC6A5B">
                                    <w:rPr>
                                      <w:i/>
                                      <w:iCs/>
                                      <w:sz w:val="18"/>
                                      <w:lang w:val="es-MX"/>
                                    </w:rPr>
                                    <w:t>Promedio: ..................................................................</w:t>
                                  </w:r>
                                </w:p>
                                <w:p w14:paraId="2BDD6CB9" w14:textId="77777777" w:rsidR="009E1D15" w:rsidRPr="00AC6A5B" w:rsidRDefault="009E1D15" w:rsidP="00396C00">
                                  <w:pPr>
                                    <w:spacing w:line="240" w:lineRule="auto"/>
                                    <w:rPr>
                                      <w:i/>
                                      <w:iCs/>
                                      <w:sz w:val="18"/>
                                      <w:lang w:val="es-MX"/>
                                    </w:rPr>
                                  </w:pPr>
                                  <w:r w:rsidRPr="00AC6A5B">
                                    <w:rPr>
                                      <w:i/>
                                      <w:iCs/>
                                      <w:sz w:val="18"/>
                                      <w:lang w:val="es-MX"/>
                                    </w:rPr>
                                    <w:t>Descuento Total: .......................................................</w:t>
                                  </w:r>
                                </w:p>
                                <w:p w14:paraId="68A0D1D1" w14:textId="77777777" w:rsidR="009E1D15" w:rsidRPr="00AC6A5B" w:rsidRDefault="009E1D15"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9E1D15" w:rsidRPr="00AC6A5B" w14:paraId="33FE3E7D" w14:textId="77777777">
                                    <w:trPr>
                                      <w:trHeight w:val="358"/>
                                    </w:trPr>
                                    <w:tc>
                                      <w:tcPr>
                                        <w:tcW w:w="1398" w:type="dxa"/>
                                        <w:tcBorders>
                                          <w:top w:val="nil"/>
                                          <w:left w:val="nil"/>
                                          <w:bottom w:val="nil"/>
                                          <w:right w:val="nil"/>
                                        </w:tcBorders>
                                        <w:vAlign w:val="center"/>
                                        <w:hideMark/>
                                      </w:tcPr>
                                      <w:p w14:paraId="7C9E2C3E" w14:textId="77777777" w:rsidR="009E1D15" w:rsidRPr="00AC6A5B" w:rsidRDefault="009E1D15">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9E1D15" w:rsidRPr="00AC6A5B" w:rsidRDefault="009E1D15">
                                        <w:pPr>
                                          <w:spacing w:line="240" w:lineRule="auto"/>
                                          <w:rPr>
                                            <w:i/>
                                            <w:iCs/>
                                            <w:sz w:val="18"/>
                                            <w:lang w:val="es-MX"/>
                                          </w:rPr>
                                        </w:pPr>
                                        <w:r w:rsidRPr="00AC6A5B">
                                          <w:rPr>
                                            <w:i/>
                                            <w:iCs/>
                                          </w:rPr>
                                          <w:t> </w:t>
                                        </w:r>
                                      </w:p>
                                    </w:tc>
                                  </w:tr>
                                </w:tbl>
                                <w:p w14:paraId="3BB00BE4" w14:textId="77777777" w:rsidR="009E1D15" w:rsidRPr="00AC6A5B" w:rsidRDefault="009E1D15" w:rsidP="00396C00">
                                  <w:pPr>
                                    <w:spacing w:line="240" w:lineRule="auto"/>
                                    <w:rPr>
                                      <w:i/>
                                      <w:iCs/>
                                      <w:sz w:val="18"/>
                                      <w:szCs w:val="20"/>
                                      <w:lang w:val="es-MX"/>
                                    </w:rPr>
                                  </w:pPr>
                                  <w:r w:rsidRPr="00AC6A5B">
                                    <w:rPr>
                                      <w:i/>
                                      <w:iCs/>
                                      <w:sz w:val="18"/>
                                      <w:lang w:val="es-MX"/>
                                    </w:rPr>
                                    <w:t> </w:t>
                                  </w:r>
                                </w:p>
                                <w:p w14:paraId="6BC4F26E" w14:textId="77777777" w:rsidR="009E1D15" w:rsidRPr="00AC6A5B" w:rsidRDefault="009E1D15"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9E1D15"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9E1D15" w:rsidRPr="00AC6A5B" w:rsidRDefault="009E1D15">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9E1D15" w:rsidRPr="00AC6A5B" w:rsidRDefault="009E1D15">
                                        <w:pPr>
                                          <w:spacing w:line="240" w:lineRule="auto"/>
                                          <w:jc w:val="center"/>
                                          <w:rPr>
                                            <w:i/>
                                            <w:iCs/>
                                            <w:sz w:val="18"/>
                                            <w:lang w:val="es-MX"/>
                                          </w:rPr>
                                        </w:pPr>
                                        <w:r w:rsidRPr="00AC6A5B">
                                          <w:rPr>
                                            <w:i/>
                                            <w:iCs/>
                                            <w:sz w:val="18"/>
                                            <w:lang w:val="es-MX"/>
                                          </w:rPr>
                                          <w:t>Conceptual</w:t>
                                        </w:r>
                                      </w:p>
                                    </w:tc>
                                  </w:tr>
                                  <w:tr w:rsidR="009E1D15"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9E1D15" w:rsidRDefault="009E1D15">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9E1D15" w:rsidRDefault="009E1D15">
                                        <w:pPr>
                                          <w:spacing w:line="240" w:lineRule="auto"/>
                                          <w:rPr>
                                            <w:sz w:val="18"/>
                                            <w:lang w:val="es-MX"/>
                                          </w:rPr>
                                        </w:pPr>
                                        <w:r>
                                          <w:t> </w:t>
                                        </w:r>
                                      </w:p>
                                    </w:tc>
                                  </w:tr>
                                </w:tbl>
                                <w:p w14:paraId="28D38E45" w14:textId="77777777" w:rsidR="009E1D15" w:rsidRDefault="009E1D15" w:rsidP="00396C00">
                                  <w:pPr>
                                    <w:spacing w:line="240" w:lineRule="auto"/>
                                    <w:rPr>
                                      <w:sz w:val="18"/>
                                      <w:szCs w:val="20"/>
                                      <w:lang w:val="es-MX"/>
                                    </w:rPr>
                                  </w:pPr>
                                  <w:r>
                                    <w:rPr>
                                      <w:sz w:val="18"/>
                                      <w:lang w:val="es-MX"/>
                                    </w:rPr>
                                    <w:t> </w:t>
                                  </w:r>
                                </w:p>
                                <w:p w14:paraId="5705C8C7" w14:textId="77777777" w:rsidR="009E1D15" w:rsidRDefault="009E1D15" w:rsidP="00396C00">
                                  <w:pPr>
                                    <w:rPr>
                                      <w:sz w:val="24"/>
                                    </w:rPr>
                                  </w:pPr>
                                  <w: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835931" id="_x0000_t202" coordsize="21600,21600" o:spt="202" path="m,l,21600r21600,l21600,xe">
                      <v:stroke joinstyle="miter"/>
                      <v:path gradientshapeok="t" o:connecttype="rect"/>
                    </v:shapetype>
                    <v:shape id="Cuadro de texto 3" o:spid="_x0000_s1026" type="#_x0000_t202" style="position:absolute;left:0;text-align:left;margin-left:268.9pt;margin-top:.8pt;width:294.8pt;height:17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" stroked="f">
                      <v:textbox>
                        <w:txbxContent>
                          <w:p w14:paraId="12F71496" w14:textId="77777777" w:rsidR="009E1D15" w:rsidRPr="00AC6A5B" w:rsidRDefault="009E1D15" w:rsidP="00396C00">
                            <w:pPr>
                              <w:spacing w:line="240" w:lineRule="auto"/>
                              <w:rPr>
                                <w:i/>
                                <w:iCs/>
                                <w:sz w:val="18"/>
                                <w:lang w:val="es-MX"/>
                              </w:rPr>
                            </w:pPr>
                            <w:r w:rsidRPr="00AC6A5B">
                              <w:rPr>
                                <w:i/>
                                <w:iCs/>
                                <w:sz w:val="18"/>
                                <w:lang w:val="es-MX"/>
                              </w:rPr>
                              <w:t>Promedio: ..................................................................</w:t>
                            </w:r>
                          </w:p>
                          <w:p w14:paraId="2BDD6CB9" w14:textId="77777777" w:rsidR="009E1D15" w:rsidRPr="00AC6A5B" w:rsidRDefault="009E1D15" w:rsidP="00396C00">
                            <w:pPr>
                              <w:spacing w:line="240" w:lineRule="auto"/>
                              <w:rPr>
                                <w:i/>
                                <w:iCs/>
                                <w:sz w:val="18"/>
                                <w:lang w:val="es-MX"/>
                              </w:rPr>
                            </w:pPr>
                            <w:r w:rsidRPr="00AC6A5B">
                              <w:rPr>
                                <w:i/>
                                <w:iCs/>
                                <w:sz w:val="18"/>
                                <w:lang w:val="es-MX"/>
                              </w:rPr>
                              <w:t>Descuento Total: .......................................................</w:t>
                            </w:r>
                          </w:p>
                          <w:p w14:paraId="68A0D1D1" w14:textId="77777777" w:rsidR="009E1D15" w:rsidRPr="00AC6A5B" w:rsidRDefault="009E1D15" w:rsidP="00396C00">
                            <w:pPr>
                              <w:spacing w:line="240" w:lineRule="auto"/>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1398"/>
                              <w:gridCol w:w="2942"/>
                            </w:tblGrid>
                            <w:tr w:rsidR="009E1D15" w:rsidRPr="00AC6A5B" w14:paraId="33FE3E7D" w14:textId="77777777">
                              <w:trPr>
                                <w:trHeight w:val="358"/>
                              </w:trPr>
                              <w:tc>
                                <w:tcPr>
                                  <w:tcW w:w="1398" w:type="dxa"/>
                                  <w:tcBorders>
                                    <w:top w:val="nil"/>
                                    <w:left w:val="nil"/>
                                    <w:bottom w:val="nil"/>
                                    <w:right w:val="nil"/>
                                  </w:tcBorders>
                                  <w:vAlign w:val="center"/>
                                  <w:hideMark/>
                                </w:tcPr>
                                <w:p w14:paraId="7C9E2C3E" w14:textId="77777777" w:rsidR="009E1D15" w:rsidRPr="00AC6A5B" w:rsidRDefault="009E1D15">
                                  <w:pPr>
                                    <w:spacing w:line="240" w:lineRule="auto"/>
                                    <w:ind w:right="-70"/>
                                    <w:rPr>
                                      <w:i/>
                                      <w:iCs/>
                                      <w:sz w:val="18"/>
                                      <w:lang w:val="es-MX"/>
                                    </w:rPr>
                                  </w:pPr>
                                  <w:r w:rsidRPr="00AC6A5B">
                                    <w:rPr>
                                      <w:i/>
                                      <w:iCs/>
                                      <w:sz w:val="18"/>
                                      <w:lang w:val="es-MX"/>
                                    </w:rPr>
                                    <w:t>Promedio Final</w:t>
                                  </w:r>
                                </w:p>
                              </w:tc>
                              <w:tc>
                                <w:tcPr>
                                  <w:tcW w:w="2942" w:type="dxa"/>
                                  <w:tcBorders>
                                    <w:top w:val="single" w:sz="4" w:space="0" w:color="auto"/>
                                    <w:left w:val="single" w:sz="8" w:space="0" w:color="auto"/>
                                    <w:bottom w:val="single" w:sz="4" w:space="0" w:color="auto"/>
                                    <w:right w:val="single" w:sz="4" w:space="0" w:color="auto"/>
                                  </w:tcBorders>
                                  <w:hideMark/>
                                </w:tcPr>
                                <w:p w14:paraId="5B144740" w14:textId="77777777" w:rsidR="009E1D15" w:rsidRPr="00AC6A5B" w:rsidRDefault="009E1D15">
                                  <w:pPr>
                                    <w:spacing w:line="240" w:lineRule="auto"/>
                                    <w:rPr>
                                      <w:i/>
                                      <w:iCs/>
                                      <w:sz w:val="18"/>
                                      <w:lang w:val="es-MX"/>
                                    </w:rPr>
                                  </w:pPr>
                                  <w:r w:rsidRPr="00AC6A5B">
                                    <w:rPr>
                                      <w:i/>
                                      <w:iCs/>
                                    </w:rPr>
                                    <w:t> </w:t>
                                  </w:r>
                                </w:p>
                              </w:tc>
                            </w:tr>
                          </w:tbl>
                          <w:p w14:paraId="3BB00BE4" w14:textId="77777777" w:rsidR="009E1D15" w:rsidRPr="00AC6A5B" w:rsidRDefault="009E1D15" w:rsidP="00396C00">
                            <w:pPr>
                              <w:spacing w:line="240" w:lineRule="auto"/>
                              <w:rPr>
                                <w:i/>
                                <w:iCs/>
                                <w:sz w:val="18"/>
                                <w:szCs w:val="20"/>
                                <w:lang w:val="es-MX"/>
                              </w:rPr>
                            </w:pPr>
                            <w:r w:rsidRPr="00AC6A5B">
                              <w:rPr>
                                <w:i/>
                                <w:iCs/>
                                <w:sz w:val="18"/>
                                <w:lang w:val="es-MX"/>
                              </w:rPr>
                              <w:t> </w:t>
                            </w:r>
                          </w:p>
                          <w:p w14:paraId="6BC4F26E" w14:textId="77777777" w:rsidR="009E1D15" w:rsidRPr="00AC6A5B" w:rsidRDefault="009E1D15" w:rsidP="00396C00">
                            <w:pPr>
                              <w:pStyle w:val="Ttulo3"/>
                              <w:spacing w:line="240" w:lineRule="auto"/>
                              <w:rPr>
                                <w:rFonts w:ascii="Arial" w:hAnsi="Arial" w:cs="Arial"/>
                                <w:i/>
                                <w:iCs/>
                                <w:color w:val="auto"/>
                                <w:sz w:val="18"/>
                              </w:rPr>
                            </w:pPr>
                            <w:r w:rsidRPr="00AC6A5B">
                              <w:rPr>
                                <w:rFonts w:ascii="Arial" w:hAnsi="Arial" w:cs="Arial"/>
                                <w:i/>
                                <w:iCs/>
                                <w:color w:val="auto"/>
                                <w:sz w:val="18"/>
                              </w:rPr>
                              <w:t>CALIFICACION ANUAL DEFINITIVA</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170"/>
                              <w:gridCol w:w="2170"/>
                            </w:tblGrid>
                            <w:tr w:rsidR="009E1D15" w:rsidRPr="00AC6A5B" w14:paraId="6F44D760" w14:textId="77777777">
                              <w:trPr>
                                <w:trHeight w:val="270"/>
                              </w:trPr>
                              <w:tc>
                                <w:tcPr>
                                  <w:tcW w:w="2170" w:type="dxa"/>
                                  <w:tcBorders>
                                    <w:top w:val="single" w:sz="4" w:space="0" w:color="auto"/>
                                    <w:left w:val="single" w:sz="4" w:space="0" w:color="auto"/>
                                    <w:bottom w:val="single" w:sz="4" w:space="0" w:color="auto"/>
                                    <w:right w:val="single" w:sz="4" w:space="0" w:color="auto"/>
                                  </w:tcBorders>
                                  <w:vAlign w:val="center"/>
                                  <w:hideMark/>
                                </w:tcPr>
                                <w:p w14:paraId="7D956689" w14:textId="77777777" w:rsidR="009E1D15" w:rsidRPr="00AC6A5B" w:rsidRDefault="009E1D15">
                                  <w:pPr>
                                    <w:spacing w:line="240" w:lineRule="auto"/>
                                    <w:jc w:val="center"/>
                                    <w:rPr>
                                      <w:rFonts w:ascii="Times New Roman" w:hAnsi="Times New Roman" w:cs="Times New Roman"/>
                                      <w:i/>
                                      <w:iCs/>
                                      <w:sz w:val="18"/>
                                      <w:lang w:val="es-MX"/>
                                    </w:rPr>
                                  </w:pPr>
                                  <w:r w:rsidRPr="00AC6A5B">
                                    <w:rPr>
                                      <w:i/>
                                      <w:iCs/>
                                      <w:sz w:val="18"/>
                                      <w:lang w:val="es-MX"/>
                                    </w:rPr>
                                    <w:t>Numérico</w:t>
                                  </w:r>
                                </w:p>
                              </w:tc>
                              <w:tc>
                                <w:tcPr>
                                  <w:tcW w:w="2170" w:type="dxa"/>
                                  <w:tcBorders>
                                    <w:top w:val="single" w:sz="4" w:space="0" w:color="auto"/>
                                    <w:left w:val="single" w:sz="4" w:space="0" w:color="auto"/>
                                    <w:bottom w:val="single" w:sz="4" w:space="0" w:color="auto"/>
                                    <w:right w:val="single" w:sz="4" w:space="0" w:color="auto"/>
                                  </w:tcBorders>
                                  <w:vAlign w:val="center"/>
                                  <w:hideMark/>
                                </w:tcPr>
                                <w:p w14:paraId="678B8A48" w14:textId="77777777" w:rsidR="009E1D15" w:rsidRPr="00AC6A5B" w:rsidRDefault="009E1D15">
                                  <w:pPr>
                                    <w:spacing w:line="240" w:lineRule="auto"/>
                                    <w:jc w:val="center"/>
                                    <w:rPr>
                                      <w:i/>
                                      <w:iCs/>
                                      <w:sz w:val="18"/>
                                      <w:lang w:val="es-MX"/>
                                    </w:rPr>
                                  </w:pPr>
                                  <w:r w:rsidRPr="00AC6A5B">
                                    <w:rPr>
                                      <w:i/>
                                      <w:iCs/>
                                      <w:sz w:val="18"/>
                                      <w:lang w:val="es-MX"/>
                                    </w:rPr>
                                    <w:t>Conceptual</w:t>
                                  </w:r>
                                </w:p>
                              </w:tc>
                            </w:tr>
                            <w:tr w:rsidR="009E1D15" w14:paraId="5F8FC05D" w14:textId="77777777">
                              <w:trPr>
                                <w:trHeight w:val="418"/>
                              </w:trPr>
                              <w:tc>
                                <w:tcPr>
                                  <w:tcW w:w="2170" w:type="dxa"/>
                                  <w:tcBorders>
                                    <w:top w:val="single" w:sz="4" w:space="0" w:color="auto"/>
                                    <w:left w:val="single" w:sz="4" w:space="0" w:color="auto"/>
                                    <w:bottom w:val="single" w:sz="4" w:space="0" w:color="auto"/>
                                    <w:right w:val="single" w:sz="4" w:space="0" w:color="auto"/>
                                  </w:tcBorders>
                                  <w:hideMark/>
                                </w:tcPr>
                                <w:p w14:paraId="3F077B4E" w14:textId="77777777" w:rsidR="009E1D15" w:rsidRDefault="009E1D15">
                                  <w:pPr>
                                    <w:spacing w:line="240" w:lineRule="auto"/>
                                    <w:rPr>
                                      <w:sz w:val="18"/>
                                      <w:lang w:val="es-MX"/>
                                    </w:rPr>
                                  </w:pPr>
                                  <w:r>
                                    <w:t> </w:t>
                                  </w:r>
                                </w:p>
                              </w:tc>
                              <w:tc>
                                <w:tcPr>
                                  <w:tcW w:w="2170" w:type="dxa"/>
                                  <w:tcBorders>
                                    <w:top w:val="single" w:sz="4" w:space="0" w:color="auto"/>
                                    <w:left w:val="single" w:sz="4" w:space="0" w:color="auto"/>
                                    <w:bottom w:val="single" w:sz="4" w:space="0" w:color="auto"/>
                                    <w:right w:val="single" w:sz="4" w:space="0" w:color="auto"/>
                                  </w:tcBorders>
                                  <w:hideMark/>
                                </w:tcPr>
                                <w:p w14:paraId="1D123BE0" w14:textId="77777777" w:rsidR="009E1D15" w:rsidRDefault="009E1D15">
                                  <w:pPr>
                                    <w:spacing w:line="240" w:lineRule="auto"/>
                                    <w:rPr>
                                      <w:sz w:val="18"/>
                                      <w:lang w:val="es-MX"/>
                                    </w:rPr>
                                  </w:pPr>
                                  <w:r>
                                    <w:t> </w:t>
                                  </w:r>
                                </w:p>
                              </w:tc>
                            </w:tr>
                          </w:tbl>
                          <w:p w14:paraId="28D38E45" w14:textId="77777777" w:rsidR="009E1D15" w:rsidRDefault="009E1D15" w:rsidP="00396C00">
                            <w:pPr>
                              <w:spacing w:line="240" w:lineRule="auto"/>
                              <w:rPr>
                                <w:sz w:val="18"/>
                                <w:szCs w:val="20"/>
                                <w:lang w:val="es-MX"/>
                              </w:rPr>
                            </w:pPr>
                            <w:r>
                              <w:rPr>
                                <w:sz w:val="18"/>
                                <w:lang w:val="es-MX"/>
                              </w:rPr>
                              <w:t> </w:t>
                            </w:r>
                          </w:p>
                          <w:p w14:paraId="5705C8C7" w14:textId="77777777" w:rsidR="009E1D15" w:rsidRDefault="009E1D15" w:rsidP="00396C00">
                            <w:pPr>
                              <w:rPr>
                                <w:sz w:val="24"/>
                              </w:rPr>
                            </w:pPr>
                            <w:r>
                              <w:t> </w:t>
                            </w:r>
                          </w:p>
                        </w:txbxContent>
                      </v:textbox>
                    </v:shape>
                  </w:pict>
                </mc:Fallback>
              </mc:AlternateContent>
            </w:r>
            <w:r w:rsidRPr="00FD114B">
              <w:rPr>
                <w:rFonts w:ascii="Times New Roman" w:eastAsia="Times New Roman" w:hAnsi="Times New Roman" w:cs="Times New Roman"/>
                <w:i/>
                <w:iCs/>
                <w:kern w:val="0"/>
                <w:sz w:val="18"/>
                <w:szCs w:val="20"/>
                <w:lang w:val="es-MX" w:eastAsia="es-AR"/>
                <w14:ligatures w14:val="none"/>
              </w:rPr>
              <w:t> </w:t>
            </w:r>
          </w:p>
        </w:tc>
      </w:tr>
    </w:tbl>
    <w:p w14:paraId="305B3334" w14:textId="760FF8EB" w:rsidR="00396C00" w:rsidRPr="00FD114B" w:rsidRDefault="00396C00" w:rsidP="00D440EE">
      <w:pPr>
        <w:spacing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lastRenderedPageBreak/>
        <w:t>SANCIONES:</w:t>
      </w:r>
    </w:p>
    <w:p w14:paraId="35C8125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Borders>
          <w:top w:val="single" w:sz="8" w:space="0" w:color="auto"/>
          <w:left w:val="single" w:sz="8" w:space="0" w:color="auto"/>
          <w:bottom w:val="single" w:sz="8" w:space="0" w:color="auto"/>
          <w:right w:val="single" w:sz="8" w:space="0" w:color="auto"/>
        </w:tblBorders>
        <w:tblLayout w:type="fixed"/>
        <w:tblCellMar>
          <w:left w:w="70" w:type="dxa"/>
          <w:right w:w="70" w:type="dxa"/>
        </w:tblCellMar>
        <w:tblLook w:val="04A0" w:firstRow="1" w:lastRow="0" w:firstColumn="1" w:lastColumn="0" w:noHBand="0" w:noVBand="1"/>
      </w:tblPr>
      <w:tblGrid>
        <w:gridCol w:w="779"/>
        <w:gridCol w:w="992"/>
        <w:gridCol w:w="2567"/>
      </w:tblGrid>
      <w:tr w:rsidR="00AC6A5B" w:rsidRPr="00FD114B" w14:paraId="283B0D47" w14:textId="77777777" w:rsidTr="00CA4238">
        <w:trPr>
          <w:trHeight w:val="336"/>
        </w:trPr>
        <w:tc>
          <w:tcPr>
            <w:tcW w:w="779" w:type="dxa"/>
            <w:tcBorders>
              <w:top w:val="single" w:sz="8" w:space="0" w:color="auto"/>
              <w:left w:val="single" w:sz="8" w:space="0" w:color="auto"/>
              <w:bottom w:val="nil"/>
              <w:right w:val="single" w:sz="8" w:space="0" w:color="auto"/>
            </w:tcBorders>
            <w:vAlign w:val="center"/>
            <w:hideMark/>
          </w:tcPr>
          <w:p w14:paraId="5774027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Tipo Sanción</w:t>
            </w:r>
          </w:p>
        </w:tc>
        <w:tc>
          <w:tcPr>
            <w:tcW w:w="992" w:type="dxa"/>
            <w:tcBorders>
              <w:top w:val="single" w:sz="8" w:space="0" w:color="auto"/>
              <w:left w:val="single" w:sz="8" w:space="0" w:color="auto"/>
              <w:bottom w:val="nil"/>
              <w:right w:val="single" w:sz="8" w:space="0" w:color="auto"/>
            </w:tcBorders>
            <w:vAlign w:val="center"/>
            <w:hideMark/>
          </w:tcPr>
          <w:p w14:paraId="188EB8C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2567" w:type="dxa"/>
            <w:tcBorders>
              <w:top w:val="single" w:sz="8" w:space="0" w:color="auto"/>
              <w:left w:val="single" w:sz="8" w:space="0" w:color="auto"/>
              <w:bottom w:val="nil"/>
              <w:right w:val="single" w:sz="8" w:space="0" w:color="auto"/>
            </w:tcBorders>
            <w:vAlign w:val="center"/>
            <w:hideMark/>
          </w:tcPr>
          <w:p w14:paraId="3652F984"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roofErr w:type="spellStart"/>
            <w:r w:rsidRPr="00FD114B">
              <w:rPr>
                <w:rFonts w:ascii="Times New Roman" w:eastAsia="Times New Roman" w:hAnsi="Times New Roman" w:cs="Times New Roman"/>
                <w:i/>
                <w:iCs/>
                <w:kern w:val="0"/>
                <w:sz w:val="16"/>
                <w:szCs w:val="20"/>
                <w:lang w:val="es-MX" w:eastAsia="es-AR"/>
                <w14:ligatures w14:val="none"/>
              </w:rPr>
              <w:t>Corresp</w:t>
            </w:r>
            <w:proofErr w:type="spellEnd"/>
            <w:r w:rsidRPr="00FD114B">
              <w:rPr>
                <w:rFonts w:ascii="Times New Roman" w:eastAsia="Times New Roman" w:hAnsi="Times New Roman" w:cs="Times New Roman"/>
                <w:i/>
                <w:iCs/>
                <w:kern w:val="0"/>
                <w:sz w:val="16"/>
                <w:szCs w:val="20"/>
                <w:lang w:val="es-MX" w:eastAsia="es-AR"/>
                <w14:ligatures w14:val="none"/>
              </w:rPr>
              <w:t>. Descontar</w:t>
            </w:r>
          </w:p>
        </w:tc>
      </w:tr>
      <w:tr w:rsidR="00AC6A5B" w:rsidRPr="00FD114B" w14:paraId="3BD87F4F" w14:textId="77777777" w:rsidTr="008C31C0">
        <w:trPr>
          <w:trHeight w:val="256"/>
        </w:trPr>
        <w:tc>
          <w:tcPr>
            <w:tcW w:w="779" w:type="dxa"/>
            <w:tcBorders>
              <w:top w:val="single" w:sz="8" w:space="0" w:color="auto"/>
              <w:left w:val="single" w:sz="8" w:space="0" w:color="auto"/>
              <w:bottom w:val="nil"/>
              <w:right w:val="single" w:sz="8" w:space="0" w:color="auto"/>
            </w:tcBorders>
          </w:tcPr>
          <w:p w14:paraId="7C792BD7" w14:textId="36F8C71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single" w:sz="8" w:space="0" w:color="auto"/>
              <w:left w:val="single" w:sz="8" w:space="0" w:color="auto"/>
              <w:bottom w:val="nil"/>
              <w:right w:val="single" w:sz="8" w:space="0" w:color="auto"/>
            </w:tcBorders>
          </w:tcPr>
          <w:p w14:paraId="4F93C925" w14:textId="305E914B"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single" w:sz="8" w:space="0" w:color="auto"/>
              <w:left w:val="single" w:sz="8" w:space="0" w:color="auto"/>
              <w:bottom w:val="nil"/>
              <w:right w:val="single" w:sz="8" w:space="0" w:color="auto"/>
            </w:tcBorders>
          </w:tcPr>
          <w:p w14:paraId="73987BF6" w14:textId="42F0F11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195747BB" w14:textId="77777777" w:rsidTr="008C31C0">
        <w:trPr>
          <w:trHeight w:val="274"/>
        </w:trPr>
        <w:tc>
          <w:tcPr>
            <w:tcW w:w="779" w:type="dxa"/>
            <w:tcBorders>
              <w:top w:val="dotted" w:sz="8" w:space="0" w:color="auto"/>
              <w:left w:val="single" w:sz="8" w:space="0" w:color="auto"/>
              <w:bottom w:val="nil"/>
              <w:right w:val="single" w:sz="8" w:space="0" w:color="auto"/>
            </w:tcBorders>
          </w:tcPr>
          <w:p w14:paraId="7B98C5C0" w14:textId="6C48C824"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nil"/>
              <w:right w:val="single" w:sz="8" w:space="0" w:color="auto"/>
            </w:tcBorders>
          </w:tcPr>
          <w:p w14:paraId="2EE73E9A" w14:textId="1D554BC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nil"/>
              <w:right w:val="single" w:sz="8" w:space="0" w:color="auto"/>
            </w:tcBorders>
          </w:tcPr>
          <w:p w14:paraId="78596A7D" w14:textId="00FA4C7F"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29E1FA18" w14:textId="77777777" w:rsidTr="008C31C0">
        <w:trPr>
          <w:trHeight w:val="250"/>
        </w:trPr>
        <w:tc>
          <w:tcPr>
            <w:tcW w:w="779" w:type="dxa"/>
            <w:tcBorders>
              <w:top w:val="dotted" w:sz="8" w:space="0" w:color="auto"/>
              <w:left w:val="single" w:sz="8" w:space="0" w:color="auto"/>
              <w:bottom w:val="dotted" w:sz="8" w:space="0" w:color="auto"/>
              <w:right w:val="single" w:sz="8" w:space="0" w:color="auto"/>
            </w:tcBorders>
          </w:tcPr>
          <w:p w14:paraId="44679066" w14:textId="6B58E29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dotted" w:sz="8" w:space="0" w:color="auto"/>
              <w:left w:val="single" w:sz="8" w:space="0" w:color="auto"/>
              <w:bottom w:val="dotted" w:sz="8" w:space="0" w:color="auto"/>
              <w:right w:val="single" w:sz="8" w:space="0" w:color="auto"/>
            </w:tcBorders>
          </w:tcPr>
          <w:p w14:paraId="541B6D20" w14:textId="205155E5"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dotted" w:sz="8" w:space="0" w:color="auto"/>
              <w:left w:val="single" w:sz="8" w:space="0" w:color="auto"/>
              <w:bottom w:val="dotted" w:sz="8" w:space="0" w:color="auto"/>
              <w:right w:val="single" w:sz="8" w:space="0" w:color="auto"/>
            </w:tcBorders>
          </w:tcPr>
          <w:p w14:paraId="3B3636D2" w14:textId="3F32F0EC"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579684B7" w14:textId="77777777" w:rsidTr="008C31C0">
        <w:trPr>
          <w:trHeight w:val="267"/>
        </w:trPr>
        <w:tc>
          <w:tcPr>
            <w:tcW w:w="779" w:type="dxa"/>
            <w:tcBorders>
              <w:top w:val="nil"/>
              <w:left w:val="single" w:sz="8" w:space="0" w:color="auto"/>
              <w:bottom w:val="single" w:sz="8" w:space="0" w:color="auto"/>
              <w:right w:val="single" w:sz="8" w:space="0" w:color="auto"/>
            </w:tcBorders>
          </w:tcPr>
          <w:p w14:paraId="5D444275" w14:textId="2B125780"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992" w:type="dxa"/>
            <w:tcBorders>
              <w:top w:val="nil"/>
              <w:left w:val="single" w:sz="8" w:space="0" w:color="auto"/>
              <w:bottom w:val="single" w:sz="8" w:space="0" w:color="auto"/>
              <w:right w:val="single" w:sz="8" w:space="0" w:color="auto"/>
            </w:tcBorders>
          </w:tcPr>
          <w:p w14:paraId="1EB6773F" w14:textId="487E29B1"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c>
          <w:tcPr>
            <w:tcW w:w="2567" w:type="dxa"/>
            <w:tcBorders>
              <w:top w:val="nil"/>
              <w:left w:val="single" w:sz="8" w:space="0" w:color="auto"/>
              <w:bottom w:val="single" w:sz="8" w:space="0" w:color="auto"/>
              <w:right w:val="single" w:sz="8" w:space="0" w:color="auto"/>
            </w:tcBorders>
          </w:tcPr>
          <w:p w14:paraId="59095F36" w14:textId="4BF9C818"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p>
        </w:tc>
      </w:tr>
      <w:tr w:rsidR="00AC6A5B" w:rsidRPr="00FD114B" w14:paraId="0A7B044B" w14:textId="77777777" w:rsidTr="00CA4238">
        <w:trPr>
          <w:trHeight w:val="336"/>
        </w:trPr>
        <w:tc>
          <w:tcPr>
            <w:tcW w:w="779" w:type="dxa"/>
            <w:tcBorders>
              <w:top w:val="single" w:sz="8" w:space="0" w:color="auto"/>
              <w:left w:val="single" w:sz="8" w:space="0" w:color="auto"/>
              <w:bottom w:val="single" w:sz="8" w:space="0" w:color="auto"/>
              <w:right w:val="single" w:sz="8" w:space="0" w:color="auto"/>
            </w:tcBorders>
            <w:hideMark/>
          </w:tcPr>
          <w:p w14:paraId="446E421D"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c>
          <w:tcPr>
            <w:tcW w:w="992" w:type="dxa"/>
            <w:tcBorders>
              <w:top w:val="single" w:sz="8" w:space="0" w:color="auto"/>
              <w:left w:val="single" w:sz="8" w:space="0" w:color="auto"/>
              <w:bottom w:val="single" w:sz="8" w:space="0" w:color="auto"/>
              <w:right w:val="single" w:sz="8" w:space="0" w:color="auto"/>
            </w:tcBorders>
            <w:vAlign w:val="center"/>
            <w:hideMark/>
          </w:tcPr>
          <w:p w14:paraId="54EB2003"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TOTAL</w:t>
            </w:r>
          </w:p>
        </w:tc>
        <w:tc>
          <w:tcPr>
            <w:tcW w:w="2567" w:type="dxa"/>
            <w:tcBorders>
              <w:top w:val="single" w:sz="8" w:space="0" w:color="auto"/>
              <w:left w:val="single" w:sz="8" w:space="0" w:color="auto"/>
              <w:bottom w:val="single" w:sz="8" w:space="0" w:color="auto"/>
              <w:right w:val="single" w:sz="8" w:space="0" w:color="auto"/>
            </w:tcBorders>
            <w:hideMark/>
          </w:tcPr>
          <w:p w14:paraId="5B37E5E2"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24"/>
                <w:szCs w:val="20"/>
                <w:lang w:eastAsia="es-AR"/>
                <w14:ligatures w14:val="none"/>
              </w:rPr>
              <w:t> </w:t>
            </w:r>
          </w:p>
        </w:tc>
      </w:tr>
    </w:tbl>
    <w:p w14:paraId="2C606805" w14:textId="77777777" w:rsidR="00396C00" w:rsidRPr="00FD114B" w:rsidRDefault="00396C00" w:rsidP="00D440EE">
      <w:pPr>
        <w:spacing w:before="120" w:after="0" w:line="240" w:lineRule="auto"/>
        <w:jc w:val="both"/>
        <w:rPr>
          <w:rFonts w:ascii="Times New Roman" w:eastAsia="Times New Roman" w:hAnsi="Times New Roman" w:cs="Times New Roman"/>
          <w:i/>
          <w:iCs/>
          <w:kern w:val="0"/>
          <w:sz w:val="18"/>
          <w:szCs w:val="20"/>
          <w:lang w:val="es-MX" w:eastAsia="es-AR"/>
          <w14:ligatures w14:val="none"/>
        </w:rPr>
      </w:pPr>
      <w:r w:rsidRPr="00FD114B">
        <w:rPr>
          <w:rFonts w:ascii="Times New Roman" w:eastAsia="Times New Roman" w:hAnsi="Times New Roman" w:cs="Times New Roman"/>
          <w:i/>
          <w:iCs/>
          <w:kern w:val="0"/>
          <w:sz w:val="18"/>
          <w:szCs w:val="20"/>
          <w:lang w:val="es-MX" w:eastAsia="es-AR"/>
          <w14:ligatures w14:val="none"/>
        </w:rPr>
        <w:t> </w:t>
      </w:r>
    </w:p>
    <w:tbl>
      <w:tblPr>
        <w:tblW w:w="0" w:type="auto"/>
        <w:tblLayout w:type="fixed"/>
        <w:tblCellMar>
          <w:left w:w="70" w:type="dxa"/>
          <w:right w:w="70" w:type="dxa"/>
        </w:tblCellMar>
        <w:tblLook w:val="04A0" w:firstRow="1" w:lastRow="0" w:firstColumn="1" w:lastColumn="0" w:noHBand="0" w:noVBand="1"/>
      </w:tblPr>
      <w:tblGrid>
        <w:gridCol w:w="3087"/>
        <w:gridCol w:w="3087"/>
        <w:gridCol w:w="3087"/>
      </w:tblGrid>
      <w:tr w:rsidR="00AC6A5B" w:rsidRPr="00FD114B" w14:paraId="621A3B63" w14:textId="77777777" w:rsidTr="00CA4238">
        <w:tc>
          <w:tcPr>
            <w:tcW w:w="3087" w:type="dxa"/>
            <w:hideMark/>
          </w:tcPr>
          <w:p w14:paraId="6650FF1D"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4C57E5C8"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Notificador</w:t>
            </w:r>
          </w:p>
        </w:tc>
        <w:tc>
          <w:tcPr>
            <w:tcW w:w="3087" w:type="dxa"/>
            <w:hideMark/>
          </w:tcPr>
          <w:p w14:paraId="63171939"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082F8B4F"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Interesado</w:t>
            </w:r>
          </w:p>
        </w:tc>
        <w:tc>
          <w:tcPr>
            <w:tcW w:w="3087" w:type="dxa"/>
            <w:hideMark/>
          </w:tcPr>
          <w:p w14:paraId="230002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w:t>
            </w:r>
          </w:p>
          <w:p w14:paraId="527B5FE2"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 xml:space="preserve">              Firma Ratificador</w:t>
            </w:r>
          </w:p>
        </w:tc>
      </w:tr>
      <w:tr w:rsidR="00AC6A5B" w:rsidRPr="00FD114B" w14:paraId="5BDA70D0" w14:textId="77777777" w:rsidTr="00CA4238">
        <w:trPr>
          <w:trHeight w:val="302"/>
        </w:trPr>
        <w:tc>
          <w:tcPr>
            <w:tcW w:w="3087" w:type="dxa"/>
            <w:vAlign w:val="bottom"/>
            <w:hideMark/>
          </w:tcPr>
          <w:p w14:paraId="23654073"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7E663C70"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c>
          <w:tcPr>
            <w:tcW w:w="3087" w:type="dxa"/>
            <w:vAlign w:val="bottom"/>
            <w:hideMark/>
          </w:tcPr>
          <w:p w14:paraId="33298B86" w14:textId="77777777" w:rsidR="00AC6A5B" w:rsidRPr="00FD114B" w:rsidRDefault="00AC6A5B" w:rsidP="00D440EE">
            <w:pPr>
              <w:spacing w:before="120" w:after="0" w:line="240" w:lineRule="auto"/>
              <w:jc w:val="both"/>
              <w:rPr>
                <w:rFonts w:ascii="Times New Roman" w:eastAsia="Times New Roman" w:hAnsi="Times New Roman" w:cs="Times New Roman"/>
                <w:i/>
                <w:iCs/>
                <w:kern w:val="0"/>
                <w:sz w:val="16"/>
                <w:szCs w:val="20"/>
                <w:lang w:val="es-MX" w:eastAsia="es-AR"/>
                <w14:ligatures w14:val="none"/>
              </w:rPr>
            </w:pPr>
            <w:r w:rsidRPr="00FD114B">
              <w:rPr>
                <w:rFonts w:ascii="Times New Roman" w:eastAsia="Times New Roman" w:hAnsi="Times New Roman" w:cs="Times New Roman"/>
                <w:i/>
                <w:iCs/>
                <w:kern w:val="0"/>
                <w:sz w:val="16"/>
                <w:szCs w:val="20"/>
                <w:lang w:val="es-MX" w:eastAsia="es-AR"/>
                <w14:ligatures w14:val="none"/>
              </w:rPr>
              <w:t>Fecha:...........................................</w:t>
            </w:r>
          </w:p>
        </w:tc>
      </w:tr>
    </w:tbl>
    <w:p w14:paraId="726544A2" w14:textId="77777777" w:rsidR="00AC6A5B" w:rsidRPr="00AC6A5B" w:rsidRDefault="00AC6A5B" w:rsidP="00D440EE">
      <w:pPr>
        <w:jc w:val="both"/>
        <w:rPr>
          <w:i/>
          <w:iCs/>
          <w:sz w:val="18"/>
          <w:lang w:val="es-ES"/>
        </w:rPr>
      </w:pPr>
    </w:p>
    <w:p w14:paraId="514A34DD" w14:textId="1926EC20" w:rsidR="00AC6A5B" w:rsidRPr="00AC6A5B" w:rsidRDefault="00AC6A5B" w:rsidP="00D440EE">
      <w:pPr>
        <w:jc w:val="both"/>
        <w:rPr>
          <w:i/>
          <w:iCs/>
          <w:sz w:val="18"/>
          <w:lang w:val="es-ES"/>
        </w:rPr>
      </w:pPr>
      <w:r w:rsidRPr="00AC6A5B">
        <w:rPr>
          <w:i/>
          <w:iCs/>
          <w:sz w:val="18"/>
          <w:lang w:val="es-ES"/>
        </w:rPr>
        <w:t>CRITERIO: ................................... PREPARACIÓN: .................................................  (IDEM PARA CADA UNO DE LOS CRITERIOS RESTANTES SEGÚN APARTADO I REGL. ARTICULO 70°)</w:t>
      </w:r>
    </w:p>
    <w:p w14:paraId="053D4F8F" w14:textId="1C21E2D0" w:rsidR="00AC6A5B" w:rsidRPr="00AC6A5B" w:rsidRDefault="00AC6A5B" w:rsidP="00D440EE">
      <w:pPr>
        <w:jc w:val="both"/>
        <w:rPr>
          <w:i/>
          <w:iCs/>
          <w:sz w:val="18"/>
          <w:lang w:val="es-ES"/>
        </w:rPr>
      </w:pPr>
    </w:p>
    <w:p w14:paraId="5B071270" w14:textId="77777777" w:rsidR="00AC6A5B" w:rsidRPr="00AC6A5B" w:rsidRDefault="00AC6A5B" w:rsidP="00D440EE">
      <w:pPr>
        <w:jc w:val="both"/>
        <w:rPr>
          <w:i/>
          <w:iCs/>
          <w:sz w:val="18"/>
          <w:lang w:val="es-ES"/>
        </w:rPr>
      </w:pPr>
    </w:p>
    <w:tbl>
      <w:tblPr>
        <w:tblW w:w="0" w:type="auto"/>
        <w:tblInd w:w="2" w:type="dxa"/>
        <w:tblBorders>
          <w:top w:val="single" w:sz="4" w:space="0" w:color="auto"/>
          <w:left w:val="single" w:sz="4" w:space="0" w:color="auto"/>
          <w:bottom w:val="single" w:sz="4" w:space="0" w:color="auto"/>
          <w:right w:val="single" w:sz="4" w:space="0" w:color="auto"/>
        </w:tblBorders>
        <w:tblCellMar>
          <w:left w:w="3" w:type="dxa"/>
          <w:right w:w="3" w:type="dxa"/>
        </w:tblCellMar>
        <w:tblLook w:val="04A0" w:firstRow="1" w:lastRow="0" w:firstColumn="1" w:lastColumn="0" w:noHBand="0" w:noVBand="1"/>
      </w:tblPr>
      <w:tblGrid>
        <w:gridCol w:w="1876"/>
        <w:gridCol w:w="231"/>
        <w:gridCol w:w="4968"/>
        <w:gridCol w:w="215"/>
        <w:gridCol w:w="216"/>
        <w:gridCol w:w="216"/>
        <w:gridCol w:w="216"/>
        <w:gridCol w:w="12"/>
        <w:gridCol w:w="208"/>
        <w:gridCol w:w="216"/>
        <w:gridCol w:w="216"/>
        <w:gridCol w:w="216"/>
        <w:gridCol w:w="216"/>
        <w:gridCol w:w="264"/>
      </w:tblGrid>
      <w:tr w:rsidR="00AC6A5B" w:rsidRPr="00AC6A5B" w14:paraId="18AC630D" w14:textId="77777777" w:rsidTr="004A5132">
        <w:tc>
          <w:tcPr>
            <w:tcW w:w="2980" w:type="dxa"/>
            <w:tcBorders>
              <w:top w:val="single" w:sz="4" w:space="0" w:color="auto"/>
              <w:left w:val="single" w:sz="4" w:space="0" w:color="auto"/>
              <w:bottom w:val="single" w:sz="4" w:space="0" w:color="auto"/>
              <w:right w:val="single" w:sz="4" w:space="0" w:color="auto"/>
            </w:tcBorders>
            <w:hideMark/>
          </w:tcPr>
          <w:p w14:paraId="6A9DE611" w14:textId="77777777" w:rsidR="00AC6A5B" w:rsidRPr="00AC6A5B" w:rsidRDefault="00AC6A5B" w:rsidP="00D440EE">
            <w:pPr>
              <w:spacing w:line="240" w:lineRule="auto"/>
              <w:jc w:val="both"/>
              <w:rPr>
                <w:i/>
                <w:iCs/>
                <w:sz w:val="18"/>
                <w:lang w:val="es-MX"/>
              </w:rPr>
            </w:pPr>
            <w:r w:rsidRPr="00AC6A5B">
              <w:rPr>
                <w:i/>
                <w:iCs/>
              </w:rPr>
              <w:t> </w:t>
            </w:r>
          </w:p>
        </w:tc>
        <w:tc>
          <w:tcPr>
            <w:tcW w:w="2693" w:type="dxa"/>
            <w:gridSpan w:val="2"/>
            <w:tcBorders>
              <w:top w:val="single" w:sz="4" w:space="0" w:color="auto"/>
              <w:left w:val="single" w:sz="4" w:space="0" w:color="auto"/>
              <w:bottom w:val="single" w:sz="4" w:space="0" w:color="auto"/>
              <w:right w:val="single" w:sz="4" w:space="0" w:color="auto"/>
            </w:tcBorders>
            <w:hideMark/>
          </w:tcPr>
          <w:p w14:paraId="46901C53" w14:textId="77777777" w:rsidR="00AC6A5B" w:rsidRPr="00AC6A5B" w:rsidRDefault="00AC6A5B" w:rsidP="00D440EE">
            <w:pPr>
              <w:pStyle w:val="Ttulo4"/>
              <w:ind w:left="0"/>
              <w:jc w:val="both"/>
              <w:rPr>
                <w:b w:val="0"/>
                <w:bCs w:val="0"/>
                <w:i/>
                <w:iCs/>
                <w:sz w:val="18"/>
                <w:lang w:val="es-AR"/>
              </w:rPr>
            </w:pPr>
            <w:r w:rsidRPr="00AC6A5B">
              <w:rPr>
                <w:b w:val="0"/>
                <w:bCs w:val="0"/>
                <w:i/>
                <w:iCs/>
                <w:sz w:val="18"/>
              </w:rPr>
              <w:t xml:space="preserve">CALIFICACIONES </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219B898D" w14:textId="77777777" w:rsidR="00AC6A5B" w:rsidRPr="00AC6A5B" w:rsidRDefault="00AC6A5B" w:rsidP="00D440EE">
            <w:pPr>
              <w:spacing w:line="240" w:lineRule="auto"/>
              <w:jc w:val="both"/>
              <w:rPr>
                <w:i/>
                <w:iCs/>
                <w:sz w:val="18"/>
                <w:lang w:val="es-MX"/>
              </w:rPr>
            </w:pPr>
            <w:r w:rsidRPr="00AC6A5B">
              <w:rPr>
                <w:i/>
                <w:iCs/>
                <w:sz w:val="18"/>
                <w:lang w:val="es-MX"/>
              </w:rPr>
              <w:t>1</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6F8A130" w14:textId="77777777" w:rsidR="00AC6A5B" w:rsidRPr="00AC6A5B" w:rsidRDefault="00AC6A5B" w:rsidP="00D440EE">
            <w:pPr>
              <w:spacing w:line="240" w:lineRule="auto"/>
              <w:jc w:val="both"/>
              <w:rPr>
                <w:i/>
                <w:iCs/>
                <w:sz w:val="18"/>
                <w:lang w:val="es-MX"/>
              </w:rPr>
            </w:pPr>
            <w:r w:rsidRPr="00AC6A5B">
              <w:rPr>
                <w:i/>
                <w:iCs/>
                <w:sz w:val="18"/>
                <w:lang w:val="es-MX"/>
              </w:rPr>
              <w:t>2</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B4CACC4" w14:textId="77777777" w:rsidR="00AC6A5B" w:rsidRPr="00AC6A5B" w:rsidRDefault="00AC6A5B" w:rsidP="00D440EE">
            <w:pPr>
              <w:spacing w:line="240" w:lineRule="auto"/>
              <w:jc w:val="both"/>
              <w:rPr>
                <w:i/>
                <w:iCs/>
                <w:sz w:val="18"/>
                <w:lang w:val="es-MX"/>
              </w:rPr>
            </w:pPr>
            <w:r w:rsidRPr="00AC6A5B">
              <w:rPr>
                <w:i/>
                <w:iCs/>
                <w:sz w:val="18"/>
                <w:lang w:val="es-MX"/>
              </w:rPr>
              <w:t>3</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778CBE7B" w14:textId="77777777" w:rsidR="00AC6A5B" w:rsidRPr="00AC6A5B" w:rsidRDefault="00AC6A5B" w:rsidP="00D440EE">
            <w:pPr>
              <w:spacing w:line="240" w:lineRule="auto"/>
              <w:jc w:val="both"/>
              <w:rPr>
                <w:i/>
                <w:iCs/>
                <w:sz w:val="18"/>
                <w:lang w:val="es-MX"/>
              </w:rPr>
            </w:pPr>
            <w:r w:rsidRPr="00AC6A5B">
              <w:rPr>
                <w:i/>
                <w:iCs/>
                <w:sz w:val="18"/>
                <w:lang w:val="es-MX"/>
              </w:rPr>
              <w:t>4</w:t>
            </w:r>
          </w:p>
        </w:tc>
        <w:tc>
          <w:tcPr>
            <w:tcW w:w="341" w:type="dxa"/>
            <w:gridSpan w:val="2"/>
            <w:vMerge w:val="restart"/>
            <w:tcBorders>
              <w:top w:val="single" w:sz="4" w:space="0" w:color="auto"/>
              <w:left w:val="single" w:sz="4" w:space="0" w:color="auto"/>
              <w:bottom w:val="single" w:sz="4" w:space="0" w:color="auto"/>
              <w:right w:val="single" w:sz="4" w:space="0" w:color="auto"/>
            </w:tcBorders>
            <w:vAlign w:val="center"/>
            <w:hideMark/>
          </w:tcPr>
          <w:p w14:paraId="6D746872" w14:textId="77777777" w:rsidR="00AC6A5B" w:rsidRPr="00AC6A5B" w:rsidRDefault="00AC6A5B" w:rsidP="00D440EE">
            <w:pPr>
              <w:spacing w:line="240" w:lineRule="auto"/>
              <w:jc w:val="both"/>
              <w:rPr>
                <w:i/>
                <w:iCs/>
                <w:sz w:val="18"/>
                <w:lang w:val="es-MX"/>
              </w:rPr>
            </w:pPr>
            <w:r w:rsidRPr="00AC6A5B">
              <w:rPr>
                <w:i/>
                <w:iCs/>
                <w:sz w:val="18"/>
                <w:lang w:val="es-MX"/>
              </w:rPr>
              <w:t>5</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25D7CFAE" w14:textId="77777777" w:rsidR="00AC6A5B" w:rsidRPr="00AC6A5B" w:rsidRDefault="00AC6A5B" w:rsidP="00D440EE">
            <w:pPr>
              <w:spacing w:line="240" w:lineRule="auto"/>
              <w:jc w:val="both"/>
              <w:rPr>
                <w:i/>
                <w:iCs/>
                <w:sz w:val="18"/>
                <w:lang w:val="es-MX"/>
              </w:rPr>
            </w:pPr>
            <w:r w:rsidRPr="00AC6A5B">
              <w:rPr>
                <w:i/>
                <w:iCs/>
                <w:sz w:val="18"/>
                <w:lang w:val="es-MX"/>
              </w:rPr>
              <w:t>6</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3472033" w14:textId="77777777" w:rsidR="00AC6A5B" w:rsidRPr="00AC6A5B" w:rsidRDefault="00AC6A5B" w:rsidP="00D440EE">
            <w:pPr>
              <w:spacing w:line="240" w:lineRule="auto"/>
              <w:jc w:val="both"/>
              <w:rPr>
                <w:i/>
                <w:iCs/>
                <w:sz w:val="18"/>
                <w:lang w:val="es-MX"/>
              </w:rPr>
            </w:pPr>
            <w:r w:rsidRPr="00AC6A5B">
              <w:rPr>
                <w:i/>
                <w:iCs/>
                <w:sz w:val="18"/>
                <w:lang w:val="es-MX"/>
              </w:rPr>
              <w:t>7</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3AAB2423" w14:textId="77777777" w:rsidR="00AC6A5B" w:rsidRPr="00AC6A5B" w:rsidRDefault="00AC6A5B" w:rsidP="00D440EE">
            <w:pPr>
              <w:spacing w:line="240" w:lineRule="auto"/>
              <w:jc w:val="both"/>
              <w:rPr>
                <w:i/>
                <w:iCs/>
                <w:sz w:val="18"/>
                <w:lang w:val="es-MX"/>
              </w:rPr>
            </w:pPr>
            <w:r w:rsidRPr="00AC6A5B">
              <w:rPr>
                <w:i/>
                <w:iCs/>
                <w:sz w:val="18"/>
                <w:lang w:val="es-MX"/>
              </w:rPr>
              <w:t>8</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529623DD" w14:textId="77777777" w:rsidR="00AC6A5B" w:rsidRPr="00AC6A5B" w:rsidRDefault="00AC6A5B" w:rsidP="00D440EE">
            <w:pPr>
              <w:spacing w:line="240" w:lineRule="auto"/>
              <w:jc w:val="both"/>
              <w:rPr>
                <w:i/>
                <w:iCs/>
                <w:sz w:val="18"/>
                <w:lang w:val="es-MX"/>
              </w:rPr>
            </w:pPr>
            <w:r w:rsidRPr="00AC6A5B">
              <w:rPr>
                <w:i/>
                <w:iCs/>
                <w:sz w:val="18"/>
                <w:lang w:val="es-MX"/>
              </w:rPr>
              <w:t>9</w:t>
            </w:r>
          </w:p>
        </w:tc>
        <w:tc>
          <w:tcPr>
            <w:tcW w:w="340" w:type="dxa"/>
            <w:vMerge w:val="restart"/>
            <w:tcBorders>
              <w:top w:val="single" w:sz="4" w:space="0" w:color="auto"/>
              <w:left w:val="single" w:sz="4" w:space="0" w:color="auto"/>
              <w:bottom w:val="single" w:sz="4" w:space="0" w:color="auto"/>
              <w:right w:val="single" w:sz="4" w:space="0" w:color="auto"/>
            </w:tcBorders>
            <w:vAlign w:val="center"/>
            <w:hideMark/>
          </w:tcPr>
          <w:p w14:paraId="64EAA442" w14:textId="77777777" w:rsidR="00AC6A5B" w:rsidRPr="00AC6A5B" w:rsidRDefault="00AC6A5B" w:rsidP="00D440EE">
            <w:pPr>
              <w:spacing w:line="240" w:lineRule="auto"/>
              <w:jc w:val="both"/>
              <w:rPr>
                <w:i/>
                <w:iCs/>
                <w:sz w:val="18"/>
                <w:lang w:val="es-MX"/>
              </w:rPr>
            </w:pPr>
            <w:r w:rsidRPr="00AC6A5B">
              <w:rPr>
                <w:i/>
                <w:iCs/>
                <w:sz w:val="18"/>
                <w:lang w:val="es-MX"/>
              </w:rPr>
              <w:t>10</w:t>
            </w:r>
          </w:p>
        </w:tc>
      </w:tr>
      <w:tr w:rsidR="00AC6A5B" w:rsidRPr="00AC6A5B" w14:paraId="6E3588B1" w14:textId="77777777" w:rsidTr="004A5132">
        <w:tc>
          <w:tcPr>
            <w:tcW w:w="2980" w:type="dxa"/>
            <w:tcBorders>
              <w:top w:val="single" w:sz="4" w:space="0" w:color="auto"/>
              <w:left w:val="single" w:sz="4" w:space="0" w:color="auto"/>
              <w:bottom w:val="single" w:sz="4" w:space="0" w:color="auto"/>
              <w:right w:val="single" w:sz="4" w:space="0" w:color="auto"/>
            </w:tcBorders>
            <w:hideMark/>
          </w:tcPr>
          <w:p w14:paraId="2860B2DB" w14:textId="77777777" w:rsidR="00AC6A5B" w:rsidRPr="00AC6A5B" w:rsidRDefault="00AC6A5B" w:rsidP="00D440EE">
            <w:pPr>
              <w:pStyle w:val="Ttulo3"/>
              <w:spacing w:line="240" w:lineRule="auto"/>
              <w:jc w:val="both"/>
              <w:rPr>
                <w:i/>
                <w:iCs/>
                <w:color w:val="auto"/>
                <w:sz w:val="16"/>
              </w:rPr>
            </w:pPr>
            <w:r w:rsidRPr="00AC6A5B">
              <w:rPr>
                <w:i/>
                <w:iCs/>
                <w:color w:val="auto"/>
                <w:sz w:val="16"/>
              </w:rPr>
              <w:t>CONDUCTAS OBSERVABLES</w:t>
            </w:r>
          </w:p>
        </w:tc>
        <w:tc>
          <w:tcPr>
            <w:tcW w:w="2693" w:type="dxa"/>
            <w:gridSpan w:val="2"/>
            <w:tcBorders>
              <w:top w:val="single" w:sz="4" w:space="0" w:color="auto"/>
              <w:left w:val="single" w:sz="4" w:space="0" w:color="auto"/>
              <w:bottom w:val="single" w:sz="4" w:space="0" w:color="auto"/>
              <w:right w:val="single" w:sz="4" w:space="0" w:color="auto"/>
            </w:tcBorders>
            <w:hideMark/>
          </w:tcPr>
          <w:p w14:paraId="20BA39D4" w14:textId="77777777" w:rsidR="00AC6A5B" w:rsidRPr="00AC6A5B" w:rsidRDefault="00AC6A5B" w:rsidP="00D440EE">
            <w:pPr>
              <w:spacing w:line="240" w:lineRule="auto"/>
              <w:jc w:val="both"/>
              <w:rPr>
                <w:i/>
                <w:iCs/>
                <w:sz w:val="18"/>
                <w:lang w:val="es-MX"/>
              </w:rPr>
            </w:pPr>
            <w:r w:rsidRPr="00AC6A5B">
              <w:rPr>
                <w:i/>
                <w:iCs/>
              </w:rPr>
              <w:t>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492B5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90FB032"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E74BF9"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95A792E" w14:textId="77777777" w:rsidR="00AC6A5B" w:rsidRPr="00AC6A5B" w:rsidRDefault="00AC6A5B" w:rsidP="00D440EE">
            <w:pPr>
              <w:spacing w:line="240" w:lineRule="auto"/>
              <w:jc w:val="both"/>
              <w:rPr>
                <w:i/>
                <w:iCs/>
                <w:sz w:val="18"/>
                <w:lang w:val="es-MX"/>
              </w:rPr>
            </w:pP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14:paraId="5EE7BEF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B94E63C"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A517EF7"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3808440"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45E5FC5" w14:textId="77777777" w:rsidR="00AC6A5B" w:rsidRPr="00AC6A5B" w:rsidRDefault="00AC6A5B" w:rsidP="00D440EE">
            <w:pPr>
              <w:spacing w:line="240" w:lineRule="auto"/>
              <w:jc w:val="both"/>
              <w:rPr>
                <w:i/>
                <w:iCs/>
                <w:sz w:val="18"/>
                <w:lang w:val="es-MX"/>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8CDE36" w14:textId="77777777" w:rsidR="00AC6A5B" w:rsidRPr="00AC6A5B" w:rsidRDefault="00AC6A5B" w:rsidP="00D440EE">
            <w:pPr>
              <w:spacing w:line="240" w:lineRule="auto"/>
              <w:jc w:val="both"/>
              <w:rPr>
                <w:i/>
                <w:iCs/>
                <w:sz w:val="18"/>
                <w:lang w:val="es-MX"/>
              </w:rPr>
            </w:pPr>
          </w:p>
        </w:tc>
      </w:tr>
      <w:tr w:rsidR="00AC6A5B" w:rsidRPr="00AC6A5B" w14:paraId="48629AE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6C9EEA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BD55C5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344C0D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FA5B66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53EBF5"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358FDB9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AE8E60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CEA6F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9E9142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DB6C04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6FB792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07D86B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09DDD82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EB92AA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6192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F1F571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5BEA9D"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1444EC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48F9FB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EEB40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47E33A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88FB0A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B79F3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904A703"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AA662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19617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4BD8CA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6C94B1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3519CB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7CF54A7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937272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E5CE5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22900C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A0E7AE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88CB4E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97FF1F4"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287CE3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EFE1F2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FE87A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6824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EE1E18C"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A96915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D51F25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BCB07F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6FD5B1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9C11F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E6AFD3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4550B76"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C71FD7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15F10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CBC2D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FEF8F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7A1F86B"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BC3EEC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6ACDE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DAFF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C7B80E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90D739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419295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FC842CD"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3DA58190" w14:textId="77777777" w:rsidR="00AC6A5B" w:rsidRPr="00AC6A5B" w:rsidRDefault="00AC6A5B" w:rsidP="00D440EE">
            <w:pPr>
              <w:spacing w:line="240" w:lineRule="auto"/>
              <w:jc w:val="both"/>
              <w:rPr>
                <w:i/>
                <w:iCs/>
                <w:sz w:val="18"/>
                <w:lang w:val="es-MX"/>
              </w:rPr>
            </w:pPr>
            <w:r w:rsidRPr="00AC6A5B">
              <w:rPr>
                <w:i/>
                <w:iCs/>
                <w:sz w:val="18"/>
                <w:lang w:val="es-MX"/>
              </w:rPr>
              <w:t>CONSIGNAR EN ESTE CUADRO LA COLUMNA DE CONDUC-</w:t>
            </w:r>
          </w:p>
        </w:tc>
        <w:tc>
          <w:tcPr>
            <w:tcW w:w="340" w:type="dxa"/>
            <w:tcBorders>
              <w:top w:val="single" w:sz="4" w:space="0" w:color="auto"/>
              <w:left w:val="single" w:sz="4" w:space="0" w:color="auto"/>
              <w:bottom w:val="single" w:sz="4" w:space="0" w:color="auto"/>
              <w:right w:val="single" w:sz="4" w:space="0" w:color="auto"/>
            </w:tcBorders>
            <w:hideMark/>
          </w:tcPr>
          <w:p w14:paraId="116847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79CFF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42B998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7ACF036"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0088153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A3CC4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9DFC68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D1456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5F3D2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3B9F3BD"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5631BF9"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0B75B3D" w14:textId="77777777" w:rsidR="00AC6A5B" w:rsidRPr="00AC6A5B" w:rsidRDefault="00AC6A5B" w:rsidP="00D440EE">
            <w:pPr>
              <w:spacing w:line="240" w:lineRule="auto"/>
              <w:jc w:val="both"/>
              <w:rPr>
                <w:i/>
                <w:iCs/>
                <w:sz w:val="18"/>
                <w:lang w:val="es-MX"/>
              </w:rPr>
            </w:pPr>
            <w:r w:rsidRPr="00AC6A5B">
              <w:rPr>
                <w:i/>
                <w:iCs/>
                <w:sz w:val="18"/>
                <w:lang w:val="es-MX"/>
              </w:rPr>
              <w:t>TAS OBSERVABLES QUE APUNTAN AL LOGRO DEL PERFIL</w:t>
            </w:r>
          </w:p>
        </w:tc>
        <w:tc>
          <w:tcPr>
            <w:tcW w:w="340" w:type="dxa"/>
            <w:tcBorders>
              <w:top w:val="single" w:sz="4" w:space="0" w:color="auto"/>
              <w:left w:val="single" w:sz="4" w:space="0" w:color="auto"/>
              <w:bottom w:val="single" w:sz="4" w:space="0" w:color="auto"/>
              <w:right w:val="single" w:sz="4" w:space="0" w:color="auto"/>
            </w:tcBorders>
            <w:hideMark/>
          </w:tcPr>
          <w:p w14:paraId="6533DF7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20FD94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51044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C1B0151"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130E6B5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B3916E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82FEF5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1FD8D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71D2C5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53B0C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8270EA"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2634FD58" w14:textId="77777777" w:rsidR="00AC6A5B" w:rsidRPr="00AC6A5B" w:rsidRDefault="00AC6A5B" w:rsidP="00D440EE">
            <w:pPr>
              <w:spacing w:line="240" w:lineRule="auto"/>
              <w:jc w:val="both"/>
              <w:rPr>
                <w:i/>
                <w:iCs/>
                <w:sz w:val="18"/>
                <w:lang w:val="es-MX"/>
              </w:rPr>
            </w:pPr>
            <w:r w:rsidRPr="00AC6A5B">
              <w:rPr>
                <w:i/>
                <w:iCs/>
                <w:sz w:val="18"/>
                <w:lang w:val="es-MX"/>
              </w:rPr>
              <w:t>EN CADA ESCALAFON, MODALIDAD Y TRAMO.</w:t>
            </w:r>
          </w:p>
        </w:tc>
        <w:tc>
          <w:tcPr>
            <w:tcW w:w="340" w:type="dxa"/>
            <w:tcBorders>
              <w:top w:val="single" w:sz="4" w:space="0" w:color="auto"/>
              <w:left w:val="single" w:sz="4" w:space="0" w:color="auto"/>
              <w:bottom w:val="single" w:sz="4" w:space="0" w:color="auto"/>
              <w:right w:val="single" w:sz="4" w:space="0" w:color="auto"/>
            </w:tcBorders>
            <w:hideMark/>
          </w:tcPr>
          <w:p w14:paraId="59E7E34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007BBA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B665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74ED7AB"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26B4AD5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C69A90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C858E7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AB8267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A8104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B8528F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38DEBD6"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D329646" w14:textId="77777777" w:rsidR="00AC6A5B" w:rsidRPr="00AC6A5B" w:rsidRDefault="00AC6A5B" w:rsidP="00D440EE">
            <w:pPr>
              <w:spacing w:line="240" w:lineRule="auto"/>
              <w:jc w:val="both"/>
              <w:rPr>
                <w:i/>
                <w:iCs/>
                <w:sz w:val="18"/>
                <w:lang w:val="es-MX"/>
              </w:rPr>
            </w:pPr>
            <w:r w:rsidRPr="00AC6A5B">
              <w:rPr>
                <w:i/>
                <w:iCs/>
                <w:sz w:val="18"/>
                <w:lang w:val="es-MX"/>
              </w:rPr>
              <w:t>IDEM PARA CADA UNO DE LOS CRITERIOS RESTANTES</w:t>
            </w:r>
          </w:p>
        </w:tc>
        <w:tc>
          <w:tcPr>
            <w:tcW w:w="340" w:type="dxa"/>
            <w:tcBorders>
              <w:top w:val="single" w:sz="4" w:space="0" w:color="auto"/>
              <w:left w:val="single" w:sz="4" w:space="0" w:color="auto"/>
              <w:bottom w:val="single" w:sz="4" w:space="0" w:color="auto"/>
              <w:right w:val="single" w:sz="4" w:space="0" w:color="auto"/>
            </w:tcBorders>
            <w:hideMark/>
          </w:tcPr>
          <w:p w14:paraId="18BBF06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D021AF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D28D5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C85213E"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0A590AD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50085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09E6C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6E83D6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687BC8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059794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AE34E50"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069D4B2F" w14:textId="3CAA5E9C" w:rsidR="00AC6A5B" w:rsidRPr="00AC6A5B" w:rsidRDefault="00AC6A5B" w:rsidP="00D440EE">
            <w:pPr>
              <w:spacing w:line="240" w:lineRule="auto"/>
              <w:jc w:val="both"/>
              <w:rPr>
                <w:i/>
                <w:iCs/>
                <w:sz w:val="18"/>
                <w:lang w:val="es-MX"/>
              </w:rPr>
            </w:pPr>
            <w:r w:rsidRPr="00AC6A5B">
              <w:rPr>
                <w:i/>
                <w:iCs/>
                <w:sz w:val="18"/>
                <w:lang w:val="es-MX"/>
              </w:rPr>
              <w:t xml:space="preserve">SEGÚN APARTADO </w:t>
            </w:r>
            <w:r w:rsidR="00A65F37">
              <w:rPr>
                <w:i/>
                <w:iCs/>
                <w:sz w:val="18"/>
                <w:lang w:val="es-MX"/>
              </w:rPr>
              <w:t>I DE LA REGLAMENTACION DEL ARTI</w:t>
            </w:r>
            <w:r w:rsidR="00A65F37" w:rsidRPr="00AC6A5B">
              <w:rPr>
                <w:i/>
                <w:iCs/>
                <w:sz w:val="18"/>
                <w:lang w:val="es-MX"/>
              </w:rPr>
              <w:t>CULO 70°</w:t>
            </w:r>
          </w:p>
        </w:tc>
        <w:tc>
          <w:tcPr>
            <w:tcW w:w="340" w:type="dxa"/>
            <w:tcBorders>
              <w:top w:val="single" w:sz="4" w:space="0" w:color="auto"/>
              <w:left w:val="single" w:sz="4" w:space="0" w:color="auto"/>
              <w:bottom w:val="single" w:sz="4" w:space="0" w:color="auto"/>
              <w:right w:val="single" w:sz="4" w:space="0" w:color="auto"/>
            </w:tcBorders>
            <w:hideMark/>
          </w:tcPr>
          <w:p w14:paraId="5B5A06C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7C26BF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B59A2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9E6E04C"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937843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1D7620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ED8AE0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998928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D399B4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607F8D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DCB0C2F"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D4041F4" w14:textId="5F11C2C2" w:rsidR="00AC6A5B" w:rsidRPr="00AC6A5B" w:rsidRDefault="00AC6A5B" w:rsidP="00D440EE">
            <w:pPr>
              <w:spacing w:line="240" w:lineRule="auto"/>
              <w:jc w:val="both"/>
              <w:rPr>
                <w:i/>
                <w:iCs/>
                <w:sz w:val="18"/>
                <w:lang w:val="es-MX"/>
              </w:rPr>
            </w:pPr>
          </w:p>
        </w:tc>
        <w:tc>
          <w:tcPr>
            <w:tcW w:w="340" w:type="dxa"/>
            <w:tcBorders>
              <w:top w:val="single" w:sz="4" w:space="0" w:color="auto"/>
              <w:left w:val="single" w:sz="4" w:space="0" w:color="auto"/>
              <w:bottom w:val="single" w:sz="4" w:space="0" w:color="auto"/>
              <w:right w:val="single" w:sz="4" w:space="0" w:color="auto"/>
            </w:tcBorders>
            <w:hideMark/>
          </w:tcPr>
          <w:p w14:paraId="052F274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D01948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AB9D1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2B64F0E"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77037B7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BA3701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10450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34DE22"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E3A87D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67ABDAA"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515C2F7"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319F305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30EDF4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C97DCC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8FD135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FDC872F"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A3B235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9C69D0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3834E7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F66102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986C21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1D009D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09AB471"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2EE5330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9E28CD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3413DD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EF1E8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871FED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4849B4D3"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EAAEA4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DEA87A7"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962CDA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E799F5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AE3CF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0C2AB7AD"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A090D1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8492F5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AA9BE3F"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CF4661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6FCFC63"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326B23C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347690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594D0B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917C58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001F68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65A959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DF05A8C"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5DD5234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4B6C31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268207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6FB1D1B6"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3C72F94"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4" w:space="0" w:color="auto"/>
              <w:right w:val="single" w:sz="4" w:space="0" w:color="auto"/>
            </w:tcBorders>
            <w:hideMark/>
          </w:tcPr>
          <w:p w14:paraId="5B78FFE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BFF2C0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7489E8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57F55071"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91BE4E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E285FCF"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44629E"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78CE783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3E78BA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04E5A19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78751DD4"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40065782"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nil"/>
              <w:right w:val="single" w:sz="4" w:space="0" w:color="auto"/>
            </w:tcBorders>
            <w:hideMark/>
          </w:tcPr>
          <w:p w14:paraId="4E57FC0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206D7928"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22CDC5B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4B27546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3EDCBE9E"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nil"/>
              <w:right w:val="single" w:sz="4" w:space="0" w:color="auto"/>
            </w:tcBorders>
            <w:hideMark/>
          </w:tcPr>
          <w:p w14:paraId="358981C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56C865E2" w14:textId="77777777" w:rsidTr="00AC6A5B">
        <w:tc>
          <w:tcPr>
            <w:tcW w:w="5673" w:type="dxa"/>
            <w:gridSpan w:val="3"/>
            <w:tcBorders>
              <w:top w:val="single" w:sz="4" w:space="0" w:color="auto"/>
              <w:left w:val="single" w:sz="4" w:space="0" w:color="auto"/>
              <w:bottom w:val="single" w:sz="4" w:space="0" w:color="auto"/>
              <w:right w:val="single" w:sz="4" w:space="0" w:color="auto"/>
            </w:tcBorders>
            <w:hideMark/>
          </w:tcPr>
          <w:p w14:paraId="1588318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4DFB6C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3573710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28C485C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4" w:space="0" w:color="auto"/>
              <w:right w:val="single" w:sz="4" w:space="0" w:color="auto"/>
            </w:tcBorders>
            <w:hideMark/>
          </w:tcPr>
          <w:p w14:paraId="164D8B93" w14:textId="77777777" w:rsidR="00AC6A5B" w:rsidRPr="00AC6A5B" w:rsidRDefault="00AC6A5B" w:rsidP="00D440EE">
            <w:pPr>
              <w:spacing w:line="240" w:lineRule="auto"/>
              <w:jc w:val="both"/>
              <w:rPr>
                <w:i/>
                <w:iCs/>
                <w:sz w:val="18"/>
                <w:lang w:val="es-MX"/>
              </w:rPr>
            </w:pPr>
            <w:r w:rsidRPr="00AC6A5B">
              <w:rPr>
                <w:i/>
                <w:iCs/>
              </w:rPr>
              <w:t> </w:t>
            </w:r>
          </w:p>
        </w:tc>
        <w:tc>
          <w:tcPr>
            <w:tcW w:w="341" w:type="dxa"/>
            <w:gridSpan w:val="2"/>
            <w:tcBorders>
              <w:top w:val="single" w:sz="4" w:space="0" w:color="auto"/>
              <w:left w:val="single" w:sz="4" w:space="0" w:color="auto"/>
              <w:bottom w:val="single" w:sz="8" w:space="0" w:color="auto"/>
              <w:right w:val="single" w:sz="4" w:space="0" w:color="auto"/>
            </w:tcBorders>
            <w:hideMark/>
          </w:tcPr>
          <w:p w14:paraId="37F03D2D"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1667B8B9"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24264EB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6CA6EDEA"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5B021AA0"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single" w:sz="4" w:space="0" w:color="auto"/>
              <w:left w:val="single" w:sz="4" w:space="0" w:color="auto"/>
              <w:bottom w:val="single" w:sz="8" w:space="0" w:color="auto"/>
              <w:right w:val="single" w:sz="4" w:space="0" w:color="auto"/>
            </w:tcBorders>
            <w:hideMark/>
          </w:tcPr>
          <w:p w14:paraId="7AC44643"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2C27FF9C" w14:textId="77777777" w:rsidTr="00AC6A5B">
        <w:trPr>
          <w:trHeight w:val="270"/>
        </w:trPr>
        <w:tc>
          <w:tcPr>
            <w:tcW w:w="3122" w:type="dxa"/>
            <w:gridSpan w:val="2"/>
            <w:vMerge w:val="restart"/>
            <w:tcBorders>
              <w:top w:val="nil"/>
              <w:left w:val="nil"/>
              <w:bottom w:val="nil"/>
              <w:right w:val="nil"/>
            </w:tcBorders>
            <w:hideMark/>
          </w:tcPr>
          <w:p w14:paraId="60F97E85" w14:textId="77777777" w:rsidR="00AC6A5B" w:rsidRPr="00AC6A5B" w:rsidRDefault="00AC6A5B" w:rsidP="00D440EE">
            <w:pPr>
              <w:spacing w:line="240" w:lineRule="auto"/>
              <w:jc w:val="both"/>
              <w:rPr>
                <w:i/>
                <w:iCs/>
                <w:sz w:val="18"/>
                <w:lang w:val="es-MX"/>
              </w:rPr>
            </w:pPr>
            <w:r w:rsidRPr="00AC6A5B">
              <w:rPr>
                <w:i/>
                <w:iCs/>
              </w:rPr>
              <w:lastRenderedPageBreak/>
              <w:t> </w:t>
            </w:r>
          </w:p>
        </w:tc>
        <w:tc>
          <w:tcPr>
            <w:tcW w:w="5952" w:type="dxa"/>
            <w:gridSpan w:val="12"/>
            <w:tcBorders>
              <w:top w:val="single" w:sz="8" w:space="0" w:color="auto"/>
              <w:left w:val="single" w:sz="8" w:space="0" w:color="auto"/>
              <w:bottom w:val="single" w:sz="4" w:space="0" w:color="auto"/>
              <w:right w:val="single" w:sz="4" w:space="0" w:color="auto"/>
            </w:tcBorders>
            <w:hideMark/>
          </w:tcPr>
          <w:p w14:paraId="5E7791FA" w14:textId="77777777" w:rsidR="00AC6A5B" w:rsidRPr="00AC6A5B" w:rsidRDefault="00AC6A5B" w:rsidP="00D440EE">
            <w:pPr>
              <w:pStyle w:val="Ttulo3"/>
              <w:jc w:val="both"/>
              <w:rPr>
                <w:i/>
                <w:iCs/>
                <w:color w:val="auto"/>
                <w:sz w:val="14"/>
                <w:lang w:val="es-MX"/>
              </w:rPr>
            </w:pPr>
            <w:r w:rsidRPr="00AC6A5B">
              <w:rPr>
                <w:i/>
                <w:iCs/>
                <w:color w:val="auto"/>
                <w:sz w:val="18"/>
                <w:lang w:val="es-MX"/>
              </w:rPr>
              <w:t>TOTALES</w:t>
            </w:r>
          </w:p>
        </w:tc>
      </w:tr>
      <w:tr w:rsidR="00AC6A5B" w:rsidRPr="00AC6A5B" w14:paraId="51FF4443" w14:textId="77777777" w:rsidTr="00AC6A5B">
        <w:trPr>
          <w:trHeight w:val="275"/>
        </w:trPr>
        <w:tc>
          <w:tcPr>
            <w:tcW w:w="0" w:type="auto"/>
            <w:gridSpan w:val="2"/>
            <w:vMerge/>
            <w:tcBorders>
              <w:top w:val="nil"/>
              <w:left w:val="nil"/>
              <w:bottom w:val="nil"/>
              <w:right w:val="nil"/>
            </w:tcBorders>
            <w:vAlign w:val="center"/>
            <w:hideMark/>
          </w:tcPr>
          <w:p w14:paraId="1585CAB5" w14:textId="77777777" w:rsidR="00AC6A5B" w:rsidRPr="00AC6A5B" w:rsidRDefault="00AC6A5B" w:rsidP="00D440EE">
            <w:pPr>
              <w:spacing w:line="240" w:lineRule="auto"/>
              <w:jc w:val="both"/>
              <w:rPr>
                <w:i/>
                <w:iCs/>
                <w:sz w:val="18"/>
                <w:lang w:val="es-MX"/>
              </w:rPr>
            </w:pPr>
          </w:p>
        </w:tc>
        <w:tc>
          <w:tcPr>
            <w:tcW w:w="3916" w:type="dxa"/>
            <w:gridSpan w:val="6"/>
            <w:tcBorders>
              <w:top w:val="single" w:sz="4" w:space="0" w:color="auto"/>
              <w:left w:val="single" w:sz="8" w:space="0" w:color="auto"/>
              <w:bottom w:val="single" w:sz="8" w:space="0" w:color="auto"/>
              <w:right w:val="single" w:sz="4" w:space="0" w:color="auto"/>
            </w:tcBorders>
            <w:hideMark/>
          </w:tcPr>
          <w:p w14:paraId="48BE3CB9" w14:textId="77777777" w:rsidR="00AC6A5B" w:rsidRPr="00AC6A5B" w:rsidRDefault="00AC6A5B" w:rsidP="00D440EE">
            <w:pPr>
              <w:jc w:val="both"/>
              <w:rPr>
                <w:i/>
                <w:iCs/>
                <w:sz w:val="18"/>
                <w:lang w:val="es-MX"/>
              </w:rPr>
            </w:pPr>
            <w:r w:rsidRPr="00AC6A5B">
              <w:rPr>
                <w:i/>
                <w:iCs/>
                <w:sz w:val="18"/>
                <w:lang w:val="es-MX"/>
              </w:rPr>
              <w:t>PROMEDIO ..............................................................</w:t>
            </w:r>
          </w:p>
        </w:tc>
        <w:tc>
          <w:tcPr>
            <w:tcW w:w="2036" w:type="dxa"/>
            <w:gridSpan w:val="6"/>
            <w:tcBorders>
              <w:top w:val="single" w:sz="4" w:space="0" w:color="auto"/>
              <w:left w:val="single" w:sz="4" w:space="0" w:color="auto"/>
              <w:bottom w:val="nil"/>
              <w:right w:val="nil"/>
            </w:tcBorders>
            <w:hideMark/>
          </w:tcPr>
          <w:p w14:paraId="452C5D2C" w14:textId="77777777" w:rsidR="00AC6A5B" w:rsidRPr="00AC6A5B" w:rsidRDefault="00AC6A5B" w:rsidP="00D440EE">
            <w:pPr>
              <w:jc w:val="both"/>
              <w:rPr>
                <w:i/>
                <w:iCs/>
                <w:sz w:val="18"/>
                <w:lang w:val="es-MX"/>
              </w:rPr>
            </w:pPr>
            <w:r w:rsidRPr="00AC6A5B">
              <w:rPr>
                <w:i/>
                <w:iCs/>
              </w:rPr>
              <w:t> </w:t>
            </w:r>
          </w:p>
        </w:tc>
      </w:tr>
      <w:tr w:rsidR="00AC6A5B" w:rsidRPr="00AC6A5B" w14:paraId="1AF1ACAC" w14:textId="77777777" w:rsidTr="00AC6A5B">
        <w:tc>
          <w:tcPr>
            <w:tcW w:w="3122" w:type="dxa"/>
            <w:gridSpan w:val="2"/>
            <w:tcBorders>
              <w:top w:val="nil"/>
              <w:left w:val="nil"/>
              <w:bottom w:val="nil"/>
              <w:right w:val="nil"/>
            </w:tcBorders>
            <w:hideMark/>
          </w:tcPr>
          <w:p w14:paraId="48EAB207" w14:textId="77777777" w:rsidR="00AC6A5B" w:rsidRPr="00AC6A5B" w:rsidRDefault="00AC6A5B" w:rsidP="00D440EE">
            <w:pPr>
              <w:spacing w:line="240" w:lineRule="auto"/>
              <w:jc w:val="both"/>
              <w:rPr>
                <w:i/>
                <w:iCs/>
                <w:sz w:val="18"/>
                <w:lang w:val="es-MX"/>
              </w:rPr>
            </w:pPr>
            <w:r w:rsidRPr="00AC6A5B">
              <w:rPr>
                <w:i/>
                <w:iCs/>
              </w:rPr>
              <w:t> </w:t>
            </w:r>
          </w:p>
        </w:tc>
        <w:tc>
          <w:tcPr>
            <w:tcW w:w="2551" w:type="dxa"/>
            <w:tcBorders>
              <w:top w:val="nil"/>
              <w:left w:val="nil"/>
              <w:bottom w:val="nil"/>
              <w:right w:val="nil"/>
            </w:tcBorders>
            <w:hideMark/>
          </w:tcPr>
          <w:p w14:paraId="6EBCA1C3" w14:textId="658D4FA7" w:rsidR="00AC6A5B" w:rsidRPr="00AC6A5B" w:rsidRDefault="00AC6A5B" w:rsidP="00D440EE">
            <w:pPr>
              <w:spacing w:line="240" w:lineRule="auto"/>
              <w:jc w:val="both"/>
              <w:rPr>
                <w:i/>
                <w:iCs/>
                <w:sz w:val="18"/>
                <w:lang w:val="es-MX"/>
              </w:rPr>
            </w:pPr>
            <w:r w:rsidRPr="00AC6A5B">
              <w:rPr>
                <w:i/>
                <w:iCs/>
              </w:rPr>
              <w:t> </w:t>
            </w:r>
            <w:r w:rsidRPr="00AC6A5B">
              <w:rPr>
                <w:i/>
                <w:iCs/>
                <w:sz w:val="16"/>
                <w:lang w:val="es-MX"/>
              </w:rPr>
              <w:t>(Para hallar el promedio se sumarán todas las notas obtenidas y se dividirán por la cantidad de registros.</w:t>
            </w:r>
          </w:p>
        </w:tc>
        <w:tc>
          <w:tcPr>
            <w:tcW w:w="340" w:type="dxa"/>
            <w:tcBorders>
              <w:top w:val="nil"/>
              <w:left w:val="nil"/>
              <w:bottom w:val="nil"/>
              <w:right w:val="nil"/>
            </w:tcBorders>
            <w:hideMark/>
          </w:tcPr>
          <w:p w14:paraId="5596B345"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11683A9B"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669D0C4C" w14:textId="77777777" w:rsidR="00AC6A5B" w:rsidRPr="00AC6A5B" w:rsidRDefault="00AC6A5B" w:rsidP="00D440EE">
            <w:pPr>
              <w:spacing w:line="240" w:lineRule="auto"/>
              <w:jc w:val="both"/>
              <w:rPr>
                <w:i/>
                <w:iCs/>
                <w:sz w:val="18"/>
                <w:lang w:val="es-MX"/>
              </w:rPr>
            </w:pPr>
            <w:r w:rsidRPr="00AC6A5B">
              <w:rPr>
                <w:i/>
                <w:iCs/>
              </w:rPr>
              <w:t> </w:t>
            </w:r>
          </w:p>
        </w:tc>
        <w:tc>
          <w:tcPr>
            <w:tcW w:w="340" w:type="dxa"/>
            <w:tcBorders>
              <w:top w:val="nil"/>
              <w:left w:val="nil"/>
              <w:bottom w:val="nil"/>
              <w:right w:val="nil"/>
            </w:tcBorders>
            <w:hideMark/>
          </w:tcPr>
          <w:p w14:paraId="31ED9E18" w14:textId="77777777" w:rsidR="00AC6A5B" w:rsidRPr="00AC6A5B" w:rsidRDefault="00AC6A5B" w:rsidP="00D440EE">
            <w:pPr>
              <w:spacing w:line="240" w:lineRule="auto"/>
              <w:jc w:val="both"/>
              <w:rPr>
                <w:i/>
                <w:iCs/>
                <w:sz w:val="18"/>
                <w:lang w:val="es-MX"/>
              </w:rPr>
            </w:pPr>
            <w:r w:rsidRPr="00AC6A5B">
              <w:rPr>
                <w:i/>
                <w:iCs/>
              </w:rPr>
              <w:t> </w:t>
            </w:r>
          </w:p>
        </w:tc>
        <w:tc>
          <w:tcPr>
            <w:tcW w:w="2041" w:type="dxa"/>
            <w:gridSpan w:val="7"/>
            <w:tcBorders>
              <w:top w:val="nil"/>
              <w:left w:val="nil"/>
              <w:bottom w:val="nil"/>
              <w:right w:val="nil"/>
            </w:tcBorders>
            <w:vAlign w:val="center"/>
            <w:hideMark/>
          </w:tcPr>
          <w:p w14:paraId="46E00376" w14:textId="4749488D" w:rsidR="00AC6A5B" w:rsidRPr="00AC6A5B" w:rsidRDefault="00AC6A5B" w:rsidP="00D440EE">
            <w:pPr>
              <w:jc w:val="both"/>
              <w:rPr>
                <w:i/>
                <w:iCs/>
                <w:sz w:val="14"/>
                <w:lang w:val="es-MX"/>
              </w:rPr>
            </w:pPr>
            <w:r w:rsidRPr="00AC6A5B">
              <w:rPr>
                <w:i/>
                <w:iCs/>
                <w:sz w:val="16"/>
                <w:lang w:val="es-MX"/>
              </w:rPr>
              <w:t>.</w:t>
            </w:r>
          </w:p>
        </w:tc>
      </w:tr>
      <w:tr w:rsidR="00AC6A5B" w:rsidRPr="00AC6A5B" w14:paraId="0B26BC02" w14:textId="77777777" w:rsidTr="00AC6A5B">
        <w:tc>
          <w:tcPr>
            <w:tcW w:w="2985" w:type="dxa"/>
            <w:tcBorders>
              <w:top w:val="nil"/>
              <w:left w:val="nil"/>
              <w:bottom w:val="nil"/>
              <w:right w:val="nil"/>
            </w:tcBorders>
            <w:vAlign w:val="center"/>
            <w:hideMark/>
          </w:tcPr>
          <w:p w14:paraId="4479FE0D" w14:textId="77777777" w:rsidR="00AC6A5B" w:rsidRPr="00AC6A5B" w:rsidRDefault="00AC6A5B" w:rsidP="00D440EE">
            <w:pPr>
              <w:jc w:val="both"/>
              <w:rPr>
                <w:i/>
                <w:iCs/>
                <w:sz w:val="14"/>
                <w:lang w:val="es-MX"/>
              </w:rPr>
            </w:pPr>
          </w:p>
        </w:tc>
        <w:tc>
          <w:tcPr>
            <w:tcW w:w="135" w:type="dxa"/>
            <w:tcBorders>
              <w:top w:val="nil"/>
              <w:left w:val="nil"/>
              <w:bottom w:val="nil"/>
              <w:right w:val="nil"/>
            </w:tcBorders>
            <w:vAlign w:val="center"/>
            <w:hideMark/>
          </w:tcPr>
          <w:p w14:paraId="17142213" w14:textId="77777777" w:rsidR="00AC6A5B" w:rsidRPr="00AC6A5B" w:rsidRDefault="00AC6A5B" w:rsidP="00D440EE">
            <w:pPr>
              <w:spacing w:line="240" w:lineRule="auto"/>
              <w:jc w:val="both"/>
              <w:rPr>
                <w:i/>
                <w:iCs/>
                <w:sz w:val="20"/>
              </w:rPr>
            </w:pPr>
          </w:p>
        </w:tc>
        <w:tc>
          <w:tcPr>
            <w:tcW w:w="2550" w:type="dxa"/>
            <w:tcBorders>
              <w:top w:val="nil"/>
              <w:left w:val="nil"/>
              <w:bottom w:val="nil"/>
              <w:right w:val="nil"/>
            </w:tcBorders>
            <w:vAlign w:val="center"/>
            <w:hideMark/>
          </w:tcPr>
          <w:p w14:paraId="7A6BF536"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1AAB0F4E"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2F76F263"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013D8BA6"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3122FDF4" w14:textId="77777777" w:rsidR="00AC6A5B" w:rsidRPr="00AC6A5B" w:rsidRDefault="00AC6A5B" w:rsidP="00D440EE">
            <w:pPr>
              <w:spacing w:line="240" w:lineRule="auto"/>
              <w:jc w:val="both"/>
              <w:rPr>
                <w:i/>
                <w:iCs/>
                <w:sz w:val="20"/>
              </w:rPr>
            </w:pPr>
          </w:p>
        </w:tc>
        <w:tc>
          <w:tcPr>
            <w:tcW w:w="0" w:type="auto"/>
            <w:tcBorders>
              <w:top w:val="nil"/>
              <w:left w:val="nil"/>
              <w:bottom w:val="nil"/>
              <w:right w:val="nil"/>
            </w:tcBorders>
            <w:vAlign w:val="center"/>
            <w:hideMark/>
          </w:tcPr>
          <w:p w14:paraId="26753849" w14:textId="77777777" w:rsidR="00AC6A5B" w:rsidRPr="00AC6A5B" w:rsidRDefault="00AC6A5B" w:rsidP="00D440EE">
            <w:pPr>
              <w:spacing w:line="240" w:lineRule="auto"/>
              <w:jc w:val="both"/>
              <w:rPr>
                <w:i/>
                <w:iCs/>
                <w:sz w:val="20"/>
              </w:rPr>
            </w:pPr>
          </w:p>
        </w:tc>
        <w:tc>
          <w:tcPr>
            <w:tcW w:w="330" w:type="dxa"/>
            <w:tcBorders>
              <w:top w:val="nil"/>
              <w:left w:val="nil"/>
              <w:bottom w:val="nil"/>
              <w:right w:val="nil"/>
            </w:tcBorders>
            <w:vAlign w:val="center"/>
            <w:hideMark/>
          </w:tcPr>
          <w:p w14:paraId="79FD01CD"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7A3AFD48"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4413B9A7"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43C6174E"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2178EACC" w14:textId="77777777" w:rsidR="00AC6A5B" w:rsidRPr="00AC6A5B" w:rsidRDefault="00AC6A5B" w:rsidP="00D440EE">
            <w:pPr>
              <w:spacing w:line="240" w:lineRule="auto"/>
              <w:jc w:val="both"/>
              <w:rPr>
                <w:i/>
                <w:iCs/>
                <w:sz w:val="20"/>
              </w:rPr>
            </w:pPr>
          </w:p>
        </w:tc>
        <w:tc>
          <w:tcPr>
            <w:tcW w:w="345" w:type="dxa"/>
            <w:tcBorders>
              <w:top w:val="nil"/>
              <w:left w:val="nil"/>
              <w:bottom w:val="nil"/>
              <w:right w:val="nil"/>
            </w:tcBorders>
            <w:vAlign w:val="center"/>
            <w:hideMark/>
          </w:tcPr>
          <w:p w14:paraId="36D45752" w14:textId="77777777" w:rsidR="00AC6A5B" w:rsidRPr="00AC6A5B" w:rsidRDefault="00AC6A5B" w:rsidP="00D440EE">
            <w:pPr>
              <w:spacing w:line="240" w:lineRule="auto"/>
              <w:jc w:val="both"/>
              <w:rPr>
                <w:i/>
                <w:iCs/>
                <w:sz w:val="20"/>
              </w:rPr>
            </w:pPr>
          </w:p>
        </w:tc>
      </w:tr>
    </w:tbl>
    <w:p w14:paraId="68075CAF" w14:textId="77777777" w:rsidR="00AC6A5B" w:rsidRPr="00AC6A5B" w:rsidRDefault="00AC6A5B" w:rsidP="00D440EE">
      <w:pPr>
        <w:spacing w:line="240" w:lineRule="auto"/>
        <w:jc w:val="both"/>
        <w:rPr>
          <w:i/>
          <w:iCs/>
          <w:sz w:val="18"/>
          <w:szCs w:val="20"/>
          <w:lang w:val="es-MX"/>
        </w:rPr>
      </w:pPr>
      <w:r w:rsidRPr="00AC6A5B">
        <w:rPr>
          <w:i/>
          <w:iCs/>
          <w:sz w:val="18"/>
          <w:lang w:val="es-MX"/>
        </w:rPr>
        <w:t> </w:t>
      </w:r>
    </w:p>
    <w:p w14:paraId="057BD275" w14:textId="77777777" w:rsidR="00AC6A5B" w:rsidRPr="00AC6A5B" w:rsidRDefault="00AC6A5B" w:rsidP="00D440EE">
      <w:pPr>
        <w:spacing w:line="240" w:lineRule="auto"/>
        <w:jc w:val="both"/>
        <w:rPr>
          <w:i/>
          <w:iCs/>
          <w:sz w:val="18"/>
          <w:lang w:val="es-MX"/>
        </w:rPr>
      </w:pPr>
      <w:r w:rsidRPr="00AC6A5B">
        <w:rPr>
          <w:i/>
          <w:iCs/>
          <w:sz w:val="18"/>
          <w:lang w:val="es-MX"/>
        </w:rPr>
        <w:t> </w:t>
      </w:r>
    </w:p>
    <w:p w14:paraId="7A457831" w14:textId="77777777" w:rsidR="00AC6A5B" w:rsidRPr="00AC6A5B" w:rsidRDefault="00AC6A5B" w:rsidP="00D440EE">
      <w:pPr>
        <w:spacing w:line="240" w:lineRule="auto"/>
        <w:jc w:val="both"/>
        <w:rPr>
          <w:i/>
          <w:iCs/>
          <w:sz w:val="18"/>
          <w:lang w:val="es-MX"/>
        </w:rPr>
      </w:pPr>
      <w:r w:rsidRPr="00AC6A5B">
        <w:rPr>
          <w:i/>
          <w:iCs/>
          <w:sz w:val="18"/>
          <w:lang w:val="es-MX"/>
        </w:rPr>
        <w:t>OBSERVACIONES:</w:t>
      </w:r>
    </w:p>
    <w:p w14:paraId="5620D7A6" w14:textId="77777777" w:rsidR="00AC6A5B" w:rsidRPr="00AC6A5B" w:rsidRDefault="00AC6A5B" w:rsidP="00D440EE">
      <w:pPr>
        <w:spacing w:line="240" w:lineRule="auto"/>
        <w:jc w:val="both"/>
        <w:rPr>
          <w:i/>
          <w:iCs/>
          <w:sz w:val="18"/>
          <w:lang w:val="es-MX"/>
        </w:rPr>
      </w:pPr>
      <w:r w:rsidRPr="00AC6A5B">
        <w:rPr>
          <w:i/>
          <w:iCs/>
          <w:sz w:val="18"/>
          <w:lang w:val="es-MX"/>
        </w:rPr>
        <w:t> </w:t>
      </w:r>
    </w:p>
    <w:tbl>
      <w:tblPr>
        <w:tblW w:w="0" w:type="auto"/>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4323"/>
        <w:gridCol w:w="1843"/>
        <w:gridCol w:w="1134"/>
        <w:gridCol w:w="1960"/>
      </w:tblGrid>
      <w:tr w:rsidR="00AC6A5B" w:rsidRPr="00AC6A5B" w14:paraId="4F37A013" w14:textId="77777777" w:rsidTr="00AC6A5B">
        <w:trPr>
          <w:trHeight w:val="254"/>
        </w:trPr>
        <w:tc>
          <w:tcPr>
            <w:tcW w:w="4323" w:type="dxa"/>
            <w:tcBorders>
              <w:top w:val="single" w:sz="4" w:space="0" w:color="auto"/>
              <w:left w:val="single" w:sz="4" w:space="0" w:color="auto"/>
              <w:bottom w:val="single" w:sz="4" w:space="0" w:color="auto"/>
              <w:right w:val="single" w:sz="4" w:space="0" w:color="auto"/>
            </w:tcBorders>
            <w:vAlign w:val="center"/>
            <w:hideMark/>
          </w:tcPr>
          <w:p w14:paraId="44FDF237"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ACTIVIDAD RELACIONADA C/ CONDUCTA</w:t>
            </w:r>
          </w:p>
        </w:tc>
        <w:tc>
          <w:tcPr>
            <w:tcW w:w="1843" w:type="dxa"/>
            <w:tcBorders>
              <w:top w:val="single" w:sz="4" w:space="0" w:color="auto"/>
              <w:left w:val="single" w:sz="4" w:space="0" w:color="auto"/>
              <w:bottom w:val="single" w:sz="4" w:space="0" w:color="auto"/>
              <w:right w:val="single" w:sz="4" w:space="0" w:color="auto"/>
            </w:tcBorders>
            <w:vAlign w:val="center"/>
            <w:hideMark/>
          </w:tcPr>
          <w:p w14:paraId="5D420BEF" w14:textId="77777777" w:rsidR="00AC6A5B" w:rsidRPr="00AC6A5B" w:rsidRDefault="00AC6A5B" w:rsidP="00D440EE">
            <w:pPr>
              <w:pStyle w:val="Ttulo5"/>
              <w:spacing w:before="0" w:line="240" w:lineRule="auto"/>
              <w:jc w:val="both"/>
              <w:rPr>
                <w:rFonts w:ascii="Arial" w:hAnsi="Arial" w:cs="Arial"/>
                <w:i/>
                <w:iCs/>
                <w:color w:val="auto"/>
                <w:sz w:val="16"/>
              </w:rPr>
            </w:pPr>
            <w:r w:rsidRPr="00AC6A5B">
              <w:rPr>
                <w:rFonts w:ascii="Arial" w:hAnsi="Arial" w:cs="Arial"/>
                <w:i/>
                <w:iCs/>
                <w:color w:val="auto"/>
                <w:sz w:val="16"/>
                <w:lang w:val="es-MX"/>
              </w:rPr>
              <w:t>FIRMA CALIFICADOR</w:t>
            </w:r>
          </w:p>
        </w:tc>
        <w:tc>
          <w:tcPr>
            <w:tcW w:w="1134" w:type="dxa"/>
            <w:tcBorders>
              <w:top w:val="single" w:sz="4" w:space="0" w:color="auto"/>
              <w:left w:val="single" w:sz="4" w:space="0" w:color="auto"/>
              <w:bottom w:val="single" w:sz="4" w:space="0" w:color="auto"/>
              <w:right w:val="single" w:sz="4" w:space="0" w:color="auto"/>
            </w:tcBorders>
            <w:vAlign w:val="center"/>
            <w:hideMark/>
          </w:tcPr>
          <w:p w14:paraId="49D0B580"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FECHA</w:t>
            </w:r>
          </w:p>
        </w:tc>
        <w:tc>
          <w:tcPr>
            <w:tcW w:w="1960" w:type="dxa"/>
            <w:tcBorders>
              <w:top w:val="single" w:sz="4" w:space="0" w:color="auto"/>
              <w:left w:val="single" w:sz="4" w:space="0" w:color="auto"/>
              <w:bottom w:val="single" w:sz="4" w:space="0" w:color="auto"/>
              <w:right w:val="single" w:sz="4" w:space="0" w:color="auto"/>
            </w:tcBorders>
            <w:vAlign w:val="center"/>
            <w:hideMark/>
          </w:tcPr>
          <w:p w14:paraId="66CFDBFE" w14:textId="77777777" w:rsidR="00AC6A5B" w:rsidRPr="00AC6A5B" w:rsidRDefault="00AC6A5B" w:rsidP="00D440EE">
            <w:pPr>
              <w:spacing w:line="240" w:lineRule="auto"/>
              <w:jc w:val="both"/>
              <w:rPr>
                <w:rFonts w:ascii="Arial" w:hAnsi="Arial" w:cs="Arial"/>
                <w:i/>
                <w:iCs/>
                <w:sz w:val="16"/>
                <w:lang w:val="es-MX"/>
              </w:rPr>
            </w:pPr>
            <w:r w:rsidRPr="00AC6A5B">
              <w:rPr>
                <w:rFonts w:ascii="Arial" w:hAnsi="Arial" w:cs="Arial"/>
                <w:i/>
                <w:iCs/>
                <w:sz w:val="16"/>
                <w:lang w:val="es-MX"/>
              </w:rPr>
              <w:t>NOTIFICADO</w:t>
            </w:r>
          </w:p>
        </w:tc>
      </w:tr>
      <w:tr w:rsidR="00AC6A5B" w:rsidRPr="00AC6A5B" w14:paraId="2F16483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2404DBF6"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97724C9"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1ACB2A9C"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F2E523F" w14:textId="77777777" w:rsidR="00AC6A5B" w:rsidRPr="00AC6A5B" w:rsidRDefault="00AC6A5B" w:rsidP="00D440EE">
            <w:pPr>
              <w:spacing w:line="240" w:lineRule="auto"/>
              <w:jc w:val="both"/>
              <w:rPr>
                <w:rFonts w:ascii="Arial" w:hAnsi="Arial" w:cs="Arial"/>
                <w:i/>
                <w:iCs/>
                <w:sz w:val="16"/>
                <w:lang w:val="es-MX"/>
              </w:rPr>
            </w:pPr>
            <w:r w:rsidRPr="00AC6A5B">
              <w:rPr>
                <w:i/>
                <w:iCs/>
              </w:rPr>
              <w:t> </w:t>
            </w:r>
          </w:p>
        </w:tc>
      </w:tr>
      <w:tr w:rsidR="00AC6A5B" w:rsidRPr="00AC6A5B" w14:paraId="5420F8A9"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4DCBC8D" w14:textId="77777777" w:rsidR="00AC6A5B" w:rsidRPr="00AC6A5B" w:rsidRDefault="00AC6A5B" w:rsidP="00D440EE">
            <w:pPr>
              <w:spacing w:line="240" w:lineRule="auto"/>
              <w:jc w:val="both"/>
              <w:rPr>
                <w:rFonts w:ascii="Times New Roman" w:hAnsi="Times New Roman" w:cs="Times New Roman"/>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33A0F8B"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05730252"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282CA77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151CD4B"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FF05E5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35FD526"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5E80C65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D4669B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EC0563C"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A3DAB3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ADDFED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4186A891"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65FDA56E"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67FBE384"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3B91D81"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2FADB24F"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59E4F60"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1557E514"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4CBE8B2F"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554221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47AC6562"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BBA2DB4"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07828B5"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37F7DA1E"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44EE6569"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08B5571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2FDB07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00B8433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C2DF676"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3A7786C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1679F8A7"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6044E446"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4DF647D1"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775EACFA"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A550F65"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7C3C5959"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23CAC5C"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5CAD172B"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A7BC563"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061EE34B"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6A025A15"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7746CD6A"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2434A06" w14:textId="77777777" w:rsidR="00AC6A5B" w:rsidRPr="00AC6A5B" w:rsidRDefault="00AC6A5B" w:rsidP="00D440EE">
            <w:pPr>
              <w:spacing w:line="240" w:lineRule="auto"/>
              <w:jc w:val="both"/>
              <w:rPr>
                <w:i/>
                <w:iCs/>
                <w:sz w:val="18"/>
                <w:lang w:val="es-MX"/>
              </w:rPr>
            </w:pPr>
            <w:r w:rsidRPr="00AC6A5B">
              <w:rPr>
                <w:i/>
                <w:iCs/>
              </w:rPr>
              <w:t> </w:t>
            </w:r>
          </w:p>
        </w:tc>
      </w:tr>
      <w:tr w:rsidR="00AC6A5B" w:rsidRPr="00AC6A5B" w14:paraId="145ED2D8" w14:textId="77777777" w:rsidTr="00AC6A5B">
        <w:tc>
          <w:tcPr>
            <w:tcW w:w="4323" w:type="dxa"/>
            <w:tcBorders>
              <w:top w:val="single" w:sz="4" w:space="0" w:color="auto"/>
              <w:left w:val="single" w:sz="4" w:space="0" w:color="auto"/>
              <w:bottom w:val="single" w:sz="4" w:space="0" w:color="auto"/>
              <w:right w:val="single" w:sz="4" w:space="0" w:color="auto"/>
            </w:tcBorders>
            <w:hideMark/>
          </w:tcPr>
          <w:p w14:paraId="19502E86" w14:textId="77777777" w:rsidR="00AC6A5B" w:rsidRPr="00AC6A5B" w:rsidRDefault="00AC6A5B" w:rsidP="00D440EE">
            <w:pPr>
              <w:spacing w:line="240" w:lineRule="auto"/>
              <w:jc w:val="both"/>
              <w:rPr>
                <w:i/>
                <w:iCs/>
                <w:sz w:val="18"/>
                <w:lang w:val="es-MX"/>
              </w:rPr>
            </w:pPr>
            <w:r w:rsidRPr="00AC6A5B">
              <w:rPr>
                <w:i/>
                <w:iCs/>
              </w:rPr>
              <w:t> </w:t>
            </w:r>
          </w:p>
        </w:tc>
        <w:tc>
          <w:tcPr>
            <w:tcW w:w="1843" w:type="dxa"/>
            <w:tcBorders>
              <w:top w:val="single" w:sz="4" w:space="0" w:color="auto"/>
              <w:left w:val="single" w:sz="4" w:space="0" w:color="auto"/>
              <w:bottom w:val="single" w:sz="4" w:space="0" w:color="auto"/>
              <w:right w:val="single" w:sz="4" w:space="0" w:color="auto"/>
            </w:tcBorders>
            <w:hideMark/>
          </w:tcPr>
          <w:p w14:paraId="34159010" w14:textId="77777777" w:rsidR="00AC6A5B" w:rsidRPr="00AC6A5B" w:rsidRDefault="00AC6A5B" w:rsidP="00D440EE">
            <w:pPr>
              <w:spacing w:line="240" w:lineRule="auto"/>
              <w:jc w:val="both"/>
              <w:rPr>
                <w:i/>
                <w:iCs/>
                <w:sz w:val="18"/>
                <w:lang w:val="es-MX"/>
              </w:rPr>
            </w:pPr>
            <w:r w:rsidRPr="00AC6A5B">
              <w:rPr>
                <w:i/>
                <w:iCs/>
              </w:rPr>
              <w:t> </w:t>
            </w:r>
          </w:p>
        </w:tc>
        <w:tc>
          <w:tcPr>
            <w:tcW w:w="1134" w:type="dxa"/>
            <w:tcBorders>
              <w:top w:val="single" w:sz="4" w:space="0" w:color="auto"/>
              <w:left w:val="single" w:sz="4" w:space="0" w:color="auto"/>
              <w:bottom w:val="single" w:sz="4" w:space="0" w:color="auto"/>
              <w:right w:val="single" w:sz="4" w:space="0" w:color="auto"/>
            </w:tcBorders>
            <w:hideMark/>
          </w:tcPr>
          <w:p w14:paraId="3A44974B" w14:textId="77777777" w:rsidR="00AC6A5B" w:rsidRPr="00AC6A5B" w:rsidRDefault="00AC6A5B" w:rsidP="00D440EE">
            <w:pPr>
              <w:spacing w:line="240" w:lineRule="auto"/>
              <w:jc w:val="both"/>
              <w:rPr>
                <w:i/>
                <w:iCs/>
                <w:sz w:val="18"/>
                <w:lang w:val="es-MX"/>
              </w:rPr>
            </w:pPr>
            <w:r w:rsidRPr="00AC6A5B">
              <w:rPr>
                <w:i/>
                <w:iCs/>
              </w:rPr>
              <w:t> </w:t>
            </w:r>
          </w:p>
        </w:tc>
        <w:tc>
          <w:tcPr>
            <w:tcW w:w="1960" w:type="dxa"/>
            <w:tcBorders>
              <w:top w:val="single" w:sz="4" w:space="0" w:color="auto"/>
              <w:left w:val="single" w:sz="4" w:space="0" w:color="auto"/>
              <w:bottom w:val="single" w:sz="4" w:space="0" w:color="auto"/>
              <w:right w:val="single" w:sz="4" w:space="0" w:color="auto"/>
            </w:tcBorders>
            <w:hideMark/>
          </w:tcPr>
          <w:p w14:paraId="746CFE25" w14:textId="77777777" w:rsidR="00AC6A5B" w:rsidRPr="00AC6A5B" w:rsidRDefault="00AC6A5B" w:rsidP="00D440EE">
            <w:pPr>
              <w:spacing w:line="240" w:lineRule="auto"/>
              <w:jc w:val="both"/>
              <w:rPr>
                <w:i/>
                <w:iCs/>
                <w:sz w:val="18"/>
                <w:lang w:val="es-MX"/>
              </w:rPr>
            </w:pPr>
            <w:r w:rsidRPr="00AC6A5B">
              <w:rPr>
                <w:i/>
                <w:iCs/>
              </w:rPr>
              <w:t> </w:t>
            </w:r>
          </w:p>
        </w:tc>
      </w:tr>
    </w:tbl>
    <w:p w14:paraId="14CB769F" w14:textId="77777777" w:rsidR="00AC6A5B" w:rsidRPr="00AC6A5B" w:rsidRDefault="00AC6A5B" w:rsidP="00D440EE">
      <w:pPr>
        <w:jc w:val="both"/>
        <w:rPr>
          <w:i/>
          <w:iCs/>
          <w:sz w:val="24"/>
          <w:szCs w:val="20"/>
          <w:lang w:val="es-MX"/>
        </w:rPr>
      </w:pPr>
      <w:r w:rsidRPr="00AC6A5B">
        <w:rPr>
          <w:i/>
          <w:iCs/>
          <w:lang w:val="es-MX"/>
        </w:rPr>
        <w:t> </w:t>
      </w:r>
    </w:p>
    <w:p w14:paraId="7A4671CF" w14:textId="77777777" w:rsidR="00AC6A5B" w:rsidRDefault="00AC6A5B" w:rsidP="00D440EE">
      <w:pPr>
        <w:jc w:val="both"/>
        <w:rPr>
          <w:rFonts w:ascii="Book Antiqua" w:hAnsi="Book Antiqua"/>
          <w:sz w:val="24"/>
          <w:szCs w:val="24"/>
        </w:rPr>
      </w:pPr>
    </w:p>
    <w:p w14:paraId="24711F0B" w14:textId="4FED9675"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XVIII</w:t>
      </w:r>
      <w:r w:rsidR="004A5132" w:rsidRPr="00C319EE">
        <w:rPr>
          <w:rFonts w:ascii="Book Antiqua" w:hAnsi="Book Antiqua"/>
          <w:sz w:val="24"/>
          <w:szCs w:val="24"/>
          <w:u w:val="single"/>
        </w:rPr>
        <w:t xml:space="preserve">: </w:t>
      </w:r>
      <w:r w:rsidRPr="00C319EE">
        <w:rPr>
          <w:rFonts w:ascii="Book Antiqua" w:hAnsi="Book Antiqua"/>
          <w:sz w:val="24"/>
          <w:szCs w:val="24"/>
          <w:u w:val="single"/>
        </w:rPr>
        <w:t>DE LAS JUNTAS DE CLASIFICACIÓN</w:t>
      </w:r>
    </w:p>
    <w:p w14:paraId="532B5506" w14:textId="5E8EC7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75°</w:t>
      </w:r>
      <w:r w:rsidR="00AC6A5B" w:rsidRPr="007B40A8">
        <w:rPr>
          <w:rFonts w:ascii="Book Antiqua" w:hAnsi="Book Antiqua"/>
          <w:b/>
          <w:bCs/>
          <w:sz w:val="24"/>
          <w:szCs w:val="24"/>
        </w:rPr>
        <w:t xml:space="preserve"> (</w:t>
      </w:r>
      <w:r w:rsidR="00AC6A5B" w:rsidRPr="007B40A8">
        <w:rPr>
          <w:rFonts w:ascii="Book Antiqua" w:hAnsi="Book Antiqua"/>
          <w:b/>
          <w:bCs/>
          <w:i/>
          <w:iCs/>
          <w:sz w:val="24"/>
          <w:szCs w:val="24"/>
        </w:rPr>
        <w:t>Modificado por Ley N° 1.613</w:t>
      </w:r>
      <w:r w:rsidR="00AC6A5B" w:rsidRPr="007B40A8">
        <w:rPr>
          <w:rFonts w:ascii="Book Antiqua" w:hAnsi="Book Antiqua"/>
          <w:b/>
          <w:bCs/>
          <w:sz w:val="24"/>
          <w:szCs w:val="24"/>
        </w:rPr>
        <w:t>)</w:t>
      </w:r>
      <w:r w:rsidRPr="007B40A8">
        <w:rPr>
          <w:rFonts w:ascii="Book Antiqua" w:hAnsi="Book Antiqua"/>
          <w:b/>
          <w:bCs/>
          <w:sz w:val="24"/>
          <w:szCs w:val="24"/>
        </w:rPr>
        <w:t xml:space="preserve">: </w:t>
      </w:r>
      <w:r w:rsidR="00AC6A5B" w:rsidRPr="007B40A8">
        <w:rPr>
          <w:rFonts w:ascii="Book Antiqua" w:hAnsi="Book Antiqua"/>
          <w:b/>
          <w:bCs/>
          <w:sz w:val="24"/>
          <w:szCs w:val="24"/>
        </w:rPr>
        <w:t>En el ámbito del Ministerio de Cultura y Educación se constituirán organismos permanentes para cada Nivel denominados Junta de Clasificación, que desempeñarán las funciones previstas en el presente Estatuto y en su reglamentación, con relación al personal docente de los organismos y establecimientos de sus respectivas dependencias.</w:t>
      </w:r>
    </w:p>
    <w:p w14:paraId="305B8297" w14:textId="0003021F"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Decreto N° 1.324/93 –</w:t>
      </w:r>
      <w:r w:rsidR="00AC6A5B" w:rsidRPr="00AC6A5B">
        <w:rPr>
          <w:rFonts w:ascii="Book Antiqua" w:hAnsi="Book Antiqua"/>
          <w:i/>
          <w:iCs/>
          <w:sz w:val="24"/>
          <w:szCs w:val="24"/>
        </w:rPr>
        <w:t xml:space="preserve"> </w:t>
      </w:r>
      <w:r w:rsidRPr="00AC6A5B">
        <w:rPr>
          <w:rFonts w:ascii="Book Antiqua" w:hAnsi="Book Antiqua"/>
          <w:i/>
          <w:iCs/>
          <w:sz w:val="24"/>
          <w:szCs w:val="24"/>
        </w:rPr>
        <w:t>ARTÍCULO 75°:</w:t>
      </w:r>
    </w:p>
    <w:p w14:paraId="41ADB8BE" w14:textId="77777777" w:rsidR="0093586F" w:rsidRPr="00AC6A5B" w:rsidRDefault="0093586F" w:rsidP="00D440EE">
      <w:pPr>
        <w:jc w:val="both"/>
        <w:rPr>
          <w:rFonts w:ascii="Book Antiqua" w:hAnsi="Book Antiqua"/>
          <w:i/>
          <w:iCs/>
          <w:sz w:val="24"/>
          <w:szCs w:val="24"/>
        </w:rPr>
      </w:pPr>
      <w:r w:rsidRPr="00AC6A5B">
        <w:rPr>
          <w:rFonts w:ascii="Book Antiqua" w:hAnsi="Book Antiqua"/>
          <w:i/>
          <w:iCs/>
          <w:sz w:val="24"/>
          <w:szCs w:val="24"/>
        </w:rPr>
        <w:t>I)</w:t>
      </w:r>
      <w:r w:rsidRPr="00AC6A5B">
        <w:rPr>
          <w:rFonts w:ascii="Book Antiqua" w:hAnsi="Book Antiqua"/>
          <w:i/>
          <w:iCs/>
          <w:sz w:val="24"/>
          <w:szCs w:val="24"/>
        </w:rPr>
        <w:tab/>
        <w:t>Se constituirán Juntas de Clasificación para atender a las necesidades de cada uno de los niveles de enseñanza. Tendrán jurisdicción sobre el territorio provincial.</w:t>
      </w:r>
    </w:p>
    <w:p w14:paraId="40951B5A" w14:textId="77777777" w:rsidR="0093586F" w:rsidRPr="0093586F" w:rsidRDefault="0093586F" w:rsidP="00D440EE">
      <w:pPr>
        <w:jc w:val="both"/>
        <w:rPr>
          <w:rFonts w:ascii="Book Antiqua" w:hAnsi="Book Antiqua"/>
          <w:sz w:val="24"/>
          <w:szCs w:val="24"/>
        </w:rPr>
      </w:pPr>
    </w:p>
    <w:p w14:paraId="6774D5F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76°: Son condiciones para integrar las Juntas de Clasificación:</w:t>
      </w:r>
    </w:p>
    <w:p w14:paraId="084167DC" w14:textId="368EDD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Poseer título docente exigible para el ingreso en la docencia, en el nivel correspondiente.</w:t>
      </w:r>
    </w:p>
    <w:p w14:paraId="503A1174" w14:textId="04DC081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b)</w:t>
      </w:r>
      <w:r w:rsidR="007B40A8">
        <w:rPr>
          <w:rFonts w:ascii="Book Antiqua" w:hAnsi="Book Antiqua"/>
          <w:b/>
          <w:bCs/>
          <w:sz w:val="24"/>
          <w:szCs w:val="24"/>
        </w:rPr>
        <w:t xml:space="preserve"> </w:t>
      </w:r>
      <w:r w:rsidRPr="007B40A8">
        <w:rPr>
          <w:rFonts w:ascii="Book Antiqua" w:hAnsi="Book Antiqua"/>
          <w:b/>
          <w:bCs/>
          <w:sz w:val="24"/>
          <w:szCs w:val="24"/>
        </w:rPr>
        <w:t>Ser titular en situación activa y poseer una antigüedad no menor a (10) de cinco años de ejercicio en la docencia provincial.</w:t>
      </w:r>
    </w:p>
    <w:p w14:paraId="5EBC6143" w14:textId="06A1643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Haber obtenido en los dos últimos conceptos profesionales una calificación no inferior, a muy bueno.</w:t>
      </w:r>
    </w:p>
    <w:p w14:paraId="7BEC242C" w14:textId="2A7AFC0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No registrar sanciones disciplinarias por faltas graves en los trescientos sesenta (360) días previos a la fecha de cierre para la presentación de listas.</w:t>
      </w:r>
    </w:p>
    <w:p w14:paraId="068382EA" w14:textId="77777777" w:rsidR="007B40A8" w:rsidRDefault="007B40A8" w:rsidP="00D440EE">
      <w:pPr>
        <w:jc w:val="both"/>
        <w:rPr>
          <w:rFonts w:ascii="Book Antiqua" w:hAnsi="Book Antiqua"/>
          <w:sz w:val="24"/>
          <w:szCs w:val="24"/>
        </w:rPr>
      </w:pPr>
    </w:p>
    <w:p w14:paraId="6CD54955" w14:textId="4B228635" w:rsidR="00F5673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77°</w:t>
      </w:r>
      <w:r w:rsidR="00F5673F" w:rsidRPr="007B40A8">
        <w:rPr>
          <w:rFonts w:ascii="Book Antiqua" w:hAnsi="Book Antiqua"/>
          <w:b/>
          <w:bCs/>
          <w:sz w:val="24"/>
          <w:szCs w:val="24"/>
        </w:rPr>
        <w:t xml:space="preserve"> (</w:t>
      </w:r>
      <w:r w:rsidR="00F5673F" w:rsidRPr="007B40A8">
        <w:rPr>
          <w:rFonts w:ascii="Book Antiqua" w:hAnsi="Book Antiqua"/>
          <w:b/>
          <w:bCs/>
          <w:i/>
          <w:iCs/>
          <w:sz w:val="24"/>
          <w:szCs w:val="24"/>
        </w:rPr>
        <w:t>Modificado por Ley N° 1.613)</w:t>
      </w:r>
      <w:r w:rsidRPr="007B40A8">
        <w:rPr>
          <w:rFonts w:ascii="Book Antiqua" w:hAnsi="Book Antiqua"/>
          <w:b/>
          <w:bCs/>
          <w:sz w:val="24"/>
          <w:szCs w:val="24"/>
        </w:rPr>
        <w:t xml:space="preserve">: </w:t>
      </w:r>
      <w:r w:rsidR="00F5673F" w:rsidRPr="007B40A8">
        <w:rPr>
          <w:rFonts w:ascii="Book Antiqua" w:hAnsi="Book Antiqua"/>
          <w:b/>
          <w:bCs/>
          <w:sz w:val="24"/>
          <w:szCs w:val="24"/>
        </w:rPr>
        <w:t>Las Juntas de Clasificación estarán compuestas por representantes elegidos por los docentes y por los designados por el Ministerio de Cultura y Educación. El número de integrantes de las Juntas será de tres (3) docentes titulares; un (1) Presidente y dos (2) Vocales. Un (1) Vocal y su respectivo suplente serán elegidos por el voto directo, secreto y obligatorio de los docentes en actividad. El Presidente y un (1) Vocal serán designados por el Ministerio de Cultura y Educación.</w:t>
      </w:r>
    </w:p>
    <w:p w14:paraId="4D6B381E"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De cada Junta dependerán comisiones que atenderán las clasificaciones de los docentes de las distintas modalidades del sistema educativo, como así mismo la competencia de títulos que correspondan a cada una de ellas.</w:t>
      </w:r>
    </w:p>
    <w:p w14:paraId="724A63D5" w14:textId="77777777" w:rsidR="00F5673F" w:rsidRPr="007B40A8" w:rsidRDefault="00F5673F" w:rsidP="00D440EE">
      <w:pPr>
        <w:jc w:val="both"/>
        <w:rPr>
          <w:rFonts w:ascii="Book Antiqua" w:hAnsi="Book Antiqua"/>
          <w:b/>
          <w:bCs/>
          <w:sz w:val="24"/>
          <w:szCs w:val="24"/>
        </w:rPr>
      </w:pPr>
      <w:r w:rsidRPr="007B40A8">
        <w:rPr>
          <w:rFonts w:ascii="Book Antiqua" w:hAnsi="Book Antiqua"/>
          <w:b/>
          <w:bCs/>
          <w:sz w:val="24"/>
          <w:szCs w:val="24"/>
        </w:rPr>
        <w:t>Podrá ser reelecto o designado para una nueva Junta el suplente que no hubiera ejercido el reemplazo de su titular por tiempo mayor que el veinticinco por ciento (25%) del término del mandato de éste y siempre que la suplencia no coincida con el período preelectoral del nuevo comicio.</w:t>
      </w:r>
    </w:p>
    <w:p w14:paraId="22CBA2EB" w14:textId="26432901"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77°:</w:t>
      </w:r>
    </w:p>
    <w:p w14:paraId="7935DA9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elección de los miembros se realizará en el mes de noviembre del año anterior a la iniciación del período de su mandato, por simple mayoría de sufragios.</w:t>
      </w:r>
    </w:p>
    <w:p w14:paraId="220F250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La fecha del acto electoral será fijada por las autoridades escolares con no menos de ciento veinte (120) días corridos de anticipación, dándosele la más amplia publicidad y designándose, simultáneamente, las Juntas Electorales:</w:t>
      </w:r>
    </w:p>
    <w:p w14:paraId="3A0B448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Las autoridades educativas de cada nivel, designarán una Junta Electoral integrada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5D5176A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Para ser designado miembro de las Juntas Electorales se deberá reunir las mismas condiciones que para ser electo miembro de Junta.</w:t>
      </w:r>
    </w:p>
    <w:p w14:paraId="19414BDF"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Los docentes que integran las Juntas Electorales revistarán desde la toma de posesión, en comisión de servicios por el tiempo que dure su tarea.</w:t>
      </w:r>
    </w:p>
    <w:p w14:paraId="790858C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ch) Gozarán del viático correspondiente y/o pasajes en caso de que por función específica como miembro de la Junta Electoral deba trasladarse a cualquier punto de la Provincia.</w:t>
      </w:r>
    </w:p>
    <w:p w14:paraId="50423E3B"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Las Juntas Electorales solicitarán en forma inmediata a las autoridades escolares la nómina de los docentes titulares, interinos y suplentes a la fecha de convocatoria con los siguientes datos: domicilio, cargo, documento de identidad (L.E., L.C. o D.N.I.) para confeccionar el padrón electoral.</w:t>
      </w:r>
    </w:p>
    <w:p w14:paraId="185A2DF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e)</w:t>
      </w:r>
      <w:r w:rsidRPr="00F5673F">
        <w:rPr>
          <w:rFonts w:ascii="Book Antiqua" w:hAnsi="Book Antiqua"/>
          <w:i/>
          <w:iCs/>
          <w:sz w:val="24"/>
          <w:szCs w:val="24"/>
        </w:rPr>
        <w:tab/>
        <w:t>Los padrones provisorios deberán exhibirse en las escuelas dentro de los sesenta (60) días corridos de la constitución de las Juntas Electorales. Las impugnaciones a los padrones deberán ser presentadas en un plazo no mayor de diez (10) días hábiles desde la fecha de inicio de la exhibición.</w:t>
      </w:r>
    </w:p>
    <w:p w14:paraId="56A2DA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Resueltas las impugnaciones, tachas y errores, las Juntas Electorales confeccionarán el padrón definitivo que deberá exhibirse en las escuelas con una anticipación mínima de treinta (30) días, al acto eleccionario.</w:t>
      </w:r>
    </w:p>
    <w:p w14:paraId="08DA26D4" w14:textId="7988CB8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f)</w:t>
      </w:r>
      <w:r w:rsidRPr="00F5673F">
        <w:rPr>
          <w:rFonts w:ascii="Book Antiqua" w:hAnsi="Book Antiqua"/>
          <w:i/>
          <w:iCs/>
          <w:sz w:val="24"/>
          <w:szCs w:val="24"/>
        </w:rPr>
        <w:tab/>
        <w:t>Para presentar una lista para el acto eleccionario se requerirá el aval de por lo menos el tres por ciento (3%) de los docentes que figuran en el padrón. Ningún docente podrá avalar más de una lista.</w:t>
      </w:r>
    </w:p>
    <w:p w14:paraId="3410471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Las listas deberán presentarse con no menos de sesenta (60) días corridos anteriores a la fecha para la elección.</w:t>
      </w:r>
    </w:p>
    <w:p w14:paraId="6F84206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g)</w:t>
      </w:r>
      <w:r w:rsidRPr="00F5673F">
        <w:rPr>
          <w:rFonts w:ascii="Book Antiqua" w:hAnsi="Book Antiqua"/>
          <w:i/>
          <w:iCs/>
          <w:sz w:val="24"/>
          <w:szCs w:val="24"/>
        </w:rPr>
        <w:tab/>
        <w:t>Durante diez (10) días hábiles posteriores al plazo mínimo para la presentación de listas, las Juntas Electorales examinarán si los candidatos que figuran reúnen los requisitos necesarios y aprobarán o rechazarán por resolución fundada en un plazo no mayor de cinco (5) días hábiles desde la fecha de su recepción. En caso de ser aprobada dispondrá la publicación de las listas por un plazo de cinco (5) días hábiles para las impugnaciones que hubiere lugar.</w:t>
      </w:r>
    </w:p>
    <w:p w14:paraId="3ADC3AEE"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h)</w:t>
      </w:r>
      <w:r w:rsidRPr="00F5673F">
        <w:rPr>
          <w:rFonts w:ascii="Book Antiqua" w:hAnsi="Book Antiqua"/>
          <w:i/>
          <w:iCs/>
          <w:strike/>
          <w:sz w:val="24"/>
          <w:szCs w:val="24"/>
        </w:rPr>
        <w:tab/>
        <w:t>Los candidatos no podrán integrar más de una lista. Resueltas las impugnaciones, las listas serán válidas cuando queden integradas como mínimo con seis (6) candidatos: tres (3) titulares y tres (3) suplentes.</w:t>
      </w:r>
    </w:p>
    <w:p w14:paraId="2DCD8DC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Las listas de candidatos deberán acreditar un apoderado ante las Juntas Electorales mediante instrumento suscripto por todos los integrantes de la lista respectiva.</w:t>
      </w:r>
    </w:p>
    <w:p w14:paraId="41C42863" w14:textId="23AE6E3B"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j)</w:t>
      </w:r>
      <w:r w:rsidRPr="00F5673F">
        <w:rPr>
          <w:rFonts w:ascii="Book Antiqua" w:hAnsi="Book Antiqua"/>
          <w:i/>
          <w:iCs/>
          <w:sz w:val="24"/>
          <w:szCs w:val="24"/>
        </w:rPr>
        <w:tab/>
        <w:t>Las Juntas Electorales determinarán el número de mesas receptoras de votos de acuerdo con la cantidad de votantes y la ubicación de la escuela. Las mesas contarán con un (1) Presidente y dos (2) suplentes designados por las Juntas Electorales. Los candidatos inscriptos podrán designar un fiscal por lista en cada mesa receptora, quien acreditará su designación.</w:t>
      </w:r>
    </w:p>
    <w:p w14:paraId="1D4E40C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k)</w:t>
      </w:r>
      <w:r w:rsidRPr="00F5673F">
        <w:rPr>
          <w:rFonts w:ascii="Book Antiqua" w:hAnsi="Book Antiqua"/>
          <w:i/>
          <w:iCs/>
          <w:sz w:val="24"/>
          <w:szCs w:val="24"/>
        </w:rPr>
        <w:tab/>
        <w:t>El acto electoral se iniciará a las ocho (8) horas y concluirá a las dieciocho (18) horas, debiendo labrarse las actas respectivas de iniciación y clausura.</w:t>
      </w:r>
    </w:p>
    <w:p w14:paraId="5E189BFD"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w:t>
      </w:r>
      <w:r w:rsidRPr="00F5673F">
        <w:rPr>
          <w:rFonts w:ascii="Book Antiqua" w:hAnsi="Book Antiqua"/>
          <w:i/>
          <w:iCs/>
          <w:sz w:val="24"/>
          <w:szCs w:val="24"/>
        </w:rPr>
        <w:tab/>
        <w:t>Las boletas serán del mismo color y tamaño uniforme y llevarán impreso el número que les asignen las Juntas Electorales y los nombres de los candidatos que integren la lista; llevará también el nombre de la agrupación que la identifique.</w:t>
      </w:r>
    </w:p>
    <w:p w14:paraId="712516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Todos los gastos operativos y funcionales de las Juntas Electorales, como así también la confección de las listas oficializadas será cubierta por el Ministerio de Cultura y Educación y el Consejo General de Educación.</w:t>
      </w:r>
    </w:p>
    <w:p w14:paraId="36DCDAF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ll) Los votantes acreditarán su identidad ante la mesa receptora de votos mediante su documento de identidad (LE., L.C. o D.N.I.) requisito sin el cual no podrán votar. Una vez emitido el voto, el Presidente las entregará un comprobante de haber votado.</w:t>
      </w:r>
    </w:p>
    <w:p w14:paraId="51C8B428"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m)</w:t>
      </w:r>
      <w:r w:rsidRPr="00F5673F">
        <w:rPr>
          <w:rFonts w:ascii="Book Antiqua" w:hAnsi="Book Antiqua"/>
          <w:i/>
          <w:iCs/>
          <w:sz w:val="24"/>
          <w:szCs w:val="24"/>
        </w:rPr>
        <w:tab/>
        <w:t>Las Juntas Electorales considerarán las impugnaciones y realizarán el escrutinio final dentro de los veinte (20) días corridos de la fecha del acto electoral. En caso de empate de dos o más listas se realizará un nuevo acto eleccionario dentro de los diez</w:t>
      </w:r>
    </w:p>
    <w:p w14:paraId="1BB4437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(10) días posteriores al escrutinio final entre las listas que hubieran obtenido igual cantidad de votos.</w:t>
      </w:r>
    </w:p>
    <w:p w14:paraId="6D8DEDE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n)</w:t>
      </w:r>
      <w:r w:rsidRPr="00F5673F">
        <w:rPr>
          <w:rFonts w:ascii="Book Antiqua" w:hAnsi="Book Antiqua"/>
          <w:i/>
          <w:iCs/>
          <w:sz w:val="24"/>
          <w:szCs w:val="24"/>
        </w:rPr>
        <w:tab/>
        <w:t>De las resoluciones dictadas por las Juntas Electorales podrán interponerse dentro de los tres (3) días hábiles de notificados, recursos de reposición o revocatoria y de apelación en subsidio ante la superioridad.</w:t>
      </w:r>
    </w:p>
    <w:p w14:paraId="78EC621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ñ) Las Juntas Electorales proclamarán los candidatos electos y elevarán a las autoridades superiores, la nómina de los mismos para que se las extienda el nombramiento.</w:t>
      </w:r>
    </w:p>
    <w:p w14:paraId="1F7B64B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o)</w:t>
      </w:r>
      <w:r w:rsidRPr="00F5673F">
        <w:rPr>
          <w:rFonts w:ascii="Book Antiqua" w:hAnsi="Book Antiqua"/>
          <w:i/>
          <w:iCs/>
          <w:sz w:val="24"/>
          <w:szCs w:val="24"/>
        </w:rPr>
        <w:tab/>
        <w:t>Si por causas debidamente justificadas alguna mesa no hubiera podido constituirse en la fecha señalada o fuera anulada, las Juntas Electorales llamarán a elecciones complementarias dentro del término de diez (10) días corridos de aquella.</w:t>
      </w:r>
    </w:p>
    <w:p w14:paraId="5BD3BD6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p)</w:t>
      </w:r>
      <w:r w:rsidRPr="00F5673F">
        <w:rPr>
          <w:rFonts w:ascii="Book Antiqua" w:hAnsi="Book Antiqua"/>
          <w:i/>
          <w:iCs/>
          <w:sz w:val="24"/>
          <w:szCs w:val="24"/>
        </w:rPr>
        <w:tab/>
        <w:t>Los docentes impedidos de emitir el voto deberán justificar por nota las circunstancias ante la Junta Electoral acompañando la constancia reglamentaria. La no asistencia a la emisión del voto, sin causa justificada, será considerada como falta injustificada.</w:t>
      </w:r>
    </w:p>
    <w:p w14:paraId="651550EF" w14:textId="0FF3D9ED"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q)</w:t>
      </w:r>
      <w:r w:rsidRPr="00F5673F">
        <w:rPr>
          <w:rFonts w:ascii="Book Antiqua" w:hAnsi="Book Antiqua"/>
          <w:i/>
          <w:iCs/>
          <w:sz w:val="24"/>
          <w:szCs w:val="24"/>
        </w:rPr>
        <w:tab/>
        <w:t>Los docentes designados para actuar como autoridades comiciales, no podrán excusarse del cumplimiento de dicha función, salvo en los casos atendidos por la reglamentación de licencias vigente. De no mediar tales razones y otras causas justificadas, será considerada como una inasistencia injustificada.</w:t>
      </w:r>
    </w:p>
    <w:p w14:paraId="7DCED61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Las Juntas de Clasificación recibirán y conservarán las actas correspondientes al acto electoral por el que fueron elegidos los miembros.</w:t>
      </w:r>
    </w:p>
    <w:p w14:paraId="02F7EE1A"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IV)</w:t>
      </w:r>
      <w:r w:rsidRPr="00F5673F">
        <w:rPr>
          <w:rFonts w:ascii="Book Antiqua" w:hAnsi="Book Antiqua"/>
          <w:i/>
          <w:iCs/>
          <w:sz w:val="24"/>
          <w:szCs w:val="24"/>
        </w:rPr>
        <w:tab/>
        <w:t>El mandato de las Juntas Electorales finaliza al constituirse la Junta de Clasificación respectiva.</w:t>
      </w:r>
    </w:p>
    <w:p w14:paraId="7C760254"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autoridades educativas convocarán en lo posible, simultáneamente a elecciones para constituir Juntas de Clasificación y Junta de Disciplina, según lo determina la reglamentación del Artículo 65°.</w:t>
      </w:r>
    </w:p>
    <w:p w14:paraId="1769199F" w14:textId="18FC0648"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VI)</w:t>
      </w:r>
      <w:r w:rsidRPr="00F5673F">
        <w:rPr>
          <w:rFonts w:ascii="Book Antiqua" w:hAnsi="Book Antiqua"/>
          <w:i/>
          <w:iCs/>
          <w:sz w:val="24"/>
          <w:szCs w:val="24"/>
        </w:rPr>
        <w:tab/>
        <w:t>Los vocales suplentes se incorporarán automáticamente a la Junta de Clasificación en el orden de nominación, en caso de ausencia del titular por un lapso mayor de treinta (30) días corridos o cuando se produzca la vacante del cargo.</w:t>
      </w:r>
    </w:p>
    <w:p w14:paraId="36089C50"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w:t>
      </w:r>
      <w:r w:rsidRPr="00F5673F">
        <w:rPr>
          <w:rFonts w:ascii="Book Antiqua" w:hAnsi="Book Antiqua"/>
          <w:i/>
          <w:iCs/>
          <w:strike/>
          <w:sz w:val="24"/>
          <w:szCs w:val="24"/>
        </w:rPr>
        <w:tab/>
        <w:t xml:space="preserve">En el área de Apoyo Técnico, el Planeamiento y la Investigación, se constituirá anualmente, un Tribunal de Clasificación ad hoc integrado por tres (3) miembros, dos (2) de ellos </w:t>
      </w:r>
      <w:r w:rsidRPr="00F5673F">
        <w:rPr>
          <w:rFonts w:ascii="Book Antiqua" w:hAnsi="Book Antiqua"/>
          <w:i/>
          <w:iCs/>
          <w:strike/>
          <w:sz w:val="24"/>
          <w:szCs w:val="24"/>
        </w:rPr>
        <w:lastRenderedPageBreak/>
        <w:t>en representación de los docentes y uno (1) en representación del Ministerio de Cultura y Educación:</w:t>
      </w:r>
    </w:p>
    <w:p w14:paraId="036181B5"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a)</w:t>
      </w:r>
      <w:r w:rsidRPr="00F5673F">
        <w:rPr>
          <w:rFonts w:ascii="Book Antiqua" w:hAnsi="Book Antiqua"/>
          <w:i/>
          <w:iCs/>
          <w:strike/>
          <w:sz w:val="24"/>
          <w:szCs w:val="24"/>
        </w:rPr>
        <w:tab/>
        <w:t>La elección de los representantes docentes se efectuará en Asamblea de la totalidad de los docentes titulares, interinos y suplentes del área por el mecanismo que ellos acuerden.</w:t>
      </w:r>
    </w:p>
    <w:p w14:paraId="4EB9ABA9"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b)</w:t>
      </w:r>
      <w:r w:rsidRPr="00F5673F">
        <w:rPr>
          <w:rFonts w:ascii="Book Antiqua" w:hAnsi="Book Antiqua"/>
          <w:i/>
          <w:iCs/>
          <w:strike/>
          <w:sz w:val="24"/>
          <w:szCs w:val="24"/>
        </w:rPr>
        <w:tab/>
        <w:t>La elección se hará antes del inicio del periodo escolar respectivo y el mandato comprenderá entre el inicio de uno y otro periodo.</w:t>
      </w:r>
    </w:p>
    <w:p w14:paraId="43FB40F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c)</w:t>
      </w:r>
      <w:r w:rsidRPr="00F5673F">
        <w:rPr>
          <w:rFonts w:ascii="Book Antiqua" w:hAnsi="Book Antiqua"/>
          <w:i/>
          <w:iCs/>
          <w:strike/>
          <w:sz w:val="24"/>
          <w:szCs w:val="24"/>
        </w:rPr>
        <w:tab/>
        <w:t>La Presidencia será rotativa por períodos de cuatro (4) meses.</w:t>
      </w:r>
    </w:p>
    <w:p w14:paraId="18F93EDF"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d)</w:t>
      </w:r>
      <w:r w:rsidRPr="00F5673F">
        <w:rPr>
          <w:rFonts w:ascii="Book Antiqua" w:hAnsi="Book Antiqua"/>
          <w:i/>
          <w:iCs/>
          <w:strike/>
          <w:sz w:val="24"/>
          <w:szCs w:val="24"/>
        </w:rPr>
        <w:tab/>
        <w:t>Los integrantes del Tribunal, podrán ser reelectos para sucesivos períodos.</w:t>
      </w:r>
    </w:p>
    <w:p w14:paraId="2CEDA863"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e)</w:t>
      </w:r>
      <w:r w:rsidRPr="00F5673F">
        <w:rPr>
          <w:rFonts w:ascii="Book Antiqua" w:hAnsi="Book Antiqua"/>
          <w:i/>
          <w:iCs/>
          <w:strike/>
          <w:sz w:val="24"/>
          <w:szCs w:val="24"/>
        </w:rPr>
        <w:tab/>
        <w:t>El Tribunal tendrá a su cargo las funciones establecidas en el Artículo 80° de éste Estatuto para las Juntas de Clasificación.</w:t>
      </w:r>
    </w:p>
    <w:p w14:paraId="34619A5C" w14:textId="77777777" w:rsidR="0093586F" w:rsidRPr="00F5673F" w:rsidRDefault="0093586F" w:rsidP="00D440EE">
      <w:pPr>
        <w:jc w:val="both"/>
        <w:rPr>
          <w:rFonts w:ascii="Book Antiqua" w:hAnsi="Book Antiqua"/>
          <w:i/>
          <w:iCs/>
          <w:strike/>
          <w:sz w:val="24"/>
          <w:szCs w:val="24"/>
        </w:rPr>
      </w:pPr>
      <w:r w:rsidRPr="00F5673F">
        <w:rPr>
          <w:rFonts w:ascii="Book Antiqua" w:hAnsi="Book Antiqua"/>
          <w:i/>
          <w:iCs/>
          <w:strike/>
          <w:sz w:val="24"/>
          <w:szCs w:val="24"/>
        </w:rPr>
        <w:t>VIII)</w:t>
      </w:r>
      <w:r w:rsidRPr="00F5673F">
        <w:rPr>
          <w:rFonts w:ascii="Book Antiqua" w:hAnsi="Book Antiqua"/>
          <w:i/>
          <w:iCs/>
          <w:strike/>
          <w:sz w:val="24"/>
          <w:szCs w:val="24"/>
        </w:rPr>
        <w:tab/>
        <w:t>El Ministerio de Cultura y Educación podrá crear Juntas de Clasificación y/o Disciplina para el Área de Apoyo Técnico, el Planeamiento y la investigación, cuando las necesidades del servicio lo requieran.</w:t>
      </w:r>
    </w:p>
    <w:p w14:paraId="4A51A2F0" w14:textId="354B98F4"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Decreto N° 456/2014 – ARTÍCULO 4°: </w:t>
      </w:r>
      <w:proofErr w:type="spellStart"/>
      <w:r w:rsidRPr="00F5673F">
        <w:rPr>
          <w:rFonts w:ascii="Book Antiqua" w:hAnsi="Book Antiqua"/>
          <w:i/>
          <w:iCs/>
          <w:sz w:val="24"/>
          <w:szCs w:val="24"/>
        </w:rPr>
        <w:t>Modifícase</w:t>
      </w:r>
      <w:proofErr w:type="spellEnd"/>
      <w:r w:rsidRPr="00F5673F">
        <w:rPr>
          <w:rFonts w:ascii="Book Antiqua" w:hAnsi="Book Antiqua"/>
          <w:i/>
          <w:iCs/>
          <w:sz w:val="24"/>
          <w:szCs w:val="24"/>
        </w:rPr>
        <w:t xml:space="preserve"> el apartado II y sus incisos a), d) y h) del Artículo 77° del Decreto N° 1.324/93, los que quedarán redactados de la siguiente manera:</w:t>
      </w:r>
    </w:p>
    <w:p w14:paraId="4B373DCD" w14:textId="2F95DF9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“ARTÍCULO 77°:</w:t>
      </w:r>
    </w:p>
    <w:p w14:paraId="214AC06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 La fecha del acto electoral será fijada por la autoridad ministerial con no menos de ciento veinte (120) días corridos de anticipación, dándosele la más amplia publicidad y designándose, simultáneamente, las Juntas Electorales:</w:t>
      </w:r>
    </w:p>
    <w:p w14:paraId="4BC434F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La autoridad ministerial designará un Junta Electoral integrad por cinco (5) docentes de los cuales dos (2) de ellos desempeñarán las funciones de Presidente y Secretario, respectivamente, elegidos por sus pares. La Junta Electoral atenderá y resolverá en todo lo concerniente a la aprobación de padrones, designación de autoridades de mesa, oficialización de listas de candidatos, impugnaciones y recusaciones previas al acto eleccionario, escrutinio y proclamación de electos.</w:t>
      </w:r>
    </w:p>
    <w:p w14:paraId="412FCF4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 Las Juntas Electorales solicitarán en forma inmediata a la Dirección de Coordinación del Personal Docente la nómina de los docentes titulares, interinos y suplentes a la fecha de la convocatoria, con los siguientes datos: nombre y apellido, domicilio, cargo, documento de identidad, para confeccionar el padrón electoral.</w:t>
      </w:r>
    </w:p>
    <w:p w14:paraId="622EB1F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h)</w:t>
      </w:r>
      <w:r w:rsidRPr="00F5673F">
        <w:rPr>
          <w:rFonts w:ascii="Book Antiqua" w:hAnsi="Book Antiqua"/>
          <w:i/>
          <w:iCs/>
          <w:sz w:val="24"/>
          <w:szCs w:val="24"/>
        </w:rPr>
        <w:tab/>
        <w:t>Los candidatos no podrán integrar más de una lista. Resueltas las impugnaciones, las listas serán válidas cuando queden integradas con un (1) candidato titular y un (1) suplente”.</w:t>
      </w:r>
    </w:p>
    <w:p w14:paraId="66635D8F" w14:textId="690B0170"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 xml:space="preserve"> ARTÍCULO 5°: </w:t>
      </w:r>
      <w:proofErr w:type="spellStart"/>
      <w:r w:rsidRPr="00F5673F">
        <w:rPr>
          <w:rFonts w:ascii="Book Antiqua" w:hAnsi="Book Antiqua"/>
          <w:i/>
          <w:iCs/>
          <w:sz w:val="24"/>
          <w:szCs w:val="24"/>
        </w:rPr>
        <w:t>Déjanse</w:t>
      </w:r>
      <w:proofErr w:type="spellEnd"/>
      <w:r w:rsidRPr="00F5673F">
        <w:rPr>
          <w:rFonts w:ascii="Book Antiqua" w:hAnsi="Book Antiqua"/>
          <w:i/>
          <w:iCs/>
          <w:sz w:val="24"/>
          <w:szCs w:val="24"/>
        </w:rPr>
        <w:t xml:space="preserve"> sin efecto los apartados VII) y VIII) del Artículo 77° del Decreto N° 1.324/93.</w:t>
      </w:r>
    </w:p>
    <w:p w14:paraId="0D0929D1" w14:textId="77777777" w:rsidR="0093586F" w:rsidRPr="0093586F" w:rsidRDefault="0093586F" w:rsidP="00D440EE">
      <w:pPr>
        <w:jc w:val="both"/>
        <w:rPr>
          <w:rFonts w:ascii="Book Antiqua" w:hAnsi="Book Antiqua"/>
          <w:sz w:val="24"/>
          <w:szCs w:val="24"/>
        </w:rPr>
      </w:pPr>
    </w:p>
    <w:p w14:paraId="7E9546D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ARTÍCULO 78°: Todos los miembros durarán cuatro (4) años en sus funciones y no podrán ser reelegidos ni designados para el periodo inmediato. A efectos de establecer la renovación parcial de las Juntas, los representantes del Ministerio de Cultura y Educación y Consejo General de Educación durarán, en las primeras Juntas que se </w:t>
      </w:r>
      <w:r w:rsidRPr="007B40A8">
        <w:rPr>
          <w:rFonts w:ascii="Book Antiqua" w:hAnsi="Book Antiqua"/>
          <w:b/>
          <w:bCs/>
          <w:sz w:val="24"/>
          <w:szCs w:val="24"/>
        </w:rPr>
        <w:lastRenderedPageBreak/>
        <w:t>constituyan a partir de la aplicación del presente Estatuto, solamente dos (2) años y podrán ser designados para un nuevo periodo, por esta única vez.</w:t>
      </w:r>
    </w:p>
    <w:p w14:paraId="6550804A" w14:textId="05B40DC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 ARTÍCULO 78°: A los efectos de mantener la continuidad en la gestión, los representantes del Estado durarán a partir de la aplicación de la presente reglamentación, por dos (2) años y podrán volver a ser designados por cuatro (4) años por única vez, lapso durante el cual se renovarán los miembros elegidos por los docentes.</w:t>
      </w:r>
    </w:p>
    <w:p w14:paraId="5C5693F0" w14:textId="77777777" w:rsidR="0093586F" w:rsidRPr="0093586F" w:rsidRDefault="0093586F" w:rsidP="00D440EE">
      <w:pPr>
        <w:jc w:val="both"/>
        <w:rPr>
          <w:rFonts w:ascii="Book Antiqua" w:hAnsi="Book Antiqua"/>
          <w:sz w:val="24"/>
          <w:szCs w:val="24"/>
        </w:rPr>
      </w:pPr>
    </w:p>
    <w:p w14:paraId="00763E1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79°: Los docentes que integran las Juntas de Clasificación revistarán desde la fecha de posesión, en uso de licencia sin goce de haberes en los cargos y en las clases semanales, titulares e interinos que desempeñen, en los distintos niveles.</w:t>
      </w:r>
    </w:p>
    <w:p w14:paraId="53390BB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Serán retribuidos en el haber mensual que fija el Poder Ejecutivo Provincial de acuerdo con los artículos establecidos en el Capítulo XX – Remuneración.</w:t>
      </w:r>
    </w:p>
    <w:p w14:paraId="4E843684" w14:textId="4265886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Los docentes que integran la Junta de Clasificación, para tener derecho a participar en los concursos convocados conforme al presente Estatuto, deberán renunciar al cargo dentro de los cinco (5) días hábiles siguientes a la publicación del llamado.</w:t>
      </w:r>
    </w:p>
    <w:p w14:paraId="412C37A0" w14:textId="11DB0F3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Cuando los concursos convocados resultaren anulados o quedaren sin efecto, el miembro renunciante deberá, a su pedido, ser reintegrado al cargo, siempre que no haya fenecido el mandato.</w:t>
      </w:r>
    </w:p>
    <w:p w14:paraId="585ECE83" w14:textId="2D86A5D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007B40A8">
        <w:rPr>
          <w:rFonts w:ascii="Book Antiqua" w:hAnsi="Book Antiqua"/>
          <w:b/>
          <w:bCs/>
          <w:sz w:val="24"/>
          <w:szCs w:val="24"/>
        </w:rPr>
        <w:t xml:space="preserve"> </w:t>
      </w:r>
      <w:r w:rsidRPr="007B40A8">
        <w:rPr>
          <w:rFonts w:ascii="Book Antiqua" w:hAnsi="Book Antiqua"/>
          <w:b/>
          <w:bCs/>
          <w:sz w:val="24"/>
          <w:szCs w:val="24"/>
        </w:rPr>
        <w:t>No podrán inscribirse para desempeñar en interinatos y suplencias, ni solicitar traslados en cualquier nivel o modalidad, mientras se encuentren en el ejercicio de sus funciones.</w:t>
      </w:r>
    </w:p>
    <w:p w14:paraId="48256C2E" w14:textId="56B6AB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IV)</w:t>
      </w:r>
      <w:r w:rsidR="007B40A8">
        <w:rPr>
          <w:rFonts w:ascii="Book Antiqua" w:hAnsi="Book Antiqua"/>
          <w:b/>
          <w:bCs/>
          <w:sz w:val="24"/>
          <w:szCs w:val="24"/>
        </w:rPr>
        <w:t xml:space="preserve"> </w:t>
      </w:r>
      <w:r w:rsidRPr="007B40A8">
        <w:rPr>
          <w:rFonts w:ascii="Book Antiqua" w:hAnsi="Book Antiqua"/>
          <w:b/>
          <w:bCs/>
          <w:sz w:val="24"/>
          <w:szCs w:val="24"/>
        </w:rPr>
        <w:t>Ningún miembro de las Juntas podrá desempeñar, simultáneamente, similares funciones, en otra Junta.</w:t>
      </w:r>
    </w:p>
    <w:p w14:paraId="37835D35" w14:textId="4F2A50E3"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Decreto N° 1.324/93 –</w:t>
      </w:r>
      <w:r w:rsidR="00F5673F" w:rsidRPr="00F5673F">
        <w:rPr>
          <w:rFonts w:ascii="Book Antiqua" w:hAnsi="Book Antiqua"/>
          <w:i/>
          <w:iCs/>
          <w:sz w:val="24"/>
          <w:szCs w:val="24"/>
        </w:rPr>
        <w:t xml:space="preserve"> </w:t>
      </w:r>
      <w:r w:rsidRPr="00F5673F">
        <w:rPr>
          <w:rFonts w:ascii="Book Antiqua" w:hAnsi="Book Antiqua"/>
          <w:i/>
          <w:iCs/>
          <w:sz w:val="24"/>
          <w:szCs w:val="24"/>
        </w:rPr>
        <w:t>ARTÍCULO 79°:</w:t>
      </w:r>
    </w:p>
    <w:p w14:paraId="459B9B23"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w:t>
      </w:r>
      <w:r w:rsidRPr="00F5673F">
        <w:rPr>
          <w:rFonts w:ascii="Book Antiqua" w:hAnsi="Book Antiqua"/>
          <w:i/>
          <w:iCs/>
          <w:sz w:val="24"/>
          <w:szCs w:val="24"/>
        </w:rPr>
        <w:tab/>
        <w:t>La Junta de Clasificación tomará posesión del cargo en la segunda quincena del mes de febrero del año siguiente a la elección.</w:t>
      </w:r>
    </w:p>
    <w:p w14:paraId="7D9B623B"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w:t>
      </w:r>
      <w:r w:rsidRPr="00F5673F">
        <w:rPr>
          <w:rFonts w:ascii="Book Antiqua" w:hAnsi="Book Antiqua"/>
          <w:i/>
          <w:iCs/>
          <w:sz w:val="24"/>
          <w:szCs w:val="24"/>
        </w:rPr>
        <w:tab/>
        <w:t>Los docentes que integran la Junta de Clasificación deberán presentar la renuncia aceptada al cargo para poder participar de los concursos que se convoquen en el momento de la inscripción.</w:t>
      </w:r>
    </w:p>
    <w:p w14:paraId="4D146D7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III)</w:t>
      </w:r>
      <w:r w:rsidRPr="00F5673F">
        <w:rPr>
          <w:rFonts w:ascii="Book Antiqua" w:hAnsi="Book Antiqua"/>
          <w:i/>
          <w:iCs/>
          <w:sz w:val="24"/>
          <w:szCs w:val="24"/>
        </w:rPr>
        <w:tab/>
        <w:t>La Junta de Clasificación elaborará para su funcionamiento un reglamento interno que fije entre otras:</w:t>
      </w:r>
    </w:p>
    <w:p w14:paraId="23B7533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a)</w:t>
      </w:r>
      <w:r w:rsidRPr="00F5673F">
        <w:rPr>
          <w:rFonts w:ascii="Book Antiqua" w:hAnsi="Book Antiqua"/>
          <w:i/>
          <w:iCs/>
          <w:sz w:val="24"/>
          <w:szCs w:val="24"/>
        </w:rPr>
        <w:tab/>
        <w:t>El quórum lo formarán la mitad más uno de los miembros con derecho a voto.</w:t>
      </w:r>
    </w:p>
    <w:p w14:paraId="4AFFD2D9"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b)</w:t>
      </w:r>
      <w:r w:rsidRPr="00F5673F">
        <w:rPr>
          <w:rFonts w:ascii="Book Antiqua" w:hAnsi="Book Antiqua"/>
          <w:i/>
          <w:iCs/>
          <w:sz w:val="24"/>
          <w:szCs w:val="24"/>
        </w:rPr>
        <w:tab/>
        <w:t>Las decisiones de la Junta de Clasificación se tomarán por simple mayoría de los miembros presente. Las disidencias deberán ser fundadas y se hará constar en el acta respectiva.</w:t>
      </w:r>
    </w:p>
    <w:p w14:paraId="5348AA52"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c)</w:t>
      </w:r>
      <w:r w:rsidRPr="00F5673F">
        <w:rPr>
          <w:rFonts w:ascii="Book Antiqua" w:hAnsi="Book Antiqua"/>
          <w:i/>
          <w:iCs/>
          <w:sz w:val="24"/>
          <w:szCs w:val="24"/>
        </w:rPr>
        <w:tab/>
        <w:t>Fijarán el horario de atención a los docentes.</w:t>
      </w:r>
    </w:p>
    <w:p w14:paraId="25BADD50"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d)</w:t>
      </w:r>
      <w:r w:rsidRPr="00F5673F">
        <w:rPr>
          <w:rFonts w:ascii="Book Antiqua" w:hAnsi="Book Antiqua"/>
          <w:i/>
          <w:iCs/>
          <w:sz w:val="24"/>
          <w:szCs w:val="24"/>
        </w:rPr>
        <w:tab/>
        <w:t>Fijarán el horario a cumplir, que no será menor a siete (7) horas reloj diarias.</w:t>
      </w:r>
    </w:p>
    <w:p w14:paraId="0CC91185"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lastRenderedPageBreak/>
        <w:t>IV)</w:t>
      </w:r>
      <w:r w:rsidRPr="00F5673F">
        <w:rPr>
          <w:rFonts w:ascii="Book Antiqua" w:hAnsi="Book Antiqua"/>
          <w:i/>
          <w:iCs/>
          <w:sz w:val="24"/>
          <w:szCs w:val="24"/>
        </w:rPr>
        <w:tab/>
        <w:t>Cada Junta de Clasificación deberá constar con las Secretarías Docentes y la planta orgánica correspondiente.</w:t>
      </w:r>
    </w:p>
    <w:p w14:paraId="18B1CB6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w:t>
      </w:r>
      <w:r w:rsidRPr="00F5673F">
        <w:rPr>
          <w:rFonts w:ascii="Book Antiqua" w:hAnsi="Book Antiqua"/>
          <w:i/>
          <w:iCs/>
          <w:sz w:val="24"/>
          <w:szCs w:val="24"/>
        </w:rPr>
        <w:tab/>
        <w:t>Las licencias o inasistencias de los miembros de la Junta de Clasificación se regirán por las normas establecidas en el Reglamento de licencias para los docentes.</w:t>
      </w:r>
    </w:p>
    <w:p w14:paraId="77D5B93C"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w:t>
      </w:r>
      <w:r w:rsidRPr="00F5673F">
        <w:rPr>
          <w:rFonts w:ascii="Book Antiqua" w:hAnsi="Book Antiqua"/>
          <w:i/>
          <w:iCs/>
          <w:sz w:val="24"/>
          <w:szCs w:val="24"/>
        </w:rPr>
        <w:tab/>
        <w:t>En caso de vacancia de los cargos desempeñados por los miembros titulares electivos, pasarán a ocupar las vacancias por riguroso orden de lista de suplentes de la mayoría o minoría según corresponda.</w:t>
      </w:r>
    </w:p>
    <w:p w14:paraId="5D302C2E"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w:t>
      </w:r>
      <w:r w:rsidRPr="00F5673F">
        <w:rPr>
          <w:rFonts w:ascii="Book Antiqua" w:hAnsi="Book Antiqua"/>
          <w:i/>
          <w:iCs/>
          <w:sz w:val="24"/>
          <w:szCs w:val="24"/>
        </w:rPr>
        <w:tab/>
        <w:t>No podrá ser modificada la situación de revista de los docentes que se desempeñan en la Junta de Clasificación en los respectivos establecimientos con respecto a turnos y horarios de trabajo.</w:t>
      </w:r>
    </w:p>
    <w:p w14:paraId="1C1BC471" w14:textId="77777777" w:rsidR="0093586F" w:rsidRPr="00F5673F" w:rsidRDefault="0093586F" w:rsidP="00D440EE">
      <w:pPr>
        <w:jc w:val="both"/>
        <w:rPr>
          <w:rFonts w:ascii="Book Antiqua" w:hAnsi="Book Antiqua"/>
          <w:i/>
          <w:iCs/>
          <w:sz w:val="24"/>
          <w:szCs w:val="24"/>
        </w:rPr>
      </w:pPr>
      <w:r w:rsidRPr="00F5673F">
        <w:rPr>
          <w:rFonts w:ascii="Book Antiqua" w:hAnsi="Book Antiqua"/>
          <w:i/>
          <w:iCs/>
          <w:sz w:val="24"/>
          <w:szCs w:val="24"/>
        </w:rPr>
        <w:t>VIII)</w:t>
      </w:r>
      <w:r w:rsidRPr="00F5673F">
        <w:rPr>
          <w:rFonts w:ascii="Book Antiqua" w:hAnsi="Book Antiqua"/>
          <w:i/>
          <w:iCs/>
          <w:sz w:val="24"/>
          <w:szCs w:val="24"/>
        </w:rPr>
        <w:tab/>
        <w:t>La Junta designará un Presidente ad hoc en caso que el Presidente fuera recusado o transitoriamente suspendido.</w:t>
      </w:r>
    </w:p>
    <w:p w14:paraId="704BF3D2" w14:textId="77777777" w:rsidR="0093586F" w:rsidRPr="0093586F" w:rsidRDefault="0093586F" w:rsidP="00D440EE">
      <w:pPr>
        <w:jc w:val="both"/>
        <w:rPr>
          <w:rFonts w:ascii="Book Antiqua" w:hAnsi="Book Antiqua"/>
          <w:sz w:val="24"/>
          <w:szCs w:val="24"/>
        </w:rPr>
      </w:pPr>
    </w:p>
    <w:p w14:paraId="2CD5B82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80°: Las Juntas de Clasificación tendrán a su cargo:</w:t>
      </w:r>
    </w:p>
    <w:p w14:paraId="1E066332" w14:textId="0B421EB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Estudiar los antecedentes del personal docente, la clasificación de éste por orden de mérito, la fiscalización, conservación y custodia de los legajos correspondientes.</w:t>
      </w:r>
    </w:p>
    <w:p w14:paraId="1BDE1F15" w14:textId="119D80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b)</w:t>
      </w:r>
      <w:r w:rsidR="007B40A8">
        <w:rPr>
          <w:rFonts w:ascii="Book Antiqua" w:hAnsi="Book Antiqua"/>
          <w:b/>
          <w:bCs/>
          <w:sz w:val="24"/>
          <w:szCs w:val="24"/>
        </w:rPr>
        <w:t xml:space="preserve"> </w:t>
      </w:r>
      <w:r w:rsidRPr="007B40A8">
        <w:rPr>
          <w:rFonts w:ascii="Book Antiqua" w:hAnsi="Book Antiqua"/>
          <w:b/>
          <w:bCs/>
          <w:sz w:val="24"/>
          <w:szCs w:val="24"/>
        </w:rPr>
        <w:t>Formular las nóminas de aspirantes a ingreso, acrecentamiento de clases semanales, cargos, ascensos, interinatos y suplencias.</w:t>
      </w:r>
    </w:p>
    <w:p w14:paraId="335B34AF" w14:textId="459B534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Dictaminar en los pedidos de ascensos, traslados, permutas, reincorporaciones y en los casos de docentes en disponibilidad, como se establece en este Estatuto.</w:t>
      </w:r>
    </w:p>
    <w:p w14:paraId="4D00DF10" w14:textId="3BDC1D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Pronunciarse en las solicitudes de licencias y/o becas para perfeccionamiento docente.</w:t>
      </w:r>
    </w:p>
    <w:p w14:paraId="357A3936" w14:textId="47A2A25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Designar miembros para integrar los jurados en los concursos y proponer a los concursantes una lista de la cual éstos elegirán sus representantes.</w:t>
      </w:r>
    </w:p>
    <w:p w14:paraId="2CF1A2A3" w14:textId="16AE801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f)</w:t>
      </w:r>
      <w:r w:rsidR="007B40A8">
        <w:rPr>
          <w:rFonts w:ascii="Book Antiqua" w:hAnsi="Book Antiqua"/>
          <w:b/>
          <w:bCs/>
          <w:sz w:val="24"/>
          <w:szCs w:val="24"/>
        </w:rPr>
        <w:t xml:space="preserve"> </w:t>
      </w:r>
      <w:r w:rsidRPr="007B40A8">
        <w:rPr>
          <w:rFonts w:ascii="Book Antiqua" w:hAnsi="Book Antiqua"/>
          <w:b/>
          <w:bCs/>
          <w:sz w:val="24"/>
          <w:szCs w:val="24"/>
        </w:rPr>
        <w:t>Resolver, en todo reclamo interpuesto por razones de clasificación, ascenso y/u orden de méritos.</w:t>
      </w:r>
    </w:p>
    <w:p w14:paraId="4CF90EC5" w14:textId="09BFED9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Las Juntas de Clasificación deberán notificar y dar a publicidad, en forma que determine la Reglamentación, las listas por orden de mérito de los aspirantes a ingreso, acrecentamiento de clases semanales, cargos, ascensos, interinatos y suplencias.</w:t>
      </w:r>
    </w:p>
    <w:p w14:paraId="62ED1A0C" w14:textId="0B240E7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Preparar el destino de las vacantes de acuerdo con lo establecido en este Estatuto y su Reglamentación.</w:t>
      </w:r>
    </w:p>
    <w:p w14:paraId="33426E03" w14:textId="146E44C4" w:rsidR="00BC0DD4" w:rsidRPr="004A5132" w:rsidRDefault="00BC0DD4" w:rsidP="00D440EE">
      <w:pPr>
        <w:jc w:val="both"/>
        <w:rPr>
          <w:rFonts w:ascii="Book Antiqua" w:hAnsi="Book Antiqua"/>
          <w:i/>
          <w:iCs/>
          <w:snapToGrid w:val="0"/>
          <w:sz w:val="24"/>
          <w:szCs w:val="24"/>
          <w:lang w:val="es-ES"/>
        </w:rPr>
      </w:pPr>
      <w:r w:rsidRPr="004A5132">
        <w:rPr>
          <w:rFonts w:ascii="Book Antiqua" w:hAnsi="Book Antiqua"/>
          <w:i/>
          <w:iCs/>
          <w:sz w:val="24"/>
          <w:szCs w:val="24"/>
        </w:rPr>
        <w:t xml:space="preserve">Decreto N° 1.324/93 </w:t>
      </w:r>
      <w:r w:rsidR="002C1E3F" w:rsidRPr="004A5132">
        <w:rPr>
          <w:rFonts w:ascii="Book Antiqua" w:hAnsi="Book Antiqua"/>
          <w:i/>
          <w:iCs/>
          <w:sz w:val="24"/>
          <w:szCs w:val="24"/>
        </w:rPr>
        <w:t>(Modificado por DECRETO N° 456/14)</w:t>
      </w:r>
      <w:r w:rsidRPr="004A5132">
        <w:rPr>
          <w:rFonts w:ascii="Book Antiqua" w:hAnsi="Book Antiqua"/>
          <w:i/>
          <w:iCs/>
          <w:sz w:val="24"/>
          <w:szCs w:val="24"/>
        </w:rPr>
        <w:t xml:space="preserve">– ARTÍCULO 80°: </w:t>
      </w:r>
      <w:r w:rsidRPr="004A5132">
        <w:rPr>
          <w:rFonts w:ascii="Book Antiqua" w:hAnsi="Book Antiqua"/>
          <w:i/>
          <w:iCs/>
          <w:snapToGrid w:val="0"/>
          <w:sz w:val="24"/>
          <w:szCs w:val="24"/>
          <w:lang w:val="es-ES"/>
        </w:rPr>
        <w:t>I) Las Juntas de Clasificación conformarán el legajo de los docentes sobre la base de títulos y antecedentes que éstos presenten.</w:t>
      </w:r>
    </w:p>
    <w:p w14:paraId="420DB444" w14:textId="08C36338" w:rsidR="00BC0DD4" w:rsidRPr="004A5132" w:rsidRDefault="00BC0DD4" w:rsidP="00D440EE">
      <w:pPr>
        <w:spacing w:before="240" w:line="240" w:lineRule="atLeast"/>
        <w:jc w:val="both"/>
        <w:rPr>
          <w:rFonts w:ascii="Book Antiqua" w:hAnsi="Book Antiqua"/>
          <w:b/>
          <w:bCs/>
          <w:i/>
          <w:iCs/>
          <w:snapToGrid w:val="0"/>
          <w:sz w:val="24"/>
          <w:szCs w:val="24"/>
          <w:lang w:val="es-ES"/>
        </w:rPr>
      </w:pPr>
      <w:r w:rsidRPr="004A5132">
        <w:rPr>
          <w:rFonts w:ascii="Book Antiqua" w:hAnsi="Book Antiqua"/>
          <w:i/>
          <w:iCs/>
          <w:snapToGrid w:val="0"/>
          <w:sz w:val="24"/>
          <w:szCs w:val="24"/>
          <w:lang w:val="es-ES"/>
        </w:rPr>
        <w:t xml:space="preserve">      Los antecedentes a valorar y sus respectivas asignaciones de puntos, son los siguientes:</w:t>
      </w:r>
      <w:r w:rsidRPr="004A5132">
        <w:rPr>
          <w:rFonts w:ascii="Book Antiqua" w:hAnsi="Book Antiqua"/>
          <w:b/>
          <w:bCs/>
          <w:i/>
          <w:iCs/>
          <w:snapToGrid w:val="0"/>
          <w:sz w:val="24"/>
          <w:szCs w:val="24"/>
          <w:lang w:val="es-ES"/>
        </w:rPr>
        <w:t> </w:t>
      </w:r>
    </w:p>
    <w:p w14:paraId="4441FB9B" w14:textId="60EFD1A1" w:rsidR="002C1E3F" w:rsidRPr="006113D7" w:rsidRDefault="00D55618" w:rsidP="00D440EE">
      <w:pPr>
        <w:pStyle w:val="Textoindependiente"/>
        <w:tabs>
          <w:tab w:val="left" w:pos="1957"/>
        </w:tabs>
        <w:spacing w:before="456"/>
        <w:ind w:left="1479"/>
        <w:jc w:val="both"/>
        <w:rPr>
          <w:rFonts w:ascii="Book Antiqua" w:hAnsi="Book Antiqua"/>
          <w:i/>
          <w:iCs/>
          <w:sz w:val="24"/>
          <w:szCs w:val="24"/>
          <w:lang w:val="pt-BR"/>
        </w:rPr>
      </w:pPr>
      <w:r w:rsidRPr="006113D7">
        <w:rPr>
          <w:rFonts w:ascii="Book Antiqua" w:hAnsi="Book Antiqua"/>
          <w:i/>
          <w:iCs/>
          <w:sz w:val="24"/>
          <w:szCs w:val="24"/>
          <w:lang w:val="pt-BR"/>
        </w:rPr>
        <w:lastRenderedPageBreak/>
        <w:t>1</w:t>
      </w:r>
      <w:r w:rsidR="002C1E3F" w:rsidRPr="006113D7">
        <w:rPr>
          <w:rFonts w:ascii="Book Antiqua" w:hAnsi="Book Antiqua"/>
          <w:i/>
          <w:iCs/>
          <w:sz w:val="24"/>
          <w:szCs w:val="24"/>
          <w:lang w:val="pt-BR"/>
        </w:rPr>
        <w:t>.</w:t>
      </w:r>
      <w:r w:rsidR="002C1E3F" w:rsidRPr="006113D7">
        <w:rPr>
          <w:rFonts w:ascii="Book Antiqua" w:hAnsi="Book Antiqua"/>
          <w:i/>
          <w:iCs/>
          <w:sz w:val="24"/>
          <w:szCs w:val="24"/>
          <w:lang w:val="pt-BR"/>
        </w:rPr>
        <w:tab/>
      </w:r>
      <w:r w:rsidR="002C1E3F" w:rsidRPr="006113D7">
        <w:rPr>
          <w:rFonts w:ascii="Book Antiqua" w:hAnsi="Book Antiqua"/>
          <w:i/>
          <w:iCs/>
          <w:sz w:val="24"/>
          <w:szCs w:val="24"/>
          <w:u w:val="single"/>
          <w:lang w:val="pt-BR"/>
        </w:rPr>
        <w:t>P</w:t>
      </w:r>
      <w:r w:rsidRPr="006113D7">
        <w:rPr>
          <w:rFonts w:ascii="Book Antiqua" w:hAnsi="Book Antiqua"/>
          <w:i/>
          <w:iCs/>
          <w:sz w:val="24"/>
          <w:szCs w:val="24"/>
          <w:u w:val="single"/>
          <w:lang w:val="pt-BR"/>
        </w:rPr>
        <w:t>o</w:t>
      </w:r>
      <w:r w:rsidR="002C1E3F" w:rsidRPr="006113D7">
        <w:rPr>
          <w:rFonts w:ascii="Book Antiqua" w:hAnsi="Book Antiqua"/>
          <w:i/>
          <w:iCs/>
          <w:sz w:val="24"/>
          <w:szCs w:val="24"/>
          <w:u w:val="single"/>
          <w:lang w:val="pt-BR"/>
        </w:rPr>
        <w:t>r</w:t>
      </w:r>
      <w:r w:rsidR="002C1E3F" w:rsidRPr="006113D7">
        <w:rPr>
          <w:rFonts w:ascii="Book Antiqua" w:hAnsi="Book Antiqua"/>
          <w:i/>
          <w:iCs/>
          <w:spacing w:val="-7"/>
          <w:sz w:val="24"/>
          <w:szCs w:val="24"/>
          <w:u w:val="single"/>
          <w:lang w:val="pt-BR"/>
        </w:rPr>
        <w:t xml:space="preserve"> </w:t>
      </w:r>
      <w:r w:rsidR="002C1E3F" w:rsidRPr="006113D7">
        <w:rPr>
          <w:rFonts w:ascii="Book Antiqua" w:hAnsi="Book Antiqua"/>
          <w:i/>
          <w:iCs/>
          <w:sz w:val="24"/>
          <w:szCs w:val="24"/>
          <w:u w:val="single"/>
          <w:lang w:val="pt-BR"/>
        </w:rPr>
        <w:t>título</w:t>
      </w:r>
      <w:r w:rsidR="002C1E3F" w:rsidRPr="006113D7">
        <w:rPr>
          <w:rFonts w:ascii="Book Antiqua" w:hAnsi="Book Antiqua"/>
          <w:i/>
          <w:iCs/>
          <w:sz w:val="24"/>
          <w:szCs w:val="24"/>
          <w:lang w:val="pt-BR"/>
        </w:rPr>
        <w:t>:</w:t>
      </w:r>
    </w:p>
    <w:p w14:paraId="325E3523" w14:textId="2332C481" w:rsidR="002C1E3F" w:rsidRPr="006113D7" w:rsidRDefault="00D55618" w:rsidP="00D440EE">
      <w:pPr>
        <w:pStyle w:val="Textoindependiente"/>
        <w:tabs>
          <w:tab w:val="left" w:pos="5084"/>
          <w:tab w:val="left" w:leader="dot" w:pos="6417"/>
        </w:tabs>
        <w:spacing w:before="71"/>
        <w:ind w:left="1498"/>
        <w:jc w:val="both"/>
        <w:rPr>
          <w:rFonts w:ascii="Book Antiqua" w:hAnsi="Book Antiqua"/>
          <w:i/>
          <w:iCs/>
          <w:sz w:val="24"/>
          <w:szCs w:val="24"/>
          <w:lang w:val="pt-BR"/>
        </w:rPr>
      </w:pPr>
      <w:r w:rsidRPr="006113D7">
        <w:rPr>
          <w:rFonts w:ascii="Book Antiqua" w:hAnsi="Book Antiqua"/>
          <w:i/>
          <w:iCs/>
          <w:w w:val="90"/>
          <w:sz w:val="24"/>
          <w:szCs w:val="24"/>
          <w:lang w:val="pt-BR"/>
        </w:rPr>
        <w:t>1</w:t>
      </w:r>
      <w:r w:rsidR="002C1E3F" w:rsidRPr="006113D7">
        <w:rPr>
          <w:rFonts w:ascii="Book Antiqua" w:hAnsi="Book Antiqua"/>
          <w:i/>
          <w:iCs/>
          <w:w w:val="90"/>
          <w:sz w:val="24"/>
          <w:szCs w:val="24"/>
          <w:lang w:val="pt-BR"/>
        </w:rPr>
        <w:t xml:space="preserve">. </w:t>
      </w:r>
      <w:r w:rsidRPr="006113D7">
        <w:rPr>
          <w:rFonts w:ascii="Book Antiqua" w:hAnsi="Book Antiqua"/>
          <w:i/>
          <w:iCs/>
          <w:w w:val="90"/>
          <w:sz w:val="24"/>
          <w:szCs w:val="24"/>
          <w:lang w:val="pt-BR"/>
        </w:rPr>
        <w:t>1</w:t>
      </w:r>
      <w:r w:rsidR="002C1E3F" w:rsidRPr="006113D7">
        <w:rPr>
          <w:rFonts w:ascii="Book Antiqua" w:hAnsi="Book Antiqua"/>
          <w:i/>
          <w:iCs/>
          <w:w w:val="90"/>
          <w:sz w:val="24"/>
          <w:szCs w:val="24"/>
          <w:lang w:val="pt-BR"/>
        </w:rPr>
        <w:t>.</w:t>
      </w:r>
      <w:r w:rsidR="002C1E3F" w:rsidRPr="006113D7">
        <w:rPr>
          <w:rFonts w:ascii="Book Antiqua" w:hAnsi="Book Antiqua"/>
          <w:i/>
          <w:iCs/>
          <w:spacing w:val="34"/>
          <w:w w:val="90"/>
          <w:sz w:val="24"/>
          <w:szCs w:val="24"/>
          <w:lang w:val="pt-BR"/>
        </w:rPr>
        <w:t xml:space="preserve"> </w:t>
      </w:r>
      <w:r w:rsidR="002C1E3F" w:rsidRPr="006113D7">
        <w:rPr>
          <w:rFonts w:ascii="Book Antiqua" w:hAnsi="Book Antiqua"/>
          <w:i/>
          <w:iCs/>
          <w:w w:val="90"/>
          <w:sz w:val="24"/>
          <w:szCs w:val="24"/>
          <w:lang w:val="pt-BR"/>
        </w:rPr>
        <w:t>Título Docente</w:t>
      </w:r>
      <w:r w:rsidRPr="006113D7">
        <w:rPr>
          <w:rFonts w:ascii="Book Antiqua" w:hAnsi="Book Antiqua"/>
          <w:i/>
          <w:iCs/>
          <w:w w:val="90"/>
          <w:sz w:val="24"/>
          <w:szCs w:val="24"/>
          <w:lang w:val="pt-BR"/>
        </w:rPr>
        <w:t xml:space="preserve"> </w:t>
      </w:r>
      <w:r w:rsidRPr="006113D7">
        <w:rPr>
          <w:rFonts w:ascii="Book Antiqua" w:hAnsi="Book Antiqua"/>
          <w:i/>
          <w:iCs/>
          <w:sz w:val="24"/>
          <w:szCs w:val="24"/>
          <w:lang w:val="pt-BR"/>
        </w:rPr>
        <w:t>………..……………………………..</w:t>
      </w:r>
      <w:r w:rsidR="002C1E3F" w:rsidRPr="006113D7">
        <w:rPr>
          <w:rFonts w:ascii="Book Antiqua" w:hAnsi="Book Antiqua"/>
          <w:i/>
          <w:iCs/>
          <w:sz w:val="24"/>
          <w:szCs w:val="24"/>
          <w:lang w:val="pt-BR"/>
        </w:rPr>
        <w:tab/>
      </w:r>
      <w:r w:rsidR="002C1E3F" w:rsidRPr="006113D7">
        <w:rPr>
          <w:rFonts w:ascii="Book Antiqua" w:hAnsi="Book Antiqua"/>
          <w:i/>
          <w:iCs/>
          <w:w w:val="90"/>
          <w:sz w:val="24"/>
          <w:szCs w:val="24"/>
          <w:lang w:val="pt-BR"/>
        </w:rPr>
        <w:t>9</w:t>
      </w:r>
      <w:r w:rsidR="002C1E3F" w:rsidRPr="006113D7">
        <w:rPr>
          <w:rFonts w:ascii="Book Antiqua" w:hAnsi="Book Antiqua"/>
          <w:i/>
          <w:iCs/>
          <w:spacing w:val="-24"/>
          <w:w w:val="90"/>
          <w:sz w:val="24"/>
          <w:szCs w:val="24"/>
          <w:lang w:val="pt-BR"/>
        </w:rPr>
        <w:t xml:space="preserve"> </w:t>
      </w:r>
      <w:r w:rsidR="002C1E3F" w:rsidRPr="006113D7">
        <w:rPr>
          <w:rFonts w:ascii="Book Antiqua" w:hAnsi="Book Antiqua"/>
          <w:i/>
          <w:iCs/>
          <w:w w:val="90"/>
          <w:sz w:val="24"/>
          <w:szCs w:val="24"/>
          <w:lang w:val="pt-BR"/>
        </w:rPr>
        <w:t>puntos</w:t>
      </w:r>
    </w:p>
    <w:p w14:paraId="632952A9" w14:textId="1667712E" w:rsidR="002C1E3F" w:rsidRPr="002C1E3F" w:rsidRDefault="00D55618" w:rsidP="00D440EE">
      <w:pPr>
        <w:pStyle w:val="Textoindependiente"/>
        <w:tabs>
          <w:tab w:val="left" w:leader="dot" w:pos="6408"/>
        </w:tabs>
        <w:spacing w:before="91"/>
        <w:ind w:left="1501"/>
        <w:jc w:val="both"/>
        <w:rPr>
          <w:rFonts w:ascii="Book Antiqua" w:hAnsi="Book Antiqua"/>
          <w:i/>
          <w:iCs/>
          <w:sz w:val="24"/>
          <w:szCs w:val="24"/>
        </w:rPr>
      </w:pPr>
      <w:r w:rsidRPr="006113D7">
        <w:rPr>
          <w:rFonts w:ascii="Book Antiqua" w:hAnsi="Book Antiqua"/>
          <w:i/>
          <w:iCs/>
          <w:w w:val="95"/>
          <w:sz w:val="24"/>
          <w:szCs w:val="24"/>
          <w:lang w:val="pt-BR"/>
        </w:rPr>
        <w:t>1</w:t>
      </w:r>
      <w:r w:rsidR="002C1E3F" w:rsidRPr="006113D7">
        <w:rPr>
          <w:rFonts w:ascii="Book Antiqua" w:hAnsi="Book Antiqua"/>
          <w:i/>
          <w:iCs/>
          <w:w w:val="95"/>
          <w:sz w:val="24"/>
          <w:szCs w:val="24"/>
          <w:lang w:val="pt-BR"/>
        </w:rPr>
        <w:t>.2.</w:t>
      </w:r>
      <w:r w:rsidR="002C1E3F" w:rsidRPr="006113D7">
        <w:rPr>
          <w:rFonts w:ascii="Book Antiqua" w:hAnsi="Book Antiqua"/>
          <w:i/>
          <w:iCs/>
          <w:spacing w:val="15"/>
          <w:w w:val="95"/>
          <w:sz w:val="24"/>
          <w:szCs w:val="24"/>
          <w:lang w:val="pt-BR"/>
        </w:rPr>
        <w:t xml:space="preserve"> </w:t>
      </w:r>
      <w:r w:rsidR="002C1E3F" w:rsidRPr="006113D7">
        <w:rPr>
          <w:rFonts w:ascii="Book Antiqua" w:hAnsi="Book Antiqua"/>
          <w:i/>
          <w:iCs/>
          <w:w w:val="95"/>
          <w:sz w:val="24"/>
          <w:szCs w:val="24"/>
          <w:lang w:val="pt-BR"/>
        </w:rPr>
        <w:t>Título</w:t>
      </w:r>
      <w:r w:rsidR="002C1E3F" w:rsidRPr="006113D7">
        <w:rPr>
          <w:rFonts w:ascii="Book Antiqua" w:hAnsi="Book Antiqua"/>
          <w:i/>
          <w:iCs/>
          <w:spacing w:val="-30"/>
          <w:w w:val="95"/>
          <w:sz w:val="24"/>
          <w:szCs w:val="24"/>
          <w:lang w:val="pt-BR"/>
        </w:rPr>
        <w:t xml:space="preserve"> </w:t>
      </w:r>
      <w:r w:rsidR="002C1E3F" w:rsidRPr="006113D7">
        <w:rPr>
          <w:rFonts w:ascii="Book Antiqua" w:hAnsi="Book Antiqua"/>
          <w:i/>
          <w:iCs/>
          <w:w w:val="95"/>
          <w:sz w:val="24"/>
          <w:szCs w:val="24"/>
          <w:lang w:val="pt-BR"/>
        </w:rPr>
        <w:t>Habilitante</w:t>
      </w:r>
      <w:r w:rsidRPr="006113D7">
        <w:rPr>
          <w:rFonts w:ascii="Book Antiqua" w:hAnsi="Book Antiqua"/>
          <w:i/>
          <w:iCs/>
          <w:sz w:val="24"/>
          <w:szCs w:val="24"/>
          <w:lang w:val="pt-BR"/>
        </w:rPr>
        <w:t>………..…………………………..</w:t>
      </w:r>
      <w:r w:rsidR="002C1E3F" w:rsidRPr="006113D7">
        <w:rPr>
          <w:rFonts w:ascii="Book Antiqua" w:hAnsi="Book Antiqua"/>
          <w:i/>
          <w:iCs/>
          <w:w w:val="95"/>
          <w:sz w:val="24"/>
          <w:szCs w:val="24"/>
          <w:lang w:val="pt-BR"/>
        </w:rPr>
        <w:tab/>
      </w:r>
      <w:r w:rsidR="002C1E3F" w:rsidRPr="002C1E3F">
        <w:rPr>
          <w:rFonts w:ascii="Book Antiqua" w:hAnsi="Book Antiqua"/>
          <w:i/>
          <w:iCs/>
          <w:w w:val="90"/>
          <w:sz w:val="24"/>
          <w:szCs w:val="24"/>
        </w:rPr>
        <w:t>6</w:t>
      </w:r>
      <w:r w:rsidR="002C1E3F" w:rsidRPr="002C1E3F">
        <w:rPr>
          <w:rFonts w:ascii="Book Antiqua" w:hAnsi="Book Antiqua"/>
          <w:i/>
          <w:iCs/>
          <w:spacing w:val="-28"/>
          <w:w w:val="90"/>
          <w:sz w:val="24"/>
          <w:szCs w:val="24"/>
        </w:rPr>
        <w:t xml:space="preserve"> </w:t>
      </w:r>
      <w:r w:rsidR="002C1E3F" w:rsidRPr="002C1E3F">
        <w:rPr>
          <w:rFonts w:ascii="Book Antiqua" w:hAnsi="Book Antiqua"/>
          <w:i/>
          <w:iCs/>
          <w:w w:val="90"/>
          <w:sz w:val="24"/>
          <w:szCs w:val="24"/>
        </w:rPr>
        <w:t>puntos</w:t>
      </w:r>
    </w:p>
    <w:p w14:paraId="4354FA28" w14:textId="2C700697" w:rsidR="002C1E3F" w:rsidRPr="002C1E3F" w:rsidRDefault="00D55618" w:rsidP="00D440EE">
      <w:pPr>
        <w:pStyle w:val="Textoindependiente"/>
        <w:tabs>
          <w:tab w:val="left" w:leader="dot" w:pos="6375"/>
        </w:tabs>
        <w:spacing w:before="76"/>
        <w:jc w:val="both"/>
        <w:rPr>
          <w:rFonts w:ascii="Book Antiqua" w:hAnsi="Book Antiqua"/>
          <w:i/>
          <w:iCs/>
          <w:sz w:val="24"/>
          <w:szCs w:val="24"/>
        </w:rPr>
      </w:pPr>
      <w:r>
        <w:rPr>
          <w:rFonts w:ascii="Book Antiqua" w:hAnsi="Book Antiqua"/>
          <w:i/>
          <w:iCs/>
          <w:sz w:val="24"/>
          <w:szCs w:val="24"/>
        </w:rPr>
        <w:t xml:space="preserve">                                       </w:t>
      </w:r>
      <w:r w:rsidR="002C1E3F" w:rsidRPr="002C1E3F">
        <w:rPr>
          <w:rFonts w:ascii="Book Antiqua" w:hAnsi="Book Antiqua"/>
          <w:i/>
          <w:iCs/>
          <w:sz w:val="24"/>
          <w:szCs w:val="24"/>
        </w:rPr>
        <w:t>1.2.1</w:t>
      </w:r>
      <w:r w:rsidR="002C1E3F" w:rsidRPr="002C1E3F">
        <w:rPr>
          <w:rFonts w:ascii="Book Antiqua" w:hAnsi="Book Antiqua"/>
          <w:i/>
          <w:iCs/>
          <w:spacing w:val="-6"/>
          <w:sz w:val="24"/>
          <w:szCs w:val="24"/>
        </w:rPr>
        <w:t xml:space="preserve"> </w:t>
      </w:r>
      <w:r w:rsidR="002C1E3F" w:rsidRPr="002C1E3F">
        <w:rPr>
          <w:rFonts w:ascii="Book Antiqua" w:hAnsi="Book Antiqua"/>
          <w:i/>
          <w:iCs/>
          <w:sz w:val="24"/>
          <w:szCs w:val="24"/>
        </w:rPr>
        <w:t>Título</w:t>
      </w:r>
      <w:r w:rsidR="002C1E3F" w:rsidRPr="002C1E3F">
        <w:rPr>
          <w:rFonts w:ascii="Book Antiqua" w:hAnsi="Book Antiqua"/>
          <w:i/>
          <w:iCs/>
          <w:spacing w:val="-31"/>
          <w:sz w:val="24"/>
          <w:szCs w:val="24"/>
        </w:rPr>
        <w:t xml:space="preserve"> </w:t>
      </w:r>
      <w:r w:rsidR="002C1E3F" w:rsidRPr="002C1E3F">
        <w:rPr>
          <w:rFonts w:ascii="Book Antiqua" w:hAnsi="Book Antiqua"/>
          <w:i/>
          <w:iCs/>
          <w:sz w:val="24"/>
          <w:szCs w:val="24"/>
        </w:rPr>
        <w:t>Técnico</w:t>
      </w:r>
      <w:r>
        <w:rPr>
          <w:rFonts w:ascii="Book Antiqua" w:hAnsi="Book Antiqua"/>
          <w:i/>
          <w:iCs/>
          <w:sz w:val="24"/>
          <w:szCs w:val="24"/>
        </w:rPr>
        <w:t>………..…………………..</w:t>
      </w:r>
      <w:r w:rsidR="002C1E3F" w:rsidRPr="002C1E3F">
        <w:rPr>
          <w:rFonts w:ascii="Book Antiqua" w:hAnsi="Book Antiqua"/>
          <w:i/>
          <w:iCs/>
          <w:sz w:val="24"/>
          <w:szCs w:val="24"/>
        </w:rPr>
        <w:tab/>
      </w:r>
      <w:r w:rsidR="002C1E3F" w:rsidRPr="002C1E3F">
        <w:rPr>
          <w:rFonts w:ascii="Book Antiqua" w:hAnsi="Book Antiqua"/>
          <w:i/>
          <w:iCs/>
          <w:w w:val="90"/>
          <w:sz w:val="24"/>
          <w:szCs w:val="24"/>
        </w:rPr>
        <w:t>4</w:t>
      </w:r>
      <w:r w:rsidR="002C1E3F" w:rsidRPr="002C1E3F">
        <w:rPr>
          <w:rFonts w:ascii="Book Antiqua" w:hAnsi="Book Antiqua"/>
          <w:i/>
          <w:iCs/>
          <w:spacing w:val="-19"/>
          <w:w w:val="90"/>
          <w:sz w:val="24"/>
          <w:szCs w:val="24"/>
        </w:rPr>
        <w:t xml:space="preserve"> </w:t>
      </w:r>
      <w:r w:rsidR="002C1E3F" w:rsidRPr="002C1E3F">
        <w:rPr>
          <w:rFonts w:ascii="Book Antiqua" w:hAnsi="Book Antiqua"/>
          <w:i/>
          <w:iCs/>
          <w:w w:val="90"/>
          <w:sz w:val="24"/>
          <w:szCs w:val="24"/>
        </w:rPr>
        <w:t>puntos</w:t>
      </w:r>
    </w:p>
    <w:p w14:paraId="2E0DA56D" w14:textId="388D97EB" w:rsidR="002C1E3F" w:rsidRPr="002C1E3F" w:rsidRDefault="002C1E3F" w:rsidP="00D440EE">
      <w:pPr>
        <w:pStyle w:val="Textoindependiente"/>
        <w:tabs>
          <w:tab w:val="left" w:leader="dot" w:pos="6451"/>
        </w:tabs>
        <w:spacing w:before="105"/>
        <w:ind w:left="1490"/>
        <w:jc w:val="both"/>
        <w:rPr>
          <w:rFonts w:ascii="Book Antiqua" w:hAnsi="Book Antiqua"/>
          <w:i/>
          <w:iCs/>
          <w:sz w:val="24"/>
          <w:szCs w:val="24"/>
        </w:rPr>
      </w:pPr>
      <w:r w:rsidRPr="002C1E3F">
        <w:rPr>
          <w:rFonts w:ascii="Book Antiqua" w:hAnsi="Book Antiqua"/>
          <w:i/>
          <w:iCs/>
          <w:w w:val="70"/>
          <w:sz w:val="24"/>
          <w:szCs w:val="24"/>
        </w:rPr>
        <w:t>1</w:t>
      </w:r>
      <w:r w:rsidR="00D55618">
        <w:rPr>
          <w:rFonts w:ascii="Book Antiqua" w:hAnsi="Book Antiqua"/>
          <w:i/>
          <w:iCs/>
          <w:w w:val="70"/>
          <w:sz w:val="24"/>
          <w:szCs w:val="24"/>
        </w:rPr>
        <w:t>.</w:t>
      </w:r>
      <w:proofErr w:type="gramStart"/>
      <w:r w:rsidR="00D55618">
        <w:rPr>
          <w:rFonts w:ascii="Book Antiqua" w:hAnsi="Book Antiqua"/>
          <w:i/>
          <w:iCs/>
          <w:w w:val="70"/>
          <w:sz w:val="24"/>
          <w:szCs w:val="24"/>
        </w:rPr>
        <w:t>3.</w:t>
      </w:r>
      <w:r w:rsidRPr="002C1E3F">
        <w:rPr>
          <w:rFonts w:ascii="Book Antiqua" w:hAnsi="Book Antiqua"/>
          <w:i/>
          <w:iCs/>
          <w:w w:val="70"/>
          <w:sz w:val="24"/>
          <w:szCs w:val="24"/>
        </w:rPr>
        <w:t>.</w:t>
      </w:r>
      <w:proofErr w:type="gramEnd"/>
      <w:r w:rsidRPr="002C1E3F">
        <w:rPr>
          <w:rFonts w:ascii="Book Antiqua" w:hAnsi="Book Antiqua"/>
          <w:i/>
          <w:iCs/>
          <w:spacing w:val="-14"/>
          <w:w w:val="70"/>
          <w:sz w:val="24"/>
          <w:szCs w:val="24"/>
        </w:rPr>
        <w:t xml:space="preserve"> </w:t>
      </w:r>
      <w:r w:rsidR="00D55618" w:rsidRPr="002C1E3F">
        <w:rPr>
          <w:rFonts w:ascii="Book Antiqua" w:hAnsi="Book Antiqua"/>
          <w:i/>
          <w:iCs/>
          <w:sz w:val="24"/>
          <w:szCs w:val="24"/>
        </w:rPr>
        <w:t>Título</w:t>
      </w:r>
      <w:r w:rsidR="00D55618" w:rsidRPr="002C1E3F">
        <w:rPr>
          <w:rFonts w:ascii="Book Antiqua" w:hAnsi="Book Antiqua"/>
          <w:i/>
          <w:iCs/>
          <w:spacing w:val="-31"/>
          <w:sz w:val="24"/>
          <w:szCs w:val="24"/>
        </w:rPr>
        <w:t xml:space="preserve"> </w:t>
      </w:r>
      <w:r w:rsidR="00D55618">
        <w:rPr>
          <w:rFonts w:ascii="Book Antiqua" w:hAnsi="Book Antiqua"/>
          <w:i/>
          <w:iCs/>
          <w:spacing w:val="-31"/>
          <w:sz w:val="24"/>
          <w:szCs w:val="24"/>
        </w:rPr>
        <w:t xml:space="preserve"> Supletorio</w:t>
      </w:r>
      <w:r w:rsidRPr="002C1E3F">
        <w:rPr>
          <w:rFonts w:ascii="Book Antiqua" w:hAnsi="Book Antiqua"/>
          <w:i/>
          <w:iCs/>
          <w:w w:val="70"/>
          <w:sz w:val="24"/>
          <w:szCs w:val="24"/>
        </w:rPr>
        <w:t>.</w:t>
      </w:r>
      <w:r w:rsidRPr="002C1E3F">
        <w:rPr>
          <w:rFonts w:ascii="Book Antiqua" w:hAnsi="Book Antiqua"/>
          <w:i/>
          <w:iCs/>
          <w:spacing w:val="-10"/>
          <w:w w:val="7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85"/>
          <w:sz w:val="24"/>
          <w:szCs w:val="24"/>
        </w:rPr>
        <w:t>3</w:t>
      </w:r>
      <w:r w:rsidRPr="002C1E3F">
        <w:rPr>
          <w:rFonts w:ascii="Book Antiqua" w:hAnsi="Book Antiqua"/>
          <w:i/>
          <w:iCs/>
          <w:spacing w:val="-51"/>
          <w:w w:val="85"/>
          <w:sz w:val="24"/>
          <w:szCs w:val="24"/>
        </w:rPr>
        <w:t xml:space="preserve"> </w:t>
      </w:r>
      <w:r w:rsidRPr="002C1E3F">
        <w:rPr>
          <w:rFonts w:ascii="Book Antiqua" w:hAnsi="Book Antiqua"/>
          <w:i/>
          <w:iCs/>
          <w:w w:val="75"/>
          <w:sz w:val="24"/>
          <w:szCs w:val="24"/>
        </w:rPr>
        <w:t>puntos</w:t>
      </w:r>
    </w:p>
    <w:p w14:paraId="5C9018B8" w14:textId="77777777" w:rsidR="002C1E3F" w:rsidRPr="002C1E3F" w:rsidRDefault="002C1E3F" w:rsidP="00D440EE">
      <w:pPr>
        <w:pStyle w:val="Prrafodelista"/>
        <w:widowControl w:val="0"/>
        <w:numPr>
          <w:ilvl w:val="1"/>
          <w:numId w:val="15"/>
        </w:numPr>
        <w:tabs>
          <w:tab w:val="left" w:pos="1963"/>
        </w:tabs>
        <w:autoSpaceDE w:val="0"/>
        <w:autoSpaceDN w:val="0"/>
        <w:spacing w:before="60" w:after="0" w:line="240" w:lineRule="auto"/>
        <w:ind w:hanging="468"/>
        <w:contextualSpacing w:val="0"/>
        <w:jc w:val="both"/>
        <w:rPr>
          <w:rFonts w:ascii="Book Antiqua" w:hAnsi="Book Antiqua"/>
          <w:i/>
          <w:iCs/>
          <w:sz w:val="24"/>
          <w:szCs w:val="24"/>
        </w:rPr>
      </w:pPr>
      <w:r w:rsidRPr="002C1E3F">
        <w:rPr>
          <w:rFonts w:ascii="Book Antiqua" w:hAnsi="Book Antiqua"/>
          <w:i/>
          <w:iCs/>
          <w:w w:val="95"/>
          <w:sz w:val="24"/>
          <w:szCs w:val="24"/>
        </w:rPr>
        <w:t>Otros</w:t>
      </w:r>
      <w:r w:rsidRPr="002C1E3F">
        <w:rPr>
          <w:rFonts w:ascii="Book Antiqua" w:hAnsi="Book Antiqua"/>
          <w:i/>
          <w:iCs/>
          <w:spacing w:val="4"/>
          <w:w w:val="95"/>
          <w:sz w:val="24"/>
          <w:szCs w:val="24"/>
        </w:rPr>
        <w:t xml:space="preserve"> </w:t>
      </w:r>
      <w:r w:rsidRPr="002C1E3F">
        <w:rPr>
          <w:rFonts w:ascii="Book Antiqua" w:hAnsi="Book Antiqua"/>
          <w:i/>
          <w:iCs/>
          <w:w w:val="95"/>
          <w:sz w:val="24"/>
          <w:szCs w:val="24"/>
        </w:rPr>
        <w:t>Títulos:</w:t>
      </w:r>
    </w:p>
    <w:p w14:paraId="1F1127AF" w14:textId="3C6590DE" w:rsidR="002C1E3F" w:rsidRPr="002C1E3F" w:rsidRDefault="002C1E3F" w:rsidP="00D440EE">
      <w:pPr>
        <w:pStyle w:val="Prrafodelista"/>
        <w:widowControl w:val="0"/>
        <w:numPr>
          <w:ilvl w:val="2"/>
          <w:numId w:val="15"/>
        </w:numPr>
        <w:tabs>
          <w:tab w:val="left" w:pos="2346"/>
          <w:tab w:val="left" w:pos="2347"/>
          <w:tab w:val="left" w:leader="dot" w:pos="6566"/>
        </w:tabs>
        <w:autoSpaceDE w:val="0"/>
        <w:autoSpaceDN w:val="0"/>
        <w:spacing w:before="81" w:after="0" w:line="240" w:lineRule="auto"/>
        <w:ind w:hanging="612"/>
        <w:contextualSpacing w:val="0"/>
        <w:jc w:val="both"/>
        <w:rPr>
          <w:rFonts w:ascii="Book Antiqua" w:hAnsi="Book Antiqua"/>
          <w:i/>
          <w:iCs/>
          <w:sz w:val="24"/>
          <w:szCs w:val="24"/>
        </w:rPr>
      </w:pPr>
      <w:r w:rsidRPr="006113D7">
        <w:rPr>
          <w:rFonts w:ascii="Book Antiqua" w:hAnsi="Book Antiqua"/>
          <w:i/>
          <w:iCs/>
          <w:w w:val="85"/>
          <w:sz w:val="24"/>
          <w:szCs w:val="24"/>
          <w:lang w:val="pt-BR"/>
        </w:rPr>
        <w:t>Por  cada título</w:t>
      </w:r>
      <w:r w:rsidRPr="006113D7">
        <w:rPr>
          <w:rFonts w:ascii="Book Antiqua" w:hAnsi="Book Antiqua"/>
          <w:i/>
          <w:iCs/>
          <w:spacing w:val="-11"/>
          <w:w w:val="85"/>
          <w:sz w:val="24"/>
          <w:szCs w:val="24"/>
          <w:lang w:val="pt-BR"/>
        </w:rPr>
        <w:t xml:space="preserve"> </w:t>
      </w:r>
      <w:r w:rsidRPr="006113D7">
        <w:rPr>
          <w:rFonts w:ascii="Book Antiqua" w:hAnsi="Book Antiqua"/>
          <w:i/>
          <w:iCs/>
          <w:w w:val="85"/>
          <w:sz w:val="24"/>
          <w:szCs w:val="24"/>
          <w:lang w:val="pt-BR"/>
        </w:rPr>
        <w:t>docente</w:t>
      </w:r>
      <w:r w:rsidRPr="006113D7">
        <w:rPr>
          <w:rFonts w:ascii="Book Antiqua" w:hAnsi="Book Antiqua"/>
          <w:i/>
          <w:iCs/>
          <w:spacing w:val="9"/>
          <w:w w:val="85"/>
          <w:sz w:val="24"/>
          <w:szCs w:val="24"/>
          <w:lang w:val="pt-BR"/>
        </w:rPr>
        <w:t xml:space="preserve"> </w:t>
      </w:r>
      <w:r w:rsidRPr="006113D7">
        <w:rPr>
          <w:rFonts w:ascii="Book Antiqua" w:hAnsi="Book Antiqua"/>
          <w:i/>
          <w:iCs/>
          <w:w w:val="85"/>
          <w:sz w:val="24"/>
          <w:szCs w:val="24"/>
          <w:lang w:val="pt-BR"/>
        </w:rPr>
        <w:t>acumulado</w:t>
      </w:r>
      <w:r w:rsidR="00D55618" w:rsidRPr="006113D7">
        <w:rPr>
          <w:rFonts w:ascii="Book Antiqua" w:hAnsi="Book Antiqua"/>
          <w:i/>
          <w:iCs/>
          <w:sz w:val="24"/>
          <w:szCs w:val="24"/>
          <w:lang w:val="pt-BR"/>
        </w:rPr>
        <w:t>…………………..</w:t>
      </w:r>
      <w:r w:rsidR="00D55618" w:rsidRPr="006113D7">
        <w:rPr>
          <w:rFonts w:ascii="Book Antiqua" w:hAnsi="Book Antiqua"/>
          <w:i/>
          <w:iCs/>
          <w:w w:val="95"/>
          <w:sz w:val="24"/>
          <w:szCs w:val="24"/>
          <w:lang w:val="pt-BR"/>
        </w:rPr>
        <w:tab/>
      </w:r>
      <w:r w:rsidR="00D55618">
        <w:rPr>
          <w:rFonts w:ascii="Book Antiqua" w:hAnsi="Book Antiqua"/>
          <w:i/>
          <w:iCs/>
          <w:w w:val="85"/>
          <w:sz w:val="24"/>
          <w:szCs w:val="24"/>
        </w:rPr>
        <w:t>3</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puntos</w:t>
      </w:r>
    </w:p>
    <w:p w14:paraId="702C1A12" w14:textId="73946C1D" w:rsidR="002C1E3F" w:rsidRPr="002C1E3F" w:rsidRDefault="002C1E3F" w:rsidP="00D440EE">
      <w:pPr>
        <w:pStyle w:val="Prrafodelista"/>
        <w:widowControl w:val="0"/>
        <w:numPr>
          <w:ilvl w:val="2"/>
          <w:numId w:val="15"/>
        </w:numPr>
        <w:tabs>
          <w:tab w:val="left" w:pos="2302"/>
          <w:tab w:val="left" w:pos="2303"/>
          <w:tab w:val="left" w:leader="dot" w:pos="6476"/>
        </w:tabs>
        <w:autoSpaceDE w:val="0"/>
        <w:autoSpaceDN w:val="0"/>
        <w:spacing w:before="81" w:after="0" w:line="328" w:lineRule="auto"/>
        <w:ind w:left="2320" w:right="1721" w:hanging="619"/>
        <w:contextualSpacing w:val="0"/>
        <w:jc w:val="both"/>
        <w:rPr>
          <w:rFonts w:ascii="Book Antiqua" w:hAnsi="Book Antiqua"/>
          <w:i/>
          <w:iCs/>
          <w:sz w:val="24"/>
          <w:szCs w:val="24"/>
        </w:rPr>
      </w:pPr>
      <w:r w:rsidRPr="002C1E3F">
        <w:rPr>
          <w:rFonts w:ascii="Book Antiqua" w:hAnsi="Book Antiqua"/>
          <w:i/>
          <w:iCs/>
          <w:w w:val="95"/>
          <w:sz w:val="24"/>
          <w:szCs w:val="24"/>
        </w:rPr>
        <w:t>Por cada título de doctorado vinculado a la función /</w:t>
      </w:r>
      <w:proofErr w:type="spellStart"/>
      <w:r w:rsidRPr="002C1E3F">
        <w:rPr>
          <w:rFonts w:ascii="Book Antiqua" w:hAnsi="Book Antiqua"/>
          <w:i/>
          <w:iCs/>
          <w:w w:val="95"/>
          <w:sz w:val="24"/>
          <w:szCs w:val="24"/>
        </w:rPr>
        <w:t>roI</w:t>
      </w:r>
      <w:proofErr w:type="spellEnd"/>
      <w:r w:rsidRPr="002C1E3F">
        <w:rPr>
          <w:rFonts w:ascii="Book Antiqua" w:hAnsi="Book Antiqua"/>
          <w:i/>
          <w:iCs/>
          <w:w w:val="95"/>
          <w:sz w:val="24"/>
          <w:szCs w:val="24"/>
        </w:rPr>
        <w:t xml:space="preserve"> que </w:t>
      </w:r>
      <w:r w:rsidRPr="002C1E3F">
        <w:rPr>
          <w:rFonts w:ascii="Book Antiqua" w:hAnsi="Book Antiqua"/>
          <w:i/>
          <w:iCs/>
          <w:w w:val="90"/>
          <w:sz w:val="24"/>
          <w:szCs w:val="24"/>
        </w:rPr>
        <w:t>desempeñe</w:t>
      </w:r>
      <w:r w:rsidRPr="002C1E3F">
        <w:rPr>
          <w:rFonts w:ascii="Book Antiqua" w:hAnsi="Book Antiqua"/>
          <w:i/>
          <w:iCs/>
          <w:spacing w:val="-15"/>
          <w:w w:val="90"/>
          <w:sz w:val="24"/>
          <w:szCs w:val="24"/>
        </w:rPr>
        <w:t xml:space="preserve"> </w:t>
      </w:r>
      <w:r w:rsidR="00D55618">
        <w:rPr>
          <w:rFonts w:ascii="Book Antiqua" w:hAnsi="Book Antiqua"/>
          <w:i/>
          <w:iCs/>
          <w:sz w:val="24"/>
          <w:szCs w:val="24"/>
        </w:rPr>
        <w:t>………..…………………………..</w:t>
      </w:r>
      <w:r w:rsidR="00D55618" w:rsidRPr="002C1E3F">
        <w:rPr>
          <w:rFonts w:ascii="Book Antiqua" w:hAnsi="Book Antiqua"/>
          <w:i/>
          <w:iCs/>
          <w:w w:val="95"/>
          <w:sz w:val="24"/>
          <w:szCs w:val="24"/>
        </w:rPr>
        <w:tab/>
      </w:r>
      <w:r w:rsidRPr="002C1E3F">
        <w:rPr>
          <w:rFonts w:ascii="Book Antiqua" w:hAnsi="Book Antiqua"/>
          <w:i/>
          <w:iCs/>
          <w:w w:val="90"/>
          <w:sz w:val="24"/>
          <w:szCs w:val="24"/>
        </w:rPr>
        <w:t>4</w:t>
      </w:r>
      <w:r w:rsidRPr="002C1E3F">
        <w:rPr>
          <w:rFonts w:ascii="Book Antiqua" w:hAnsi="Book Antiqua"/>
          <w:i/>
          <w:iCs/>
          <w:spacing w:val="-24"/>
          <w:w w:val="90"/>
          <w:sz w:val="24"/>
          <w:szCs w:val="24"/>
        </w:rPr>
        <w:t xml:space="preserve"> </w:t>
      </w:r>
      <w:r w:rsidRPr="002C1E3F">
        <w:rPr>
          <w:rFonts w:ascii="Book Antiqua" w:hAnsi="Book Antiqua"/>
          <w:i/>
          <w:iCs/>
          <w:w w:val="90"/>
          <w:sz w:val="24"/>
          <w:szCs w:val="24"/>
        </w:rPr>
        <w:t>puntos</w:t>
      </w:r>
    </w:p>
    <w:p w14:paraId="4A553334" w14:textId="0DB2B417" w:rsidR="002C1E3F" w:rsidRPr="00D55618" w:rsidRDefault="002C1E3F" w:rsidP="00D440EE">
      <w:pPr>
        <w:pStyle w:val="Prrafodelista"/>
        <w:widowControl w:val="0"/>
        <w:numPr>
          <w:ilvl w:val="2"/>
          <w:numId w:val="15"/>
        </w:numPr>
        <w:tabs>
          <w:tab w:val="left" w:pos="2352"/>
          <w:tab w:val="left" w:pos="2353"/>
        </w:tabs>
        <w:autoSpaceDE w:val="0"/>
        <w:autoSpaceDN w:val="0"/>
        <w:spacing w:before="14" w:after="0" w:line="240" w:lineRule="auto"/>
        <w:ind w:left="2319" w:hanging="661"/>
        <w:contextualSpacing w:val="0"/>
        <w:jc w:val="both"/>
        <w:rPr>
          <w:rFonts w:ascii="Book Antiqua" w:hAnsi="Book Antiqua"/>
          <w:i/>
          <w:iCs/>
          <w:sz w:val="24"/>
          <w:szCs w:val="24"/>
        </w:rPr>
      </w:pPr>
      <w:r w:rsidRPr="00D55618">
        <w:rPr>
          <w:rFonts w:ascii="Book Antiqua" w:hAnsi="Book Antiqua"/>
          <w:i/>
          <w:iCs/>
          <w:w w:val="95"/>
          <w:sz w:val="24"/>
          <w:szCs w:val="24"/>
        </w:rPr>
        <w:t>por cada título de Maestría/Licenciatura</w:t>
      </w:r>
      <w:r w:rsidRPr="00D55618">
        <w:rPr>
          <w:rFonts w:ascii="Book Antiqua" w:hAnsi="Book Antiqua"/>
          <w:i/>
          <w:iCs/>
          <w:spacing w:val="17"/>
          <w:w w:val="95"/>
          <w:sz w:val="24"/>
          <w:szCs w:val="24"/>
        </w:rPr>
        <w:t xml:space="preserve"> </w:t>
      </w:r>
      <w:r w:rsidRPr="00D55618">
        <w:rPr>
          <w:rFonts w:ascii="Book Antiqua" w:hAnsi="Book Antiqua"/>
          <w:i/>
          <w:iCs/>
          <w:w w:val="95"/>
          <w:sz w:val="24"/>
          <w:szCs w:val="24"/>
        </w:rPr>
        <w:t>vinculado</w:t>
      </w:r>
      <w:r w:rsidR="00D55618">
        <w:rPr>
          <w:rFonts w:ascii="Book Antiqua" w:hAnsi="Book Antiqua"/>
          <w:i/>
          <w:iCs/>
          <w:w w:val="95"/>
          <w:sz w:val="24"/>
          <w:szCs w:val="24"/>
        </w:rPr>
        <w:t xml:space="preserve"> </w:t>
      </w:r>
      <w:r w:rsidRPr="00D55618">
        <w:rPr>
          <w:rFonts w:ascii="Book Antiqua" w:hAnsi="Book Antiqua"/>
          <w:i/>
          <w:iCs/>
          <w:w w:val="95"/>
          <w:sz w:val="24"/>
          <w:szCs w:val="24"/>
        </w:rPr>
        <w:t xml:space="preserve">a la función/rol que </w:t>
      </w:r>
      <w:r w:rsidR="00D55618" w:rsidRPr="002C1E3F">
        <w:rPr>
          <w:rFonts w:ascii="Book Antiqua" w:hAnsi="Book Antiqua"/>
          <w:i/>
          <w:iCs/>
          <w:w w:val="90"/>
          <w:sz w:val="24"/>
          <w:szCs w:val="24"/>
        </w:rPr>
        <w:t>desempeñe</w:t>
      </w:r>
      <w:r w:rsidR="00D55618">
        <w:rPr>
          <w:rFonts w:ascii="Book Antiqua" w:hAnsi="Book Antiqua"/>
          <w:i/>
          <w:iCs/>
          <w:sz w:val="24"/>
          <w:szCs w:val="24"/>
        </w:rPr>
        <w:t>………..…………………………..</w:t>
      </w:r>
      <w:r w:rsidR="00D55618" w:rsidRPr="002C1E3F">
        <w:rPr>
          <w:rFonts w:ascii="Book Antiqua" w:hAnsi="Book Antiqua"/>
          <w:i/>
          <w:iCs/>
          <w:w w:val="95"/>
          <w:sz w:val="24"/>
          <w:szCs w:val="24"/>
        </w:rPr>
        <w:tab/>
      </w:r>
      <w:r w:rsidRPr="00D55618">
        <w:rPr>
          <w:rFonts w:ascii="Book Antiqua" w:hAnsi="Book Antiqua"/>
          <w:i/>
          <w:iCs/>
          <w:w w:val="95"/>
          <w:sz w:val="24"/>
          <w:szCs w:val="24"/>
        </w:rPr>
        <w:t>3 puntos</w:t>
      </w:r>
    </w:p>
    <w:p w14:paraId="419A3133" w14:textId="794AC83A" w:rsidR="002C1E3F" w:rsidRPr="002C1E3F" w:rsidRDefault="002C1E3F" w:rsidP="00D440EE">
      <w:pPr>
        <w:pStyle w:val="Prrafodelista"/>
        <w:widowControl w:val="0"/>
        <w:numPr>
          <w:ilvl w:val="2"/>
          <w:numId w:val="15"/>
        </w:numPr>
        <w:tabs>
          <w:tab w:val="left" w:pos="2298"/>
          <w:tab w:val="left" w:pos="2299"/>
        </w:tabs>
        <w:autoSpaceDE w:val="0"/>
        <w:autoSpaceDN w:val="0"/>
        <w:spacing w:before="86" w:after="0" w:line="240" w:lineRule="auto"/>
        <w:ind w:left="2298" w:hanging="607"/>
        <w:contextualSpacing w:val="0"/>
        <w:jc w:val="both"/>
        <w:rPr>
          <w:rFonts w:ascii="Book Antiqua" w:hAnsi="Book Antiqua"/>
          <w:i/>
          <w:iCs/>
          <w:sz w:val="24"/>
          <w:szCs w:val="24"/>
        </w:rPr>
      </w:pPr>
      <w:r w:rsidRPr="002C1E3F">
        <w:rPr>
          <w:rFonts w:ascii="Book Antiqua" w:hAnsi="Book Antiqua"/>
          <w:i/>
          <w:iCs/>
          <w:w w:val="95"/>
          <w:sz w:val="24"/>
          <w:szCs w:val="24"/>
        </w:rPr>
        <w:t>Por cada título de Especialización / Pos título</w:t>
      </w:r>
      <w:r w:rsidRPr="002C1E3F">
        <w:rPr>
          <w:rFonts w:ascii="Book Antiqua" w:hAnsi="Book Antiqua"/>
          <w:i/>
          <w:iCs/>
          <w:spacing w:val="1"/>
          <w:w w:val="95"/>
          <w:sz w:val="24"/>
          <w:szCs w:val="24"/>
        </w:rPr>
        <w:t xml:space="preserve"> </w:t>
      </w:r>
      <w:r w:rsidR="00D55618" w:rsidRPr="002C1E3F">
        <w:rPr>
          <w:rFonts w:ascii="Book Antiqua" w:hAnsi="Book Antiqua"/>
          <w:i/>
          <w:iCs/>
          <w:w w:val="95"/>
          <w:sz w:val="24"/>
          <w:szCs w:val="24"/>
        </w:rPr>
        <w:t>vinculado</w:t>
      </w:r>
    </w:p>
    <w:p w14:paraId="535E4D2A" w14:textId="534DEFF2" w:rsidR="002C1E3F" w:rsidRPr="002C1E3F" w:rsidRDefault="002C1E3F" w:rsidP="00D440EE">
      <w:pPr>
        <w:pStyle w:val="Textoindependiente"/>
        <w:tabs>
          <w:tab w:val="left" w:leader="dot" w:pos="6517"/>
        </w:tabs>
        <w:spacing w:before="76"/>
        <w:ind w:left="2363"/>
        <w:jc w:val="both"/>
        <w:rPr>
          <w:rFonts w:ascii="Book Antiqua" w:hAnsi="Book Antiqua"/>
          <w:i/>
          <w:iCs/>
          <w:sz w:val="24"/>
          <w:szCs w:val="24"/>
        </w:rPr>
      </w:pPr>
      <w:r w:rsidRPr="002C1E3F">
        <w:rPr>
          <w:rFonts w:ascii="Book Antiqua" w:hAnsi="Book Antiqua"/>
          <w:i/>
          <w:iCs/>
          <w:w w:val="90"/>
          <w:sz w:val="24"/>
          <w:szCs w:val="24"/>
        </w:rPr>
        <w:t>a</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la</w:t>
      </w:r>
      <w:r w:rsidRPr="002C1E3F">
        <w:rPr>
          <w:rFonts w:ascii="Book Antiqua" w:hAnsi="Book Antiqua"/>
          <w:i/>
          <w:iCs/>
          <w:spacing w:val="-9"/>
          <w:w w:val="90"/>
          <w:sz w:val="24"/>
          <w:szCs w:val="24"/>
        </w:rPr>
        <w:t xml:space="preserve"> </w:t>
      </w:r>
      <w:r w:rsidR="00D55618" w:rsidRPr="002C1E3F">
        <w:rPr>
          <w:rFonts w:ascii="Book Antiqua" w:hAnsi="Book Antiqua"/>
          <w:i/>
          <w:iCs/>
          <w:w w:val="90"/>
          <w:sz w:val="24"/>
          <w:szCs w:val="24"/>
        </w:rPr>
        <w:t>función</w:t>
      </w:r>
      <w:r w:rsidRPr="002C1E3F">
        <w:rPr>
          <w:rFonts w:ascii="Book Antiqua" w:hAnsi="Book Antiqua"/>
          <w:i/>
          <w:iCs/>
          <w:w w:val="90"/>
          <w:sz w:val="24"/>
          <w:szCs w:val="24"/>
        </w:rPr>
        <w:t>/</w:t>
      </w:r>
      <w:proofErr w:type="gramStart"/>
      <w:r w:rsidRPr="002C1E3F">
        <w:rPr>
          <w:rFonts w:ascii="Book Antiqua" w:hAnsi="Book Antiqua"/>
          <w:i/>
          <w:iCs/>
          <w:w w:val="90"/>
          <w:sz w:val="24"/>
          <w:szCs w:val="24"/>
        </w:rPr>
        <w:t>ro</w:t>
      </w:r>
      <w:r w:rsidR="00D55618">
        <w:rPr>
          <w:rFonts w:ascii="Book Antiqua" w:hAnsi="Book Antiqua"/>
          <w:i/>
          <w:iCs/>
          <w:w w:val="90"/>
          <w:sz w:val="24"/>
          <w:szCs w:val="24"/>
        </w:rPr>
        <w:t xml:space="preserve">l </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que</w:t>
      </w:r>
      <w:proofErr w:type="gramEnd"/>
      <w:r w:rsidRPr="002C1E3F">
        <w:rPr>
          <w:rFonts w:ascii="Book Antiqua" w:hAnsi="Book Antiqua"/>
          <w:i/>
          <w:iCs/>
          <w:spacing w:val="-12"/>
          <w:w w:val="90"/>
          <w:sz w:val="24"/>
          <w:szCs w:val="24"/>
        </w:rPr>
        <w:t xml:space="preserve"> </w:t>
      </w:r>
      <w:r w:rsidRPr="002C1E3F">
        <w:rPr>
          <w:rFonts w:ascii="Book Antiqua" w:hAnsi="Book Antiqua"/>
          <w:i/>
          <w:iCs/>
          <w:w w:val="90"/>
          <w:sz w:val="24"/>
          <w:szCs w:val="24"/>
        </w:rPr>
        <w:t>desempeñe</w:t>
      </w:r>
      <w:r w:rsidRPr="002C1E3F">
        <w:rPr>
          <w:rFonts w:ascii="Book Antiqua" w:hAnsi="Book Antiqua"/>
          <w:i/>
          <w:iCs/>
          <w:spacing w:val="-4"/>
          <w:w w:val="90"/>
          <w:sz w:val="24"/>
          <w:szCs w:val="24"/>
        </w:rPr>
        <w:t xml:space="preserve"> </w:t>
      </w:r>
      <w:r w:rsidRPr="002C1E3F">
        <w:rPr>
          <w:rFonts w:ascii="Book Antiqua" w:hAnsi="Book Antiqua"/>
          <w:i/>
          <w:iCs/>
          <w:w w:val="90"/>
          <w:sz w:val="24"/>
          <w:szCs w:val="24"/>
        </w:rPr>
        <w:t>(2</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año</w:t>
      </w:r>
      <w:r w:rsidR="00D55618">
        <w:rPr>
          <w:rFonts w:ascii="Book Antiqua" w:hAnsi="Book Antiqua"/>
          <w:i/>
          <w:iCs/>
          <w:w w:val="90"/>
          <w:sz w:val="24"/>
          <w:szCs w:val="24"/>
        </w:rPr>
        <w:t>s</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de</w:t>
      </w:r>
      <w:r w:rsidRPr="002C1E3F">
        <w:rPr>
          <w:rFonts w:ascii="Book Antiqua" w:hAnsi="Book Antiqua"/>
          <w:i/>
          <w:iCs/>
          <w:spacing w:val="-13"/>
          <w:w w:val="90"/>
          <w:sz w:val="24"/>
          <w:szCs w:val="24"/>
        </w:rPr>
        <w:t xml:space="preserve"> </w:t>
      </w:r>
      <w:proofErr w:type="gramStart"/>
      <w:r w:rsidRPr="002C1E3F">
        <w:rPr>
          <w:rFonts w:ascii="Book Antiqua" w:hAnsi="Book Antiqua"/>
          <w:i/>
          <w:iCs/>
          <w:w w:val="90"/>
          <w:sz w:val="24"/>
          <w:szCs w:val="24"/>
        </w:rPr>
        <w:t>duración)</w:t>
      </w:r>
      <w:r w:rsidR="00D55618">
        <w:rPr>
          <w:rFonts w:ascii="Book Antiqua" w:hAnsi="Book Antiqua"/>
          <w:i/>
          <w:iCs/>
          <w:w w:val="90"/>
          <w:sz w:val="24"/>
          <w:szCs w:val="24"/>
        </w:rPr>
        <w:t>…</w:t>
      </w:r>
      <w:proofErr w:type="gramEnd"/>
      <w:r w:rsidR="00D55618">
        <w:rPr>
          <w:rFonts w:ascii="Book Antiqua" w:hAnsi="Book Antiqua"/>
          <w:i/>
          <w:iCs/>
          <w:w w:val="90"/>
          <w:sz w:val="24"/>
          <w:szCs w:val="24"/>
        </w:rPr>
        <w:t xml:space="preserve">. </w:t>
      </w:r>
      <w:r w:rsidRPr="002C1E3F">
        <w:rPr>
          <w:rFonts w:ascii="Book Antiqua" w:hAnsi="Book Antiqua"/>
          <w:i/>
          <w:iCs/>
          <w:w w:val="95"/>
          <w:sz w:val="24"/>
          <w:szCs w:val="24"/>
        </w:rPr>
        <w:t>2</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puntos</w:t>
      </w:r>
    </w:p>
    <w:p w14:paraId="63C323B7" w14:textId="61939639" w:rsidR="002C1E3F" w:rsidRPr="002C1E3F" w:rsidRDefault="002C1E3F" w:rsidP="00D440EE">
      <w:pPr>
        <w:pStyle w:val="Prrafodelista"/>
        <w:widowControl w:val="0"/>
        <w:numPr>
          <w:ilvl w:val="2"/>
          <w:numId w:val="15"/>
        </w:numPr>
        <w:tabs>
          <w:tab w:val="left" w:pos="2307"/>
          <w:tab w:val="left" w:pos="2308"/>
          <w:tab w:val="left" w:leader="dot" w:pos="6463"/>
        </w:tabs>
        <w:autoSpaceDE w:val="0"/>
        <w:autoSpaceDN w:val="0"/>
        <w:spacing w:before="81" w:after="0" w:line="240" w:lineRule="auto"/>
        <w:ind w:left="2307"/>
        <w:contextualSpacing w:val="0"/>
        <w:jc w:val="both"/>
        <w:rPr>
          <w:rFonts w:ascii="Book Antiqua" w:hAnsi="Book Antiqua"/>
          <w:i/>
          <w:iCs/>
          <w:sz w:val="24"/>
          <w:szCs w:val="24"/>
        </w:rPr>
      </w:pPr>
      <w:r w:rsidRPr="002C1E3F">
        <w:rPr>
          <w:rFonts w:ascii="Book Antiqua" w:hAnsi="Book Antiqua"/>
          <w:i/>
          <w:iCs/>
          <w:w w:val="90"/>
          <w:sz w:val="24"/>
          <w:szCs w:val="24"/>
        </w:rPr>
        <w:t>Título universitario no</w:t>
      </w:r>
      <w:r w:rsidRPr="002C1E3F">
        <w:rPr>
          <w:rFonts w:ascii="Book Antiqua" w:hAnsi="Book Antiqua"/>
          <w:i/>
          <w:iCs/>
          <w:spacing w:val="-28"/>
          <w:w w:val="90"/>
          <w:sz w:val="24"/>
          <w:szCs w:val="24"/>
        </w:rPr>
        <w:t xml:space="preserve"> </w:t>
      </w:r>
      <w:r w:rsidRPr="002C1E3F">
        <w:rPr>
          <w:rFonts w:ascii="Book Antiqua" w:hAnsi="Book Antiqua"/>
          <w:i/>
          <w:iCs/>
          <w:w w:val="90"/>
          <w:sz w:val="24"/>
          <w:szCs w:val="24"/>
        </w:rPr>
        <w:t>doc</w:t>
      </w:r>
      <w:r w:rsidR="00AB26E5">
        <w:rPr>
          <w:rFonts w:ascii="Book Antiqua" w:hAnsi="Book Antiqua"/>
          <w:i/>
          <w:iCs/>
          <w:w w:val="90"/>
          <w:sz w:val="24"/>
          <w:szCs w:val="24"/>
        </w:rPr>
        <w:t>e</w:t>
      </w:r>
      <w:r w:rsidRPr="002C1E3F">
        <w:rPr>
          <w:rFonts w:ascii="Book Antiqua" w:hAnsi="Book Antiqua"/>
          <w:i/>
          <w:iCs/>
          <w:w w:val="90"/>
          <w:sz w:val="24"/>
          <w:szCs w:val="24"/>
        </w:rPr>
        <w:t>nte</w:t>
      </w:r>
      <w:r w:rsidRPr="002C1E3F">
        <w:rPr>
          <w:rFonts w:ascii="Book Antiqua" w:hAnsi="Book Antiqua"/>
          <w:i/>
          <w:iCs/>
          <w:spacing w:val="-9"/>
          <w:w w:val="90"/>
          <w:sz w:val="24"/>
          <w:szCs w:val="24"/>
        </w:rPr>
        <w:t xml:space="preserve"> </w:t>
      </w:r>
      <w:r w:rsidRPr="002C1E3F">
        <w:rPr>
          <w:rFonts w:ascii="Book Antiqua" w:hAnsi="Book Antiqua"/>
          <w:i/>
          <w:iCs/>
          <w:w w:val="90"/>
          <w:sz w:val="24"/>
          <w:szCs w:val="24"/>
        </w:rPr>
        <w:t>acumulado.</w:t>
      </w:r>
      <w:r w:rsidR="00AB26E5">
        <w:rPr>
          <w:rFonts w:ascii="Book Antiqua" w:hAnsi="Book Antiqua"/>
          <w:i/>
          <w:iCs/>
          <w:w w:val="90"/>
          <w:sz w:val="24"/>
          <w:szCs w:val="24"/>
        </w:rPr>
        <w:t xml:space="preserve"> ………….. </w:t>
      </w:r>
      <w:r w:rsidRPr="002C1E3F">
        <w:rPr>
          <w:rFonts w:ascii="Book Antiqua" w:hAnsi="Book Antiqua"/>
          <w:i/>
          <w:iCs/>
          <w:w w:val="95"/>
          <w:sz w:val="24"/>
          <w:szCs w:val="24"/>
        </w:rPr>
        <w:t>1</w:t>
      </w:r>
      <w:r w:rsidRPr="002C1E3F">
        <w:rPr>
          <w:rFonts w:ascii="Book Antiqua" w:hAnsi="Book Antiqua"/>
          <w:i/>
          <w:iCs/>
          <w:spacing w:val="5"/>
          <w:w w:val="95"/>
          <w:sz w:val="24"/>
          <w:szCs w:val="24"/>
        </w:rPr>
        <w:t xml:space="preserve"> </w:t>
      </w:r>
      <w:r w:rsidRPr="002C1E3F">
        <w:rPr>
          <w:rFonts w:ascii="Book Antiqua" w:hAnsi="Book Antiqua"/>
          <w:i/>
          <w:iCs/>
          <w:w w:val="95"/>
          <w:sz w:val="24"/>
          <w:szCs w:val="24"/>
        </w:rPr>
        <w:t>punto</w:t>
      </w:r>
    </w:p>
    <w:p w14:paraId="503E0D0E" w14:textId="069FAB67" w:rsidR="002C1E3F" w:rsidRPr="002C1E3F" w:rsidRDefault="002C1E3F" w:rsidP="00D440EE">
      <w:pPr>
        <w:pStyle w:val="Prrafodelista"/>
        <w:widowControl w:val="0"/>
        <w:numPr>
          <w:ilvl w:val="2"/>
          <w:numId w:val="15"/>
        </w:numPr>
        <w:tabs>
          <w:tab w:val="left" w:pos="2298"/>
          <w:tab w:val="left" w:pos="2299"/>
          <w:tab w:val="left" w:leader="dot" w:pos="6501"/>
        </w:tabs>
        <w:autoSpaceDE w:val="0"/>
        <w:autoSpaceDN w:val="0"/>
        <w:spacing w:before="81" w:after="0" w:line="240" w:lineRule="auto"/>
        <w:ind w:left="2298" w:hanging="602"/>
        <w:contextualSpacing w:val="0"/>
        <w:jc w:val="both"/>
        <w:rPr>
          <w:rFonts w:ascii="Book Antiqua" w:hAnsi="Book Antiqua"/>
          <w:i/>
          <w:iCs/>
          <w:sz w:val="24"/>
          <w:szCs w:val="24"/>
        </w:rPr>
      </w:pPr>
      <w:r w:rsidRPr="006113D7">
        <w:rPr>
          <w:rFonts w:ascii="Book Antiqua" w:hAnsi="Book Antiqua"/>
          <w:i/>
          <w:iCs/>
          <w:w w:val="90"/>
          <w:sz w:val="24"/>
          <w:szCs w:val="24"/>
          <w:lang w:val="pt-BR"/>
        </w:rPr>
        <w:t>Título terciario no</w:t>
      </w:r>
      <w:r w:rsidRPr="006113D7">
        <w:rPr>
          <w:rFonts w:ascii="Book Antiqua" w:hAnsi="Book Antiqua"/>
          <w:i/>
          <w:iCs/>
          <w:spacing w:val="-29"/>
          <w:w w:val="90"/>
          <w:sz w:val="24"/>
          <w:szCs w:val="24"/>
          <w:lang w:val="pt-BR"/>
        </w:rPr>
        <w:t xml:space="preserve"> </w:t>
      </w:r>
      <w:r w:rsidRPr="006113D7">
        <w:rPr>
          <w:rFonts w:ascii="Book Antiqua" w:hAnsi="Book Antiqua"/>
          <w:i/>
          <w:iCs/>
          <w:w w:val="90"/>
          <w:sz w:val="24"/>
          <w:szCs w:val="24"/>
          <w:lang w:val="pt-BR"/>
        </w:rPr>
        <w:t>docente</w:t>
      </w:r>
      <w:r w:rsidRPr="006113D7">
        <w:rPr>
          <w:rFonts w:ascii="Book Antiqua" w:hAnsi="Book Antiqua"/>
          <w:i/>
          <w:iCs/>
          <w:spacing w:val="-8"/>
          <w:w w:val="90"/>
          <w:sz w:val="24"/>
          <w:szCs w:val="24"/>
          <w:lang w:val="pt-BR"/>
        </w:rPr>
        <w:t xml:space="preserve"> </w:t>
      </w:r>
      <w:r w:rsidRPr="006113D7">
        <w:rPr>
          <w:rFonts w:ascii="Book Antiqua" w:hAnsi="Book Antiqua"/>
          <w:i/>
          <w:iCs/>
          <w:w w:val="90"/>
          <w:sz w:val="24"/>
          <w:szCs w:val="24"/>
          <w:lang w:val="pt-BR"/>
        </w:rPr>
        <w:t>acumulado.</w:t>
      </w:r>
      <w:r w:rsidR="00AB26E5" w:rsidRPr="006113D7">
        <w:rPr>
          <w:rFonts w:ascii="Book Antiqua" w:hAnsi="Book Antiqua"/>
          <w:i/>
          <w:iCs/>
          <w:w w:val="90"/>
          <w:sz w:val="24"/>
          <w:szCs w:val="24"/>
          <w:lang w:val="pt-BR"/>
        </w:rPr>
        <w:t xml:space="preserve"> ……………….  </w:t>
      </w:r>
      <w:r w:rsidRPr="002C1E3F">
        <w:rPr>
          <w:rFonts w:ascii="Book Antiqua" w:hAnsi="Book Antiqua"/>
          <w:i/>
          <w:iCs/>
          <w:w w:val="95"/>
          <w:sz w:val="24"/>
          <w:szCs w:val="24"/>
        </w:rPr>
        <w:t>0,50</w:t>
      </w:r>
      <w:r w:rsidRPr="002C1E3F">
        <w:rPr>
          <w:rFonts w:ascii="Book Antiqua" w:hAnsi="Book Antiqua"/>
          <w:i/>
          <w:iCs/>
          <w:spacing w:val="-13"/>
          <w:w w:val="95"/>
          <w:sz w:val="24"/>
          <w:szCs w:val="24"/>
        </w:rPr>
        <w:t xml:space="preserve"> </w:t>
      </w:r>
      <w:r w:rsidRPr="002C1E3F">
        <w:rPr>
          <w:rFonts w:ascii="Book Antiqua" w:hAnsi="Book Antiqua"/>
          <w:i/>
          <w:iCs/>
          <w:w w:val="95"/>
          <w:sz w:val="24"/>
          <w:szCs w:val="24"/>
        </w:rPr>
        <w:t>punto</w:t>
      </w:r>
    </w:p>
    <w:p w14:paraId="7787A94D" w14:textId="77777777" w:rsidR="002C1E3F" w:rsidRPr="002C1E3F" w:rsidRDefault="002C1E3F" w:rsidP="00D440EE">
      <w:pPr>
        <w:pStyle w:val="Textoindependiente"/>
        <w:spacing w:before="76"/>
        <w:ind w:left="1342"/>
        <w:jc w:val="both"/>
        <w:rPr>
          <w:rFonts w:ascii="Book Antiqua" w:hAnsi="Book Antiqua"/>
          <w:i/>
          <w:iCs/>
          <w:sz w:val="24"/>
          <w:szCs w:val="24"/>
        </w:rPr>
      </w:pPr>
      <w:r w:rsidRPr="002C1E3F">
        <w:rPr>
          <w:rFonts w:ascii="Book Antiqua" w:hAnsi="Book Antiqua"/>
          <w:i/>
          <w:iCs/>
          <w:w w:val="95"/>
          <w:sz w:val="24"/>
          <w:szCs w:val="24"/>
        </w:rPr>
        <w:t>En las carreras que contemplen titulaciones intermedias se valorará el último título presentado.</w:t>
      </w:r>
    </w:p>
    <w:p w14:paraId="2C7B08DC" w14:textId="77777777" w:rsidR="002C1E3F" w:rsidRPr="002C1E3F" w:rsidRDefault="002C1E3F" w:rsidP="00D440EE">
      <w:pPr>
        <w:pStyle w:val="Textoindependiente"/>
        <w:jc w:val="both"/>
        <w:rPr>
          <w:rFonts w:ascii="Book Antiqua" w:hAnsi="Book Antiqua"/>
          <w:i/>
          <w:iCs/>
          <w:sz w:val="24"/>
          <w:szCs w:val="24"/>
        </w:rPr>
      </w:pPr>
    </w:p>
    <w:p w14:paraId="070FA802" w14:textId="77777777" w:rsidR="002C1E3F" w:rsidRPr="002C1E3F" w:rsidRDefault="002C1E3F" w:rsidP="00D440EE">
      <w:pPr>
        <w:pStyle w:val="Textoindependiente"/>
        <w:jc w:val="both"/>
        <w:rPr>
          <w:rFonts w:ascii="Book Antiqua" w:hAnsi="Book Antiqua"/>
          <w:i/>
          <w:iCs/>
          <w:sz w:val="24"/>
          <w:szCs w:val="24"/>
        </w:rPr>
      </w:pPr>
    </w:p>
    <w:p w14:paraId="7EACFE29" w14:textId="77777777" w:rsidR="002C1E3F" w:rsidRPr="002C1E3F" w:rsidRDefault="002C1E3F" w:rsidP="00D440EE">
      <w:pPr>
        <w:pStyle w:val="Textoindependiente"/>
        <w:ind w:left="1356"/>
        <w:jc w:val="both"/>
        <w:rPr>
          <w:rFonts w:ascii="Book Antiqua" w:hAnsi="Book Antiqua"/>
          <w:i/>
          <w:iCs/>
          <w:sz w:val="24"/>
          <w:szCs w:val="24"/>
        </w:rPr>
      </w:pPr>
      <w:r w:rsidRPr="002C1E3F">
        <w:rPr>
          <w:rFonts w:ascii="Book Antiqua" w:hAnsi="Book Antiqua"/>
          <w:i/>
          <w:iCs/>
          <w:w w:val="95"/>
          <w:sz w:val="24"/>
          <w:szCs w:val="24"/>
        </w:rPr>
        <w:t xml:space="preserve">2, </w:t>
      </w:r>
      <w:r w:rsidRPr="002C1E3F">
        <w:rPr>
          <w:rFonts w:ascii="Book Antiqua" w:hAnsi="Book Antiqua"/>
          <w:i/>
          <w:iCs/>
          <w:w w:val="95"/>
          <w:sz w:val="24"/>
          <w:szCs w:val="24"/>
          <w:u w:val="single"/>
        </w:rPr>
        <w:t>Promedio General‘</w:t>
      </w:r>
    </w:p>
    <w:p w14:paraId="4D9F55E4" w14:textId="53D43D7D" w:rsidR="002C1E3F" w:rsidRPr="002C1E3F" w:rsidRDefault="002C1E3F" w:rsidP="00D440EE">
      <w:pPr>
        <w:pStyle w:val="Textoindependiente"/>
        <w:ind w:left="1154"/>
        <w:jc w:val="both"/>
        <w:rPr>
          <w:rFonts w:ascii="Book Antiqua" w:hAnsi="Book Antiqua"/>
          <w:i/>
          <w:iCs/>
          <w:sz w:val="24"/>
          <w:szCs w:val="24"/>
        </w:rPr>
      </w:pPr>
      <w:r w:rsidRPr="002C1E3F">
        <w:rPr>
          <w:rFonts w:ascii="Book Antiqua" w:hAnsi="Book Antiqua"/>
          <w:i/>
          <w:iCs/>
          <w:w w:val="95"/>
          <w:sz w:val="24"/>
          <w:szCs w:val="24"/>
        </w:rPr>
        <w:t>2.1 Escala de 0 a 10</w:t>
      </w:r>
    </w:p>
    <w:p w14:paraId="74AEF45A" w14:textId="04DB2562" w:rsidR="002C1E3F" w:rsidRPr="002C1E3F" w:rsidRDefault="002C1E3F" w:rsidP="00D440EE">
      <w:pPr>
        <w:pStyle w:val="Textoindependiente"/>
        <w:tabs>
          <w:tab w:val="left" w:leader="dot" w:pos="6415"/>
        </w:tabs>
        <w:spacing w:before="76"/>
        <w:ind w:left="1505"/>
        <w:jc w:val="both"/>
        <w:rPr>
          <w:rFonts w:ascii="Book Antiqua" w:hAnsi="Book Antiqua"/>
          <w:i/>
          <w:iCs/>
          <w:sz w:val="24"/>
          <w:szCs w:val="24"/>
        </w:rPr>
      </w:pPr>
      <w:r w:rsidRPr="002C1E3F">
        <w:rPr>
          <w:rFonts w:ascii="Book Antiqua" w:hAnsi="Book Antiqua"/>
          <w:i/>
          <w:iCs/>
          <w:w w:val="90"/>
          <w:sz w:val="24"/>
          <w:szCs w:val="24"/>
        </w:rPr>
        <w:t>2.1.1.    Promedio General: 10,00 a</w:t>
      </w:r>
      <w:r w:rsidRPr="002C1E3F">
        <w:rPr>
          <w:rFonts w:ascii="Book Antiqua" w:hAnsi="Book Antiqua"/>
          <w:i/>
          <w:iCs/>
          <w:spacing w:val="-6"/>
          <w:w w:val="90"/>
          <w:sz w:val="24"/>
          <w:szCs w:val="24"/>
        </w:rPr>
        <w:t xml:space="preserve"> </w:t>
      </w:r>
      <w:r w:rsidRPr="002C1E3F">
        <w:rPr>
          <w:rFonts w:ascii="Book Antiqua" w:hAnsi="Book Antiqua"/>
          <w:i/>
          <w:iCs/>
          <w:w w:val="90"/>
          <w:sz w:val="24"/>
          <w:szCs w:val="24"/>
        </w:rPr>
        <w:t>09,50</w:t>
      </w:r>
      <w:r w:rsidRPr="002C1E3F">
        <w:rPr>
          <w:rFonts w:ascii="Book Antiqua" w:hAnsi="Book Antiqua"/>
          <w:i/>
          <w:iCs/>
          <w:spacing w:val="-8"/>
          <w:w w:val="90"/>
          <w:sz w:val="24"/>
          <w:szCs w:val="24"/>
        </w:rPr>
        <w:t xml:space="preserve"> </w:t>
      </w:r>
      <w:proofErr w:type="gramStart"/>
      <w:r w:rsidRPr="002C1E3F">
        <w:rPr>
          <w:rFonts w:ascii="Book Antiqua" w:hAnsi="Book Antiqua"/>
          <w:i/>
          <w:iCs/>
          <w:w w:val="90"/>
          <w:sz w:val="24"/>
          <w:szCs w:val="24"/>
        </w:rPr>
        <w:t>..........,.</w:t>
      </w:r>
      <w:proofErr w:type="gramEnd"/>
      <w:r w:rsidRPr="002C1E3F">
        <w:rPr>
          <w:rFonts w:ascii="Book Antiqua" w:hAnsi="Book Antiqua"/>
          <w:i/>
          <w:iCs/>
          <w:w w:val="90"/>
          <w:sz w:val="24"/>
          <w:szCs w:val="24"/>
        </w:rPr>
        <w:tab/>
      </w:r>
      <w:r w:rsidRPr="002C1E3F">
        <w:rPr>
          <w:rFonts w:ascii="Book Antiqua" w:hAnsi="Book Antiqua"/>
          <w:i/>
          <w:iCs/>
          <w:w w:val="95"/>
          <w:sz w:val="24"/>
          <w:szCs w:val="24"/>
        </w:rPr>
        <w:t>1,00</w:t>
      </w:r>
      <w:r w:rsidRPr="002C1E3F">
        <w:rPr>
          <w:rFonts w:ascii="Book Antiqua" w:hAnsi="Book Antiqua"/>
          <w:i/>
          <w:iCs/>
          <w:spacing w:val="2"/>
          <w:w w:val="95"/>
          <w:sz w:val="24"/>
          <w:szCs w:val="24"/>
        </w:rPr>
        <w:t xml:space="preserve"> </w:t>
      </w:r>
      <w:r w:rsidRPr="002C1E3F">
        <w:rPr>
          <w:rFonts w:ascii="Book Antiqua" w:hAnsi="Book Antiqua"/>
          <w:i/>
          <w:iCs/>
          <w:w w:val="95"/>
          <w:sz w:val="24"/>
          <w:szCs w:val="24"/>
        </w:rPr>
        <w:t>punto</w:t>
      </w:r>
    </w:p>
    <w:p w14:paraId="76E10971" w14:textId="77777777" w:rsidR="002C1E3F" w:rsidRPr="002C1E3F" w:rsidRDefault="002C1E3F" w:rsidP="00D440EE">
      <w:pPr>
        <w:pStyle w:val="Prrafodelista"/>
        <w:widowControl w:val="0"/>
        <w:numPr>
          <w:ilvl w:val="2"/>
          <w:numId w:val="14"/>
        </w:numPr>
        <w:tabs>
          <w:tab w:val="left" w:pos="2078"/>
          <w:tab w:val="left" w:leader="dot" w:pos="6440"/>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09,49</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9"/>
          <w:w w:val="90"/>
          <w:sz w:val="24"/>
          <w:szCs w:val="24"/>
        </w:rPr>
        <w:t xml:space="preserve"> </w:t>
      </w:r>
      <w:r w:rsidRPr="002C1E3F">
        <w:rPr>
          <w:rFonts w:ascii="Book Antiqua" w:hAnsi="Book Antiqua"/>
          <w:i/>
          <w:iCs/>
          <w:w w:val="90"/>
          <w:sz w:val="24"/>
          <w:szCs w:val="24"/>
        </w:rPr>
        <w:t>07,50</w:t>
      </w:r>
      <w:r w:rsidRPr="002C1E3F">
        <w:rPr>
          <w:rFonts w:ascii="Book Antiqua" w:hAnsi="Book Antiqua"/>
          <w:i/>
          <w:iCs/>
          <w:w w:val="90"/>
          <w:sz w:val="24"/>
          <w:szCs w:val="24"/>
        </w:rPr>
        <w:tab/>
      </w:r>
      <w:r w:rsidRPr="002C1E3F">
        <w:rPr>
          <w:rFonts w:ascii="Book Antiqua" w:hAnsi="Book Antiqua"/>
          <w:i/>
          <w:iCs/>
          <w:w w:val="85"/>
          <w:sz w:val="24"/>
          <w:szCs w:val="24"/>
        </w:rPr>
        <w:t>Ó,50</w:t>
      </w:r>
      <w:r w:rsidRPr="002C1E3F">
        <w:rPr>
          <w:rFonts w:ascii="Book Antiqua" w:hAnsi="Book Antiqua"/>
          <w:i/>
          <w:iCs/>
          <w:spacing w:val="-8"/>
          <w:w w:val="85"/>
          <w:sz w:val="24"/>
          <w:szCs w:val="24"/>
        </w:rPr>
        <w:t xml:space="preserve"> </w:t>
      </w:r>
      <w:r w:rsidRPr="002C1E3F">
        <w:rPr>
          <w:rFonts w:ascii="Book Antiqua" w:hAnsi="Book Antiqua"/>
          <w:i/>
          <w:iCs/>
          <w:w w:val="85"/>
          <w:sz w:val="24"/>
          <w:szCs w:val="24"/>
        </w:rPr>
        <w:t>punto</w:t>
      </w:r>
    </w:p>
    <w:p w14:paraId="323431DB" w14:textId="77777777" w:rsidR="002C1E3F" w:rsidRPr="002C1E3F" w:rsidRDefault="002C1E3F" w:rsidP="00D440EE">
      <w:pPr>
        <w:pStyle w:val="Prrafodelista"/>
        <w:widowControl w:val="0"/>
        <w:numPr>
          <w:ilvl w:val="2"/>
          <w:numId w:val="14"/>
        </w:numPr>
        <w:tabs>
          <w:tab w:val="left" w:pos="2078"/>
          <w:tab w:val="left" w:leader="dot" w:pos="6427"/>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general:</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07,19</w:t>
      </w:r>
      <w:r w:rsidRPr="002C1E3F">
        <w:rPr>
          <w:rFonts w:ascii="Book Antiqua" w:hAnsi="Book Antiqua"/>
          <w:i/>
          <w:iCs/>
          <w:spacing w:val="-17"/>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07,00</w:t>
      </w:r>
      <w:r w:rsidRPr="002C1E3F">
        <w:rPr>
          <w:rFonts w:ascii="Book Antiqua" w:hAnsi="Book Antiqua"/>
          <w:i/>
          <w:iCs/>
          <w:w w:val="90"/>
          <w:sz w:val="24"/>
          <w:szCs w:val="24"/>
        </w:rPr>
        <w:tab/>
        <w:t>0,25</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punto</w:t>
      </w:r>
    </w:p>
    <w:p w14:paraId="17697780" w14:textId="77777777" w:rsidR="002C1E3F" w:rsidRPr="002C1E3F" w:rsidRDefault="002C1E3F" w:rsidP="00D440EE">
      <w:pPr>
        <w:pStyle w:val="Prrafodelista"/>
        <w:widowControl w:val="0"/>
        <w:numPr>
          <w:ilvl w:val="2"/>
          <w:numId w:val="14"/>
        </w:numPr>
        <w:tabs>
          <w:tab w:val="left" w:pos="2078"/>
          <w:tab w:val="left" w:leader="dot" w:pos="6451"/>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06,99</w:t>
      </w:r>
      <w:r w:rsidRPr="002C1E3F">
        <w:rPr>
          <w:rFonts w:ascii="Book Antiqua" w:hAnsi="Book Antiqua"/>
          <w:i/>
          <w:iCs/>
          <w:spacing w:val="-32"/>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6"/>
          <w:w w:val="90"/>
          <w:sz w:val="24"/>
          <w:szCs w:val="24"/>
        </w:rPr>
        <w:t xml:space="preserve"> </w:t>
      </w:r>
      <w:r w:rsidRPr="002C1E3F">
        <w:rPr>
          <w:rFonts w:ascii="Book Antiqua" w:hAnsi="Book Antiqua"/>
          <w:i/>
          <w:iCs/>
          <w:w w:val="90"/>
          <w:sz w:val="24"/>
          <w:szCs w:val="24"/>
        </w:rPr>
        <w:t>04,00</w:t>
      </w:r>
      <w:r w:rsidRPr="002C1E3F">
        <w:rPr>
          <w:rFonts w:ascii="Book Antiqua" w:hAnsi="Book Antiqua"/>
          <w:i/>
          <w:iCs/>
          <w:w w:val="90"/>
          <w:sz w:val="24"/>
          <w:szCs w:val="24"/>
        </w:rPr>
        <w:tab/>
        <w:t>0,10</w:t>
      </w:r>
      <w:r w:rsidRPr="002C1E3F">
        <w:rPr>
          <w:rFonts w:ascii="Book Antiqua" w:hAnsi="Book Antiqua"/>
          <w:i/>
          <w:iCs/>
          <w:spacing w:val="-18"/>
          <w:w w:val="90"/>
          <w:sz w:val="24"/>
          <w:szCs w:val="24"/>
        </w:rPr>
        <w:t xml:space="preserve"> </w:t>
      </w:r>
      <w:r w:rsidRPr="002C1E3F">
        <w:rPr>
          <w:rFonts w:ascii="Book Antiqua" w:hAnsi="Book Antiqua"/>
          <w:i/>
          <w:iCs/>
          <w:w w:val="90"/>
          <w:sz w:val="24"/>
          <w:szCs w:val="24"/>
        </w:rPr>
        <w:t>punto</w:t>
      </w:r>
    </w:p>
    <w:p w14:paraId="441A3447" w14:textId="77777777" w:rsidR="002C1E3F" w:rsidRPr="002C1E3F" w:rsidRDefault="002C1E3F" w:rsidP="00D440EE">
      <w:pPr>
        <w:pStyle w:val="Textoindependiente"/>
        <w:spacing w:before="86"/>
        <w:ind w:left="1164"/>
        <w:jc w:val="both"/>
        <w:rPr>
          <w:rFonts w:ascii="Book Antiqua" w:hAnsi="Book Antiqua"/>
          <w:i/>
          <w:iCs/>
          <w:sz w:val="24"/>
          <w:szCs w:val="24"/>
        </w:rPr>
      </w:pPr>
      <w:r w:rsidRPr="002C1E3F">
        <w:rPr>
          <w:rFonts w:ascii="Book Antiqua" w:hAnsi="Book Antiqua"/>
          <w:i/>
          <w:iCs/>
          <w:w w:val="90"/>
          <w:sz w:val="24"/>
          <w:szCs w:val="24"/>
        </w:rPr>
        <w:t>2 2. Escala de 0 a 5</w:t>
      </w:r>
    </w:p>
    <w:p w14:paraId="3C546C46" w14:textId="77777777" w:rsidR="002C1E3F" w:rsidRPr="002C1E3F" w:rsidRDefault="002C1E3F" w:rsidP="00D440EE">
      <w:pPr>
        <w:pStyle w:val="Prrafodelista"/>
        <w:widowControl w:val="0"/>
        <w:numPr>
          <w:ilvl w:val="2"/>
          <w:numId w:val="13"/>
        </w:numPr>
        <w:tabs>
          <w:tab w:val="left" w:pos="2083"/>
          <w:tab w:val="left" w:leader="dot" w:pos="6502"/>
        </w:tabs>
        <w:autoSpaceDE w:val="0"/>
        <w:autoSpaceDN w:val="0"/>
        <w:spacing w:before="81"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05,00</w:t>
      </w:r>
      <w:r w:rsidRPr="002C1E3F">
        <w:rPr>
          <w:rFonts w:ascii="Book Antiqua" w:hAnsi="Book Antiqua"/>
          <w:i/>
          <w:iCs/>
          <w:spacing w:val="-33"/>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04,50</w:t>
      </w:r>
      <w:r w:rsidRPr="002C1E3F">
        <w:rPr>
          <w:rFonts w:ascii="Book Antiqua" w:hAnsi="Book Antiqua"/>
          <w:i/>
          <w:iCs/>
          <w:w w:val="90"/>
          <w:sz w:val="24"/>
          <w:szCs w:val="24"/>
        </w:rPr>
        <w:tab/>
        <w:t>1,00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w:t>
      </w:r>
    </w:p>
    <w:p w14:paraId="0DCA832A" w14:textId="77777777" w:rsidR="002C1E3F" w:rsidRPr="002C1E3F" w:rsidRDefault="002C1E3F" w:rsidP="00D440EE">
      <w:pPr>
        <w:pStyle w:val="Prrafodelista"/>
        <w:widowControl w:val="0"/>
        <w:numPr>
          <w:ilvl w:val="2"/>
          <w:numId w:val="13"/>
        </w:numPr>
        <w:tabs>
          <w:tab w:val="left" w:pos="2083"/>
          <w:tab w:val="left" w:leader="dot" w:pos="6504"/>
        </w:tabs>
        <w:autoSpaceDE w:val="0"/>
        <w:autoSpaceDN w:val="0"/>
        <w:spacing w:before="76" w:after="0" w:line="240" w:lineRule="auto"/>
        <w:contextualSpacing w:val="0"/>
        <w:jc w:val="both"/>
        <w:rPr>
          <w:rFonts w:ascii="Book Antiqua" w:hAnsi="Book Antiqua"/>
          <w:i/>
          <w:iCs/>
          <w:sz w:val="24"/>
          <w:szCs w:val="24"/>
        </w:rPr>
      </w:pPr>
      <w:r w:rsidRPr="002C1E3F">
        <w:rPr>
          <w:rFonts w:ascii="Book Antiqua" w:hAnsi="Book Antiqua"/>
          <w:i/>
          <w:iCs/>
          <w:w w:val="90"/>
          <w:sz w:val="24"/>
          <w:szCs w:val="24"/>
        </w:rPr>
        <w:t>Promedio general: 04,49</w:t>
      </w:r>
      <w:r w:rsidRPr="002C1E3F">
        <w:rPr>
          <w:rFonts w:ascii="Book Antiqua" w:hAnsi="Book Antiqua"/>
          <w:i/>
          <w:iCs/>
          <w:spacing w:val="-35"/>
          <w:w w:val="90"/>
          <w:sz w:val="24"/>
          <w:szCs w:val="24"/>
        </w:rPr>
        <w:t xml:space="preserve"> </w:t>
      </w:r>
      <w:r w:rsidRPr="002C1E3F">
        <w:rPr>
          <w:rFonts w:ascii="Book Antiqua" w:hAnsi="Book Antiqua"/>
          <w:i/>
          <w:iCs/>
          <w:w w:val="90"/>
          <w:sz w:val="24"/>
          <w:szCs w:val="24"/>
        </w:rPr>
        <w:t>a</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03,50</w:t>
      </w:r>
      <w:r w:rsidRPr="002C1E3F">
        <w:rPr>
          <w:rFonts w:ascii="Book Antiqua" w:hAnsi="Book Antiqua"/>
          <w:i/>
          <w:iCs/>
          <w:w w:val="90"/>
          <w:sz w:val="24"/>
          <w:szCs w:val="24"/>
        </w:rPr>
        <w:tab/>
        <w:t>0,50</w:t>
      </w:r>
      <w:r w:rsidRPr="002C1E3F">
        <w:rPr>
          <w:rFonts w:ascii="Book Antiqua" w:hAnsi="Book Antiqua"/>
          <w:i/>
          <w:iCs/>
          <w:spacing w:val="-22"/>
          <w:w w:val="90"/>
          <w:sz w:val="24"/>
          <w:szCs w:val="24"/>
        </w:rPr>
        <w:t xml:space="preserve"> </w:t>
      </w:r>
      <w:r w:rsidRPr="002C1E3F">
        <w:rPr>
          <w:rFonts w:ascii="Book Antiqua" w:hAnsi="Book Antiqua"/>
          <w:i/>
          <w:iCs/>
          <w:w w:val="90"/>
          <w:sz w:val="24"/>
          <w:szCs w:val="24"/>
        </w:rPr>
        <w:t>punta</w:t>
      </w:r>
    </w:p>
    <w:p w14:paraId="2D168B8B" w14:textId="77777777" w:rsidR="002C1E3F" w:rsidRPr="002C1E3F" w:rsidRDefault="002C1E3F" w:rsidP="00D440EE">
      <w:pPr>
        <w:pStyle w:val="Prrafodelista"/>
        <w:widowControl w:val="0"/>
        <w:numPr>
          <w:ilvl w:val="2"/>
          <w:numId w:val="13"/>
        </w:numPr>
        <w:tabs>
          <w:tab w:val="left" w:pos="2083"/>
          <w:tab w:val="left" w:leader="dot" w:pos="6499"/>
        </w:tabs>
        <w:autoSpaceDE w:val="0"/>
        <w:autoSpaceDN w:val="0"/>
        <w:spacing w:before="86" w:after="0" w:line="240" w:lineRule="auto"/>
        <w:contextualSpacing w:val="0"/>
        <w:jc w:val="both"/>
        <w:rPr>
          <w:rFonts w:ascii="Book Antiqua" w:hAnsi="Book Antiqua"/>
          <w:i/>
          <w:iCs/>
          <w:sz w:val="24"/>
          <w:szCs w:val="24"/>
        </w:rPr>
      </w:pPr>
      <w:r w:rsidRPr="002C1E3F">
        <w:rPr>
          <w:rFonts w:ascii="Book Antiqua" w:hAnsi="Book Antiqua"/>
          <w:i/>
          <w:iCs/>
          <w:w w:val="95"/>
          <w:sz w:val="24"/>
          <w:szCs w:val="24"/>
        </w:rPr>
        <w:t>Promedio</w:t>
      </w:r>
      <w:r w:rsidRPr="002C1E3F">
        <w:rPr>
          <w:rFonts w:ascii="Book Antiqua" w:hAnsi="Book Antiqua"/>
          <w:i/>
          <w:iCs/>
          <w:spacing w:val="-24"/>
          <w:w w:val="95"/>
          <w:sz w:val="24"/>
          <w:szCs w:val="24"/>
        </w:rPr>
        <w:t xml:space="preserve"> </w:t>
      </w:r>
      <w:r w:rsidRPr="002C1E3F">
        <w:rPr>
          <w:rFonts w:ascii="Book Antiqua" w:hAnsi="Book Antiqua"/>
          <w:i/>
          <w:iCs/>
          <w:w w:val="95"/>
          <w:position w:val="-2"/>
          <w:sz w:val="24"/>
          <w:szCs w:val="24"/>
        </w:rPr>
        <w:t>9</w:t>
      </w:r>
      <w:r w:rsidRPr="002C1E3F">
        <w:rPr>
          <w:rFonts w:ascii="Book Antiqua" w:hAnsi="Book Antiqua"/>
          <w:i/>
          <w:iCs/>
          <w:spacing w:val="-18"/>
          <w:w w:val="95"/>
          <w:position w:val="-2"/>
          <w:sz w:val="24"/>
          <w:szCs w:val="24"/>
        </w:rPr>
        <w:t xml:space="preserve"> </w:t>
      </w:r>
      <w:proofErr w:type="spellStart"/>
      <w:r w:rsidRPr="002C1E3F">
        <w:rPr>
          <w:rFonts w:ascii="Book Antiqua" w:hAnsi="Book Antiqua"/>
          <w:i/>
          <w:iCs/>
          <w:w w:val="95"/>
          <w:sz w:val="24"/>
          <w:szCs w:val="24"/>
        </w:rPr>
        <w:t>neral</w:t>
      </w:r>
      <w:proofErr w:type="spellEnd"/>
      <w:r w:rsidRPr="002C1E3F">
        <w:rPr>
          <w:rFonts w:ascii="Book Antiqua" w:hAnsi="Book Antiqua"/>
          <w:i/>
          <w:iCs/>
          <w:spacing w:val="-6"/>
          <w:w w:val="95"/>
          <w:sz w:val="24"/>
          <w:szCs w:val="24"/>
        </w:rPr>
        <w:t xml:space="preserve"> </w:t>
      </w:r>
      <w:r w:rsidRPr="002C1E3F">
        <w:rPr>
          <w:rFonts w:ascii="Book Antiqua" w:hAnsi="Book Antiqua"/>
          <w:i/>
          <w:iCs/>
          <w:w w:val="95"/>
          <w:sz w:val="24"/>
          <w:szCs w:val="24"/>
        </w:rPr>
        <w:t>03,49</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8"/>
          <w:w w:val="95"/>
          <w:sz w:val="24"/>
          <w:szCs w:val="24"/>
        </w:rPr>
        <w:t xml:space="preserve"> </w:t>
      </w:r>
      <w:r w:rsidRPr="002C1E3F">
        <w:rPr>
          <w:rFonts w:ascii="Book Antiqua" w:hAnsi="Book Antiqua"/>
          <w:i/>
          <w:iCs/>
          <w:w w:val="95"/>
          <w:sz w:val="24"/>
          <w:szCs w:val="24"/>
        </w:rPr>
        <w:t>ü3,O0</w:t>
      </w:r>
      <w:r w:rsidRPr="002C1E3F">
        <w:rPr>
          <w:rFonts w:ascii="Book Antiqua" w:hAnsi="Book Antiqua"/>
          <w:i/>
          <w:iCs/>
          <w:w w:val="95"/>
          <w:sz w:val="24"/>
          <w:szCs w:val="24"/>
        </w:rPr>
        <w:tab/>
      </w:r>
      <w:r w:rsidRPr="002C1E3F">
        <w:rPr>
          <w:rFonts w:ascii="Book Antiqua" w:hAnsi="Book Antiqua"/>
          <w:i/>
          <w:iCs/>
          <w:w w:val="90"/>
          <w:sz w:val="24"/>
          <w:szCs w:val="24"/>
        </w:rPr>
        <w:t>0,25</w:t>
      </w:r>
      <w:r w:rsidRPr="002C1E3F">
        <w:rPr>
          <w:rFonts w:ascii="Book Antiqua" w:hAnsi="Book Antiqua"/>
          <w:i/>
          <w:iCs/>
          <w:spacing w:val="-13"/>
          <w:w w:val="90"/>
          <w:sz w:val="24"/>
          <w:szCs w:val="24"/>
        </w:rPr>
        <w:t xml:space="preserve"> </w:t>
      </w:r>
      <w:r w:rsidRPr="002C1E3F">
        <w:rPr>
          <w:rFonts w:ascii="Book Antiqua" w:hAnsi="Book Antiqua"/>
          <w:i/>
          <w:iCs/>
          <w:w w:val="90"/>
          <w:sz w:val="24"/>
          <w:szCs w:val="24"/>
        </w:rPr>
        <w:t>punto</w:t>
      </w:r>
    </w:p>
    <w:p w14:paraId="54F4308E" w14:textId="77777777" w:rsidR="002C1E3F" w:rsidRPr="002C1E3F" w:rsidRDefault="002C1E3F" w:rsidP="00D440EE">
      <w:pPr>
        <w:pStyle w:val="Textoindependiente"/>
        <w:tabs>
          <w:tab w:val="left" w:leader="dot" w:pos="6504"/>
        </w:tabs>
        <w:spacing w:before="51"/>
        <w:ind w:left="1514"/>
        <w:jc w:val="both"/>
        <w:rPr>
          <w:rFonts w:ascii="Book Antiqua" w:hAnsi="Book Antiqua"/>
          <w:i/>
          <w:iCs/>
          <w:sz w:val="24"/>
          <w:szCs w:val="24"/>
        </w:rPr>
      </w:pPr>
      <w:r w:rsidRPr="002C1E3F">
        <w:rPr>
          <w:rFonts w:ascii="Book Antiqua" w:hAnsi="Book Antiqua"/>
          <w:i/>
          <w:iCs/>
          <w:w w:val="95"/>
          <w:sz w:val="24"/>
          <w:szCs w:val="24"/>
        </w:rPr>
        <w:t>2.2.4.</w:t>
      </w:r>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Promedio</w:t>
      </w:r>
      <w:r w:rsidRPr="002C1E3F">
        <w:rPr>
          <w:rFonts w:ascii="Book Antiqua" w:hAnsi="Book Antiqua"/>
          <w:i/>
          <w:iCs/>
          <w:spacing w:val="-17"/>
          <w:w w:val="95"/>
          <w:sz w:val="24"/>
          <w:szCs w:val="24"/>
        </w:rPr>
        <w:t xml:space="preserve"> </w:t>
      </w:r>
      <w:r w:rsidRPr="002C1E3F">
        <w:rPr>
          <w:rFonts w:ascii="Book Antiqua" w:hAnsi="Book Antiqua"/>
          <w:i/>
          <w:iCs/>
          <w:w w:val="95"/>
          <w:sz w:val="24"/>
          <w:szCs w:val="24"/>
        </w:rPr>
        <w:t>general</w:t>
      </w:r>
      <w:r w:rsidRPr="002C1E3F">
        <w:rPr>
          <w:rFonts w:ascii="Book Antiqua" w:hAnsi="Book Antiqua"/>
          <w:i/>
          <w:iCs/>
          <w:spacing w:val="-1"/>
          <w:w w:val="95"/>
          <w:sz w:val="24"/>
          <w:szCs w:val="24"/>
        </w:rPr>
        <w:t xml:space="preserve"> </w:t>
      </w:r>
      <w:r w:rsidRPr="002C1E3F">
        <w:rPr>
          <w:rFonts w:ascii="Book Antiqua" w:hAnsi="Book Antiqua"/>
          <w:i/>
          <w:iCs/>
          <w:w w:val="95"/>
          <w:sz w:val="24"/>
          <w:szCs w:val="24"/>
        </w:rPr>
        <w:t>02,99</w:t>
      </w:r>
      <w:r w:rsidRPr="002C1E3F">
        <w:rPr>
          <w:rFonts w:ascii="Book Antiqua" w:hAnsi="Book Antiqua"/>
          <w:i/>
          <w:iCs/>
          <w:spacing w:val="-21"/>
          <w:w w:val="95"/>
          <w:sz w:val="24"/>
          <w:szCs w:val="24"/>
        </w:rPr>
        <w:t xml:space="preserve"> </w:t>
      </w:r>
      <w:r w:rsidRPr="002C1E3F">
        <w:rPr>
          <w:rFonts w:ascii="Book Antiqua" w:hAnsi="Book Antiqua"/>
          <w:i/>
          <w:iCs/>
          <w:w w:val="95"/>
          <w:sz w:val="24"/>
          <w:szCs w:val="24"/>
        </w:rPr>
        <w:t>a</w:t>
      </w:r>
      <w:r w:rsidRPr="002C1E3F">
        <w:rPr>
          <w:rFonts w:ascii="Book Antiqua" w:hAnsi="Book Antiqua"/>
          <w:i/>
          <w:iCs/>
          <w:spacing w:val="-20"/>
          <w:w w:val="95"/>
          <w:sz w:val="24"/>
          <w:szCs w:val="24"/>
        </w:rPr>
        <w:t xml:space="preserve"> </w:t>
      </w:r>
      <w:r w:rsidRPr="002C1E3F">
        <w:rPr>
          <w:rFonts w:ascii="Book Antiqua" w:hAnsi="Book Antiqua"/>
          <w:i/>
          <w:iCs/>
          <w:w w:val="95"/>
          <w:sz w:val="24"/>
          <w:szCs w:val="24"/>
        </w:rPr>
        <w:t>02,00</w:t>
      </w:r>
      <w:r w:rsidRPr="002C1E3F">
        <w:rPr>
          <w:rFonts w:ascii="Book Antiqua" w:hAnsi="Book Antiqua"/>
          <w:i/>
          <w:iCs/>
          <w:spacing w:val="-20"/>
          <w:w w:val="95"/>
          <w:sz w:val="24"/>
          <w:szCs w:val="24"/>
        </w:rPr>
        <w:t xml:space="preserve"> </w:t>
      </w:r>
      <w:proofErr w:type="gramStart"/>
      <w:r w:rsidRPr="002C1E3F">
        <w:rPr>
          <w:rFonts w:ascii="Book Antiqua" w:hAnsi="Book Antiqua"/>
          <w:i/>
          <w:iCs/>
          <w:w w:val="95"/>
          <w:sz w:val="24"/>
          <w:szCs w:val="24"/>
        </w:rPr>
        <w:t>......</w:t>
      </w:r>
      <w:r w:rsidRPr="002C1E3F">
        <w:rPr>
          <w:rFonts w:ascii="Book Antiqua" w:hAnsi="Book Antiqua"/>
          <w:i/>
          <w:iCs/>
          <w:spacing w:val="-23"/>
          <w:w w:val="95"/>
          <w:sz w:val="24"/>
          <w:szCs w:val="24"/>
        </w:rPr>
        <w:t xml:space="preserve"> </w:t>
      </w:r>
      <w:r w:rsidRPr="002C1E3F">
        <w:rPr>
          <w:rFonts w:ascii="Book Antiqua" w:hAnsi="Book Antiqua"/>
          <w:i/>
          <w:iCs/>
          <w:w w:val="95"/>
          <w:sz w:val="24"/>
          <w:szCs w:val="24"/>
        </w:rPr>
        <w:t>.</w:t>
      </w:r>
      <w:proofErr w:type="gramEnd"/>
      <w:r w:rsidRPr="002C1E3F">
        <w:rPr>
          <w:rFonts w:ascii="Book Antiqua" w:hAnsi="Book Antiqua"/>
          <w:i/>
          <w:iCs/>
          <w:spacing w:val="-34"/>
          <w:w w:val="95"/>
          <w:sz w:val="24"/>
          <w:szCs w:val="24"/>
        </w:rPr>
        <w:t xml:space="preserve"> </w:t>
      </w:r>
      <w:r w:rsidRPr="002C1E3F">
        <w:rPr>
          <w:rFonts w:ascii="Book Antiqua" w:hAnsi="Book Antiqua"/>
          <w:i/>
          <w:iCs/>
          <w:w w:val="95"/>
          <w:sz w:val="24"/>
          <w:szCs w:val="24"/>
        </w:rPr>
        <w:t>........</w:t>
      </w:r>
      <w:r w:rsidRPr="002C1E3F">
        <w:rPr>
          <w:rFonts w:ascii="Book Antiqua" w:hAnsi="Book Antiqua"/>
          <w:i/>
          <w:iCs/>
          <w:spacing w:val="-30"/>
          <w:w w:val="95"/>
          <w:sz w:val="24"/>
          <w:szCs w:val="24"/>
        </w:rPr>
        <w:t xml:space="preserve"> </w:t>
      </w:r>
      <w:r w:rsidRPr="002C1E3F">
        <w:rPr>
          <w:rFonts w:ascii="Book Antiqua" w:hAnsi="Book Antiqua"/>
          <w:i/>
          <w:iCs/>
          <w:w w:val="95"/>
          <w:sz w:val="24"/>
          <w:szCs w:val="24"/>
        </w:rPr>
        <w:t>....,.</w:t>
      </w:r>
      <w:r w:rsidRPr="002C1E3F">
        <w:rPr>
          <w:rFonts w:ascii="Book Antiqua" w:hAnsi="Book Antiqua"/>
          <w:i/>
          <w:iCs/>
          <w:w w:val="95"/>
          <w:sz w:val="24"/>
          <w:szCs w:val="24"/>
        </w:rPr>
        <w:tab/>
      </w:r>
      <w:proofErr w:type="gramStart"/>
      <w:r w:rsidRPr="002C1E3F">
        <w:rPr>
          <w:rFonts w:ascii="Book Antiqua" w:hAnsi="Book Antiqua"/>
          <w:i/>
          <w:iCs/>
          <w:w w:val="95"/>
          <w:sz w:val="24"/>
          <w:szCs w:val="24"/>
        </w:rPr>
        <w:t>0,t</w:t>
      </w:r>
      <w:proofErr w:type="gramEnd"/>
      <w:r w:rsidRPr="002C1E3F">
        <w:rPr>
          <w:rFonts w:ascii="Book Antiqua" w:hAnsi="Book Antiqua"/>
          <w:i/>
          <w:iCs/>
          <w:w w:val="95"/>
          <w:sz w:val="24"/>
          <w:szCs w:val="24"/>
        </w:rPr>
        <w:t>0</w:t>
      </w:r>
      <w:r w:rsidRPr="002C1E3F">
        <w:rPr>
          <w:rFonts w:ascii="Book Antiqua" w:hAnsi="Book Antiqua"/>
          <w:i/>
          <w:iCs/>
          <w:spacing w:val="-12"/>
          <w:w w:val="95"/>
          <w:sz w:val="24"/>
          <w:szCs w:val="24"/>
        </w:rPr>
        <w:t xml:space="preserve"> </w:t>
      </w:r>
      <w:r w:rsidRPr="002C1E3F">
        <w:rPr>
          <w:rFonts w:ascii="Book Antiqua" w:hAnsi="Book Antiqua"/>
          <w:i/>
          <w:iCs/>
          <w:w w:val="95"/>
          <w:sz w:val="24"/>
          <w:szCs w:val="24"/>
        </w:rPr>
        <w:t>punto</w:t>
      </w:r>
    </w:p>
    <w:p w14:paraId="6EFC6C32"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64CFBF16" w14:textId="77777777" w:rsidR="00A65F37" w:rsidRDefault="00A65F37" w:rsidP="00D440EE">
      <w:pPr>
        <w:pStyle w:val="Textoindependiente"/>
        <w:spacing w:before="91" w:line="338" w:lineRule="auto"/>
        <w:ind w:left="1511" w:right="5329" w:hanging="341"/>
        <w:jc w:val="both"/>
        <w:rPr>
          <w:rFonts w:ascii="Book Antiqua" w:hAnsi="Book Antiqua"/>
          <w:i/>
          <w:iCs/>
          <w:w w:val="85"/>
          <w:sz w:val="24"/>
          <w:szCs w:val="24"/>
        </w:rPr>
      </w:pPr>
    </w:p>
    <w:p w14:paraId="36F7A85B" w14:textId="3B2408C8" w:rsidR="002C1E3F" w:rsidRPr="002C1E3F" w:rsidRDefault="002C1E3F" w:rsidP="00D440EE">
      <w:pPr>
        <w:pStyle w:val="Textoindependiente"/>
        <w:spacing w:before="91" w:line="338" w:lineRule="auto"/>
        <w:ind w:left="1511" w:right="5329" w:hanging="341"/>
        <w:jc w:val="both"/>
        <w:rPr>
          <w:rFonts w:ascii="Book Antiqua" w:hAnsi="Book Antiqua"/>
          <w:i/>
          <w:iCs/>
          <w:sz w:val="24"/>
          <w:szCs w:val="24"/>
        </w:rPr>
      </w:pPr>
      <w:r w:rsidRPr="002C1E3F">
        <w:rPr>
          <w:rFonts w:ascii="Book Antiqua" w:hAnsi="Book Antiqua"/>
          <w:i/>
          <w:iCs/>
          <w:w w:val="85"/>
          <w:sz w:val="24"/>
          <w:szCs w:val="24"/>
        </w:rPr>
        <w:t xml:space="preserve">2.3. Escala conceptual </w:t>
      </w:r>
      <w:r w:rsidRPr="002C1E3F">
        <w:rPr>
          <w:rFonts w:ascii="Book Antiqua" w:hAnsi="Book Antiqua"/>
          <w:i/>
          <w:iCs/>
          <w:w w:val="95"/>
          <w:sz w:val="24"/>
          <w:szCs w:val="24"/>
        </w:rPr>
        <w:t>Computar:</w:t>
      </w:r>
    </w:p>
    <w:p w14:paraId="56026CB2" w14:textId="77777777" w:rsidR="002C1E3F" w:rsidRPr="002C1E3F" w:rsidRDefault="002C1E3F" w:rsidP="00D440EE">
      <w:pPr>
        <w:pStyle w:val="Textoindependiente"/>
        <w:tabs>
          <w:tab w:val="left" w:leader="dot" w:pos="6270"/>
        </w:tabs>
        <w:spacing w:line="204" w:lineRule="exact"/>
        <w:ind w:left="1520"/>
        <w:jc w:val="both"/>
        <w:rPr>
          <w:rFonts w:ascii="Book Antiqua" w:hAnsi="Book Antiqua"/>
          <w:i/>
          <w:iCs/>
          <w:sz w:val="24"/>
          <w:szCs w:val="24"/>
        </w:rPr>
      </w:pPr>
      <w:r w:rsidRPr="002C1E3F">
        <w:rPr>
          <w:rFonts w:ascii="Book Antiqua" w:hAnsi="Book Antiqua"/>
          <w:i/>
          <w:iCs/>
          <w:w w:val="90"/>
          <w:sz w:val="24"/>
          <w:szCs w:val="24"/>
        </w:rPr>
        <w:t>Aprobado:</w:t>
      </w:r>
      <w:r w:rsidRPr="002C1E3F">
        <w:rPr>
          <w:rFonts w:ascii="Book Antiqua" w:hAnsi="Book Antiqua"/>
          <w:i/>
          <w:iCs/>
          <w:w w:val="90"/>
          <w:sz w:val="24"/>
          <w:szCs w:val="24"/>
        </w:rPr>
        <w:tab/>
        <w:t>04,00</w:t>
      </w:r>
      <w:r w:rsidRPr="002C1E3F">
        <w:rPr>
          <w:rFonts w:ascii="Book Antiqua" w:hAnsi="Book Antiqua"/>
          <w:i/>
          <w:iCs/>
          <w:spacing w:val="-27"/>
          <w:w w:val="90"/>
          <w:sz w:val="24"/>
          <w:szCs w:val="24"/>
        </w:rPr>
        <w:t xml:space="preserve"> </w:t>
      </w:r>
      <w:r w:rsidRPr="002C1E3F">
        <w:rPr>
          <w:rFonts w:ascii="Book Antiqua" w:hAnsi="Book Antiqua"/>
          <w:i/>
          <w:iCs/>
          <w:w w:val="90"/>
          <w:sz w:val="24"/>
          <w:szCs w:val="24"/>
        </w:rPr>
        <w:t>puntos</w:t>
      </w:r>
    </w:p>
    <w:p w14:paraId="3610C700" w14:textId="77777777" w:rsidR="002C1E3F" w:rsidRPr="002C1E3F" w:rsidRDefault="002C1E3F" w:rsidP="00D440EE">
      <w:pPr>
        <w:pStyle w:val="Textoindependiente"/>
        <w:tabs>
          <w:tab w:val="left" w:leader="dot" w:pos="6258"/>
        </w:tabs>
        <w:spacing w:before="85"/>
        <w:ind w:left="1511"/>
        <w:jc w:val="both"/>
        <w:rPr>
          <w:rFonts w:ascii="Book Antiqua" w:hAnsi="Book Antiqua"/>
          <w:i/>
          <w:iCs/>
          <w:sz w:val="24"/>
          <w:szCs w:val="24"/>
        </w:rPr>
      </w:pPr>
      <w:r w:rsidRPr="002C1E3F">
        <w:rPr>
          <w:rFonts w:ascii="Book Antiqua" w:hAnsi="Book Antiqua"/>
          <w:i/>
          <w:iCs/>
          <w:w w:val="90"/>
          <w:position w:val="1"/>
          <w:sz w:val="24"/>
          <w:szCs w:val="24"/>
        </w:rPr>
        <w:t>Bueno.</w:t>
      </w:r>
      <w:r w:rsidRPr="002C1E3F">
        <w:rPr>
          <w:rFonts w:ascii="Book Antiqua" w:hAnsi="Book Antiqua"/>
          <w:i/>
          <w:iCs/>
          <w:spacing w:val="-4"/>
          <w:w w:val="90"/>
          <w:position w:val="1"/>
          <w:sz w:val="24"/>
          <w:szCs w:val="24"/>
        </w:rPr>
        <w:t xml:space="preserve"> </w:t>
      </w:r>
      <w:r w:rsidRPr="002C1E3F">
        <w:rPr>
          <w:rFonts w:ascii="Book Antiqua" w:hAnsi="Book Antiqua"/>
          <w:i/>
          <w:iCs/>
          <w:w w:val="90"/>
          <w:position w:val="1"/>
          <w:sz w:val="24"/>
          <w:szCs w:val="24"/>
        </w:rPr>
        <w:t>..............,.„............</w:t>
      </w:r>
      <w:r w:rsidRPr="002C1E3F">
        <w:rPr>
          <w:rFonts w:ascii="Book Antiqua" w:hAnsi="Book Antiqua"/>
          <w:i/>
          <w:iCs/>
          <w:spacing w:val="-19"/>
          <w:w w:val="90"/>
          <w:position w:val="1"/>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t>06,00</w:t>
      </w:r>
      <w:r w:rsidRPr="002C1E3F">
        <w:rPr>
          <w:rFonts w:ascii="Book Antiqua" w:hAnsi="Book Antiqua"/>
          <w:i/>
          <w:iCs/>
          <w:spacing w:val="-28"/>
          <w:w w:val="90"/>
          <w:sz w:val="24"/>
          <w:szCs w:val="24"/>
        </w:rPr>
        <w:t xml:space="preserve"> </w:t>
      </w:r>
      <w:r w:rsidRPr="002C1E3F">
        <w:rPr>
          <w:rFonts w:ascii="Book Antiqua" w:hAnsi="Book Antiqua"/>
          <w:i/>
          <w:iCs/>
          <w:w w:val="90"/>
          <w:position w:val="1"/>
          <w:sz w:val="24"/>
          <w:szCs w:val="24"/>
        </w:rPr>
        <w:t>puntos</w:t>
      </w:r>
    </w:p>
    <w:p w14:paraId="3CAF18C7" w14:textId="3D4EB167" w:rsidR="002C1E3F" w:rsidRPr="002C1E3F" w:rsidRDefault="002C1E3F" w:rsidP="00D440EE">
      <w:pPr>
        <w:pStyle w:val="Textoindependiente"/>
        <w:tabs>
          <w:tab w:val="left" w:leader="dot" w:pos="6275"/>
        </w:tabs>
        <w:spacing w:before="72"/>
        <w:ind w:left="1512"/>
        <w:jc w:val="both"/>
        <w:rPr>
          <w:rFonts w:ascii="Book Antiqua" w:hAnsi="Book Antiqua"/>
          <w:i/>
          <w:iCs/>
          <w:sz w:val="24"/>
          <w:szCs w:val="24"/>
        </w:rPr>
      </w:pPr>
      <w:r w:rsidRPr="002C1E3F">
        <w:rPr>
          <w:rFonts w:ascii="Book Antiqua" w:hAnsi="Book Antiqua"/>
          <w:i/>
          <w:iCs/>
          <w:w w:val="90"/>
          <w:sz w:val="24"/>
          <w:szCs w:val="24"/>
        </w:rPr>
        <w:t>muy</w:t>
      </w:r>
      <w:r w:rsidRPr="002C1E3F">
        <w:rPr>
          <w:rFonts w:ascii="Book Antiqua" w:hAnsi="Book Antiqua"/>
          <w:i/>
          <w:iCs/>
          <w:spacing w:val="-10"/>
          <w:w w:val="90"/>
          <w:sz w:val="24"/>
          <w:szCs w:val="24"/>
        </w:rPr>
        <w:t xml:space="preserve"> </w:t>
      </w:r>
      <w:r w:rsidRPr="002C1E3F">
        <w:rPr>
          <w:rFonts w:ascii="Book Antiqua" w:hAnsi="Book Antiqua"/>
          <w:i/>
          <w:iCs/>
          <w:w w:val="90"/>
          <w:sz w:val="24"/>
          <w:szCs w:val="24"/>
        </w:rPr>
        <w:t>bueno:</w:t>
      </w:r>
      <w:r w:rsidRPr="002C1E3F">
        <w:rPr>
          <w:rFonts w:ascii="Book Antiqua" w:hAnsi="Book Antiqua"/>
          <w:i/>
          <w:iCs/>
          <w:spacing w:val="-11"/>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14"/>
          <w:w w:val="90"/>
          <w:sz w:val="24"/>
          <w:szCs w:val="24"/>
        </w:rPr>
        <w:t xml:space="preserve"> </w:t>
      </w:r>
      <w:r w:rsidRPr="002C1E3F">
        <w:rPr>
          <w:rFonts w:ascii="Book Antiqua" w:hAnsi="Book Antiqua"/>
          <w:i/>
          <w:iCs/>
          <w:w w:val="90"/>
          <w:sz w:val="24"/>
          <w:szCs w:val="24"/>
        </w:rPr>
        <w:t>.......</w:t>
      </w:r>
      <w:r w:rsidRPr="002C1E3F">
        <w:rPr>
          <w:rFonts w:ascii="Book Antiqua" w:hAnsi="Book Antiqua"/>
          <w:i/>
          <w:iCs/>
          <w:spacing w:val="-20"/>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r>
      <w:r w:rsidR="00AB26E5">
        <w:rPr>
          <w:rFonts w:ascii="Book Antiqua" w:hAnsi="Book Antiqua"/>
          <w:i/>
          <w:iCs/>
          <w:w w:val="85"/>
          <w:sz w:val="24"/>
          <w:szCs w:val="24"/>
        </w:rPr>
        <w:t>0</w:t>
      </w:r>
      <w:r w:rsidRPr="002C1E3F">
        <w:rPr>
          <w:rFonts w:ascii="Book Antiqua" w:hAnsi="Book Antiqua"/>
          <w:i/>
          <w:iCs/>
          <w:w w:val="85"/>
          <w:sz w:val="24"/>
          <w:szCs w:val="24"/>
        </w:rPr>
        <w:t>7,</w:t>
      </w:r>
      <w:r w:rsidR="00AB26E5">
        <w:rPr>
          <w:rFonts w:ascii="Book Antiqua" w:hAnsi="Book Antiqua"/>
          <w:i/>
          <w:iCs/>
          <w:w w:val="85"/>
          <w:sz w:val="24"/>
          <w:szCs w:val="24"/>
        </w:rPr>
        <w:t>00</w:t>
      </w:r>
      <w:r w:rsidRPr="002C1E3F">
        <w:rPr>
          <w:rFonts w:ascii="Book Antiqua" w:hAnsi="Book Antiqua"/>
          <w:i/>
          <w:iCs/>
          <w:spacing w:val="21"/>
          <w:w w:val="85"/>
          <w:sz w:val="24"/>
          <w:szCs w:val="24"/>
        </w:rPr>
        <w:t xml:space="preserve"> </w:t>
      </w:r>
      <w:r w:rsidRPr="002C1E3F">
        <w:rPr>
          <w:rFonts w:ascii="Book Antiqua" w:hAnsi="Book Antiqua"/>
          <w:i/>
          <w:iCs/>
          <w:w w:val="85"/>
          <w:sz w:val="24"/>
          <w:szCs w:val="24"/>
        </w:rPr>
        <w:t>puntos</w:t>
      </w:r>
    </w:p>
    <w:p w14:paraId="2456529A" w14:textId="77777777" w:rsidR="002C1E3F" w:rsidRPr="002C1E3F" w:rsidRDefault="002C1E3F" w:rsidP="00D440EE">
      <w:pPr>
        <w:pStyle w:val="Textoindependiente"/>
        <w:tabs>
          <w:tab w:val="left" w:leader="dot" w:pos="6269"/>
        </w:tabs>
        <w:spacing w:before="85"/>
        <w:ind w:left="1510"/>
        <w:jc w:val="both"/>
        <w:rPr>
          <w:rFonts w:ascii="Book Antiqua" w:hAnsi="Book Antiqua"/>
          <w:i/>
          <w:iCs/>
          <w:sz w:val="24"/>
          <w:szCs w:val="24"/>
        </w:rPr>
      </w:pPr>
      <w:r w:rsidRPr="002C1E3F">
        <w:rPr>
          <w:rFonts w:ascii="Book Antiqua" w:hAnsi="Book Antiqua"/>
          <w:i/>
          <w:iCs/>
          <w:w w:val="90"/>
          <w:sz w:val="24"/>
          <w:szCs w:val="24"/>
        </w:rPr>
        <w:t>Distinguido</w:t>
      </w:r>
      <w:proofErr w:type="gramStart"/>
      <w:r w:rsidRPr="002C1E3F">
        <w:rPr>
          <w:rFonts w:ascii="Book Antiqua" w:hAnsi="Book Antiqua"/>
          <w:i/>
          <w:iCs/>
          <w:w w:val="90"/>
          <w:sz w:val="24"/>
          <w:szCs w:val="24"/>
        </w:rPr>
        <w:t>:</w:t>
      </w:r>
      <w:r w:rsidRPr="002C1E3F">
        <w:rPr>
          <w:rFonts w:ascii="Book Antiqua" w:hAnsi="Book Antiqua"/>
          <w:i/>
          <w:iCs/>
          <w:spacing w:val="-8"/>
          <w:w w:val="90"/>
          <w:sz w:val="24"/>
          <w:szCs w:val="24"/>
        </w:rPr>
        <w:t xml:space="preserve"> </w:t>
      </w:r>
      <w:r w:rsidRPr="002C1E3F">
        <w:rPr>
          <w:rFonts w:ascii="Book Antiqua" w:hAnsi="Book Antiqua"/>
          <w:i/>
          <w:iCs/>
          <w:w w:val="90"/>
          <w:sz w:val="24"/>
          <w:szCs w:val="24"/>
        </w:rPr>
        <w:t>,..................................,.</w:t>
      </w:r>
      <w:proofErr w:type="gramEnd"/>
      <w:r w:rsidRPr="002C1E3F">
        <w:rPr>
          <w:rFonts w:ascii="Book Antiqua" w:hAnsi="Book Antiqua"/>
          <w:i/>
          <w:iCs/>
          <w:w w:val="90"/>
          <w:sz w:val="24"/>
          <w:szCs w:val="24"/>
        </w:rPr>
        <w:tab/>
      </w:r>
      <w:r w:rsidRPr="002C1E3F">
        <w:rPr>
          <w:rFonts w:ascii="Book Antiqua" w:hAnsi="Book Antiqua"/>
          <w:i/>
          <w:iCs/>
          <w:w w:val="85"/>
          <w:sz w:val="24"/>
          <w:szCs w:val="24"/>
        </w:rPr>
        <w:t>08,00</w:t>
      </w:r>
      <w:r w:rsidRPr="002C1E3F">
        <w:rPr>
          <w:rFonts w:ascii="Book Antiqua" w:hAnsi="Book Antiqua"/>
          <w:i/>
          <w:iCs/>
          <w:spacing w:val="22"/>
          <w:w w:val="85"/>
          <w:sz w:val="24"/>
          <w:szCs w:val="24"/>
        </w:rPr>
        <w:t xml:space="preserve"> </w:t>
      </w:r>
      <w:r w:rsidRPr="002C1E3F">
        <w:rPr>
          <w:rFonts w:ascii="Book Antiqua" w:hAnsi="Book Antiqua"/>
          <w:i/>
          <w:iCs/>
          <w:w w:val="85"/>
          <w:sz w:val="24"/>
          <w:szCs w:val="24"/>
        </w:rPr>
        <w:t>puntos</w:t>
      </w:r>
    </w:p>
    <w:p w14:paraId="1EAB9C4A" w14:textId="77777777" w:rsidR="002C1E3F" w:rsidRPr="002C1E3F" w:rsidRDefault="002C1E3F" w:rsidP="00D440EE">
      <w:pPr>
        <w:pStyle w:val="Textoindependiente"/>
        <w:tabs>
          <w:tab w:val="left" w:leader="dot" w:pos="6259"/>
        </w:tabs>
        <w:spacing w:before="91"/>
        <w:ind w:left="1521"/>
        <w:jc w:val="both"/>
        <w:rPr>
          <w:rFonts w:ascii="Book Antiqua" w:hAnsi="Book Antiqua"/>
          <w:i/>
          <w:iCs/>
          <w:sz w:val="24"/>
          <w:szCs w:val="24"/>
        </w:rPr>
      </w:pPr>
      <w:r w:rsidRPr="002C1E3F">
        <w:rPr>
          <w:rFonts w:ascii="Book Antiqua" w:hAnsi="Book Antiqua"/>
          <w:i/>
          <w:iCs/>
          <w:w w:val="90"/>
          <w:sz w:val="24"/>
          <w:szCs w:val="24"/>
        </w:rPr>
        <w:lastRenderedPageBreak/>
        <w:t>Sobresaliente:</w:t>
      </w:r>
      <w:r w:rsidRPr="002C1E3F">
        <w:rPr>
          <w:rFonts w:ascii="Book Antiqua" w:hAnsi="Book Antiqua"/>
          <w:i/>
          <w:iCs/>
          <w:spacing w:val="-26"/>
          <w:w w:val="90"/>
          <w:sz w:val="24"/>
          <w:szCs w:val="24"/>
        </w:rPr>
        <w:t xml:space="preserve"> </w:t>
      </w:r>
      <w:r w:rsidRPr="002C1E3F">
        <w:rPr>
          <w:rFonts w:ascii="Book Antiqua" w:hAnsi="Book Antiqua"/>
          <w:i/>
          <w:iCs/>
          <w:w w:val="90"/>
          <w:sz w:val="24"/>
          <w:szCs w:val="24"/>
        </w:rPr>
        <w:t>..,.....................,.</w:t>
      </w:r>
      <w:r w:rsidRPr="002C1E3F">
        <w:rPr>
          <w:rFonts w:ascii="Book Antiqua" w:hAnsi="Book Antiqua"/>
          <w:i/>
          <w:iCs/>
          <w:w w:val="90"/>
          <w:sz w:val="24"/>
          <w:szCs w:val="24"/>
        </w:rPr>
        <w:tab/>
        <w:t>10,00</w:t>
      </w:r>
      <w:r w:rsidRPr="002C1E3F">
        <w:rPr>
          <w:rFonts w:ascii="Book Antiqua" w:hAnsi="Book Antiqua"/>
          <w:i/>
          <w:iCs/>
          <w:spacing w:val="-15"/>
          <w:w w:val="90"/>
          <w:sz w:val="24"/>
          <w:szCs w:val="24"/>
        </w:rPr>
        <w:t xml:space="preserve"> </w:t>
      </w:r>
      <w:r w:rsidRPr="002C1E3F">
        <w:rPr>
          <w:rFonts w:ascii="Book Antiqua" w:hAnsi="Book Antiqua"/>
          <w:i/>
          <w:iCs/>
          <w:w w:val="90"/>
          <w:sz w:val="24"/>
          <w:szCs w:val="24"/>
        </w:rPr>
        <w:t>puntos</w:t>
      </w:r>
    </w:p>
    <w:p w14:paraId="507C1BC4" w14:textId="755246C4" w:rsidR="002C1E3F" w:rsidRPr="002C1E3F" w:rsidRDefault="002C1E3F"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Promediar   las notas y asignar puntaje de acuerdo escala 2.1.</w:t>
      </w:r>
    </w:p>
    <w:p w14:paraId="7280C9F2" w14:textId="77777777" w:rsidR="00AB26E5" w:rsidRDefault="00AB26E5" w:rsidP="00D440EE">
      <w:pPr>
        <w:spacing w:before="240" w:line="240" w:lineRule="atLeast"/>
        <w:jc w:val="both"/>
        <w:rPr>
          <w:rFonts w:ascii="Book Antiqua" w:hAnsi="Book Antiqua"/>
          <w:i/>
          <w:iCs/>
          <w:snapToGrid w:val="0"/>
          <w:sz w:val="24"/>
          <w:szCs w:val="24"/>
          <w:lang w:val="es-ES"/>
        </w:rPr>
      </w:pPr>
    </w:p>
    <w:p w14:paraId="2E27674D" w14:textId="0EF89BE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3. Antigüedad de Título:</w:t>
      </w:r>
    </w:p>
    <w:p w14:paraId="38B2B45D" w14:textId="7071CAB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año:</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0,10 puntos</w:t>
      </w:r>
    </w:p>
    <w:p w14:paraId="3ABE20E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Máximo :</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1,00 punto</w:t>
      </w:r>
    </w:p>
    <w:p w14:paraId="2B007AC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contar desde la fecha de aprobación de la última materia o desde la fecha en que fue extendido).</w:t>
      </w:r>
    </w:p>
    <w:p w14:paraId="4C732E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9BBDD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4. Antigüedad de Gestión </w:t>
      </w:r>
    </w:p>
    <w:p w14:paraId="3723E9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en  que se haya  inscripto: ........................</w:t>
      </w:r>
      <w:r w:rsidRPr="002C1E3F">
        <w:rPr>
          <w:rFonts w:ascii="Book Antiqua" w:hAnsi="Book Antiqua"/>
          <w:i/>
          <w:iCs/>
          <w:snapToGrid w:val="0"/>
          <w:sz w:val="24"/>
          <w:szCs w:val="24"/>
          <w:lang w:val="es-ES"/>
        </w:rPr>
        <w:tab/>
        <w:t>0,10 puntos</w:t>
      </w:r>
    </w:p>
    <w:p w14:paraId="77C544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Máximo:.......................................................................</w:t>
      </w:r>
      <w:r w:rsidRPr="002C1E3F">
        <w:rPr>
          <w:rFonts w:ascii="Book Antiqua" w:hAnsi="Book Antiqua"/>
          <w:i/>
          <w:iCs/>
          <w:snapToGrid w:val="0"/>
          <w:sz w:val="24"/>
          <w:szCs w:val="24"/>
          <w:lang w:val="es-ES"/>
        </w:rPr>
        <w:tab/>
        <w:t>1,00   punto</w:t>
      </w:r>
    </w:p>
    <w:p w14:paraId="65D2C27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17BE0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 Servicios Docentes   Prestados:</w:t>
      </w:r>
    </w:p>
    <w:p w14:paraId="68602C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Por cada  año  o fracción  no menor   de tres (3) meses  de servicios:</w:t>
      </w:r>
    </w:p>
    <w:p w14:paraId="4C9CAA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     Nivel Inicial</w:t>
      </w:r>
    </w:p>
    <w:p w14:paraId="3140095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   Maestro   de </w:t>
      </w:r>
      <w:proofErr w:type="gramStart"/>
      <w:r w:rsidRPr="002C1E3F">
        <w:rPr>
          <w:rFonts w:ascii="Book Antiqua" w:hAnsi="Book Antiqua"/>
          <w:i/>
          <w:iCs/>
          <w:snapToGrid w:val="0"/>
          <w:sz w:val="24"/>
          <w:szCs w:val="24"/>
          <w:lang w:val="es-ES"/>
        </w:rPr>
        <w:t>Sección  .........................................................</w:t>
      </w:r>
      <w:proofErr w:type="gramEnd"/>
      <w:r w:rsidRPr="002C1E3F">
        <w:rPr>
          <w:rFonts w:ascii="Book Antiqua" w:hAnsi="Book Antiqua"/>
          <w:i/>
          <w:iCs/>
          <w:snapToGrid w:val="0"/>
          <w:sz w:val="24"/>
          <w:szCs w:val="24"/>
          <w:lang w:val="es-ES"/>
        </w:rPr>
        <w:tab/>
        <w:t>0,45 puntos</w:t>
      </w:r>
    </w:p>
    <w:p w14:paraId="00B28BB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5.1.2.   Maestro   de Asignatura   Especial........................................ </w:t>
      </w:r>
      <w:r w:rsidRPr="002C1E3F">
        <w:rPr>
          <w:rFonts w:ascii="Book Antiqua" w:hAnsi="Book Antiqua"/>
          <w:i/>
          <w:iCs/>
          <w:snapToGrid w:val="0"/>
          <w:sz w:val="24"/>
          <w:szCs w:val="24"/>
          <w:lang w:val="es-ES"/>
        </w:rPr>
        <w:tab/>
        <w:t>0,45 puntos</w:t>
      </w:r>
    </w:p>
    <w:p w14:paraId="5CA5FD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5.1.3.   Vicedirector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0,55 puntos</w:t>
      </w:r>
    </w:p>
    <w:p w14:paraId="670025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5.1.4.   Vicedirector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0,60 puntos</w:t>
      </w:r>
    </w:p>
    <w:p w14:paraId="0B9CB9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5.1.5.   Vicedirector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0,70 puntos</w:t>
      </w:r>
    </w:p>
    <w:p w14:paraId="1676060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5.1.6.   Vicedirector  Núcleo  M.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w:t>
      </w:r>
      <w:r w:rsidRPr="002C1E3F">
        <w:rPr>
          <w:rFonts w:ascii="Book Antiqua" w:hAnsi="Book Antiqua"/>
          <w:i/>
          <w:iCs/>
          <w:snapToGrid w:val="0"/>
          <w:sz w:val="24"/>
          <w:szCs w:val="24"/>
          <w:lang w:val="es-ES"/>
        </w:rPr>
        <w:tab/>
        <w:t>0,80 puntos</w:t>
      </w:r>
    </w:p>
    <w:p w14:paraId="48D2A78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5.1.7.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1:.....................................</w:t>
      </w:r>
      <w:r w:rsidRPr="002C1E3F">
        <w:rPr>
          <w:rFonts w:ascii="Book Antiqua" w:hAnsi="Book Antiqua"/>
          <w:i/>
          <w:iCs/>
          <w:snapToGrid w:val="0"/>
          <w:sz w:val="24"/>
          <w:szCs w:val="24"/>
          <w:lang w:val="es-ES"/>
        </w:rPr>
        <w:tab/>
        <w:t>0,60 puntos</w:t>
      </w:r>
    </w:p>
    <w:p w14:paraId="5472474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5.1.8.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2- ....................................</w:t>
      </w:r>
      <w:r w:rsidRPr="002C1E3F">
        <w:rPr>
          <w:rFonts w:ascii="Book Antiqua" w:hAnsi="Book Antiqua"/>
          <w:i/>
          <w:iCs/>
          <w:snapToGrid w:val="0"/>
          <w:sz w:val="24"/>
          <w:szCs w:val="24"/>
          <w:lang w:val="es-ES"/>
        </w:rPr>
        <w:tab/>
        <w:t>0,70 puntos</w:t>
      </w:r>
    </w:p>
    <w:p w14:paraId="3F2549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5.1.9.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0,80 puntos</w:t>
      </w:r>
    </w:p>
    <w:p w14:paraId="14717F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5.1.10.  Director  Esc.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0,90 puntos</w:t>
      </w:r>
    </w:p>
    <w:p w14:paraId="613EA96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5.1.11.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1: ..............................</w:t>
      </w:r>
      <w:r w:rsidRPr="002C1E3F">
        <w:rPr>
          <w:rFonts w:ascii="Book Antiqua" w:hAnsi="Book Antiqua"/>
          <w:i/>
          <w:iCs/>
          <w:snapToGrid w:val="0"/>
          <w:sz w:val="24"/>
          <w:szCs w:val="24"/>
          <w:lang w:val="es-ES"/>
        </w:rPr>
        <w:tab/>
        <w:t>0,70 puntos</w:t>
      </w:r>
    </w:p>
    <w:p w14:paraId="3BF61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5.1.12.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2: ..............................</w:t>
      </w:r>
      <w:r w:rsidRPr="002C1E3F">
        <w:rPr>
          <w:rFonts w:ascii="Book Antiqua" w:hAnsi="Book Antiqua"/>
          <w:i/>
          <w:iCs/>
          <w:snapToGrid w:val="0"/>
          <w:sz w:val="24"/>
          <w:szCs w:val="24"/>
          <w:lang w:val="es-ES"/>
        </w:rPr>
        <w:tab/>
        <w:t>0,80 puntos</w:t>
      </w:r>
    </w:p>
    <w:p w14:paraId="6B02D5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5.1.13.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3: .............................</w:t>
      </w:r>
      <w:r w:rsidRPr="002C1E3F">
        <w:rPr>
          <w:rFonts w:ascii="Book Antiqua" w:hAnsi="Book Antiqua"/>
          <w:i/>
          <w:iCs/>
          <w:snapToGrid w:val="0"/>
          <w:sz w:val="24"/>
          <w:szCs w:val="24"/>
          <w:lang w:val="es-ES"/>
        </w:rPr>
        <w:tab/>
        <w:t>0,90 puntos</w:t>
      </w:r>
    </w:p>
    <w:p w14:paraId="66B8BC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5.1.14.    Director Núcleo  J. </w:t>
      </w:r>
      <w:proofErr w:type="spellStart"/>
      <w:r w:rsidRPr="002C1E3F">
        <w:rPr>
          <w:rFonts w:ascii="Book Antiqua" w:hAnsi="Book Antiqua"/>
          <w:i/>
          <w:iCs/>
          <w:snapToGrid w:val="0"/>
          <w:sz w:val="24"/>
          <w:szCs w:val="24"/>
          <w:lang w:val="es-ES"/>
        </w:rPr>
        <w:t>Inf</w:t>
      </w:r>
      <w:proofErr w:type="spellEnd"/>
      <w:r w:rsidRPr="002C1E3F">
        <w:rPr>
          <w:rFonts w:ascii="Book Antiqua" w:hAnsi="Book Antiqua"/>
          <w:i/>
          <w:iCs/>
          <w:snapToGrid w:val="0"/>
          <w:sz w:val="24"/>
          <w:szCs w:val="24"/>
          <w:lang w:val="es-ES"/>
        </w:rPr>
        <w:t>. Complejidad  4: .............................</w:t>
      </w:r>
      <w:r w:rsidRPr="002C1E3F">
        <w:rPr>
          <w:rFonts w:ascii="Book Antiqua" w:hAnsi="Book Antiqua"/>
          <w:i/>
          <w:iCs/>
          <w:snapToGrid w:val="0"/>
          <w:sz w:val="24"/>
          <w:szCs w:val="24"/>
          <w:lang w:val="es-ES"/>
        </w:rPr>
        <w:tab/>
        <w:t>1,00 punto</w:t>
      </w:r>
    </w:p>
    <w:p w14:paraId="582140FE" w14:textId="1DE717E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5.1.15.    Supervisor  Escolar..........................................................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0EC72E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       Nivel Primario</w:t>
      </w:r>
    </w:p>
    <w:p w14:paraId="0A45851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     Modalidad   Común:</w:t>
      </w:r>
    </w:p>
    <w:p w14:paraId="280FC6A2" w14:textId="6208359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   Maestro  de Grado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043F15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5.2.1.2.   </w:t>
      </w:r>
      <w:proofErr w:type="gramStart"/>
      <w:r w:rsidRPr="002C1E3F">
        <w:rPr>
          <w:rFonts w:ascii="Book Antiqua" w:hAnsi="Book Antiqua"/>
          <w:i/>
          <w:iCs/>
          <w:snapToGrid w:val="0"/>
          <w:sz w:val="24"/>
          <w:szCs w:val="24"/>
          <w:lang w:val="es-ES"/>
        </w:rPr>
        <w:t>Maestro  Secretario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Escolar  .............................................</w:t>
      </w:r>
      <w:proofErr w:type="gramEnd"/>
      <w:r w:rsidRPr="002C1E3F">
        <w:rPr>
          <w:rFonts w:ascii="Book Antiqua" w:hAnsi="Book Antiqua"/>
          <w:i/>
          <w:iCs/>
          <w:snapToGrid w:val="0"/>
          <w:sz w:val="24"/>
          <w:szCs w:val="24"/>
          <w:lang w:val="es-ES"/>
        </w:rPr>
        <w:tab/>
        <w:t>0,45 puntos</w:t>
      </w:r>
    </w:p>
    <w:p w14:paraId="498DA0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5.2.1.3.   Maestro  Asignaturas   Esp. horario  completo   ...................</w:t>
      </w:r>
      <w:r w:rsidRPr="002C1E3F">
        <w:rPr>
          <w:rFonts w:ascii="Book Antiqua" w:hAnsi="Book Antiqua"/>
          <w:i/>
          <w:iCs/>
          <w:snapToGrid w:val="0"/>
          <w:sz w:val="24"/>
          <w:szCs w:val="24"/>
          <w:lang w:val="es-ES"/>
        </w:rPr>
        <w:tab/>
        <w:t>0,45 puntos</w:t>
      </w:r>
    </w:p>
    <w:p w14:paraId="59599D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5.2.1.4.   Maestro  Asignaturas   Esp. Horario  reducido  ....................</w:t>
      </w:r>
      <w:r w:rsidRPr="002C1E3F">
        <w:rPr>
          <w:rFonts w:ascii="Book Antiqua" w:hAnsi="Book Antiqua"/>
          <w:i/>
          <w:iCs/>
          <w:snapToGrid w:val="0"/>
          <w:sz w:val="24"/>
          <w:szCs w:val="24"/>
          <w:lang w:val="es-ES"/>
        </w:rPr>
        <w:tab/>
        <w:t>0,30 puntos</w:t>
      </w:r>
    </w:p>
    <w:p w14:paraId="5E040B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5.2.1.5.   Vicedirector complejidad    3: ............................................</w:t>
      </w:r>
      <w:r w:rsidRPr="002C1E3F">
        <w:rPr>
          <w:rFonts w:ascii="Book Antiqua" w:hAnsi="Book Antiqua"/>
          <w:i/>
          <w:iCs/>
          <w:snapToGrid w:val="0"/>
          <w:sz w:val="24"/>
          <w:szCs w:val="24"/>
          <w:lang w:val="es-ES"/>
        </w:rPr>
        <w:tab/>
        <w:t>0,60 puntos</w:t>
      </w:r>
    </w:p>
    <w:p w14:paraId="5C4BA2B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5.2.1.6.   Vicedirector complejidad    4: ............................................</w:t>
      </w:r>
      <w:r w:rsidRPr="002C1E3F">
        <w:rPr>
          <w:rFonts w:ascii="Book Antiqua" w:hAnsi="Book Antiqua"/>
          <w:i/>
          <w:iCs/>
          <w:snapToGrid w:val="0"/>
          <w:sz w:val="24"/>
          <w:szCs w:val="24"/>
          <w:lang w:val="es-ES"/>
        </w:rPr>
        <w:tab/>
        <w:t>0,70 puntos</w:t>
      </w:r>
    </w:p>
    <w:p w14:paraId="5CAE82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5.2.1.7.   Maestro  Coordinador    Asignatura  Especial  de Núcleo.......</w:t>
      </w:r>
      <w:r w:rsidRPr="002C1E3F">
        <w:rPr>
          <w:rFonts w:ascii="Book Antiqua" w:hAnsi="Book Antiqua"/>
          <w:i/>
          <w:iCs/>
          <w:snapToGrid w:val="0"/>
          <w:sz w:val="24"/>
          <w:szCs w:val="24"/>
          <w:lang w:val="es-ES"/>
        </w:rPr>
        <w:tab/>
        <w:t>0,75 puntos</w:t>
      </w:r>
    </w:p>
    <w:p w14:paraId="2DD331E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5.2.1.8.   Director Complejidad    1:..................................................</w:t>
      </w:r>
      <w:r w:rsidRPr="002C1E3F">
        <w:rPr>
          <w:rFonts w:ascii="Book Antiqua" w:hAnsi="Book Antiqua"/>
          <w:i/>
          <w:iCs/>
          <w:snapToGrid w:val="0"/>
          <w:sz w:val="24"/>
          <w:szCs w:val="24"/>
          <w:lang w:val="es-ES"/>
        </w:rPr>
        <w:tab/>
        <w:t>0,70 puntos</w:t>
      </w:r>
    </w:p>
    <w:p w14:paraId="1A2EBDE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5.2.1.9.   Director Complejidad    2:..................................................</w:t>
      </w:r>
      <w:r w:rsidRPr="002C1E3F">
        <w:rPr>
          <w:rFonts w:ascii="Book Antiqua" w:hAnsi="Book Antiqua"/>
          <w:i/>
          <w:iCs/>
          <w:snapToGrid w:val="0"/>
          <w:sz w:val="24"/>
          <w:szCs w:val="24"/>
          <w:lang w:val="es-ES"/>
        </w:rPr>
        <w:tab/>
        <w:t>0,80 puntos</w:t>
      </w:r>
    </w:p>
    <w:p w14:paraId="0E38A7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5.2.1.10.  Director Complejidad    3:.................................................</w:t>
      </w:r>
      <w:r w:rsidRPr="002C1E3F">
        <w:rPr>
          <w:rFonts w:ascii="Book Antiqua" w:hAnsi="Book Antiqua"/>
          <w:i/>
          <w:iCs/>
          <w:snapToGrid w:val="0"/>
          <w:sz w:val="24"/>
          <w:szCs w:val="24"/>
          <w:lang w:val="es-ES"/>
        </w:rPr>
        <w:tab/>
        <w:t>0,90 puntos</w:t>
      </w:r>
    </w:p>
    <w:p w14:paraId="2E6C9C6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5.2.1.11.  Director Complejidad    4:.................................................</w:t>
      </w:r>
      <w:r w:rsidRPr="002C1E3F">
        <w:rPr>
          <w:rFonts w:ascii="Book Antiqua" w:hAnsi="Book Antiqua"/>
          <w:i/>
          <w:iCs/>
          <w:snapToGrid w:val="0"/>
          <w:sz w:val="24"/>
          <w:szCs w:val="24"/>
          <w:lang w:val="es-ES"/>
        </w:rPr>
        <w:tab/>
        <w:t>1,00 puntos</w:t>
      </w:r>
    </w:p>
    <w:p w14:paraId="17B8BB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5.2.1.12.  Supervisor  Escolar  Técnico  Docente................................</w:t>
      </w:r>
      <w:r w:rsidRPr="002C1E3F">
        <w:rPr>
          <w:rFonts w:ascii="Book Antiqua" w:hAnsi="Book Antiqua"/>
          <w:i/>
          <w:iCs/>
          <w:snapToGrid w:val="0"/>
          <w:sz w:val="24"/>
          <w:szCs w:val="24"/>
          <w:lang w:val="es-ES"/>
        </w:rPr>
        <w:tab/>
        <w:t>1,10 puntos</w:t>
      </w:r>
    </w:p>
    <w:p w14:paraId="24F4DA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5.2.1.13.  Supervisor  Escolar  Técnico  Administrativo.......................</w:t>
      </w:r>
      <w:r w:rsidRPr="002C1E3F">
        <w:rPr>
          <w:rFonts w:ascii="Book Antiqua" w:hAnsi="Book Antiqua"/>
          <w:i/>
          <w:iCs/>
          <w:snapToGrid w:val="0"/>
          <w:sz w:val="24"/>
          <w:szCs w:val="24"/>
          <w:lang w:val="es-ES"/>
        </w:rPr>
        <w:tab/>
        <w:t>1,10 puntos</w:t>
      </w:r>
    </w:p>
    <w:p w14:paraId="6078B05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5.2.1.14.  Supervisor  Escolar  Asignaturas   Especiales.....................</w:t>
      </w:r>
      <w:r w:rsidRPr="002C1E3F">
        <w:rPr>
          <w:rFonts w:ascii="Book Antiqua" w:hAnsi="Book Antiqua"/>
          <w:i/>
          <w:iCs/>
          <w:snapToGrid w:val="0"/>
          <w:sz w:val="24"/>
          <w:szCs w:val="24"/>
          <w:lang w:val="es-ES"/>
        </w:rPr>
        <w:tab/>
        <w:t>1,10 puntos</w:t>
      </w:r>
    </w:p>
    <w:p w14:paraId="111118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5.2.1.15.  </w:t>
      </w:r>
      <w:proofErr w:type="gramStart"/>
      <w:r w:rsidRPr="002C1E3F">
        <w:rPr>
          <w:rFonts w:ascii="Book Antiqua" w:hAnsi="Book Antiqua"/>
          <w:i/>
          <w:iCs/>
          <w:snapToGrid w:val="0"/>
          <w:sz w:val="24"/>
          <w:szCs w:val="24"/>
          <w:lang w:val="es-ES"/>
        </w:rPr>
        <w:t>Supervisor  Escolar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Núcleo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1,20 puntos</w:t>
      </w:r>
    </w:p>
    <w:p w14:paraId="57F6EF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5.2.1.16.  Supervisor  Escolar  Departamental...................................</w:t>
      </w:r>
      <w:r w:rsidRPr="002C1E3F">
        <w:rPr>
          <w:rFonts w:ascii="Book Antiqua" w:hAnsi="Book Antiqua"/>
          <w:i/>
          <w:iCs/>
          <w:snapToGrid w:val="0"/>
          <w:sz w:val="24"/>
          <w:szCs w:val="24"/>
          <w:lang w:val="es-ES"/>
        </w:rPr>
        <w:tab/>
        <w:t>1,30 puntos</w:t>
      </w:r>
    </w:p>
    <w:p w14:paraId="31120ABF" w14:textId="77777777" w:rsidR="00BF05B5" w:rsidRDefault="00BF05B5" w:rsidP="00D440EE">
      <w:pPr>
        <w:spacing w:before="240" w:line="240" w:lineRule="atLeast"/>
        <w:jc w:val="both"/>
        <w:rPr>
          <w:rFonts w:ascii="Book Antiqua" w:hAnsi="Book Antiqua"/>
          <w:i/>
          <w:iCs/>
          <w:snapToGrid w:val="0"/>
          <w:sz w:val="24"/>
          <w:szCs w:val="24"/>
          <w:lang w:val="es-ES"/>
        </w:rPr>
      </w:pPr>
    </w:p>
    <w:p w14:paraId="3761318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     Modalidad   Especial:</w:t>
      </w:r>
    </w:p>
    <w:p w14:paraId="26B5A425" w14:textId="00EBC3D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5.2.2.1.   </w:t>
      </w:r>
      <w:proofErr w:type="gramStart"/>
      <w:r w:rsidRPr="002C1E3F">
        <w:rPr>
          <w:rFonts w:ascii="Book Antiqua" w:hAnsi="Book Antiqua"/>
          <w:i/>
          <w:iCs/>
          <w:snapToGrid w:val="0"/>
          <w:sz w:val="24"/>
          <w:szCs w:val="24"/>
          <w:lang w:val="es-ES"/>
        </w:rPr>
        <w:t>Maestro  Preceptor</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166D757" w14:textId="74FA859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5.2.2.2.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Grado   </w:t>
      </w:r>
      <w:proofErr w:type="gramStart"/>
      <w:r w:rsidRPr="002C1E3F">
        <w:rPr>
          <w:rFonts w:ascii="Book Antiqua" w:hAnsi="Book Antiqua"/>
          <w:i/>
          <w:iCs/>
          <w:snapToGrid w:val="0"/>
          <w:sz w:val="24"/>
          <w:szCs w:val="24"/>
          <w:lang w:val="es-ES"/>
        </w:rPr>
        <w:t>Especial  ............................................</w:t>
      </w:r>
      <w:proofErr w:type="gramEnd"/>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015FEB6B" w14:textId="6FC5118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5.2.2.3.   </w:t>
      </w:r>
      <w:proofErr w:type="gramStart"/>
      <w:r w:rsidRPr="002C1E3F">
        <w:rPr>
          <w:rFonts w:ascii="Book Antiqua" w:hAnsi="Book Antiqua"/>
          <w:i/>
          <w:iCs/>
          <w:snapToGrid w:val="0"/>
          <w:sz w:val="24"/>
          <w:szCs w:val="24"/>
          <w:lang w:val="es-ES"/>
        </w:rPr>
        <w:t>Maestro  Secretario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7D70DEF" w14:textId="26DF6DFC"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5.2.2.4.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Pre-</w:t>
      </w:r>
      <w:proofErr w:type="gramStart"/>
      <w:r w:rsidRPr="002C1E3F">
        <w:rPr>
          <w:rFonts w:ascii="Book Antiqua" w:hAnsi="Book Antiqua"/>
          <w:i/>
          <w:iCs/>
          <w:snapToGrid w:val="0"/>
          <w:sz w:val="24"/>
          <w:szCs w:val="24"/>
          <w:lang w:val="es-ES"/>
        </w:rPr>
        <w:t>Taller  u</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Orientación  Manual</w:t>
      </w:r>
      <w:proofErr w:type="gramEnd"/>
      <w:r w:rsidRPr="002C1E3F">
        <w:rPr>
          <w:rFonts w:ascii="Book Antiqua" w:hAnsi="Book Antiqua"/>
          <w:i/>
          <w:iCs/>
          <w:snapToGrid w:val="0"/>
          <w:sz w:val="24"/>
          <w:szCs w:val="24"/>
          <w:lang w:val="es-ES"/>
        </w:rPr>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703E6E27" w14:textId="0657655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5.2.2.5.   </w:t>
      </w:r>
      <w:r w:rsidRPr="002C1E3F">
        <w:rPr>
          <w:rFonts w:ascii="Book Antiqua" w:hAnsi="Book Antiqua"/>
          <w:i/>
          <w:iCs/>
          <w:snapToGrid w:val="0"/>
          <w:spacing w:val="-20"/>
          <w:sz w:val="24"/>
          <w:szCs w:val="24"/>
          <w:lang w:val="es-ES"/>
        </w:rPr>
        <w:t>Maestro  Especial de Orientación y Movilidad Musicoterapia</w:t>
      </w:r>
      <w:r w:rsidR="00AB26E5">
        <w:rPr>
          <w:rFonts w:ascii="Book Antiqua" w:hAnsi="Book Antiqua"/>
          <w:i/>
          <w:iCs/>
          <w:snapToGrid w:val="0"/>
          <w:spacing w:val="-20"/>
          <w:sz w:val="24"/>
          <w:szCs w:val="24"/>
          <w:lang w:val="es-ES"/>
        </w:rPr>
        <w:t>………..</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8340374" w14:textId="0FEAEF52" w:rsidR="00BC0DD4" w:rsidRPr="00BF05B5" w:rsidRDefault="00BC0DD4" w:rsidP="00D440EE">
      <w:pPr>
        <w:numPr>
          <w:ilvl w:val="3"/>
          <w:numId w:val="10"/>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pacing w:val="-20"/>
          <w:sz w:val="24"/>
          <w:szCs w:val="24"/>
          <w:lang w:val="es-ES"/>
        </w:rPr>
        <w:t>Psicopedagogo, Psicólogo,  Fonoaudiólogo, Maestro Reeducador Vocal,</w:t>
      </w:r>
      <w:r w:rsidR="00BF05B5" w:rsidRPr="00BF05B5">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 xml:space="preserve">Asistente Social, Terapista Ocupacional,  </w:t>
      </w:r>
      <w:proofErr w:type="spellStart"/>
      <w:r w:rsidRPr="00BF05B5">
        <w:rPr>
          <w:rFonts w:ascii="Book Antiqua" w:hAnsi="Book Antiqua"/>
          <w:i/>
          <w:iCs/>
          <w:snapToGrid w:val="0"/>
          <w:spacing w:val="-20"/>
          <w:sz w:val="24"/>
          <w:szCs w:val="24"/>
          <w:lang w:val="es-ES"/>
        </w:rPr>
        <w:t>Ortópico</w:t>
      </w:r>
      <w:proofErr w:type="spellEnd"/>
      <w:r w:rsidRPr="00BF05B5">
        <w:rPr>
          <w:rFonts w:ascii="Book Antiqua" w:hAnsi="Book Antiqua"/>
          <w:i/>
          <w:iCs/>
          <w:snapToGrid w:val="0"/>
          <w:spacing w:val="-20"/>
          <w:sz w:val="24"/>
          <w:szCs w:val="24"/>
          <w:lang w:val="es-ES"/>
        </w:rPr>
        <w:t>,  Kinesiólogo,  Médico</w:t>
      </w:r>
      <w:r w:rsidR="00BF05B5">
        <w:rPr>
          <w:rFonts w:ascii="Book Antiqua" w:hAnsi="Book Antiqua"/>
          <w:i/>
          <w:iCs/>
          <w:snapToGrid w:val="0"/>
          <w:spacing w:val="-20"/>
          <w:sz w:val="24"/>
          <w:szCs w:val="24"/>
          <w:lang w:val="es-ES"/>
        </w:rPr>
        <w:t xml:space="preserve"> </w:t>
      </w:r>
      <w:r w:rsidRPr="00BF05B5">
        <w:rPr>
          <w:rFonts w:ascii="Book Antiqua" w:hAnsi="Book Antiqua"/>
          <w:i/>
          <w:iCs/>
          <w:snapToGrid w:val="0"/>
          <w:spacing w:val="-20"/>
          <w:sz w:val="24"/>
          <w:szCs w:val="24"/>
          <w:lang w:val="es-ES"/>
        </w:rPr>
        <w:t>Escolar,</w:t>
      </w:r>
      <w:r w:rsidRPr="00BF05B5">
        <w:rPr>
          <w:rFonts w:ascii="Book Antiqua" w:hAnsi="Book Antiqua"/>
          <w:i/>
          <w:iCs/>
          <w:snapToGrid w:val="0"/>
          <w:sz w:val="24"/>
          <w:szCs w:val="24"/>
          <w:lang w:val="es-ES"/>
        </w:rPr>
        <w:t xml:space="preserve">  </w:t>
      </w:r>
      <w:r w:rsidRPr="00BF05B5">
        <w:rPr>
          <w:rFonts w:ascii="Book Antiqua" w:hAnsi="Book Antiqua"/>
          <w:i/>
          <w:iCs/>
          <w:snapToGrid w:val="0"/>
          <w:spacing w:val="-20"/>
          <w:sz w:val="24"/>
          <w:szCs w:val="24"/>
          <w:lang w:val="es-ES"/>
        </w:rPr>
        <w:t>Otros</w:t>
      </w:r>
      <w:r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ab/>
      </w:r>
      <w:r w:rsidR="00AB26E5" w:rsidRP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0,45 puntos</w:t>
      </w:r>
    </w:p>
    <w:p w14:paraId="1E75331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5.2.2.7.   Vicedirector  Complejidad   3:............................................</w:t>
      </w:r>
      <w:r w:rsidRPr="002C1E3F">
        <w:rPr>
          <w:rFonts w:ascii="Book Antiqua" w:hAnsi="Book Antiqua"/>
          <w:i/>
          <w:iCs/>
          <w:snapToGrid w:val="0"/>
          <w:sz w:val="24"/>
          <w:szCs w:val="24"/>
          <w:lang w:val="es-ES"/>
        </w:rPr>
        <w:tab/>
        <w:t>0,60 puntos</w:t>
      </w:r>
    </w:p>
    <w:p w14:paraId="1134AFF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5.2.2.8.   Vicedirector  Complejidad   4:............................................</w:t>
      </w:r>
      <w:r w:rsidRPr="002C1E3F">
        <w:rPr>
          <w:rFonts w:ascii="Book Antiqua" w:hAnsi="Book Antiqua"/>
          <w:i/>
          <w:iCs/>
          <w:snapToGrid w:val="0"/>
          <w:sz w:val="24"/>
          <w:szCs w:val="24"/>
          <w:lang w:val="es-ES"/>
        </w:rPr>
        <w:tab/>
        <w:t>0,70 puntos</w:t>
      </w:r>
    </w:p>
    <w:p w14:paraId="2D4ECD87" w14:textId="50DBBF4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5.2.2.9.   </w:t>
      </w:r>
      <w:proofErr w:type="gramStart"/>
      <w:r w:rsidRPr="002C1E3F">
        <w:rPr>
          <w:rFonts w:ascii="Book Antiqua" w:hAnsi="Book Antiqua"/>
          <w:i/>
          <w:iCs/>
          <w:snapToGrid w:val="0"/>
          <w:sz w:val="24"/>
          <w:szCs w:val="24"/>
          <w:lang w:val="es-ES"/>
        </w:rPr>
        <w:t>Jefe  de</w:t>
      </w:r>
      <w:proofErr w:type="gramEnd"/>
      <w:r w:rsidRPr="002C1E3F">
        <w:rPr>
          <w:rFonts w:ascii="Book Antiqua" w:hAnsi="Book Antiqua"/>
          <w:i/>
          <w:iCs/>
          <w:snapToGrid w:val="0"/>
          <w:sz w:val="24"/>
          <w:szCs w:val="24"/>
          <w:lang w:val="es-ES"/>
        </w:rPr>
        <w:t xml:space="preserve"> Pre-Taller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432F7C2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5.2.2.10.  Coordinador   de  cada  Especialidad (Escalafón  III y IV).... </w:t>
      </w:r>
      <w:r w:rsidRPr="002C1E3F">
        <w:rPr>
          <w:rFonts w:ascii="Book Antiqua" w:hAnsi="Book Antiqua"/>
          <w:i/>
          <w:iCs/>
          <w:snapToGrid w:val="0"/>
          <w:sz w:val="24"/>
          <w:szCs w:val="24"/>
          <w:lang w:val="es-ES"/>
        </w:rPr>
        <w:tab/>
        <w:t>0,85 puntos</w:t>
      </w:r>
    </w:p>
    <w:p w14:paraId="0FB9A76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5.2.2.11.  Director Complejidad    1 .................................................</w:t>
      </w:r>
      <w:r w:rsidRPr="002C1E3F">
        <w:rPr>
          <w:rFonts w:ascii="Book Antiqua" w:hAnsi="Book Antiqua"/>
          <w:i/>
          <w:iCs/>
          <w:snapToGrid w:val="0"/>
          <w:sz w:val="24"/>
          <w:szCs w:val="24"/>
          <w:lang w:val="es-ES"/>
        </w:rPr>
        <w:tab/>
        <w:t>0,70 puntos</w:t>
      </w:r>
    </w:p>
    <w:p w14:paraId="6058C53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5.2.2.12.  Director Complejidad    2 .................................................</w:t>
      </w:r>
      <w:r w:rsidRPr="002C1E3F">
        <w:rPr>
          <w:rFonts w:ascii="Book Antiqua" w:hAnsi="Book Antiqua"/>
          <w:i/>
          <w:iCs/>
          <w:snapToGrid w:val="0"/>
          <w:sz w:val="24"/>
          <w:szCs w:val="24"/>
          <w:lang w:val="es-ES"/>
        </w:rPr>
        <w:tab/>
        <w:t>0,80 puntos</w:t>
      </w:r>
    </w:p>
    <w:p w14:paraId="489350F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5.2.2.13.  Director Complejidad    3 .................................................</w:t>
      </w:r>
      <w:r w:rsidRPr="002C1E3F">
        <w:rPr>
          <w:rFonts w:ascii="Book Antiqua" w:hAnsi="Book Antiqua"/>
          <w:i/>
          <w:iCs/>
          <w:snapToGrid w:val="0"/>
          <w:sz w:val="24"/>
          <w:szCs w:val="24"/>
          <w:lang w:val="es-ES"/>
        </w:rPr>
        <w:tab/>
        <w:t>0,90 puntos</w:t>
      </w:r>
    </w:p>
    <w:p w14:paraId="5695AF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5.2.2.14.  Director Complejidad    4..................................................</w:t>
      </w:r>
      <w:r w:rsidRPr="002C1E3F">
        <w:rPr>
          <w:rFonts w:ascii="Book Antiqua" w:hAnsi="Book Antiqua"/>
          <w:i/>
          <w:iCs/>
          <w:snapToGrid w:val="0"/>
          <w:sz w:val="24"/>
          <w:szCs w:val="24"/>
          <w:lang w:val="es-ES"/>
        </w:rPr>
        <w:tab/>
        <w:t>1,00 puntos</w:t>
      </w:r>
    </w:p>
    <w:p w14:paraId="4784566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5.2.2.15.  Supervisor   Escolar  Técnico  Docente   y Otros..................</w:t>
      </w:r>
      <w:r w:rsidRPr="002C1E3F">
        <w:rPr>
          <w:rFonts w:ascii="Book Antiqua" w:hAnsi="Book Antiqua"/>
          <w:i/>
          <w:iCs/>
          <w:snapToGrid w:val="0"/>
          <w:sz w:val="24"/>
          <w:szCs w:val="24"/>
          <w:lang w:val="es-ES"/>
        </w:rPr>
        <w:tab/>
        <w:t>1,10 puntos</w:t>
      </w:r>
    </w:p>
    <w:p w14:paraId="3AF39EB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5.2.2.16.  Supervisor   de Pre-Taller.................................................</w:t>
      </w:r>
      <w:r w:rsidRPr="002C1E3F">
        <w:rPr>
          <w:rFonts w:ascii="Book Antiqua" w:hAnsi="Book Antiqua"/>
          <w:i/>
          <w:iCs/>
          <w:snapToGrid w:val="0"/>
          <w:sz w:val="24"/>
          <w:szCs w:val="24"/>
          <w:lang w:val="es-ES"/>
        </w:rPr>
        <w:tab/>
        <w:t>1,10 puntos</w:t>
      </w:r>
    </w:p>
    <w:p w14:paraId="2F1C782C" w14:textId="40E6D80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5.2.2.17.  Supervisor   de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723AF17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5.2.2.18.  Supervisor   Técnico-Docente...........................................</w:t>
      </w:r>
      <w:r w:rsidRPr="002C1E3F">
        <w:rPr>
          <w:rFonts w:ascii="Book Antiqua" w:hAnsi="Book Antiqua"/>
          <w:i/>
          <w:iCs/>
          <w:snapToGrid w:val="0"/>
          <w:sz w:val="24"/>
          <w:szCs w:val="24"/>
          <w:lang w:val="es-ES"/>
        </w:rPr>
        <w:tab/>
        <w:t>1,10 puntos</w:t>
      </w:r>
    </w:p>
    <w:p w14:paraId="5A4E7F5B" w14:textId="2CE7456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5.2.2.19   Supervisor   del Área  Especial.........................................</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1,20 puntos</w:t>
      </w:r>
    </w:p>
    <w:p w14:paraId="10789C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     Modalidad   Adultos:</w:t>
      </w:r>
    </w:p>
    <w:p w14:paraId="7E0B52B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Grado  o</w:t>
      </w:r>
      <w:proofErr w:type="gramEnd"/>
      <w:r w:rsidRPr="002C1E3F">
        <w:rPr>
          <w:rFonts w:ascii="Book Antiqua" w:hAnsi="Book Antiqua"/>
          <w:i/>
          <w:iCs/>
          <w:snapToGrid w:val="0"/>
          <w:sz w:val="24"/>
          <w:szCs w:val="24"/>
          <w:lang w:val="es-ES"/>
        </w:rPr>
        <w:t xml:space="preserve">  Ciclo .............................................. </w:t>
      </w:r>
      <w:r w:rsidRPr="002C1E3F">
        <w:rPr>
          <w:rFonts w:ascii="Book Antiqua" w:hAnsi="Book Antiqua"/>
          <w:i/>
          <w:iCs/>
          <w:snapToGrid w:val="0"/>
          <w:sz w:val="24"/>
          <w:szCs w:val="24"/>
          <w:lang w:val="es-ES"/>
        </w:rPr>
        <w:tab/>
        <w:t>0,45 puntos</w:t>
      </w:r>
    </w:p>
    <w:p w14:paraId="137037EE" w14:textId="3A05571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5.2.3.2.   Maestro  Secretario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531E610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5.2.3.3.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Asignatura   Especial ....................................</w:t>
      </w:r>
      <w:r w:rsidRPr="002C1E3F">
        <w:rPr>
          <w:rFonts w:ascii="Book Antiqua" w:hAnsi="Book Antiqua"/>
          <w:i/>
          <w:iCs/>
          <w:snapToGrid w:val="0"/>
          <w:sz w:val="24"/>
          <w:szCs w:val="24"/>
          <w:lang w:val="es-ES"/>
        </w:rPr>
        <w:tab/>
        <w:t>0,45 puntos</w:t>
      </w:r>
    </w:p>
    <w:p w14:paraId="4F7D32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5.2.3.4.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Capacitación   </w:t>
      </w:r>
      <w:proofErr w:type="gramStart"/>
      <w:r w:rsidRPr="002C1E3F">
        <w:rPr>
          <w:rFonts w:ascii="Book Antiqua" w:hAnsi="Book Antiqua"/>
          <w:i/>
          <w:iCs/>
          <w:snapToGrid w:val="0"/>
          <w:sz w:val="24"/>
          <w:szCs w:val="24"/>
          <w:lang w:val="es-ES"/>
        </w:rPr>
        <w:t>Laboral  .................................</w:t>
      </w:r>
      <w:proofErr w:type="gramEnd"/>
      <w:r w:rsidRPr="002C1E3F">
        <w:rPr>
          <w:rFonts w:ascii="Book Antiqua" w:hAnsi="Book Antiqua"/>
          <w:i/>
          <w:iCs/>
          <w:snapToGrid w:val="0"/>
          <w:sz w:val="24"/>
          <w:szCs w:val="24"/>
          <w:lang w:val="es-ES"/>
        </w:rPr>
        <w:tab/>
        <w:t>0,45 puntos</w:t>
      </w:r>
    </w:p>
    <w:p w14:paraId="11163D82" w14:textId="6A8960C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5.2.3.5.   Vicedirector  Complejidad   3............................................</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1D424E30" w14:textId="6E979A7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5.2.3.6.   Vicedirector  Complejidad   4............................................</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0,70 puntos</w:t>
      </w:r>
    </w:p>
    <w:p w14:paraId="13BE567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5.2.3.7.   Coordinador   de  Asignaturas   Especiales  y</w:t>
      </w:r>
    </w:p>
    <w:p w14:paraId="0808C51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Laboral .......................................................</w:t>
      </w:r>
      <w:r w:rsidRPr="002C1E3F">
        <w:rPr>
          <w:rFonts w:ascii="Book Antiqua" w:hAnsi="Book Antiqua"/>
          <w:i/>
          <w:iCs/>
          <w:snapToGrid w:val="0"/>
          <w:sz w:val="24"/>
          <w:szCs w:val="24"/>
          <w:lang w:val="es-ES"/>
        </w:rPr>
        <w:tab/>
        <w:t>0,75 puntos</w:t>
      </w:r>
    </w:p>
    <w:p w14:paraId="537DC85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5.2.3.8.   Director-Director  Itinerante para  Unidades</w:t>
      </w:r>
    </w:p>
    <w:p w14:paraId="1B7C7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1 ........................................</w:t>
      </w:r>
      <w:r w:rsidRPr="002C1E3F">
        <w:rPr>
          <w:rFonts w:ascii="Book Antiqua" w:hAnsi="Book Antiqua"/>
          <w:i/>
          <w:iCs/>
          <w:snapToGrid w:val="0"/>
          <w:sz w:val="24"/>
          <w:szCs w:val="24"/>
          <w:lang w:val="es-ES"/>
        </w:rPr>
        <w:tab/>
        <w:t>0,70 puntos</w:t>
      </w:r>
    </w:p>
    <w:p w14:paraId="11CC258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5.2.3.9.   Director-Director  Itinerante para  Unidades</w:t>
      </w:r>
    </w:p>
    <w:p w14:paraId="5FC885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2 ........................................</w:t>
      </w:r>
      <w:r w:rsidRPr="002C1E3F">
        <w:rPr>
          <w:rFonts w:ascii="Book Antiqua" w:hAnsi="Book Antiqua"/>
          <w:i/>
          <w:iCs/>
          <w:snapToGrid w:val="0"/>
          <w:sz w:val="24"/>
          <w:szCs w:val="24"/>
          <w:lang w:val="es-ES"/>
        </w:rPr>
        <w:tab/>
        <w:t>0,80 puntos</w:t>
      </w:r>
    </w:p>
    <w:p w14:paraId="2AAB21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5.2.3.10.  Director-Director  </w:t>
      </w:r>
      <w:proofErr w:type="spellStart"/>
      <w:r w:rsidRPr="002C1E3F">
        <w:rPr>
          <w:rFonts w:ascii="Book Antiqua" w:hAnsi="Book Antiqua"/>
          <w:i/>
          <w:iCs/>
          <w:snapToGrid w:val="0"/>
          <w:sz w:val="24"/>
          <w:szCs w:val="24"/>
          <w:lang w:val="es-ES"/>
        </w:rPr>
        <w:t>Hinerante</w:t>
      </w:r>
      <w:proofErr w:type="spellEnd"/>
      <w:r w:rsidRPr="002C1E3F">
        <w:rPr>
          <w:rFonts w:ascii="Book Antiqua" w:hAnsi="Book Antiqua"/>
          <w:i/>
          <w:iCs/>
          <w:snapToGrid w:val="0"/>
          <w:sz w:val="24"/>
          <w:szCs w:val="24"/>
          <w:lang w:val="es-ES"/>
        </w:rPr>
        <w:t xml:space="preserve">  para  Unidades</w:t>
      </w:r>
    </w:p>
    <w:p w14:paraId="0241CC4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3 ........................................</w:t>
      </w:r>
      <w:r w:rsidRPr="002C1E3F">
        <w:rPr>
          <w:rFonts w:ascii="Book Antiqua" w:hAnsi="Book Antiqua"/>
          <w:i/>
          <w:iCs/>
          <w:snapToGrid w:val="0"/>
          <w:sz w:val="24"/>
          <w:szCs w:val="24"/>
          <w:lang w:val="es-ES"/>
        </w:rPr>
        <w:tab/>
        <w:t>0,90 puntos</w:t>
      </w:r>
    </w:p>
    <w:p w14:paraId="314797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5.2.3.11.  Director-Director  Itinerante para  Unidades</w:t>
      </w:r>
    </w:p>
    <w:p w14:paraId="227FF7E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Nuclearizadas   Complejidad    4 ........................................</w:t>
      </w:r>
      <w:r w:rsidRPr="002C1E3F">
        <w:rPr>
          <w:rFonts w:ascii="Book Antiqua" w:hAnsi="Book Antiqua"/>
          <w:i/>
          <w:iCs/>
          <w:snapToGrid w:val="0"/>
          <w:sz w:val="24"/>
          <w:szCs w:val="24"/>
          <w:lang w:val="es-ES"/>
        </w:rPr>
        <w:tab/>
        <w:t>1,00 puntos</w:t>
      </w:r>
    </w:p>
    <w:p w14:paraId="22559C14" w14:textId="0EACF04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5.2.3.12.  Supervisor   Escolar.......................................................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4951723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5.2.3.13.  Supervisor   de Asignaturas   Especiales   y</w:t>
      </w:r>
    </w:p>
    <w:p w14:paraId="5497CF12" w14:textId="733D5ED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Capacitación   </w:t>
      </w:r>
      <w:proofErr w:type="gramStart"/>
      <w:r w:rsidRPr="002C1E3F">
        <w:rPr>
          <w:rFonts w:ascii="Book Antiqua" w:hAnsi="Book Antiqua"/>
          <w:i/>
          <w:iCs/>
          <w:snapToGrid w:val="0"/>
          <w:sz w:val="24"/>
          <w:szCs w:val="24"/>
          <w:lang w:val="es-ES"/>
        </w:rPr>
        <w:t>Laboral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1,10 puntos</w:t>
      </w:r>
    </w:p>
    <w:p w14:paraId="5EEFC1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     Modalidad   Aborigen:</w:t>
      </w:r>
    </w:p>
    <w:p w14:paraId="2EE3FA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5.2.4.1.   </w:t>
      </w:r>
      <w:proofErr w:type="gramStart"/>
      <w:r w:rsidRPr="002C1E3F">
        <w:rPr>
          <w:rFonts w:ascii="Book Antiqua" w:hAnsi="Book Antiqua"/>
          <w:i/>
          <w:iCs/>
          <w:snapToGrid w:val="0"/>
          <w:sz w:val="24"/>
          <w:szCs w:val="24"/>
          <w:lang w:val="es-ES"/>
        </w:rPr>
        <w:t>Maestro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Grado  ........................................................</w:t>
      </w:r>
      <w:proofErr w:type="gramEnd"/>
      <w:r w:rsidRPr="002C1E3F">
        <w:rPr>
          <w:rFonts w:ascii="Book Antiqua" w:hAnsi="Book Antiqua"/>
          <w:i/>
          <w:iCs/>
          <w:snapToGrid w:val="0"/>
          <w:sz w:val="24"/>
          <w:szCs w:val="24"/>
          <w:lang w:val="es-ES"/>
        </w:rPr>
        <w:tab/>
        <w:t>0,45 puntos</w:t>
      </w:r>
    </w:p>
    <w:p w14:paraId="7AFBD5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5.2.4.2.    Maestro  Secretario........................................................</w:t>
      </w:r>
      <w:r w:rsidRPr="002C1E3F">
        <w:rPr>
          <w:rFonts w:ascii="Book Antiqua" w:hAnsi="Book Antiqua"/>
          <w:i/>
          <w:iCs/>
          <w:snapToGrid w:val="0"/>
          <w:sz w:val="24"/>
          <w:szCs w:val="24"/>
          <w:lang w:val="es-ES"/>
        </w:rPr>
        <w:tab/>
        <w:t>0,45 puntos</w:t>
      </w:r>
    </w:p>
    <w:p w14:paraId="2A4426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5.2.4.3.    Auxiliar Docente   ..........................................................</w:t>
      </w:r>
      <w:r w:rsidRPr="002C1E3F">
        <w:rPr>
          <w:rFonts w:ascii="Book Antiqua" w:hAnsi="Book Antiqua"/>
          <w:i/>
          <w:iCs/>
          <w:snapToGrid w:val="0"/>
          <w:sz w:val="24"/>
          <w:szCs w:val="24"/>
          <w:lang w:val="es-ES"/>
        </w:rPr>
        <w:tab/>
        <w:t>0,30 puntos</w:t>
      </w:r>
    </w:p>
    <w:p w14:paraId="1388D1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5.2.4.4.    Maestro  de Asignaturas    Esp. horario  completo.............</w:t>
      </w:r>
      <w:r w:rsidRPr="002C1E3F">
        <w:rPr>
          <w:rFonts w:ascii="Book Antiqua" w:hAnsi="Book Antiqua"/>
          <w:i/>
          <w:iCs/>
          <w:snapToGrid w:val="0"/>
          <w:sz w:val="24"/>
          <w:szCs w:val="24"/>
          <w:lang w:val="es-ES"/>
        </w:rPr>
        <w:tab/>
        <w:t>0,45 puntos</w:t>
      </w:r>
    </w:p>
    <w:p w14:paraId="02CAF4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5.2.4.5.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2  ............</w:t>
      </w:r>
      <w:proofErr w:type="gramEnd"/>
      <w:r w:rsidRPr="002C1E3F">
        <w:rPr>
          <w:rFonts w:ascii="Book Antiqua" w:hAnsi="Book Antiqua"/>
          <w:i/>
          <w:iCs/>
          <w:snapToGrid w:val="0"/>
          <w:sz w:val="24"/>
          <w:szCs w:val="24"/>
          <w:lang w:val="es-ES"/>
        </w:rPr>
        <w:tab/>
        <w:t>0,50 puntos</w:t>
      </w:r>
    </w:p>
    <w:p w14:paraId="3F1BE1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5.2.4.6.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3  ............</w:t>
      </w:r>
      <w:proofErr w:type="gramEnd"/>
      <w:r w:rsidRPr="002C1E3F">
        <w:rPr>
          <w:rFonts w:ascii="Book Antiqua" w:hAnsi="Book Antiqua"/>
          <w:i/>
          <w:iCs/>
          <w:snapToGrid w:val="0"/>
          <w:sz w:val="24"/>
          <w:szCs w:val="24"/>
          <w:lang w:val="es-ES"/>
        </w:rPr>
        <w:tab/>
        <w:t>0,60 puntos</w:t>
      </w:r>
    </w:p>
    <w:p w14:paraId="2B98B3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5.2.4.7.    Vicedirector-Secretario  de  Núcleo-</w:t>
      </w:r>
      <w:proofErr w:type="spellStart"/>
      <w:r w:rsidRPr="002C1E3F">
        <w:rPr>
          <w:rFonts w:ascii="Book Antiqua" w:hAnsi="Book Antiqua"/>
          <w:i/>
          <w:iCs/>
          <w:snapToGrid w:val="0"/>
          <w:sz w:val="24"/>
          <w:szCs w:val="24"/>
          <w:lang w:val="es-ES"/>
        </w:rPr>
        <w:t>Complej</w:t>
      </w:r>
      <w:proofErr w:type="spell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4  .............</w:t>
      </w:r>
      <w:proofErr w:type="gramEnd"/>
      <w:r w:rsidRPr="002C1E3F">
        <w:rPr>
          <w:rFonts w:ascii="Book Antiqua" w:hAnsi="Book Antiqua"/>
          <w:i/>
          <w:iCs/>
          <w:snapToGrid w:val="0"/>
          <w:sz w:val="24"/>
          <w:szCs w:val="24"/>
          <w:lang w:val="es-ES"/>
        </w:rPr>
        <w:tab/>
        <w:t>0,70 puntos</w:t>
      </w:r>
    </w:p>
    <w:p w14:paraId="1C29AC1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5.2.4.8.    Director  Complejidad    1: ..............................................</w:t>
      </w:r>
      <w:r w:rsidRPr="002C1E3F">
        <w:rPr>
          <w:rFonts w:ascii="Book Antiqua" w:hAnsi="Book Antiqua"/>
          <w:i/>
          <w:iCs/>
          <w:snapToGrid w:val="0"/>
          <w:sz w:val="24"/>
          <w:szCs w:val="24"/>
          <w:lang w:val="es-ES"/>
        </w:rPr>
        <w:tab/>
        <w:t>0 70 puntos</w:t>
      </w:r>
    </w:p>
    <w:p w14:paraId="05BC536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5.2.4.9.    Director  Complejidad    2:...............................................</w:t>
      </w:r>
      <w:r w:rsidRPr="002C1E3F">
        <w:rPr>
          <w:rFonts w:ascii="Book Antiqua" w:hAnsi="Book Antiqua"/>
          <w:i/>
          <w:iCs/>
          <w:snapToGrid w:val="0"/>
          <w:sz w:val="24"/>
          <w:szCs w:val="24"/>
          <w:lang w:val="es-ES"/>
        </w:rPr>
        <w:tab/>
        <w:t>0,80 puntos</w:t>
      </w:r>
    </w:p>
    <w:p w14:paraId="24D8C7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5.2.4.10.   Director  Complejidad    3:..............................................</w:t>
      </w:r>
      <w:r w:rsidRPr="002C1E3F">
        <w:rPr>
          <w:rFonts w:ascii="Book Antiqua" w:hAnsi="Book Antiqua"/>
          <w:i/>
          <w:iCs/>
          <w:snapToGrid w:val="0"/>
          <w:sz w:val="24"/>
          <w:szCs w:val="24"/>
          <w:lang w:val="es-ES"/>
        </w:rPr>
        <w:tab/>
        <w:t>0,90 puntos</w:t>
      </w:r>
    </w:p>
    <w:p w14:paraId="2B6C2EF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5.2.4.11.   Director  Complejidad    4:..............................................</w:t>
      </w:r>
      <w:r w:rsidRPr="002C1E3F">
        <w:rPr>
          <w:rFonts w:ascii="Book Antiqua" w:hAnsi="Book Antiqua"/>
          <w:i/>
          <w:iCs/>
          <w:snapToGrid w:val="0"/>
          <w:sz w:val="24"/>
          <w:szCs w:val="24"/>
          <w:lang w:val="es-ES"/>
        </w:rPr>
        <w:tab/>
        <w:t>1,00 punto</w:t>
      </w:r>
    </w:p>
    <w:p w14:paraId="70534D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5.2.4.12.   Supervisor   Asignaturas    Especiales..............................</w:t>
      </w:r>
      <w:r w:rsidRPr="002C1E3F">
        <w:rPr>
          <w:rFonts w:ascii="Book Antiqua" w:hAnsi="Book Antiqua"/>
          <w:i/>
          <w:iCs/>
          <w:snapToGrid w:val="0"/>
          <w:sz w:val="24"/>
          <w:szCs w:val="24"/>
          <w:lang w:val="es-ES"/>
        </w:rPr>
        <w:tab/>
        <w:t>1,10 puntos</w:t>
      </w:r>
    </w:p>
    <w:p w14:paraId="46C9F91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5.2.4.13.   Supervisor   Escolar   para  la Modalidad   .......................</w:t>
      </w:r>
      <w:r w:rsidRPr="002C1E3F">
        <w:rPr>
          <w:rFonts w:ascii="Book Antiqua" w:hAnsi="Book Antiqua"/>
          <w:i/>
          <w:iCs/>
          <w:snapToGrid w:val="0"/>
          <w:sz w:val="24"/>
          <w:szCs w:val="24"/>
          <w:lang w:val="es-ES"/>
        </w:rPr>
        <w:tab/>
        <w:t>1,10 puntos</w:t>
      </w:r>
    </w:p>
    <w:p w14:paraId="4D669B8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69B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      Nivel Medio:</w:t>
      </w:r>
    </w:p>
    <w:p w14:paraId="162A7C8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      Escuelas  de  Nivel Medio   y/o Centros  de  Nivel Medio  para  Adultos</w:t>
      </w:r>
    </w:p>
    <w:p w14:paraId="76F80083" w14:textId="79F6194E"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    </w:t>
      </w:r>
      <w:proofErr w:type="gramStart"/>
      <w:r w:rsidRPr="002C1E3F">
        <w:rPr>
          <w:rFonts w:ascii="Book Antiqua" w:hAnsi="Book Antiqua"/>
          <w:i/>
          <w:iCs/>
          <w:snapToGrid w:val="0"/>
          <w:sz w:val="24"/>
          <w:szCs w:val="24"/>
          <w:lang w:val="es-ES"/>
        </w:rPr>
        <w:t>Profesor  por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horas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cátedra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33887A5" w14:textId="57DC82D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5.3.1.2.    </w:t>
      </w:r>
      <w:proofErr w:type="gramStart"/>
      <w:r w:rsidRPr="002C1E3F">
        <w:rPr>
          <w:rFonts w:ascii="Book Antiqua" w:hAnsi="Book Antiqua"/>
          <w:i/>
          <w:iCs/>
          <w:snapToGrid w:val="0"/>
          <w:sz w:val="24"/>
          <w:szCs w:val="24"/>
          <w:lang w:val="es-ES"/>
        </w:rPr>
        <w:t>Profesor  por</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cargo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0,50 puntos</w:t>
      </w:r>
    </w:p>
    <w:p w14:paraId="4AB887B4" w14:textId="2D334C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5.3.1.3.    </w:t>
      </w:r>
      <w:proofErr w:type="gramStart"/>
      <w:r w:rsidRPr="002C1E3F">
        <w:rPr>
          <w:rFonts w:ascii="Book Antiqua" w:hAnsi="Book Antiqua"/>
          <w:i/>
          <w:iCs/>
          <w:snapToGrid w:val="0"/>
          <w:sz w:val="24"/>
          <w:szCs w:val="24"/>
          <w:lang w:val="es-ES"/>
        </w:rPr>
        <w:t>Preceptor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43AD82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5.3.1.4.    Auxiliar de Dirección   .....................................................</w:t>
      </w:r>
      <w:r w:rsidRPr="002C1E3F">
        <w:rPr>
          <w:rFonts w:ascii="Book Antiqua" w:hAnsi="Book Antiqua"/>
          <w:i/>
          <w:iCs/>
          <w:snapToGrid w:val="0"/>
          <w:sz w:val="24"/>
          <w:szCs w:val="24"/>
          <w:lang w:val="es-ES"/>
        </w:rPr>
        <w:tab/>
        <w:t>0,45 puntos</w:t>
      </w:r>
    </w:p>
    <w:p w14:paraId="0083799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5.3.1.5.    Ayudante   de Clases   </w:t>
      </w:r>
      <w:proofErr w:type="gramStart"/>
      <w:r w:rsidRPr="002C1E3F">
        <w:rPr>
          <w:rFonts w:ascii="Book Antiqua" w:hAnsi="Book Antiqua"/>
          <w:i/>
          <w:iCs/>
          <w:snapToGrid w:val="0"/>
          <w:sz w:val="24"/>
          <w:szCs w:val="24"/>
          <w:lang w:val="es-ES"/>
        </w:rPr>
        <w:t>Prácticas  .....................................</w:t>
      </w:r>
      <w:proofErr w:type="gramEnd"/>
      <w:r w:rsidRPr="002C1E3F">
        <w:rPr>
          <w:rFonts w:ascii="Book Antiqua" w:hAnsi="Book Antiqua"/>
          <w:i/>
          <w:iCs/>
          <w:snapToGrid w:val="0"/>
          <w:sz w:val="24"/>
          <w:szCs w:val="24"/>
          <w:lang w:val="es-ES"/>
        </w:rPr>
        <w:tab/>
        <w:t>0,45 puntos</w:t>
      </w:r>
    </w:p>
    <w:p w14:paraId="4EDC170E" w14:textId="4316245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5.3.1.6.    Ayudante   de Laboratorio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C6D4A54" w14:textId="111879C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5.3.1.7.    Bibliotecario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37C9607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5.3.1.8.    </w:t>
      </w:r>
      <w:proofErr w:type="gramStart"/>
      <w:r w:rsidRPr="002C1E3F">
        <w:rPr>
          <w:rFonts w:ascii="Book Antiqua" w:hAnsi="Book Antiqua"/>
          <w:i/>
          <w:iCs/>
          <w:snapToGrid w:val="0"/>
          <w:sz w:val="24"/>
          <w:szCs w:val="24"/>
          <w:lang w:val="es-ES"/>
        </w:rPr>
        <w:t>Vicedirector  Complejidad</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3  ..........................................</w:t>
      </w:r>
      <w:proofErr w:type="gramEnd"/>
      <w:r w:rsidRPr="002C1E3F">
        <w:rPr>
          <w:rFonts w:ascii="Book Antiqua" w:hAnsi="Book Antiqua"/>
          <w:i/>
          <w:iCs/>
          <w:snapToGrid w:val="0"/>
          <w:sz w:val="24"/>
          <w:szCs w:val="24"/>
          <w:lang w:val="es-ES"/>
        </w:rPr>
        <w:tab/>
        <w:t>0,60 puntos</w:t>
      </w:r>
    </w:p>
    <w:p w14:paraId="4385A6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5.3.1.9.    </w:t>
      </w:r>
      <w:proofErr w:type="gramStart"/>
      <w:r w:rsidRPr="002C1E3F">
        <w:rPr>
          <w:rFonts w:ascii="Book Antiqua" w:hAnsi="Book Antiqua"/>
          <w:i/>
          <w:iCs/>
          <w:snapToGrid w:val="0"/>
          <w:sz w:val="24"/>
          <w:szCs w:val="24"/>
          <w:lang w:val="es-ES"/>
        </w:rPr>
        <w:t>Vicedirector  Complejidad</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4  ..........................................</w:t>
      </w:r>
      <w:proofErr w:type="gramEnd"/>
      <w:r w:rsidRPr="002C1E3F">
        <w:rPr>
          <w:rFonts w:ascii="Book Antiqua" w:hAnsi="Book Antiqua"/>
          <w:i/>
          <w:iCs/>
          <w:snapToGrid w:val="0"/>
          <w:sz w:val="24"/>
          <w:szCs w:val="24"/>
          <w:lang w:val="es-ES"/>
        </w:rPr>
        <w:tab/>
        <w:t>0,70 puntos</w:t>
      </w:r>
    </w:p>
    <w:p w14:paraId="795108A3" w14:textId="63FE10AB"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5.3.1.10    Jefe de  Preceptores.......................................................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34C53F64" w14:textId="4BD1B01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5.3.1.11.   Jefe de  Clases  Prácticas................................................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0E1DA1A5" w14:textId="40BBF6FA"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5.3.1.12.   Jefe </w:t>
      </w:r>
      <w:proofErr w:type="gramStart"/>
      <w:r w:rsidRPr="002C1E3F">
        <w:rPr>
          <w:rFonts w:ascii="Book Antiqua" w:hAnsi="Book Antiqua"/>
          <w:i/>
          <w:iCs/>
          <w:snapToGrid w:val="0"/>
          <w:sz w:val="24"/>
          <w:szCs w:val="24"/>
          <w:lang w:val="es-ES"/>
        </w:rPr>
        <w:t>de  Laboratorio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21CEE0E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5.3.1.13.   Director o Coordinador    de  Centro-Complejidad     1: ......</w:t>
      </w:r>
      <w:r w:rsidRPr="002C1E3F">
        <w:rPr>
          <w:rFonts w:ascii="Book Antiqua" w:hAnsi="Book Antiqua"/>
          <w:i/>
          <w:iCs/>
          <w:snapToGrid w:val="0"/>
          <w:sz w:val="24"/>
          <w:szCs w:val="24"/>
          <w:lang w:val="es-ES"/>
        </w:rPr>
        <w:tab/>
        <w:t>0,70 puntos</w:t>
      </w:r>
    </w:p>
    <w:p w14:paraId="1896CCF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5.3.1.14.   Director o Coordinador    de  Centro-Complejidad     2: ......</w:t>
      </w:r>
      <w:r w:rsidRPr="002C1E3F">
        <w:rPr>
          <w:rFonts w:ascii="Book Antiqua" w:hAnsi="Book Antiqua"/>
          <w:i/>
          <w:iCs/>
          <w:snapToGrid w:val="0"/>
          <w:sz w:val="24"/>
          <w:szCs w:val="24"/>
          <w:lang w:val="es-ES"/>
        </w:rPr>
        <w:tab/>
        <w:t>0,80 puntos</w:t>
      </w:r>
    </w:p>
    <w:p w14:paraId="6C4211C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5.3.1.15.   Director o Coordinador    de  Centro-Complejidad     3: ...... </w:t>
      </w:r>
      <w:r w:rsidRPr="002C1E3F">
        <w:rPr>
          <w:rFonts w:ascii="Book Antiqua" w:hAnsi="Book Antiqua"/>
          <w:i/>
          <w:iCs/>
          <w:snapToGrid w:val="0"/>
          <w:sz w:val="24"/>
          <w:szCs w:val="24"/>
          <w:lang w:val="es-ES"/>
        </w:rPr>
        <w:tab/>
        <w:t>0,90 puntos</w:t>
      </w:r>
    </w:p>
    <w:p w14:paraId="3DB09DF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5.3.1.16.   Director o Coordinador    de  Centro-Complejidad     4: ...... </w:t>
      </w:r>
      <w:r w:rsidRPr="002C1E3F">
        <w:rPr>
          <w:rFonts w:ascii="Book Antiqua" w:hAnsi="Book Antiqua"/>
          <w:i/>
          <w:iCs/>
          <w:snapToGrid w:val="0"/>
          <w:sz w:val="24"/>
          <w:szCs w:val="24"/>
          <w:lang w:val="es-ES"/>
        </w:rPr>
        <w:tab/>
        <w:t>1,00 punto</w:t>
      </w:r>
    </w:p>
    <w:p w14:paraId="3BA7E54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5.3.1.17.   Supervisor  o  Coordinador    de Centros  Adultos..............</w:t>
      </w:r>
      <w:r w:rsidRPr="002C1E3F">
        <w:rPr>
          <w:rFonts w:ascii="Book Antiqua" w:hAnsi="Book Antiqua"/>
          <w:i/>
          <w:iCs/>
          <w:snapToGrid w:val="0"/>
          <w:sz w:val="24"/>
          <w:szCs w:val="24"/>
          <w:lang w:val="es-ES"/>
        </w:rPr>
        <w:tab/>
        <w:t>1,10 punto</w:t>
      </w:r>
    </w:p>
    <w:p w14:paraId="33133CD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0A433C">
        <w:rPr>
          <w:rFonts w:ascii="Book Antiqua" w:hAnsi="Book Antiqua"/>
          <w:i/>
          <w:iCs/>
          <w:snapToGrid w:val="0"/>
          <w:sz w:val="24"/>
          <w:szCs w:val="24"/>
          <w:lang w:val="pt-BR"/>
        </w:rPr>
        <w:t>5.3.1.18.   Supervisor  Zonal   o Coord.  Zonal  Adultos  .....................</w:t>
      </w:r>
      <w:r w:rsidRPr="000A433C">
        <w:rPr>
          <w:rFonts w:ascii="Book Antiqua" w:hAnsi="Book Antiqua"/>
          <w:i/>
          <w:iCs/>
          <w:snapToGrid w:val="0"/>
          <w:sz w:val="24"/>
          <w:szCs w:val="24"/>
          <w:lang w:val="pt-BR"/>
        </w:rPr>
        <w:tab/>
      </w:r>
      <w:r w:rsidRPr="002C1E3F">
        <w:rPr>
          <w:rFonts w:ascii="Book Antiqua" w:hAnsi="Book Antiqua"/>
          <w:i/>
          <w:iCs/>
          <w:snapToGrid w:val="0"/>
          <w:sz w:val="24"/>
          <w:szCs w:val="24"/>
          <w:lang w:val="es-ES"/>
        </w:rPr>
        <w:t>1,20 puntos</w:t>
      </w:r>
    </w:p>
    <w:p w14:paraId="0410F2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45F42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       Escuelas   Técnicas    y/o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w:t>
      </w:r>
    </w:p>
    <w:p w14:paraId="2BB450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5.3.2.1.     Profesor   por horas   </w:t>
      </w:r>
      <w:proofErr w:type="gramStart"/>
      <w:r w:rsidRPr="002C1E3F">
        <w:rPr>
          <w:rFonts w:ascii="Book Antiqua" w:hAnsi="Book Antiqua"/>
          <w:i/>
          <w:iCs/>
          <w:snapToGrid w:val="0"/>
          <w:sz w:val="24"/>
          <w:szCs w:val="24"/>
          <w:lang w:val="es-ES"/>
        </w:rPr>
        <w:t>de  cátedra</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3F8B2574" w14:textId="2FF43E9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     Profesor   por cargo   .......................................................</w:t>
      </w:r>
      <w:r w:rsidRPr="002C1E3F">
        <w:rPr>
          <w:rFonts w:ascii="Book Antiqua" w:hAnsi="Book Antiqua"/>
          <w:i/>
          <w:iCs/>
          <w:snapToGrid w:val="0"/>
          <w:sz w:val="24"/>
          <w:szCs w:val="24"/>
          <w:lang w:val="es-ES"/>
        </w:rPr>
        <w:tab/>
        <w:t>0,50</w:t>
      </w:r>
      <w:r w:rsidR="00AB26E5" w:rsidRPr="00AB26E5">
        <w:rPr>
          <w:rFonts w:ascii="Book Antiqua" w:hAnsi="Book Antiqua"/>
          <w:i/>
          <w:iCs/>
          <w:snapToGrid w:val="0"/>
          <w:sz w:val="24"/>
          <w:szCs w:val="24"/>
          <w:lang w:val="es-ES"/>
        </w:rPr>
        <w:t xml:space="preserve"> </w:t>
      </w:r>
      <w:r w:rsidR="00AB26E5" w:rsidRPr="002C1E3F">
        <w:rPr>
          <w:rFonts w:ascii="Book Antiqua" w:hAnsi="Book Antiqua"/>
          <w:i/>
          <w:iCs/>
          <w:snapToGrid w:val="0"/>
          <w:sz w:val="24"/>
          <w:szCs w:val="24"/>
          <w:lang w:val="es-ES"/>
        </w:rPr>
        <w:t>puntos</w:t>
      </w:r>
    </w:p>
    <w:p w14:paraId="58289A19" w14:textId="0FB7326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5.3.2.3.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AC8B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5.3.2.4.     Auxiliar  de Dirección   .....................................................</w:t>
      </w:r>
      <w:r w:rsidRPr="002C1E3F">
        <w:rPr>
          <w:rFonts w:ascii="Book Antiqua" w:hAnsi="Book Antiqua"/>
          <w:i/>
          <w:iCs/>
          <w:snapToGrid w:val="0"/>
          <w:sz w:val="24"/>
          <w:szCs w:val="24"/>
          <w:lang w:val="es-ES"/>
        </w:rPr>
        <w:tab/>
        <w:t>0,45 puntos</w:t>
      </w:r>
    </w:p>
    <w:p w14:paraId="7E6E707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5.3.2.5.     Ayudante    de Clases   Prácticas   ....................................</w:t>
      </w:r>
      <w:r w:rsidRPr="002C1E3F">
        <w:rPr>
          <w:rFonts w:ascii="Book Antiqua" w:hAnsi="Book Antiqua"/>
          <w:i/>
          <w:iCs/>
          <w:snapToGrid w:val="0"/>
          <w:sz w:val="24"/>
          <w:szCs w:val="24"/>
          <w:lang w:val="es-ES"/>
        </w:rPr>
        <w:tab/>
        <w:t>0,45 puntos</w:t>
      </w:r>
    </w:p>
    <w:p w14:paraId="6DDEC1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5.3.2.6.     Ayudante    de Laboratorio    ............................................</w:t>
      </w:r>
      <w:r w:rsidRPr="002C1E3F">
        <w:rPr>
          <w:rFonts w:ascii="Book Antiqua" w:hAnsi="Book Antiqua"/>
          <w:i/>
          <w:iCs/>
          <w:snapToGrid w:val="0"/>
          <w:sz w:val="24"/>
          <w:szCs w:val="24"/>
          <w:lang w:val="es-ES"/>
        </w:rPr>
        <w:tab/>
        <w:t>0,45 puntos</w:t>
      </w:r>
    </w:p>
    <w:p w14:paraId="15AE83A2" w14:textId="1EB3F158"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5.3.2.7.     </w:t>
      </w:r>
      <w:proofErr w:type="gramStart"/>
      <w:r w:rsidRPr="002C1E3F">
        <w:rPr>
          <w:rFonts w:ascii="Book Antiqua" w:hAnsi="Book Antiqua"/>
          <w:i/>
          <w:iCs/>
          <w:snapToGrid w:val="0"/>
          <w:sz w:val="24"/>
          <w:szCs w:val="24"/>
          <w:lang w:val="es-ES"/>
        </w:rPr>
        <w:t>Bibliotecario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62FC9107" w14:textId="783E914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5.3.2.8.     </w:t>
      </w:r>
      <w:proofErr w:type="gramStart"/>
      <w:r w:rsidRPr="002C1E3F">
        <w:rPr>
          <w:rFonts w:ascii="Book Antiqua" w:hAnsi="Book Antiqua"/>
          <w:i/>
          <w:iCs/>
          <w:snapToGrid w:val="0"/>
          <w:sz w:val="24"/>
          <w:szCs w:val="24"/>
          <w:lang w:val="es-ES"/>
        </w:rPr>
        <w:t>Instructor  ......................................................................</w:t>
      </w:r>
      <w:proofErr w:type="gramEnd"/>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0,45 puntos</w:t>
      </w:r>
    </w:p>
    <w:p w14:paraId="0E5495B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5.3.2.9.     Vicedirector   Complejidad    3:  .........................................</w:t>
      </w:r>
      <w:r w:rsidRPr="002C1E3F">
        <w:rPr>
          <w:rFonts w:ascii="Book Antiqua" w:hAnsi="Book Antiqua"/>
          <w:i/>
          <w:iCs/>
          <w:snapToGrid w:val="0"/>
          <w:sz w:val="24"/>
          <w:szCs w:val="24"/>
          <w:lang w:val="es-ES"/>
        </w:rPr>
        <w:tab/>
        <w:t>0,60 puntos</w:t>
      </w:r>
    </w:p>
    <w:p w14:paraId="5E0004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5.3.2.10.    Vicedirector   Complejidad    4:  ........................................</w:t>
      </w:r>
      <w:r w:rsidRPr="002C1E3F">
        <w:rPr>
          <w:rFonts w:ascii="Book Antiqua" w:hAnsi="Book Antiqua"/>
          <w:i/>
          <w:iCs/>
          <w:snapToGrid w:val="0"/>
          <w:sz w:val="24"/>
          <w:szCs w:val="24"/>
          <w:lang w:val="es-ES"/>
        </w:rPr>
        <w:tab/>
        <w:t>0,70 puntos</w:t>
      </w:r>
    </w:p>
    <w:p w14:paraId="41B0716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5.3.2.11.    Regente   Complejidad     3: .............................................</w:t>
      </w:r>
      <w:r w:rsidRPr="002C1E3F">
        <w:rPr>
          <w:rFonts w:ascii="Book Antiqua" w:hAnsi="Book Antiqua"/>
          <w:i/>
          <w:iCs/>
          <w:snapToGrid w:val="0"/>
          <w:sz w:val="24"/>
          <w:szCs w:val="24"/>
          <w:lang w:val="es-ES"/>
        </w:rPr>
        <w:tab/>
        <w:t>0,60 puntos</w:t>
      </w:r>
    </w:p>
    <w:p w14:paraId="28FC6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5.3.2.12.    Regente   Complejidad     4: .............................................</w:t>
      </w:r>
      <w:r w:rsidRPr="002C1E3F">
        <w:rPr>
          <w:rFonts w:ascii="Book Antiqua" w:hAnsi="Book Antiqua"/>
          <w:i/>
          <w:iCs/>
          <w:snapToGrid w:val="0"/>
          <w:sz w:val="24"/>
          <w:szCs w:val="24"/>
          <w:lang w:val="es-ES"/>
        </w:rPr>
        <w:tab/>
        <w:t>0,70 puntos</w:t>
      </w:r>
    </w:p>
    <w:p w14:paraId="75672424" w14:textId="5A4580E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5.3.2.13.    Jefe de  Preceptores.......................................................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10E278D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5.3.2.14.    Jefe Sectorial   de Enseñanza     Práctica   ........................</w:t>
      </w:r>
      <w:r w:rsidRPr="002C1E3F">
        <w:rPr>
          <w:rFonts w:ascii="Book Antiqua" w:hAnsi="Book Antiqua"/>
          <w:i/>
          <w:iCs/>
          <w:snapToGrid w:val="0"/>
          <w:sz w:val="24"/>
          <w:szCs w:val="24"/>
          <w:lang w:val="es-ES"/>
        </w:rPr>
        <w:tab/>
        <w:t>0,55 puntos</w:t>
      </w:r>
    </w:p>
    <w:p w14:paraId="5B4251A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5.3.2.15.    Jefe de  Trabajos   Prácticos   ..........................................</w:t>
      </w:r>
      <w:r w:rsidRPr="002C1E3F">
        <w:rPr>
          <w:rFonts w:ascii="Book Antiqua" w:hAnsi="Book Antiqua"/>
          <w:i/>
          <w:iCs/>
          <w:snapToGrid w:val="0"/>
          <w:sz w:val="24"/>
          <w:szCs w:val="24"/>
          <w:lang w:val="es-ES"/>
        </w:rPr>
        <w:tab/>
        <w:t>0,55 puntos</w:t>
      </w:r>
    </w:p>
    <w:p w14:paraId="1A4452EF" w14:textId="4DB74E0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5.3.2.16.   Jefe </w:t>
      </w:r>
      <w:proofErr w:type="gramStart"/>
      <w:r w:rsidRPr="002C1E3F">
        <w:rPr>
          <w:rFonts w:ascii="Book Antiqua" w:hAnsi="Book Antiqua"/>
          <w:i/>
          <w:iCs/>
          <w:snapToGrid w:val="0"/>
          <w:sz w:val="24"/>
          <w:szCs w:val="24"/>
          <w:lang w:val="es-ES"/>
        </w:rPr>
        <w:t>de  Laboratorio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A2E62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5.3.2.17.   Coordinador   General   de Actividades   Prácticas</w:t>
      </w:r>
    </w:p>
    <w:p w14:paraId="708C8E7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w:t>
      </w:r>
      <w:proofErr w:type="gramStart"/>
      <w:r w:rsidRPr="002C1E3F">
        <w:rPr>
          <w:rFonts w:ascii="Book Antiqua" w:hAnsi="Book Antiqua"/>
          <w:i/>
          <w:iCs/>
          <w:snapToGrid w:val="0"/>
          <w:sz w:val="24"/>
          <w:szCs w:val="24"/>
          <w:lang w:val="es-ES"/>
        </w:rPr>
        <w:t>1  ....................................................................</w:t>
      </w:r>
      <w:proofErr w:type="gramEnd"/>
      <w:r w:rsidRPr="002C1E3F">
        <w:rPr>
          <w:rFonts w:ascii="Book Antiqua" w:hAnsi="Book Antiqua"/>
          <w:i/>
          <w:iCs/>
          <w:snapToGrid w:val="0"/>
          <w:sz w:val="24"/>
          <w:szCs w:val="24"/>
          <w:lang w:val="es-ES"/>
        </w:rPr>
        <w:tab/>
        <w:t>0,60 puntos</w:t>
      </w:r>
    </w:p>
    <w:p w14:paraId="5B42629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5.3.2.18.   Coordinador   General   de Actividades   Prácticas</w:t>
      </w:r>
    </w:p>
    <w:p w14:paraId="1CCD225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2: ...................................................................</w:t>
      </w:r>
      <w:r w:rsidRPr="002C1E3F">
        <w:rPr>
          <w:rFonts w:ascii="Book Antiqua" w:hAnsi="Book Antiqua"/>
          <w:i/>
          <w:iCs/>
          <w:snapToGrid w:val="0"/>
          <w:sz w:val="24"/>
          <w:szCs w:val="24"/>
          <w:lang w:val="es-ES"/>
        </w:rPr>
        <w:tab/>
        <w:t>0,65 puntos</w:t>
      </w:r>
    </w:p>
    <w:p w14:paraId="04AAEA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5.3.2.19.   Coordinador   General   de Actividades   Prácticas</w:t>
      </w:r>
    </w:p>
    <w:p w14:paraId="2BFE7EB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Complejidad   3: ...................................................................</w:t>
      </w:r>
      <w:r w:rsidRPr="002C1E3F">
        <w:rPr>
          <w:rFonts w:ascii="Book Antiqua" w:hAnsi="Book Antiqua"/>
          <w:i/>
          <w:iCs/>
          <w:snapToGrid w:val="0"/>
          <w:sz w:val="24"/>
          <w:szCs w:val="24"/>
          <w:lang w:val="es-ES"/>
        </w:rPr>
        <w:tab/>
        <w:t>0,70 puntos</w:t>
      </w:r>
    </w:p>
    <w:p w14:paraId="5D50B7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5.3.2.20.   Coordinador   General   de Actividades    Prácticas</w:t>
      </w:r>
    </w:p>
    <w:p w14:paraId="7CAEEF2C" w14:textId="77777777" w:rsidR="00BC0DD4" w:rsidRPr="002C1E3F" w:rsidRDefault="00BC0DD4" w:rsidP="00D440EE">
      <w:pPr>
        <w:pStyle w:val="Ttulo5"/>
        <w:jc w:val="both"/>
        <w:rPr>
          <w:rFonts w:ascii="Book Antiqua" w:hAnsi="Book Antiqua"/>
          <w:i/>
          <w:iCs/>
          <w:sz w:val="24"/>
          <w:szCs w:val="24"/>
          <w:lang w:val="es-ES"/>
        </w:rPr>
      </w:pPr>
      <w:r w:rsidRPr="002C1E3F">
        <w:rPr>
          <w:rFonts w:ascii="Book Antiqua" w:hAnsi="Book Antiqua"/>
          <w:i/>
          <w:iCs/>
          <w:sz w:val="24"/>
          <w:szCs w:val="24"/>
          <w:lang w:val="es-ES"/>
        </w:rPr>
        <w:t xml:space="preserve">            Complejidad   4: ...................................................................</w:t>
      </w:r>
      <w:r w:rsidRPr="002C1E3F">
        <w:rPr>
          <w:rFonts w:ascii="Book Antiqua" w:hAnsi="Book Antiqua"/>
          <w:i/>
          <w:iCs/>
          <w:sz w:val="24"/>
          <w:szCs w:val="24"/>
          <w:lang w:val="es-ES"/>
        </w:rPr>
        <w:tab/>
        <w:t>0,75 puntos</w:t>
      </w:r>
    </w:p>
    <w:p w14:paraId="5E1A66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5.3.2.21.   Director Complejidad    1: ................................................</w:t>
      </w:r>
      <w:r w:rsidRPr="002C1E3F">
        <w:rPr>
          <w:rFonts w:ascii="Book Antiqua" w:hAnsi="Book Antiqua"/>
          <w:i/>
          <w:iCs/>
          <w:snapToGrid w:val="0"/>
          <w:sz w:val="24"/>
          <w:szCs w:val="24"/>
          <w:lang w:val="es-ES"/>
        </w:rPr>
        <w:tab/>
        <w:t>0,70 puntos</w:t>
      </w:r>
    </w:p>
    <w:p w14:paraId="35E549B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5.3.2.22.   Director Complejidad    2:.................................................</w:t>
      </w:r>
      <w:r w:rsidRPr="002C1E3F">
        <w:rPr>
          <w:rFonts w:ascii="Book Antiqua" w:hAnsi="Book Antiqua"/>
          <w:i/>
          <w:iCs/>
          <w:snapToGrid w:val="0"/>
          <w:sz w:val="24"/>
          <w:szCs w:val="24"/>
          <w:lang w:val="es-ES"/>
        </w:rPr>
        <w:tab/>
        <w:t>0,80 puntos</w:t>
      </w:r>
    </w:p>
    <w:p w14:paraId="384ABE0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5.3.2.23.   Director Complejidad    3: ................................................</w:t>
      </w:r>
      <w:r w:rsidRPr="002C1E3F">
        <w:rPr>
          <w:rFonts w:ascii="Book Antiqua" w:hAnsi="Book Antiqua"/>
          <w:i/>
          <w:iCs/>
          <w:snapToGrid w:val="0"/>
          <w:sz w:val="24"/>
          <w:szCs w:val="24"/>
          <w:lang w:val="es-ES"/>
        </w:rPr>
        <w:tab/>
        <w:t>0,90 puntos</w:t>
      </w:r>
    </w:p>
    <w:p w14:paraId="266857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5.3.2.24.   Director Complejidad    4: ................................................</w:t>
      </w:r>
      <w:r w:rsidRPr="002C1E3F">
        <w:rPr>
          <w:rFonts w:ascii="Book Antiqua" w:hAnsi="Book Antiqua"/>
          <w:i/>
          <w:iCs/>
          <w:snapToGrid w:val="0"/>
          <w:sz w:val="24"/>
          <w:szCs w:val="24"/>
          <w:lang w:val="es-ES"/>
        </w:rPr>
        <w:tab/>
        <w:t>1,00 puntos</w:t>
      </w:r>
    </w:p>
    <w:p w14:paraId="0BF47E1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5.3.2.25.   Coordinador   Escuelas   Técnicas   o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1,10 puntos</w:t>
      </w:r>
    </w:p>
    <w:p w14:paraId="3D9704F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5.3.2.26.   Coordinador   Zonal  Escuelas   Técnicas   o</w:t>
      </w:r>
    </w:p>
    <w:p w14:paraId="65A636D1" w14:textId="62EEE27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 xml:space="preserve"> </w:t>
      </w:r>
      <w:proofErr w:type="spellStart"/>
      <w:r w:rsidRPr="002C1E3F">
        <w:rPr>
          <w:rFonts w:ascii="Book Antiqua" w:hAnsi="Book Antiqua"/>
          <w:i/>
          <w:iCs/>
          <w:snapToGrid w:val="0"/>
          <w:sz w:val="24"/>
          <w:szCs w:val="24"/>
          <w:lang w:val="es-ES"/>
        </w:rPr>
        <w:t>Agrotécnicas</w:t>
      </w:r>
      <w:proofErr w:type="spell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1,20 puntos</w:t>
      </w:r>
    </w:p>
    <w:p w14:paraId="3491EDE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D5FB78A"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      Nivel Superior:</w:t>
      </w:r>
    </w:p>
    <w:p w14:paraId="3C110B1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      Maestro   de  Grado-Maestro  de Sec.-Maestro</w:t>
      </w:r>
    </w:p>
    <w:p w14:paraId="74E24E29" w14:textId="575FB52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Área</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8DD639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5.4.2.      Maestro   Especial   horario  completo   ...............................</w:t>
      </w:r>
      <w:r w:rsidRPr="002C1E3F">
        <w:rPr>
          <w:rFonts w:ascii="Book Antiqua" w:hAnsi="Book Antiqua"/>
          <w:i/>
          <w:iCs/>
          <w:snapToGrid w:val="0"/>
          <w:sz w:val="24"/>
          <w:szCs w:val="24"/>
          <w:lang w:val="es-ES"/>
        </w:rPr>
        <w:tab/>
        <w:t>0,45 puntos</w:t>
      </w:r>
    </w:p>
    <w:p w14:paraId="5041A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5.4.3.      Maestro   Especial   horario  reducido..................................</w:t>
      </w:r>
      <w:r w:rsidRPr="002C1E3F">
        <w:rPr>
          <w:rFonts w:ascii="Book Antiqua" w:hAnsi="Book Antiqua"/>
          <w:i/>
          <w:iCs/>
          <w:snapToGrid w:val="0"/>
          <w:sz w:val="24"/>
          <w:szCs w:val="24"/>
          <w:lang w:val="es-ES"/>
        </w:rPr>
        <w:tab/>
        <w:t>0,45 puntos</w:t>
      </w:r>
    </w:p>
    <w:p w14:paraId="01E7A6B6" w14:textId="411B3C2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5.4.4.      Preceptor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2EF3355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5.4.5.      </w:t>
      </w:r>
      <w:proofErr w:type="gramStart"/>
      <w:r w:rsidRPr="002C1E3F">
        <w:rPr>
          <w:rFonts w:ascii="Book Antiqua" w:hAnsi="Book Antiqua"/>
          <w:i/>
          <w:iCs/>
          <w:snapToGrid w:val="0"/>
          <w:sz w:val="24"/>
          <w:szCs w:val="24"/>
          <w:lang w:val="es-ES"/>
        </w:rPr>
        <w:t>Auxiliar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Dirección  ......................................................</w:t>
      </w:r>
      <w:proofErr w:type="gramEnd"/>
      <w:r w:rsidRPr="002C1E3F">
        <w:rPr>
          <w:rFonts w:ascii="Book Antiqua" w:hAnsi="Book Antiqua"/>
          <w:i/>
          <w:iCs/>
          <w:snapToGrid w:val="0"/>
          <w:sz w:val="24"/>
          <w:szCs w:val="24"/>
          <w:lang w:val="es-ES"/>
        </w:rPr>
        <w:tab/>
        <w:t>0,45 puntos</w:t>
      </w:r>
    </w:p>
    <w:p w14:paraId="43510373" w14:textId="52F187D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5.4.6.      Bibliotecario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0,45 puntos</w:t>
      </w:r>
    </w:p>
    <w:p w14:paraId="15FE24E7" w14:textId="3CAAAD1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5.4.7.      Profesor...........................................................................</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51DA6864" w14:textId="7A409E0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5.4.8.      Profesor   Jefe de  Área......................................................</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0,60 puntos</w:t>
      </w:r>
    </w:p>
    <w:p w14:paraId="42E3A03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5.4.9.      Sub-Regente     Dpto.  Aplicación   Nivel Inicial ....................</w:t>
      </w:r>
      <w:r w:rsidRPr="002C1E3F">
        <w:rPr>
          <w:rFonts w:ascii="Book Antiqua" w:hAnsi="Book Antiqua"/>
          <w:i/>
          <w:iCs/>
          <w:snapToGrid w:val="0"/>
          <w:sz w:val="24"/>
          <w:szCs w:val="24"/>
          <w:lang w:val="es-ES"/>
        </w:rPr>
        <w:tab/>
        <w:t>0,50 puntos</w:t>
      </w:r>
    </w:p>
    <w:p w14:paraId="318545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5.4.10.     Sub-Regente     Dpto.  Aplicación   Inicial ...........................</w:t>
      </w:r>
      <w:r w:rsidRPr="002C1E3F">
        <w:rPr>
          <w:rFonts w:ascii="Book Antiqua" w:hAnsi="Book Antiqua"/>
          <w:i/>
          <w:iCs/>
          <w:snapToGrid w:val="0"/>
          <w:sz w:val="24"/>
          <w:szCs w:val="24"/>
          <w:lang w:val="es-ES"/>
        </w:rPr>
        <w:tab/>
        <w:t>0,50 puntos</w:t>
      </w:r>
    </w:p>
    <w:p w14:paraId="60D3A6A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5.4.11.     Sub-Regente     Dpto.  Aplicación   Nivel Primario.................</w:t>
      </w:r>
      <w:r w:rsidRPr="002C1E3F">
        <w:rPr>
          <w:rFonts w:ascii="Book Antiqua" w:hAnsi="Book Antiqua"/>
          <w:i/>
          <w:iCs/>
          <w:snapToGrid w:val="0"/>
          <w:sz w:val="24"/>
          <w:szCs w:val="24"/>
          <w:lang w:val="es-ES"/>
        </w:rPr>
        <w:tab/>
        <w:t>0,55 puntos</w:t>
      </w:r>
    </w:p>
    <w:p w14:paraId="32AE5FE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5.4.12.     Regente   Dpto.  Aplicación   </w:t>
      </w:r>
      <w:proofErr w:type="gramStart"/>
      <w:r w:rsidRPr="002C1E3F">
        <w:rPr>
          <w:rFonts w:ascii="Book Antiqua" w:hAnsi="Book Antiqua"/>
          <w:i/>
          <w:iCs/>
          <w:snapToGrid w:val="0"/>
          <w:sz w:val="24"/>
          <w:szCs w:val="24"/>
          <w:lang w:val="es-ES"/>
        </w:rPr>
        <w:t>Nivel  Inicial</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0,55 puntos</w:t>
      </w:r>
    </w:p>
    <w:p w14:paraId="66A273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5.4.13.     Regente   Dpto.  Aplicación   </w:t>
      </w:r>
      <w:proofErr w:type="gramStart"/>
      <w:r w:rsidRPr="002C1E3F">
        <w:rPr>
          <w:rFonts w:ascii="Book Antiqua" w:hAnsi="Book Antiqua"/>
          <w:i/>
          <w:iCs/>
          <w:snapToGrid w:val="0"/>
          <w:sz w:val="24"/>
          <w:szCs w:val="24"/>
          <w:lang w:val="es-ES"/>
        </w:rPr>
        <w:t>Nivel  Primario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0,60 puntos</w:t>
      </w:r>
    </w:p>
    <w:p w14:paraId="0140054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5.4.14.     Regente   Dpto.  Aplicación   </w:t>
      </w:r>
      <w:proofErr w:type="gramStart"/>
      <w:r w:rsidRPr="002C1E3F">
        <w:rPr>
          <w:rFonts w:ascii="Book Antiqua" w:hAnsi="Book Antiqua"/>
          <w:i/>
          <w:iCs/>
          <w:snapToGrid w:val="0"/>
          <w:sz w:val="24"/>
          <w:szCs w:val="24"/>
          <w:lang w:val="es-ES"/>
        </w:rPr>
        <w:t>Nivel  Medio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0,65 puntos</w:t>
      </w:r>
    </w:p>
    <w:p w14:paraId="1017AE9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5.4.15.     Regente   de  Profesorado    ..............................................</w:t>
      </w:r>
      <w:r w:rsidRPr="002C1E3F">
        <w:rPr>
          <w:rFonts w:ascii="Book Antiqua" w:hAnsi="Book Antiqua"/>
          <w:i/>
          <w:iCs/>
          <w:snapToGrid w:val="0"/>
          <w:sz w:val="24"/>
          <w:szCs w:val="24"/>
          <w:lang w:val="es-ES"/>
        </w:rPr>
        <w:tab/>
        <w:t>0,70 puntos</w:t>
      </w:r>
    </w:p>
    <w:p w14:paraId="7792A8D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5.4.16.     Coordinador    de  Estudios   .............................................</w:t>
      </w:r>
      <w:r w:rsidRPr="002C1E3F">
        <w:rPr>
          <w:rFonts w:ascii="Book Antiqua" w:hAnsi="Book Antiqua"/>
          <w:i/>
          <w:iCs/>
          <w:snapToGrid w:val="0"/>
          <w:sz w:val="24"/>
          <w:szCs w:val="24"/>
          <w:lang w:val="es-ES"/>
        </w:rPr>
        <w:tab/>
        <w:t>0,70 puntos</w:t>
      </w:r>
    </w:p>
    <w:p w14:paraId="5064CD82" w14:textId="53EFB034"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5.4.17.     Jefe  de Bibliotecarios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62CE4B2" w14:textId="0CE0B78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5.4.18.     Jefe  de Preceptores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0,55 puntos</w:t>
      </w:r>
    </w:p>
    <w:p w14:paraId="434E4C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5.4.19.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1 ...........................................</w:t>
      </w:r>
      <w:r w:rsidRPr="002C1E3F">
        <w:rPr>
          <w:rFonts w:ascii="Book Antiqua" w:hAnsi="Book Antiqua"/>
          <w:i/>
          <w:iCs/>
          <w:snapToGrid w:val="0"/>
          <w:sz w:val="24"/>
          <w:szCs w:val="24"/>
          <w:lang w:val="es-ES"/>
        </w:rPr>
        <w:tab/>
        <w:t>0,70 puntos</w:t>
      </w:r>
    </w:p>
    <w:p w14:paraId="2DE4D03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5.4.20.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2 ...........................................</w:t>
      </w:r>
      <w:r w:rsidRPr="002C1E3F">
        <w:rPr>
          <w:rFonts w:ascii="Book Antiqua" w:hAnsi="Book Antiqua"/>
          <w:i/>
          <w:iCs/>
          <w:snapToGrid w:val="0"/>
          <w:sz w:val="24"/>
          <w:szCs w:val="24"/>
          <w:lang w:val="es-ES"/>
        </w:rPr>
        <w:tab/>
        <w:t>0,80 puntos</w:t>
      </w:r>
    </w:p>
    <w:p w14:paraId="3E14272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5.4.21.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3 ...........................................</w:t>
      </w:r>
      <w:r w:rsidRPr="002C1E3F">
        <w:rPr>
          <w:rFonts w:ascii="Book Antiqua" w:hAnsi="Book Antiqua"/>
          <w:i/>
          <w:iCs/>
          <w:snapToGrid w:val="0"/>
          <w:sz w:val="24"/>
          <w:szCs w:val="24"/>
          <w:lang w:val="es-ES"/>
        </w:rPr>
        <w:tab/>
        <w:t>0,90 puntos</w:t>
      </w:r>
    </w:p>
    <w:p w14:paraId="262F73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5.4.22.     </w:t>
      </w:r>
      <w:proofErr w:type="gramStart"/>
      <w:r w:rsidRPr="002C1E3F">
        <w:rPr>
          <w:rFonts w:ascii="Book Antiqua" w:hAnsi="Book Antiqua"/>
          <w:i/>
          <w:iCs/>
          <w:snapToGrid w:val="0"/>
          <w:sz w:val="24"/>
          <w:szCs w:val="24"/>
          <w:lang w:val="es-ES"/>
        </w:rPr>
        <w:t>Director  de</w:t>
      </w:r>
      <w:proofErr w:type="gramEnd"/>
      <w:r w:rsidRPr="002C1E3F">
        <w:rPr>
          <w:rFonts w:ascii="Book Antiqua" w:hAnsi="Book Antiqua"/>
          <w:i/>
          <w:iCs/>
          <w:snapToGrid w:val="0"/>
          <w:sz w:val="24"/>
          <w:szCs w:val="24"/>
          <w:lang w:val="es-ES"/>
        </w:rPr>
        <w:t xml:space="preserve">  Complejidad    4 ...........................................</w:t>
      </w:r>
      <w:r w:rsidRPr="002C1E3F">
        <w:rPr>
          <w:rFonts w:ascii="Book Antiqua" w:hAnsi="Book Antiqua"/>
          <w:i/>
          <w:iCs/>
          <w:snapToGrid w:val="0"/>
          <w:sz w:val="24"/>
          <w:szCs w:val="24"/>
          <w:lang w:val="es-ES"/>
        </w:rPr>
        <w:tab/>
        <w:t>1,00 punto</w:t>
      </w:r>
    </w:p>
    <w:p w14:paraId="055C24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5.4.23.     Supervisor    Jefe de  División...........................................</w:t>
      </w:r>
      <w:r w:rsidRPr="002C1E3F">
        <w:rPr>
          <w:rFonts w:ascii="Book Antiqua" w:hAnsi="Book Antiqua"/>
          <w:i/>
          <w:iCs/>
          <w:snapToGrid w:val="0"/>
          <w:sz w:val="24"/>
          <w:szCs w:val="24"/>
          <w:lang w:val="es-ES"/>
        </w:rPr>
        <w:tab/>
        <w:t>1,20 puntos</w:t>
      </w:r>
    </w:p>
    <w:p w14:paraId="3AF0A68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5.4.24.     Jefe  de Departamento     Académico     ............................</w:t>
      </w:r>
      <w:r w:rsidRPr="002C1E3F">
        <w:rPr>
          <w:rFonts w:ascii="Book Antiqua" w:hAnsi="Book Antiqua"/>
          <w:i/>
          <w:iCs/>
          <w:snapToGrid w:val="0"/>
          <w:sz w:val="24"/>
          <w:szCs w:val="24"/>
          <w:lang w:val="es-ES"/>
        </w:rPr>
        <w:tab/>
        <w:t>1,30 puntos</w:t>
      </w:r>
    </w:p>
    <w:p w14:paraId="3D325294" w14:textId="72CCAB80"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5.4.25.     </w:t>
      </w:r>
      <w:proofErr w:type="gramStart"/>
      <w:r w:rsidRPr="002C1E3F">
        <w:rPr>
          <w:rFonts w:ascii="Book Antiqua" w:hAnsi="Book Antiqua"/>
          <w:i/>
          <w:iCs/>
          <w:snapToGrid w:val="0"/>
          <w:sz w:val="24"/>
          <w:szCs w:val="24"/>
          <w:lang w:val="es-ES"/>
        </w:rPr>
        <w:t>Secretario  de</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Nivel  ......................................................</w:t>
      </w:r>
      <w:proofErr w:type="gramEnd"/>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0,90 puntos</w:t>
      </w:r>
    </w:p>
    <w:p w14:paraId="4E96CC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C48F2A9" w14:textId="502DF88E" w:rsidR="00BC0DD4" w:rsidRPr="00BF05B5" w:rsidRDefault="00BC0DD4" w:rsidP="00D440EE">
      <w:pPr>
        <w:numPr>
          <w:ilvl w:val="1"/>
          <w:numId w:val="11"/>
        </w:numPr>
        <w:spacing w:before="240" w:after="0" w:line="240" w:lineRule="atLeast"/>
        <w:jc w:val="both"/>
        <w:rPr>
          <w:rFonts w:ascii="Book Antiqua" w:hAnsi="Book Antiqua"/>
          <w:i/>
          <w:iCs/>
          <w:snapToGrid w:val="0"/>
          <w:sz w:val="24"/>
          <w:szCs w:val="24"/>
          <w:lang w:val="es-ES"/>
        </w:rPr>
      </w:pPr>
      <w:r w:rsidRPr="00BF05B5">
        <w:rPr>
          <w:rFonts w:ascii="Book Antiqua" w:hAnsi="Book Antiqua"/>
          <w:i/>
          <w:iCs/>
          <w:snapToGrid w:val="0"/>
          <w:sz w:val="24"/>
          <w:szCs w:val="24"/>
          <w:lang w:val="es-ES"/>
        </w:rPr>
        <w:t>  Área de Apoyo Técnico, de Planeamiento y</w:t>
      </w:r>
      <w:r w:rsidR="00BF05B5">
        <w:rPr>
          <w:rFonts w:ascii="Book Antiqua" w:hAnsi="Book Antiqua"/>
          <w:i/>
          <w:iCs/>
          <w:snapToGrid w:val="0"/>
          <w:sz w:val="24"/>
          <w:szCs w:val="24"/>
          <w:lang w:val="es-ES"/>
        </w:rPr>
        <w:t xml:space="preserve"> </w:t>
      </w:r>
      <w:r w:rsidRPr="00BF05B5">
        <w:rPr>
          <w:rFonts w:ascii="Book Antiqua" w:hAnsi="Book Antiqua"/>
          <w:i/>
          <w:iCs/>
          <w:snapToGrid w:val="0"/>
          <w:sz w:val="24"/>
          <w:szCs w:val="24"/>
          <w:lang w:val="es-ES"/>
        </w:rPr>
        <w:t>Área de Investigación:</w:t>
      </w:r>
    </w:p>
    <w:p w14:paraId="45923C9F"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5.5.1.      Auxiliar Técnico  Docente.................................................</w:t>
      </w:r>
      <w:r w:rsidRPr="006113D7">
        <w:rPr>
          <w:rFonts w:ascii="Book Antiqua" w:hAnsi="Book Antiqua"/>
          <w:i/>
          <w:iCs/>
          <w:snapToGrid w:val="0"/>
          <w:sz w:val="24"/>
          <w:szCs w:val="24"/>
          <w:lang w:val="pt-BR"/>
        </w:rPr>
        <w:tab/>
        <w:t>0,60 puntos</w:t>
      </w:r>
    </w:p>
    <w:p w14:paraId="162C8A16" w14:textId="41232498"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lastRenderedPageBreak/>
        <w:t>5.5.2.      Analista Técnico  Docente   .............................................</w:t>
      </w:r>
      <w:r w:rsidRPr="006113D7">
        <w:rPr>
          <w:rFonts w:ascii="Book Antiqua" w:hAnsi="Book Antiqua"/>
          <w:i/>
          <w:iCs/>
          <w:snapToGrid w:val="0"/>
          <w:sz w:val="24"/>
          <w:szCs w:val="24"/>
          <w:lang w:val="pt-BR"/>
        </w:rPr>
        <w:tab/>
      </w:r>
      <w:r w:rsidR="00AB26E5" w:rsidRPr="006113D7">
        <w:rPr>
          <w:rFonts w:ascii="Book Antiqua" w:hAnsi="Book Antiqua"/>
          <w:i/>
          <w:iCs/>
          <w:snapToGrid w:val="0"/>
          <w:sz w:val="24"/>
          <w:szCs w:val="24"/>
          <w:lang w:val="pt-BR"/>
        </w:rPr>
        <w:t xml:space="preserve">            </w:t>
      </w:r>
      <w:r w:rsidRPr="006113D7">
        <w:rPr>
          <w:rFonts w:ascii="Book Antiqua" w:hAnsi="Book Antiqua"/>
          <w:i/>
          <w:iCs/>
          <w:snapToGrid w:val="0"/>
          <w:sz w:val="24"/>
          <w:szCs w:val="24"/>
          <w:lang w:val="pt-BR"/>
        </w:rPr>
        <w:t>0,90 puntos</w:t>
      </w:r>
    </w:p>
    <w:p w14:paraId="45BA3E2A"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5.5.3.      Auxiliar Investigador            .............................................</w:t>
      </w:r>
      <w:r w:rsidRPr="006113D7">
        <w:rPr>
          <w:rFonts w:ascii="Book Antiqua" w:hAnsi="Book Antiqua"/>
          <w:i/>
          <w:iCs/>
          <w:snapToGrid w:val="0"/>
          <w:sz w:val="24"/>
          <w:szCs w:val="24"/>
          <w:lang w:val="pt-BR"/>
        </w:rPr>
        <w:tab/>
        <w:t>0,60 puntos</w:t>
      </w:r>
    </w:p>
    <w:p w14:paraId="14EFB8BD" w14:textId="3D8EFC44"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5.5.4.      Investigador  Docente        ..............................................</w:t>
      </w:r>
      <w:r w:rsidRPr="006113D7">
        <w:rPr>
          <w:rFonts w:ascii="Book Antiqua" w:hAnsi="Book Antiqua"/>
          <w:i/>
          <w:iCs/>
          <w:snapToGrid w:val="0"/>
          <w:sz w:val="24"/>
          <w:szCs w:val="24"/>
          <w:lang w:val="pt-BR"/>
        </w:rPr>
        <w:tab/>
      </w:r>
      <w:r w:rsidR="00AB26E5" w:rsidRPr="006113D7">
        <w:rPr>
          <w:rFonts w:ascii="Book Antiqua" w:hAnsi="Book Antiqua"/>
          <w:i/>
          <w:iCs/>
          <w:snapToGrid w:val="0"/>
          <w:sz w:val="24"/>
          <w:szCs w:val="24"/>
          <w:lang w:val="pt-BR"/>
        </w:rPr>
        <w:t xml:space="preserve">            </w:t>
      </w:r>
      <w:r w:rsidRPr="006113D7">
        <w:rPr>
          <w:rFonts w:ascii="Book Antiqua" w:hAnsi="Book Antiqua"/>
          <w:i/>
          <w:iCs/>
          <w:snapToGrid w:val="0"/>
          <w:sz w:val="24"/>
          <w:szCs w:val="24"/>
          <w:lang w:val="pt-BR"/>
        </w:rPr>
        <w:t>0,90 puntos</w:t>
      </w:r>
    </w:p>
    <w:p w14:paraId="4B8ED837"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5.5.5.      Analista Principal Técnico   Docente..................................</w:t>
      </w:r>
      <w:r w:rsidRPr="006113D7">
        <w:rPr>
          <w:rFonts w:ascii="Book Antiqua" w:hAnsi="Book Antiqua"/>
          <w:i/>
          <w:iCs/>
          <w:snapToGrid w:val="0"/>
          <w:sz w:val="24"/>
          <w:szCs w:val="24"/>
          <w:lang w:val="pt-BR"/>
        </w:rPr>
        <w:tab/>
        <w:t>1,15 puntos</w:t>
      </w:r>
    </w:p>
    <w:p w14:paraId="4209A09B"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5.5.6.      Analista Mayor  Técnico   Docente   ..................................</w:t>
      </w:r>
      <w:r w:rsidRPr="006113D7">
        <w:rPr>
          <w:rFonts w:ascii="Book Antiqua" w:hAnsi="Book Antiqua"/>
          <w:i/>
          <w:iCs/>
          <w:snapToGrid w:val="0"/>
          <w:sz w:val="24"/>
          <w:szCs w:val="24"/>
          <w:lang w:val="pt-BR"/>
        </w:rPr>
        <w:tab/>
        <w:t>1,20 puntos</w:t>
      </w:r>
    </w:p>
    <w:p w14:paraId="06631FFF"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5.5.7.      Investigador  Docente  Principal  .....................................</w:t>
      </w:r>
      <w:r w:rsidRPr="006113D7">
        <w:rPr>
          <w:rFonts w:ascii="Book Antiqua" w:hAnsi="Book Antiqua"/>
          <w:i/>
          <w:iCs/>
          <w:snapToGrid w:val="0"/>
          <w:sz w:val="24"/>
          <w:szCs w:val="24"/>
          <w:lang w:val="pt-BR"/>
        </w:rPr>
        <w:tab/>
        <w:t>1,15 puntos.</w:t>
      </w:r>
    </w:p>
    <w:p w14:paraId="23CF2A44"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 </w:t>
      </w:r>
    </w:p>
    <w:p w14:paraId="5D95481F" w14:textId="77777777" w:rsidR="00BC0DD4" w:rsidRPr="006113D7" w:rsidRDefault="00BC0DD4" w:rsidP="00D440EE">
      <w:pPr>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5.6.       Servicio de Biblioteca:</w:t>
      </w:r>
    </w:p>
    <w:p w14:paraId="42FCA9CC" w14:textId="2E2DA438" w:rsidR="00BC0DD4" w:rsidRPr="000A433C" w:rsidRDefault="00BC0DD4" w:rsidP="00D440EE">
      <w:pPr>
        <w:tabs>
          <w:tab w:val="left" w:pos="284"/>
        </w:tabs>
        <w:spacing w:before="240" w:line="240" w:lineRule="atLeast"/>
        <w:jc w:val="both"/>
        <w:rPr>
          <w:rFonts w:ascii="Book Antiqua" w:hAnsi="Book Antiqua"/>
          <w:i/>
          <w:iCs/>
          <w:snapToGrid w:val="0"/>
          <w:sz w:val="24"/>
          <w:szCs w:val="24"/>
          <w:lang w:val="pt-BR"/>
        </w:rPr>
      </w:pPr>
      <w:r w:rsidRPr="006113D7">
        <w:rPr>
          <w:rFonts w:ascii="Book Antiqua" w:hAnsi="Book Antiqua"/>
          <w:i/>
          <w:iCs/>
          <w:snapToGrid w:val="0"/>
          <w:sz w:val="24"/>
          <w:szCs w:val="24"/>
          <w:lang w:val="pt-BR"/>
        </w:rPr>
        <w:t>5.6.1.       Bibliotecario  Escolar   o Bibliotecario...............................</w:t>
      </w:r>
      <w:r w:rsidR="00AB26E5" w:rsidRPr="006113D7">
        <w:rPr>
          <w:rFonts w:ascii="Book Antiqua" w:hAnsi="Book Antiqua"/>
          <w:i/>
          <w:iCs/>
          <w:snapToGrid w:val="0"/>
          <w:sz w:val="24"/>
          <w:szCs w:val="24"/>
          <w:lang w:val="pt-BR"/>
        </w:rPr>
        <w:t xml:space="preserve">   </w:t>
      </w:r>
      <w:r w:rsidRPr="000A433C">
        <w:rPr>
          <w:rFonts w:ascii="Book Antiqua" w:hAnsi="Book Antiqua"/>
          <w:i/>
          <w:iCs/>
          <w:snapToGrid w:val="0"/>
          <w:sz w:val="24"/>
          <w:szCs w:val="24"/>
          <w:lang w:val="pt-BR"/>
        </w:rPr>
        <w:t>0,45 puntos</w:t>
      </w:r>
    </w:p>
    <w:p w14:paraId="720ADD75" w14:textId="3A92A24A" w:rsidR="00BC0DD4" w:rsidRPr="000A433C" w:rsidRDefault="00BC0DD4" w:rsidP="00D440EE">
      <w:pPr>
        <w:tabs>
          <w:tab w:val="left" w:pos="284"/>
        </w:tabs>
        <w:spacing w:before="240" w:line="240" w:lineRule="atLeast"/>
        <w:jc w:val="both"/>
        <w:rPr>
          <w:rFonts w:ascii="Book Antiqua" w:hAnsi="Book Antiqua"/>
          <w:i/>
          <w:iCs/>
          <w:snapToGrid w:val="0"/>
          <w:sz w:val="24"/>
          <w:szCs w:val="24"/>
          <w:lang w:val="pt-BR"/>
        </w:rPr>
      </w:pPr>
      <w:r w:rsidRPr="000A433C">
        <w:rPr>
          <w:rFonts w:ascii="Book Antiqua" w:hAnsi="Book Antiqua"/>
          <w:i/>
          <w:iCs/>
          <w:snapToGrid w:val="0"/>
          <w:sz w:val="24"/>
          <w:szCs w:val="24"/>
          <w:lang w:val="pt-BR"/>
        </w:rPr>
        <w:t>5.6.2.       Regente   de  Bibliotecas  ...............................................</w:t>
      </w:r>
      <w:r w:rsidRPr="000A433C">
        <w:rPr>
          <w:rFonts w:ascii="Book Antiqua" w:hAnsi="Book Antiqua"/>
          <w:i/>
          <w:iCs/>
          <w:snapToGrid w:val="0"/>
          <w:sz w:val="24"/>
          <w:szCs w:val="24"/>
          <w:lang w:val="pt-BR"/>
        </w:rPr>
        <w:tab/>
      </w:r>
      <w:r w:rsidR="00AB26E5" w:rsidRPr="000A433C">
        <w:rPr>
          <w:rFonts w:ascii="Book Antiqua" w:hAnsi="Book Antiqua"/>
          <w:i/>
          <w:iCs/>
          <w:snapToGrid w:val="0"/>
          <w:sz w:val="24"/>
          <w:szCs w:val="24"/>
          <w:lang w:val="pt-BR"/>
        </w:rPr>
        <w:t xml:space="preserve">    </w:t>
      </w:r>
      <w:r w:rsidRPr="000A433C">
        <w:rPr>
          <w:rFonts w:ascii="Book Antiqua" w:hAnsi="Book Antiqua"/>
          <w:i/>
          <w:iCs/>
          <w:snapToGrid w:val="0"/>
          <w:sz w:val="24"/>
          <w:szCs w:val="24"/>
          <w:lang w:val="pt-BR"/>
        </w:rPr>
        <w:t>0,60 puntos</w:t>
      </w:r>
    </w:p>
    <w:p w14:paraId="25DED65B" w14:textId="4DE6E6B6" w:rsidR="00BC0DD4"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5.6.3.       Supervisor   de  Bibliotecas.............................................</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1,00 punto</w:t>
      </w:r>
    </w:p>
    <w:p w14:paraId="21017B72" w14:textId="77777777" w:rsidR="00BF05B5" w:rsidRPr="002C1E3F" w:rsidRDefault="00BF05B5" w:rsidP="00D440EE">
      <w:pPr>
        <w:tabs>
          <w:tab w:val="left" w:pos="284"/>
        </w:tabs>
        <w:spacing w:before="240" w:line="240" w:lineRule="atLeast"/>
        <w:jc w:val="both"/>
        <w:rPr>
          <w:rFonts w:ascii="Book Antiqua" w:hAnsi="Book Antiqua"/>
          <w:i/>
          <w:iCs/>
          <w:snapToGrid w:val="0"/>
          <w:sz w:val="24"/>
          <w:szCs w:val="24"/>
          <w:lang w:val="es-ES"/>
        </w:rPr>
      </w:pPr>
    </w:p>
    <w:p w14:paraId="70D2167B" w14:textId="77777777" w:rsidR="00BC0DD4" w:rsidRPr="002C1E3F" w:rsidRDefault="00BC0DD4" w:rsidP="00D440EE">
      <w:pPr>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Los servicios simultáneos no son acumulativos, se considerará el de mayor valor, cuando correspondan al mismo nivel.</w:t>
      </w:r>
    </w:p>
    <w:p w14:paraId="46B55A14" w14:textId="77777777" w:rsidR="00BC0DD4" w:rsidRPr="002C1E3F" w:rsidRDefault="00BC0DD4" w:rsidP="00D440EE">
      <w:pPr>
        <w:pStyle w:val="Textoindependiente2"/>
        <w:tabs>
          <w:tab w:val="left" w:pos="284"/>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discontinuos en distintos cargos, jerarquía y complejidad, por más de tres (3) meses en un mismo periodo escolar, no son acumulativos, se considerará el mayor valor, cuando correspondan al mismo nivel.</w:t>
      </w:r>
    </w:p>
    <w:p w14:paraId="364D9299"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En caso de servicios simultáneos o discontinuos en diferentes niveles sólo serán valorados los prestados en el nivel en que inscribe.</w:t>
      </w:r>
    </w:p>
    <w:p w14:paraId="58FDCF8C" w14:textId="4AC20A53" w:rsidR="00BC0DD4" w:rsidRPr="004A5132" w:rsidRDefault="00BC0DD4" w:rsidP="00D440EE">
      <w:pPr>
        <w:pStyle w:val="Ttulo5"/>
        <w:jc w:val="both"/>
        <w:rPr>
          <w:rFonts w:ascii="Book Antiqua" w:hAnsi="Book Antiqua"/>
          <w:i/>
          <w:iCs/>
          <w:color w:val="auto"/>
          <w:sz w:val="24"/>
          <w:szCs w:val="24"/>
          <w:lang w:val="es-ES"/>
        </w:rPr>
      </w:pPr>
      <w:r w:rsidRPr="004A5132">
        <w:rPr>
          <w:rFonts w:ascii="Book Antiqua" w:hAnsi="Book Antiqua"/>
          <w:i/>
          <w:iCs/>
          <w:color w:val="auto"/>
          <w:sz w:val="24"/>
          <w:szCs w:val="24"/>
          <w:lang w:val="es-ES"/>
        </w:rPr>
        <w:t>A los miembros de Juntas de Clasificación o Juntas Disciplinarias se otorgará 0,10 puntos más, que el cargo de mayor Jerarquía de su respectivo escalafón.</w:t>
      </w:r>
    </w:p>
    <w:p w14:paraId="1C101124" w14:textId="77777777" w:rsidR="00BC0DD4" w:rsidRPr="004A5132" w:rsidRDefault="00BC0DD4" w:rsidP="00D440EE">
      <w:pPr>
        <w:spacing w:before="240" w:line="240" w:lineRule="atLeast"/>
        <w:jc w:val="both"/>
        <w:rPr>
          <w:rFonts w:ascii="Book Antiqua" w:hAnsi="Book Antiqua"/>
          <w:i/>
          <w:iCs/>
          <w:snapToGrid w:val="0"/>
          <w:sz w:val="24"/>
          <w:szCs w:val="24"/>
          <w:lang w:val="es-ES"/>
        </w:rPr>
      </w:pPr>
      <w:r w:rsidRPr="004A5132">
        <w:rPr>
          <w:rFonts w:ascii="Book Antiqua" w:hAnsi="Book Antiqua"/>
          <w:i/>
          <w:iCs/>
          <w:snapToGrid w:val="0"/>
          <w:sz w:val="24"/>
          <w:szCs w:val="24"/>
          <w:lang w:val="es-ES"/>
        </w:rPr>
        <w:t>A los miembros de Tribunal de Clasificación 0,20 puntos más, que el cargo que desempeña.</w:t>
      </w:r>
    </w:p>
    <w:p w14:paraId="2F6E5F6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los Secretarios Docentes y Contables de Unidades Escolares de los Niveles Medio y Superior se les otorgará 0,10 puntos menos, que el primer cargo del tramo Medio de su respectivo nivel y complejidad.</w:t>
      </w:r>
    </w:p>
    <w:p w14:paraId="384EDDA4" w14:textId="30BEC9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A los cargos conducción considerados políticos, excepto los de elección se les asignara </w:t>
      </w:r>
      <w:r w:rsidRPr="002C1E3F">
        <w:rPr>
          <w:rFonts w:ascii="Book Antiqua" w:hAnsi="Book Antiqua"/>
          <w:i/>
          <w:iCs/>
          <w:snapToGrid w:val="0"/>
          <w:sz w:val="24"/>
          <w:szCs w:val="24"/>
          <w:u w:val="single"/>
          <w:lang w:val="es-ES"/>
        </w:rPr>
        <w:t xml:space="preserve">0,15 puntos </w:t>
      </w:r>
      <w:proofErr w:type="spellStart"/>
      <w:r w:rsidRPr="002C1E3F">
        <w:rPr>
          <w:rFonts w:ascii="Book Antiqua" w:hAnsi="Book Antiqua"/>
          <w:i/>
          <w:iCs/>
          <w:snapToGrid w:val="0"/>
          <w:sz w:val="24"/>
          <w:szCs w:val="24"/>
          <w:u w:val="single"/>
          <w:lang w:val="es-ES"/>
        </w:rPr>
        <w:t>mas</w:t>
      </w:r>
      <w:proofErr w:type="spellEnd"/>
      <w:r w:rsidRPr="002C1E3F">
        <w:rPr>
          <w:rFonts w:ascii="Book Antiqua" w:hAnsi="Book Antiqua"/>
          <w:i/>
          <w:iCs/>
          <w:snapToGrid w:val="0"/>
          <w:sz w:val="24"/>
          <w:szCs w:val="24"/>
          <w:lang w:val="es-ES"/>
        </w:rPr>
        <w:t>,</w:t>
      </w:r>
      <w:r w:rsidR="004A5132">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que al cargo en el que el docente está  ingresado.</w:t>
      </w:r>
    </w:p>
    <w:p w14:paraId="4499B3A5" w14:textId="22466C01"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los cargos Directivos de los distintos escalafones se considerará la complejidad asignada a cada establecimiento en virtud del estatuto y esta reglamentación, a partir de su vigencia.</w:t>
      </w:r>
    </w:p>
    <w:p w14:paraId="578D9D5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6</w:t>
      </w:r>
      <w:r w:rsidRPr="002C1E3F">
        <w:rPr>
          <w:rFonts w:ascii="Book Antiqua" w:hAnsi="Book Antiqua"/>
          <w:i/>
          <w:iCs/>
          <w:snapToGrid w:val="0"/>
          <w:sz w:val="24"/>
          <w:szCs w:val="24"/>
          <w:u w:val="single"/>
          <w:lang w:val="es-ES"/>
        </w:rPr>
        <w:t>.    Estudios y Acciones de Perfeccionamiento</w:t>
      </w:r>
      <w:r w:rsidRPr="002C1E3F">
        <w:rPr>
          <w:rFonts w:ascii="Book Antiqua" w:hAnsi="Book Antiqua"/>
          <w:i/>
          <w:iCs/>
          <w:snapToGrid w:val="0"/>
          <w:sz w:val="24"/>
          <w:szCs w:val="24"/>
          <w:lang w:val="es-ES"/>
        </w:rPr>
        <w:t>:</w:t>
      </w:r>
    </w:p>
    <w:p w14:paraId="6ED977EE" w14:textId="79B38810" w:rsidR="00BC0DD4"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Por cursos, talleres, jornadas, congresos, simposios, etc., relativos a temas educacionales, según la siguiente escala, sin </w:t>
      </w:r>
      <w:proofErr w:type="spellStart"/>
      <w:r w:rsidRPr="002C1E3F">
        <w:rPr>
          <w:rFonts w:ascii="Book Antiqua" w:hAnsi="Book Antiqua"/>
          <w:i/>
          <w:iCs/>
          <w:snapToGrid w:val="0"/>
          <w:sz w:val="24"/>
          <w:szCs w:val="24"/>
          <w:lang w:val="es-ES"/>
        </w:rPr>
        <w:t>limite</w:t>
      </w:r>
      <w:proofErr w:type="spellEnd"/>
      <w:r w:rsidRPr="002C1E3F">
        <w:rPr>
          <w:rFonts w:ascii="Book Antiqua" w:hAnsi="Book Antiqua"/>
          <w:i/>
          <w:iCs/>
          <w:snapToGrid w:val="0"/>
          <w:sz w:val="24"/>
          <w:szCs w:val="24"/>
          <w:lang w:val="es-ES"/>
        </w:rPr>
        <w:t xml:space="preserve"> de acumulación.</w:t>
      </w:r>
    </w:p>
    <w:p w14:paraId="7777C159" w14:textId="48417721" w:rsidR="008C31C0" w:rsidRDefault="008C31C0" w:rsidP="00D440EE">
      <w:pPr>
        <w:pStyle w:val="Textoindependiente2"/>
        <w:spacing w:before="240" w:line="240" w:lineRule="atLeast"/>
        <w:jc w:val="both"/>
        <w:rPr>
          <w:rFonts w:ascii="Book Antiqua" w:hAnsi="Book Antiqua"/>
          <w:i/>
          <w:iCs/>
          <w:snapToGrid w:val="0"/>
          <w:sz w:val="24"/>
          <w:szCs w:val="24"/>
          <w:lang w:val="es-ES"/>
        </w:rPr>
      </w:pPr>
    </w:p>
    <w:p w14:paraId="0EA5353B" w14:textId="77777777" w:rsidR="00BF05B5" w:rsidRDefault="00BF05B5" w:rsidP="00D440EE">
      <w:pPr>
        <w:pStyle w:val="Textoindependiente2"/>
        <w:spacing w:before="240" w:line="240" w:lineRule="atLeast"/>
        <w:jc w:val="both"/>
        <w:rPr>
          <w:rFonts w:ascii="Book Antiqua" w:hAnsi="Book Antiqua"/>
          <w:i/>
          <w:iCs/>
          <w:snapToGrid w:val="0"/>
          <w:sz w:val="24"/>
          <w:szCs w:val="24"/>
          <w:lang w:val="es-ES"/>
        </w:rPr>
      </w:pPr>
    </w:p>
    <w:p w14:paraId="0FD8287B" w14:textId="4254728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u w:val="single"/>
          <w:lang w:val="es-ES"/>
        </w:rPr>
        <w:t>6.1. Por el Número de Horas de Cátedra:</w:t>
      </w: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834"/>
        <w:gridCol w:w="1866"/>
        <w:gridCol w:w="1866"/>
        <w:gridCol w:w="1866"/>
        <w:gridCol w:w="1866"/>
      </w:tblGrid>
      <w:tr w:rsidR="004A5132" w:rsidRPr="004A5132" w14:paraId="260A4684" w14:textId="77777777" w:rsidTr="00BC0DD4">
        <w:tc>
          <w:tcPr>
            <w:tcW w:w="1985" w:type="dxa"/>
            <w:hideMark/>
          </w:tcPr>
          <w:p w14:paraId="72959E6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z w:val="24"/>
                <w:szCs w:val="24"/>
              </w:rPr>
              <w:t> </w:t>
            </w:r>
          </w:p>
        </w:tc>
        <w:tc>
          <w:tcPr>
            <w:tcW w:w="3970" w:type="dxa"/>
            <w:gridSpan w:val="2"/>
            <w:hideMark/>
          </w:tcPr>
          <w:p w14:paraId="70EA6CD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70" w:type="dxa"/>
            <w:gridSpan w:val="2"/>
            <w:hideMark/>
          </w:tcPr>
          <w:p w14:paraId="6C5F7B4E"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0CC275EF" w14:textId="77777777" w:rsidTr="00BC0DD4">
        <w:tc>
          <w:tcPr>
            <w:tcW w:w="1985" w:type="dxa"/>
            <w:hideMark/>
          </w:tcPr>
          <w:p w14:paraId="733FEE12"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Horas</w:t>
            </w:r>
          </w:p>
        </w:tc>
        <w:tc>
          <w:tcPr>
            <w:tcW w:w="1985" w:type="dxa"/>
            <w:hideMark/>
          </w:tcPr>
          <w:p w14:paraId="769D2A9D"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0678AF7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85" w:type="dxa"/>
            <w:hideMark/>
          </w:tcPr>
          <w:p w14:paraId="5EF0276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85" w:type="dxa"/>
            <w:hideMark/>
          </w:tcPr>
          <w:p w14:paraId="3E242C40"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1FF8D197" w14:textId="77777777" w:rsidTr="00BC0DD4">
        <w:tc>
          <w:tcPr>
            <w:tcW w:w="1985" w:type="dxa"/>
            <w:hideMark/>
          </w:tcPr>
          <w:p w14:paraId="1B330DC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De 20 a 40</w:t>
            </w:r>
            <w:r w:rsidRPr="004A5132">
              <w:rPr>
                <w:rFonts w:ascii="Book Antiqua" w:hAnsi="Book Antiqua"/>
                <w:i/>
                <w:iCs/>
                <w:snapToGrid w:val="0"/>
                <w:sz w:val="24"/>
                <w:szCs w:val="24"/>
              </w:rPr>
              <w:tab/>
              <w:t xml:space="preserve">         </w:t>
            </w:r>
          </w:p>
        </w:tc>
        <w:tc>
          <w:tcPr>
            <w:tcW w:w="1985" w:type="dxa"/>
            <w:hideMark/>
          </w:tcPr>
          <w:p w14:paraId="10A3FE0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7E554CF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2976E50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85" w:type="dxa"/>
            <w:hideMark/>
          </w:tcPr>
          <w:p w14:paraId="513CAE5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1B97BA26" w14:textId="77777777" w:rsidTr="00BC0DD4">
        <w:tc>
          <w:tcPr>
            <w:tcW w:w="1985" w:type="dxa"/>
            <w:hideMark/>
          </w:tcPr>
          <w:p w14:paraId="278D581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41 a 60                </w:t>
            </w:r>
          </w:p>
        </w:tc>
        <w:tc>
          <w:tcPr>
            <w:tcW w:w="1985" w:type="dxa"/>
            <w:hideMark/>
          </w:tcPr>
          <w:p w14:paraId="747A043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0801586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36A827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85" w:type="dxa"/>
            <w:hideMark/>
          </w:tcPr>
          <w:p w14:paraId="6C12782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r>
      <w:tr w:rsidR="004A5132" w:rsidRPr="004A5132" w14:paraId="51A2FCCA" w14:textId="77777777" w:rsidTr="00BC0DD4">
        <w:tc>
          <w:tcPr>
            <w:tcW w:w="1985" w:type="dxa"/>
            <w:hideMark/>
          </w:tcPr>
          <w:p w14:paraId="26CCF8C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80                 </w:t>
            </w:r>
          </w:p>
        </w:tc>
        <w:tc>
          <w:tcPr>
            <w:tcW w:w="1985" w:type="dxa"/>
            <w:hideMark/>
          </w:tcPr>
          <w:p w14:paraId="2070D43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85" w:type="dxa"/>
            <w:hideMark/>
          </w:tcPr>
          <w:p w14:paraId="238B223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2BAC941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85" w:type="dxa"/>
            <w:hideMark/>
          </w:tcPr>
          <w:p w14:paraId="16B8FBD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35FC31A" w14:textId="77777777" w:rsidTr="00BC0DD4">
        <w:tc>
          <w:tcPr>
            <w:tcW w:w="1985" w:type="dxa"/>
            <w:hideMark/>
          </w:tcPr>
          <w:p w14:paraId="74C8B15D"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 xml:space="preserve">De 81 a 100                </w:t>
            </w:r>
          </w:p>
        </w:tc>
        <w:tc>
          <w:tcPr>
            <w:tcW w:w="1985" w:type="dxa"/>
            <w:hideMark/>
          </w:tcPr>
          <w:p w14:paraId="524930C6"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c>
          <w:tcPr>
            <w:tcW w:w="1985" w:type="dxa"/>
            <w:hideMark/>
          </w:tcPr>
          <w:p w14:paraId="5CE0FCA9"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0,30</w:t>
            </w:r>
          </w:p>
        </w:tc>
        <w:tc>
          <w:tcPr>
            <w:tcW w:w="1985" w:type="dxa"/>
            <w:hideMark/>
          </w:tcPr>
          <w:p w14:paraId="3E49CC57"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0,20</w:t>
            </w:r>
          </w:p>
        </w:tc>
        <w:tc>
          <w:tcPr>
            <w:tcW w:w="1985" w:type="dxa"/>
            <w:hideMark/>
          </w:tcPr>
          <w:p w14:paraId="3031037E" w14:textId="77777777" w:rsidR="00BC0DD4" w:rsidRPr="004A5132" w:rsidRDefault="00BC0DD4" w:rsidP="00D440EE">
            <w:pPr>
              <w:pStyle w:val="Ttulo5"/>
              <w:jc w:val="both"/>
              <w:rPr>
                <w:rFonts w:ascii="Book Antiqua" w:hAnsi="Book Antiqua"/>
                <w:i/>
                <w:iCs/>
                <w:color w:val="auto"/>
                <w:sz w:val="24"/>
                <w:szCs w:val="24"/>
              </w:rPr>
            </w:pPr>
            <w:r w:rsidRPr="004A5132">
              <w:rPr>
                <w:rFonts w:ascii="Book Antiqua" w:hAnsi="Book Antiqua"/>
                <w:i/>
                <w:iCs/>
                <w:color w:val="auto"/>
                <w:sz w:val="24"/>
                <w:szCs w:val="24"/>
              </w:rPr>
              <w:t>0,25</w:t>
            </w:r>
          </w:p>
        </w:tc>
      </w:tr>
      <w:tr w:rsidR="004A5132" w:rsidRPr="004A5132" w14:paraId="43B629C1" w14:textId="77777777" w:rsidTr="00BC0DD4">
        <w:tc>
          <w:tcPr>
            <w:tcW w:w="1985" w:type="dxa"/>
            <w:hideMark/>
          </w:tcPr>
          <w:p w14:paraId="6BCC9D7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101 a 120               </w:t>
            </w:r>
          </w:p>
        </w:tc>
        <w:tc>
          <w:tcPr>
            <w:tcW w:w="1985" w:type="dxa"/>
            <w:hideMark/>
          </w:tcPr>
          <w:p w14:paraId="23C233C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6C4926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4D64063B"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85" w:type="dxa"/>
            <w:hideMark/>
          </w:tcPr>
          <w:p w14:paraId="114FF6A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3F7ED828" w14:textId="77777777" w:rsidTr="00BC0DD4">
        <w:tc>
          <w:tcPr>
            <w:tcW w:w="1985" w:type="dxa"/>
            <w:hideMark/>
          </w:tcPr>
          <w:p w14:paraId="3E6C96B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85" w:type="dxa"/>
            <w:hideMark/>
          </w:tcPr>
          <w:p w14:paraId="66DF073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15253BF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507A9B9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85" w:type="dxa"/>
            <w:hideMark/>
          </w:tcPr>
          <w:p w14:paraId="0AB0E64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r>
      <w:tr w:rsidR="004A5132" w:rsidRPr="004A5132" w14:paraId="23F88BF7" w14:textId="77777777" w:rsidTr="00BC0DD4">
        <w:tc>
          <w:tcPr>
            <w:tcW w:w="1985" w:type="dxa"/>
            <w:hideMark/>
          </w:tcPr>
          <w:p w14:paraId="0037506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181 a 260                 </w:t>
            </w:r>
          </w:p>
        </w:tc>
        <w:tc>
          <w:tcPr>
            <w:tcW w:w="1985" w:type="dxa"/>
            <w:hideMark/>
          </w:tcPr>
          <w:p w14:paraId="65131E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2979CA7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405913D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85" w:type="dxa"/>
            <w:hideMark/>
          </w:tcPr>
          <w:p w14:paraId="345B0C6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r w:rsidR="004A5132" w:rsidRPr="004A5132" w14:paraId="2F2AA702" w14:textId="77777777" w:rsidTr="00BC0DD4">
        <w:tc>
          <w:tcPr>
            <w:tcW w:w="1985" w:type="dxa"/>
            <w:hideMark/>
          </w:tcPr>
          <w:p w14:paraId="111E387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261 a 400                </w:t>
            </w:r>
          </w:p>
        </w:tc>
        <w:tc>
          <w:tcPr>
            <w:tcW w:w="1985" w:type="dxa"/>
            <w:hideMark/>
          </w:tcPr>
          <w:p w14:paraId="4F689D0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0,65</w:t>
            </w:r>
          </w:p>
        </w:tc>
        <w:tc>
          <w:tcPr>
            <w:tcW w:w="1985" w:type="dxa"/>
            <w:hideMark/>
          </w:tcPr>
          <w:p w14:paraId="7B5DA634"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2BE18B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85" w:type="dxa"/>
            <w:hideMark/>
          </w:tcPr>
          <w:p w14:paraId="61C7202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r>
      <w:tr w:rsidR="004A5132" w:rsidRPr="004A5132" w14:paraId="08B21345" w14:textId="77777777" w:rsidTr="00BC0DD4">
        <w:tc>
          <w:tcPr>
            <w:tcW w:w="1985" w:type="dxa"/>
            <w:hideMark/>
          </w:tcPr>
          <w:p w14:paraId="1255BBD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Más de  400                 </w:t>
            </w:r>
          </w:p>
        </w:tc>
        <w:tc>
          <w:tcPr>
            <w:tcW w:w="1985" w:type="dxa"/>
            <w:hideMark/>
          </w:tcPr>
          <w:p w14:paraId="7E13DED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1,00</w:t>
            </w:r>
          </w:p>
        </w:tc>
        <w:tc>
          <w:tcPr>
            <w:tcW w:w="1985" w:type="dxa"/>
            <w:hideMark/>
          </w:tcPr>
          <w:p w14:paraId="5B59306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1,20</w:t>
            </w:r>
          </w:p>
        </w:tc>
        <w:tc>
          <w:tcPr>
            <w:tcW w:w="1985" w:type="dxa"/>
            <w:hideMark/>
          </w:tcPr>
          <w:p w14:paraId="07A3C0B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85" w:type="dxa"/>
            <w:hideMark/>
          </w:tcPr>
          <w:p w14:paraId="3024A3F1"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0,50</w:t>
            </w:r>
          </w:p>
        </w:tc>
      </w:tr>
    </w:tbl>
    <w:p w14:paraId="3299F2D1"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2F7E382" w14:textId="77777777" w:rsidR="00BF05B5" w:rsidRDefault="00BF05B5" w:rsidP="00D440EE">
      <w:pPr>
        <w:spacing w:before="240" w:line="240" w:lineRule="atLeast"/>
        <w:jc w:val="both"/>
        <w:rPr>
          <w:rFonts w:ascii="Book Antiqua" w:hAnsi="Book Antiqua"/>
          <w:i/>
          <w:iCs/>
          <w:snapToGrid w:val="0"/>
          <w:sz w:val="24"/>
          <w:szCs w:val="24"/>
          <w:lang w:val="es-ES"/>
        </w:rPr>
      </w:pPr>
    </w:p>
    <w:p w14:paraId="2ADFF295" w14:textId="77777777" w:rsidR="00BF05B5" w:rsidRDefault="00BF05B5" w:rsidP="00D440EE">
      <w:pPr>
        <w:spacing w:before="240" w:line="240" w:lineRule="atLeast"/>
        <w:jc w:val="both"/>
        <w:rPr>
          <w:rFonts w:ascii="Book Antiqua" w:hAnsi="Book Antiqua"/>
          <w:i/>
          <w:iCs/>
          <w:snapToGrid w:val="0"/>
          <w:sz w:val="24"/>
          <w:szCs w:val="24"/>
          <w:lang w:val="es-ES"/>
        </w:rPr>
      </w:pPr>
    </w:p>
    <w:p w14:paraId="6C69F772" w14:textId="77777777" w:rsidR="00BF05B5" w:rsidRDefault="00BF05B5" w:rsidP="00D440EE">
      <w:pPr>
        <w:spacing w:before="240" w:line="240" w:lineRule="atLeast"/>
        <w:jc w:val="both"/>
        <w:rPr>
          <w:rFonts w:ascii="Book Antiqua" w:hAnsi="Book Antiqua"/>
          <w:i/>
          <w:iCs/>
          <w:snapToGrid w:val="0"/>
          <w:sz w:val="24"/>
          <w:szCs w:val="24"/>
          <w:lang w:val="es-ES"/>
        </w:rPr>
      </w:pPr>
    </w:p>
    <w:p w14:paraId="570510F8"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u w:val="single"/>
          <w:lang w:val="es-ES"/>
        </w:rPr>
      </w:pPr>
      <w:r w:rsidRPr="002C1E3F">
        <w:rPr>
          <w:rFonts w:ascii="Book Antiqua" w:hAnsi="Book Antiqua"/>
          <w:i/>
          <w:iCs/>
          <w:snapToGrid w:val="0"/>
          <w:sz w:val="24"/>
          <w:szCs w:val="24"/>
          <w:u w:val="single"/>
          <w:lang w:val="es-ES"/>
        </w:rPr>
        <w:t>6.2. Por el Número de Días:</w:t>
      </w:r>
    </w:p>
    <w:tbl>
      <w:tblPr>
        <w:tblW w:w="0" w:type="auto"/>
        <w:tblCellMar>
          <w:left w:w="70" w:type="dxa"/>
          <w:right w:w="70" w:type="dxa"/>
        </w:tblCellMar>
        <w:tblLook w:val="04A0" w:firstRow="1" w:lastRow="0" w:firstColumn="1" w:lastColumn="0" w:noHBand="0" w:noVBand="1"/>
      </w:tblPr>
      <w:tblGrid>
        <w:gridCol w:w="1834"/>
        <w:gridCol w:w="1866"/>
        <w:gridCol w:w="1866"/>
        <w:gridCol w:w="1866"/>
        <w:gridCol w:w="1866"/>
      </w:tblGrid>
      <w:tr w:rsidR="004A5132" w:rsidRPr="004A5132" w14:paraId="0CFABB57" w14:textId="77777777" w:rsidTr="008C31C0">
        <w:tc>
          <w:tcPr>
            <w:tcW w:w="1942" w:type="dxa"/>
            <w:hideMark/>
          </w:tcPr>
          <w:p w14:paraId="6985DEC3" w14:textId="3CBAC996" w:rsidR="00BC0DD4" w:rsidRPr="004A5132"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u w:val="single"/>
                <w:lang w:val="es-ES"/>
              </w:rPr>
              <w:t> </w:t>
            </w:r>
            <w:r w:rsidRPr="004A5132">
              <w:rPr>
                <w:rFonts w:ascii="Book Antiqua" w:hAnsi="Book Antiqua"/>
                <w:i/>
                <w:iCs/>
                <w:snapToGrid w:val="0"/>
                <w:sz w:val="24"/>
                <w:szCs w:val="24"/>
              </w:rPr>
              <w:t xml:space="preserve">                       </w:t>
            </w:r>
          </w:p>
        </w:tc>
        <w:tc>
          <w:tcPr>
            <w:tcW w:w="3902" w:type="dxa"/>
            <w:gridSpan w:val="2"/>
            <w:hideMark/>
          </w:tcPr>
          <w:p w14:paraId="4FBFBB87"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Oficial</w:t>
            </w:r>
          </w:p>
        </w:tc>
        <w:tc>
          <w:tcPr>
            <w:tcW w:w="3902" w:type="dxa"/>
            <w:gridSpan w:val="2"/>
            <w:hideMark/>
          </w:tcPr>
          <w:p w14:paraId="0989F7F9" w14:textId="77777777" w:rsidR="00BC0DD4" w:rsidRPr="004A5132" w:rsidRDefault="00BC0DD4" w:rsidP="00D440EE">
            <w:pPr>
              <w:pStyle w:val="Ttulo2"/>
              <w:spacing w:before="240" w:line="240" w:lineRule="atLeast"/>
              <w:jc w:val="both"/>
              <w:rPr>
                <w:rFonts w:ascii="Book Antiqua" w:hAnsi="Book Antiqua"/>
                <w:i/>
                <w:iCs/>
                <w:snapToGrid w:val="0"/>
                <w:color w:val="auto"/>
                <w:sz w:val="24"/>
                <w:szCs w:val="24"/>
                <w:u w:val="single"/>
              </w:rPr>
            </w:pPr>
            <w:r w:rsidRPr="004A5132">
              <w:rPr>
                <w:rFonts w:ascii="Book Antiqua" w:hAnsi="Book Antiqua"/>
                <w:i/>
                <w:iCs/>
                <w:snapToGrid w:val="0"/>
                <w:color w:val="auto"/>
                <w:sz w:val="24"/>
                <w:szCs w:val="24"/>
                <w:u w:val="single"/>
              </w:rPr>
              <w:t>Privado</w:t>
            </w:r>
          </w:p>
        </w:tc>
      </w:tr>
      <w:tr w:rsidR="004A5132" w:rsidRPr="004A5132" w14:paraId="3DBBB60B" w14:textId="77777777" w:rsidTr="008C31C0">
        <w:tc>
          <w:tcPr>
            <w:tcW w:w="1942" w:type="dxa"/>
            <w:hideMark/>
          </w:tcPr>
          <w:p w14:paraId="09F1AEB5"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Número de Días</w:t>
            </w:r>
          </w:p>
        </w:tc>
        <w:tc>
          <w:tcPr>
            <w:tcW w:w="1951" w:type="dxa"/>
            <w:hideMark/>
          </w:tcPr>
          <w:p w14:paraId="17C80EC7"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70EBA488"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c>
          <w:tcPr>
            <w:tcW w:w="1951" w:type="dxa"/>
            <w:hideMark/>
          </w:tcPr>
          <w:p w14:paraId="1B13F71C"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Sin evaluación</w:t>
            </w:r>
          </w:p>
        </w:tc>
        <w:tc>
          <w:tcPr>
            <w:tcW w:w="1951" w:type="dxa"/>
            <w:hideMark/>
          </w:tcPr>
          <w:p w14:paraId="67FBB0D4" w14:textId="77777777" w:rsidR="00BC0DD4" w:rsidRPr="004A5132" w:rsidRDefault="00BC0DD4" w:rsidP="00D440EE">
            <w:pPr>
              <w:spacing w:before="240" w:line="240" w:lineRule="atLeast"/>
              <w:jc w:val="both"/>
              <w:rPr>
                <w:rFonts w:ascii="Book Antiqua" w:hAnsi="Book Antiqua"/>
                <w:i/>
                <w:iCs/>
                <w:snapToGrid w:val="0"/>
                <w:sz w:val="24"/>
                <w:szCs w:val="24"/>
                <w:u w:val="single"/>
              </w:rPr>
            </w:pPr>
            <w:r w:rsidRPr="004A5132">
              <w:rPr>
                <w:rFonts w:ascii="Book Antiqua" w:hAnsi="Book Antiqua"/>
                <w:i/>
                <w:iCs/>
                <w:snapToGrid w:val="0"/>
                <w:sz w:val="24"/>
                <w:szCs w:val="24"/>
                <w:u w:val="single"/>
              </w:rPr>
              <w:t>Con evaluación</w:t>
            </w:r>
          </w:p>
        </w:tc>
      </w:tr>
      <w:tr w:rsidR="004A5132" w:rsidRPr="004A5132" w14:paraId="34A7E64E" w14:textId="77777777" w:rsidTr="008C31C0">
        <w:tc>
          <w:tcPr>
            <w:tcW w:w="1942" w:type="dxa"/>
            <w:hideMark/>
          </w:tcPr>
          <w:p w14:paraId="65439597"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3 a 20 </w:t>
            </w:r>
          </w:p>
        </w:tc>
        <w:tc>
          <w:tcPr>
            <w:tcW w:w="1951" w:type="dxa"/>
            <w:hideMark/>
          </w:tcPr>
          <w:p w14:paraId="6CCEBAA3"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51DAF7E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58660A8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0,05</w:t>
            </w:r>
          </w:p>
        </w:tc>
        <w:tc>
          <w:tcPr>
            <w:tcW w:w="1951" w:type="dxa"/>
            <w:hideMark/>
          </w:tcPr>
          <w:p w14:paraId="5DAF99B0"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r>
      <w:tr w:rsidR="004A5132" w:rsidRPr="004A5132" w14:paraId="7D9B6DF5" w14:textId="77777777" w:rsidTr="008C31C0">
        <w:tc>
          <w:tcPr>
            <w:tcW w:w="1942" w:type="dxa"/>
            <w:hideMark/>
          </w:tcPr>
          <w:p w14:paraId="283B11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lastRenderedPageBreak/>
              <w:t xml:space="preserve">De 21 a 60 </w:t>
            </w:r>
          </w:p>
        </w:tc>
        <w:tc>
          <w:tcPr>
            <w:tcW w:w="1951" w:type="dxa"/>
            <w:hideMark/>
          </w:tcPr>
          <w:p w14:paraId="7D15B3C9"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449F1D28"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0,25</w:t>
            </w:r>
          </w:p>
        </w:tc>
        <w:tc>
          <w:tcPr>
            <w:tcW w:w="1951" w:type="dxa"/>
            <w:hideMark/>
          </w:tcPr>
          <w:p w14:paraId="272E5A2E"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0,10</w:t>
            </w:r>
          </w:p>
        </w:tc>
        <w:tc>
          <w:tcPr>
            <w:tcW w:w="1951" w:type="dxa"/>
            <w:hideMark/>
          </w:tcPr>
          <w:p w14:paraId="3846579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r>
      <w:tr w:rsidR="004A5132" w:rsidRPr="004A5132" w14:paraId="6C8EFC94" w14:textId="77777777" w:rsidTr="008C31C0">
        <w:tc>
          <w:tcPr>
            <w:tcW w:w="1942" w:type="dxa"/>
            <w:hideMark/>
          </w:tcPr>
          <w:p w14:paraId="4ED646F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61 a 120 </w:t>
            </w:r>
          </w:p>
        </w:tc>
        <w:tc>
          <w:tcPr>
            <w:tcW w:w="1951" w:type="dxa"/>
            <w:hideMark/>
          </w:tcPr>
          <w:p w14:paraId="0D6E42D6"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c>
          <w:tcPr>
            <w:tcW w:w="1951" w:type="dxa"/>
            <w:hideMark/>
          </w:tcPr>
          <w:p w14:paraId="5A06C6EF"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0,35</w:t>
            </w:r>
          </w:p>
        </w:tc>
        <w:tc>
          <w:tcPr>
            <w:tcW w:w="1951" w:type="dxa"/>
            <w:hideMark/>
          </w:tcPr>
          <w:p w14:paraId="510AABB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0,15</w:t>
            </w:r>
          </w:p>
        </w:tc>
        <w:tc>
          <w:tcPr>
            <w:tcW w:w="1951" w:type="dxa"/>
            <w:hideMark/>
          </w:tcPr>
          <w:p w14:paraId="2169A295"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0,30</w:t>
            </w:r>
          </w:p>
        </w:tc>
      </w:tr>
      <w:tr w:rsidR="004A5132" w:rsidRPr="004A5132" w14:paraId="159B9A74" w14:textId="77777777" w:rsidTr="008C31C0">
        <w:tc>
          <w:tcPr>
            <w:tcW w:w="1942" w:type="dxa"/>
            <w:hideMark/>
          </w:tcPr>
          <w:p w14:paraId="447C9A6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 xml:space="preserve">De 121 a 180 </w:t>
            </w:r>
          </w:p>
        </w:tc>
        <w:tc>
          <w:tcPr>
            <w:tcW w:w="1951" w:type="dxa"/>
            <w:hideMark/>
          </w:tcPr>
          <w:p w14:paraId="7B3D075C"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c>
          <w:tcPr>
            <w:tcW w:w="1951" w:type="dxa"/>
            <w:hideMark/>
          </w:tcPr>
          <w:p w14:paraId="6F50445D"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0,45</w:t>
            </w:r>
          </w:p>
        </w:tc>
        <w:tc>
          <w:tcPr>
            <w:tcW w:w="1951" w:type="dxa"/>
            <w:hideMark/>
          </w:tcPr>
          <w:p w14:paraId="755B8C02"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0,20</w:t>
            </w:r>
          </w:p>
        </w:tc>
        <w:tc>
          <w:tcPr>
            <w:tcW w:w="1951" w:type="dxa"/>
            <w:hideMark/>
          </w:tcPr>
          <w:p w14:paraId="54171C0A" w14:textId="77777777" w:rsidR="00BC0DD4" w:rsidRPr="004A5132" w:rsidRDefault="00BC0DD4" w:rsidP="00D440EE">
            <w:pPr>
              <w:spacing w:before="240" w:line="240" w:lineRule="atLeast"/>
              <w:jc w:val="both"/>
              <w:rPr>
                <w:rFonts w:ascii="Book Antiqua" w:hAnsi="Book Antiqua"/>
                <w:i/>
                <w:iCs/>
                <w:snapToGrid w:val="0"/>
                <w:sz w:val="24"/>
                <w:szCs w:val="24"/>
              </w:rPr>
            </w:pPr>
            <w:r w:rsidRPr="004A5132">
              <w:rPr>
                <w:rFonts w:ascii="Book Antiqua" w:hAnsi="Book Antiqua"/>
                <w:i/>
                <w:iCs/>
                <w:snapToGrid w:val="0"/>
                <w:sz w:val="24"/>
                <w:szCs w:val="24"/>
              </w:rPr>
              <w:t>0,40</w:t>
            </w:r>
          </w:p>
        </w:tc>
      </w:tr>
    </w:tbl>
    <w:p w14:paraId="2DC57F44" w14:textId="014C39A9"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Se deberá tener en cuenta:</w:t>
      </w:r>
    </w:p>
    <w:p w14:paraId="0CB017BE"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La cantidad de horas de que constó el curso o en su defecto, los días de duración.</w:t>
      </w:r>
    </w:p>
    <w:p w14:paraId="5A8B84CD"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Si la Acción de Perfeccionamiento se realizó o no con evaluación.</w:t>
      </w:r>
    </w:p>
    <w:p w14:paraId="35728FD4" w14:textId="77777777" w:rsidR="00BC0DD4" w:rsidRPr="002C1E3F" w:rsidRDefault="00BC0DD4" w:rsidP="00BF05B5">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Que en la certificación correspondiente conste el instrumento legal mediante el cual fue aprobado el curso por el Organismo de Perfeccionamiento Docente que hace referencia el Capitulo XIII, del presente estatuto y su reglamentación.</w:t>
      </w:r>
    </w:p>
    <w:p w14:paraId="07048C50" w14:textId="77777777" w:rsidR="00BC0DD4" w:rsidRPr="002C1E3F" w:rsidRDefault="00BC0DD4" w:rsidP="00BF05B5">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Cuando las certificaciones provengan de otra Jurisdicción, deberá estar visadas por la autoridad competente (Consejos Generales de Educación, Direcciones de Niveles, Subsecretarías, etc.).</w:t>
      </w:r>
    </w:p>
    <w:p w14:paraId="548799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No se asignará puntaje alguno si en la constancia o certificación no figurara la duración en horas o días o no se haya cumplido con los requisitos que se especifican -ítems a) hasta d).</w:t>
      </w:r>
    </w:p>
    <w:p w14:paraId="712424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2A8FDE0" w14:textId="51C1AB3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     Otros Antecedentes  que Valoricen su  Carrera:</w:t>
      </w:r>
    </w:p>
    <w:p w14:paraId="78203E5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      Por concurso   ganado   .......................................................</w:t>
      </w:r>
      <w:r w:rsidRPr="002C1E3F">
        <w:rPr>
          <w:rFonts w:ascii="Book Antiqua" w:hAnsi="Book Antiqua"/>
          <w:i/>
          <w:iCs/>
          <w:snapToGrid w:val="0"/>
          <w:sz w:val="24"/>
          <w:szCs w:val="24"/>
          <w:lang w:val="es-ES"/>
        </w:rPr>
        <w:tab/>
        <w:t>1,00 punto</w:t>
      </w:r>
    </w:p>
    <w:p w14:paraId="080439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(Cuando el docente haya ganado un concurso de oposición pero no tuvo oportunidad de elegir por haberse agotado las vacantes).</w:t>
      </w:r>
    </w:p>
    <w:p w14:paraId="251B7F2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E91D3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       Por concepto:</w:t>
      </w:r>
    </w:p>
    <w:p w14:paraId="4C125CA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7.2.1.     Sobresaliente.................................................................... </w:t>
      </w:r>
      <w:r w:rsidRPr="002C1E3F">
        <w:rPr>
          <w:rFonts w:ascii="Book Antiqua" w:hAnsi="Book Antiqua"/>
          <w:i/>
          <w:iCs/>
          <w:snapToGrid w:val="0"/>
          <w:sz w:val="24"/>
          <w:szCs w:val="24"/>
          <w:lang w:val="es-ES"/>
        </w:rPr>
        <w:tab/>
        <w:t>1,00 punto</w:t>
      </w:r>
    </w:p>
    <w:p w14:paraId="77789FA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7.2.2.     Muy  bueno   .....................................................................</w:t>
      </w:r>
      <w:r w:rsidRPr="002C1E3F">
        <w:rPr>
          <w:rFonts w:ascii="Book Antiqua" w:hAnsi="Book Antiqua"/>
          <w:i/>
          <w:iCs/>
          <w:snapToGrid w:val="0"/>
          <w:sz w:val="24"/>
          <w:szCs w:val="24"/>
          <w:lang w:val="es-ES"/>
        </w:rPr>
        <w:tab/>
        <w:t>0,50 puntos</w:t>
      </w:r>
    </w:p>
    <w:p w14:paraId="6991734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7.2.3.     Bueno   ............................................................................</w:t>
      </w:r>
      <w:r w:rsidRPr="002C1E3F">
        <w:rPr>
          <w:rFonts w:ascii="Book Antiqua" w:hAnsi="Book Antiqua"/>
          <w:i/>
          <w:iCs/>
          <w:snapToGrid w:val="0"/>
          <w:sz w:val="24"/>
          <w:szCs w:val="24"/>
          <w:lang w:val="es-ES"/>
        </w:rPr>
        <w:tab/>
        <w:t>0,25 puntos</w:t>
      </w:r>
    </w:p>
    <w:p w14:paraId="0BFF57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     Cuando   el Concepto    Profesional   sea  inferior a  Bueno   se descontará</w:t>
      </w:r>
    </w:p>
    <w:p w14:paraId="5DC3663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7.2.4.1.   Por Concepto    Profesional   Regular..................................</w:t>
      </w:r>
      <w:r w:rsidRPr="002C1E3F">
        <w:rPr>
          <w:rFonts w:ascii="Book Antiqua" w:hAnsi="Book Antiqua"/>
          <w:i/>
          <w:iCs/>
          <w:snapToGrid w:val="0"/>
          <w:sz w:val="24"/>
          <w:szCs w:val="24"/>
          <w:lang w:val="es-ES"/>
        </w:rPr>
        <w:tab/>
        <w:t>0,50 puntos</w:t>
      </w:r>
    </w:p>
    <w:p w14:paraId="2C35A47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7.2.4.2.   Por concepto    Profesional   </w:t>
      </w:r>
      <w:proofErr w:type="gramStart"/>
      <w:r w:rsidRPr="002C1E3F">
        <w:rPr>
          <w:rFonts w:ascii="Book Antiqua" w:hAnsi="Book Antiqua"/>
          <w:i/>
          <w:iCs/>
          <w:snapToGrid w:val="0"/>
          <w:sz w:val="24"/>
          <w:szCs w:val="24"/>
          <w:lang w:val="es-ES"/>
        </w:rPr>
        <w:t>Deficiente  .............................</w:t>
      </w:r>
      <w:proofErr w:type="gramEnd"/>
      <w:r w:rsidRPr="002C1E3F">
        <w:rPr>
          <w:rFonts w:ascii="Book Antiqua" w:hAnsi="Book Antiqua"/>
          <w:i/>
          <w:iCs/>
          <w:snapToGrid w:val="0"/>
          <w:sz w:val="24"/>
          <w:szCs w:val="24"/>
          <w:lang w:val="es-ES"/>
        </w:rPr>
        <w:tab/>
        <w:t>1,00 punto</w:t>
      </w:r>
    </w:p>
    <w:p w14:paraId="20F2A06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(Se valorará el Concepto del año anterior al que se inscribe, siempre que sea del Nivel y Modalidad, cualquiera sea su situación de revista).</w:t>
      </w:r>
    </w:p>
    <w:p w14:paraId="02A27F62" w14:textId="64D454D5"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7.3.     Antigüedad  en  la Docencia:</w:t>
      </w:r>
    </w:p>
    <w:p w14:paraId="2EFD72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7.3.1.   Por cada  año o fracción no menor  de seis</w:t>
      </w:r>
    </w:p>
    <w:p w14:paraId="4C27E04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Pr="002C1E3F">
        <w:rPr>
          <w:rFonts w:ascii="Book Antiqua" w:hAnsi="Book Antiqua"/>
          <w:i/>
          <w:iCs/>
          <w:snapToGrid w:val="0"/>
          <w:sz w:val="24"/>
          <w:szCs w:val="24"/>
          <w:lang w:val="es-ES"/>
        </w:rPr>
        <w:tab/>
        <w:t>0,20 puntos</w:t>
      </w:r>
    </w:p>
    <w:p w14:paraId="30D4F5C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74E61DF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     Antigüedad  en  el Nivel:</w:t>
      </w:r>
    </w:p>
    <w:p w14:paraId="3B18C0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7.4.1.   Por cada  año o fracción no menor  de seis</w:t>
      </w:r>
    </w:p>
    <w:p w14:paraId="3F9485E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w:t>
      </w:r>
      <w:r w:rsidRPr="002C1E3F">
        <w:rPr>
          <w:rFonts w:ascii="Book Antiqua" w:hAnsi="Book Antiqua"/>
          <w:i/>
          <w:iCs/>
          <w:snapToGrid w:val="0"/>
          <w:sz w:val="24"/>
          <w:szCs w:val="24"/>
          <w:lang w:val="es-ES"/>
        </w:rPr>
        <w:tab/>
        <w:t>0,20 puntos</w:t>
      </w:r>
    </w:p>
    <w:p w14:paraId="3FE1FEA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BF24F2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     Por Jurado  en Concurso  de  Oposición:</w:t>
      </w:r>
    </w:p>
    <w:p w14:paraId="79D3CE9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7.5.1.   Por integración en cada  concurso........................................</w:t>
      </w:r>
      <w:r w:rsidRPr="002C1E3F">
        <w:rPr>
          <w:rFonts w:ascii="Book Antiqua" w:hAnsi="Book Antiqua"/>
          <w:i/>
          <w:iCs/>
          <w:snapToGrid w:val="0"/>
          <w:sz w:val="24"/>
          <w:szCs w:val="24"/>
          <w:lang w:val="es-ES"/>
        </w:rPr>
        <w:tab/>
        <w:t>0,30 puntos</w:t>
      </w:r>
    </w:p>
    <w:p w14:paraId="4DA8F92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666C25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     Por Asistencia Perfecta:</w:t>
      </w:r>
    </w:p>
    <w:p w14:paraId="5DE6123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7.6.1.   Por cada año .....................................................................</w:t>
      </w:r>
      <w:r w:rsidRPr="002C1E3F">
        <w:rPr>
          <w:rFonts w:ascii="Book Antiqua" w:hAnsi="Book Antiqua"/>
          <w:i/>
          <w:iCs/>
          <w:snapToGrid w:val="0"/>
          <w:sz w:val="24"/>
          <w:szCs w:val="24"/>
          <w:lang w:val="es-ES"/>
        </w:rPr>
        <w:tab/>
        <w:t>0,10 puntos</w:t>
      </w:r>
    </w:p>
    <w:p w14:paraId="5E555C2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0BBC7F3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     Por Tarea  Diferenciada:</w:t>
      </w:r>
    </w:p>
    <w:p w14:paraId="5969F6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7.7.1.   Por cada  año o fracción no menor  de cuatro</w:t>
      </w:r>
    </w:p>
    <w:p w14:paraId="5120182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(4) meses.............................................................................</w:t>
      </w:r>
      <w:r w:rsidRPr="002C1E3F">
        <w:rPr>
          <w:rFonts w:ascii="Book Antiqua" w:hAnsi="Book Antiqua"/>
          <w:i/>
          <w:iCs/>
          <w:snapToGrid w:val="0"/>
          <w:sz w:val="24"/>
          <w:szCs w:val="24"/>
          <w:lang w:val="es-ES"/>
        </w:rPr>
        <w:tab/>
        <w:t>0,20 puntos</w:t>
      </w:r>
    </w:p>
    <w:p w14:paraId="574A83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Maestros y Profesores  de Departamentos  de Aplicación y Escuelas  asociadas a Establecimientos Terciarios de formación docente y otros docentes a los cuales se les asignó funciones distintas para las que fue designado y requieren una preparación </w:t>
      </w:r>
      <w:proofErr w:type="spellStart"/>
      <w:r w:rsidRPr="002C1E3F">
        <w:rPr>
          <w:rFonts w:ascii="Book Antiqua" w:hAnsi="Book Antiqua"/>
          <w:i/>
          <w:iCs/>
          <w:snapToGrid w:val="0"/>
          <w:sz w:val="24"/>
          <w:szCs w:val="24"/>
          <w:lang w:val="es-ES"/>
        </w:rPr>
        <w:t>especifica</w:t>
      </w:r>
      <w:proofErr w:type="spellEnd"/>
      <w:r w:rsidRPr="002C1E3F">
        <w:rPr>
          <w:rFonts w:ascii="Book Antiqua" w:hAnsi="Book Antiqua"/>
          <w:i/>
          <w:iCs/>
          <w:snapToGrid w:val="0"/>
          <w:sz w:val="24"/>
          <w:szCs w:val="24"/>
          <w:lang w:val="es-ES"/>
        </w:rPr>
        <w:t>. En el nivel inicial y primario para: interinatos, suplencias y acumulación,  todos en el primer cargo del tramo inicial.</w:t>
      </w:r>
    </w:p>
    <w:p w14:paraId="60B5ED6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En el ámbito del nivel medio para: interinatos y suplencias, en el primer cargo del tramo </w:t>
      </w:r>
      <w:proofErr w:type="gramStart"/>
      <w:r w:rsidRPr="002C1E3F">
        <w:rPr>
          <w:rFonts w:ascii="Book Antiqua" w:hAnsi="Book Antiqua"/>
          <w:i/>
          <w:iCs/>
          <w:snapToGrid w:val="0"/>
          <w:sz w:val="24"/>
          <w:szCs w:val="24"/>
          <w:lang w:val="es-ES"/>
        </w:rPr>
        <w:t>inicial .</w:t>
      </w:r>
      <w:proofErr w:type="gramEnd"/>
    </w:p>
    <w:p w14:paraId="3E62661C"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el ámbito Terciario y sus Departamentos de Aplicación para: titularización, acumulación, incremento, interinatos y suplencias, todos en el primer cargo del tramo inicial y ascensos.</w:t>
      </w:r>
    </w:p>
    <w:p w14:paraId="5FF40F25"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30F5E984"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7.8.      Por integración de Comisiones de Trabajo:</w:t>
      </w:r>
    </w:p>
    <w:p w14:paraId="650C361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7.8.1.   Por periodos de tres (3) meses a un (1) año....................... </w:t>
      </w:r>
      <w:r w:rsidRPr="002C1E3F">
        <w:rPr>
          <w:rFonts w:ascii="Book Antiqua" w:hAnsi="Book Antiqua"/>
          <w:i/>
          <w:iCs/>
          <w:snapToGrid w:val="0"/>
          <w:sz w:val="24"/>
          <w:szCs w:val="24"/>
          <w:lang w:val="es-ES"/>
        </w:rPr>
        <w:tab/>
        <w:t>0,40 puntos</w:t>
      </w:r>
    </w:p>
    <w:p w14:paraId="2083A84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7.8.2.   Por periodos </w:t>
      </w:r>
      <w:proofErr w:type="gramStart"/>
      <w:r w:rsidRPr="002C1E3F">
        <w:rPr>
          <w:rFonts w:ascii="Book Antiqua" w:hAnsi="Book Antiqua"/>
          <w:i/>
          <w:iCs/>
          <w:snapToGrid w:val="0"/>
          <w:sz w:val="24"/>
          <w:szCs w:val="24"/>
          <w:lang w:val="es-ES"/>
        </w:rPr>
        <w:t>mayores  de</w:t>
      </w:r>
      <w:proofErr w:type="gramEnd"/>
      <w:r w:rsidRPr="002C1E3F">
        <w:rPr>
          <w:rFonts w:ascii="Book Antiqua" w:hAnsi="Book Antiqua"/>
          <w:i/>
          <w:iCs/>
          <w:snapToGrid w:val="0"/>
          <w:sz w:val="24"/>
          <w:szCs w:val="24"/>
          <w:lang w:val="es-ES"/>
        </w:rPr>
        <w:t xml:space="preserve"> un (1) año .................................</w:t>
      </w:r>
      <w:r w:rsidRPr="002C1E3F">
        <w:rPr>
          <w:rFonts w:ascii="Book Antiqua" w:hAnsi="Book Antiqua"/>
          <w:i/>
          <w:iCs/>
          <w:snapToGrid w:val="0"/>
          <w:sz w:val="24"/>
          <w:szCs w:val="24"/>
          <w:lang w:val="es-ES"/>
        </w:rPr>
        <w:tab/>
        <w:t>0,40 puntos</w:t>
      </w:r>
    </w:p>
    <w:p w14:paraId="75DAC3A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lastRenderedPageBreak/>
        <w:t xml:space="preserve">más  </w:t>
      </w:r>
      <w:r w:rsidRPr="002C1E3F">
        <w:rPr>
          <w:rFonts w:ascii="Book Antiqua" w:hAnsi="Book Antiqua"/>
          <w:i/>
          <w:iCs/>
          <w:snapToGrid w:val="0"/>
          <w:sz w:val="24"/>
          <w:szCs w:val="24"/>
          <w:u w:val="single"/>
          <w:lang w:val="es-ES"/>
        </w:rPr>
        <w:t>0</w:t>
      </w:r>
      <w:proofErr w:type="gramEnd"/>
      <w:r w:rsidRPr="002C1E3F">
        <w:rPr>
          <w:rFonts w:ascii="Book Antiqua" w:hAnsi="Book Antiqua"/>
          <w:i/>
          <w:iCs/>
          <w:snapToGrid w:val="0"/>
          <w:sz w:val="24"/>
          <w:szCs w:val="24"/>
          <w:u w:val="single"/>
          <w:lang w:val="es-ES"/>
        </w:rPr>
        <w:t>,05 puntos</w:t>
      </w:r>
      <w:r w:rsidRPr="002C1E3F">
        <w:rPr>
          <w:rFonts w:ascii="Book Antiqua" w:hAnsi="Book Antiqua"/>
          <w:i/>
          <w:iCs/>
          <w:snapToGrid w:val="0"/>
          <w:sz w:val="24"/>
          <w:szCs w:val="24"/>
          <w:lang w:val="es-ES"/>
        </w:rPr>
        <w:t xml:space="preserve"> por cada mes que </w:t>
      </w:r>
      <w:proofErr w:type="gramStart"/>
      <w:r w:rsidRPr="002C1E3F">
        <w:rPr>
          <w:rFonts w:ascii="Book Antiqua" w:hAnsi="Book Antiqua"/>
          <w:i/>
          <w:iCs/>
          <w:snapToGrid w:val="0"/>
          <w:sz w:val="24"/>
          <w:szCs w:val="24"/>
          <w:lang w:val="es-ES"/>
        </w:rPr>
        <w:t>exceda  el</w:t>
      </w:r>
      <w:proofErr w:type="gramEnd"/>
      <w:r w:rsidRPr="002C1E3F">
        <w:rPr>
          <w:rFonts w:ascii="Book Antiqua" w:hAnsi="Book Antiqua"/>
          <w:i/>
          <w:iCs/>
          <w:snapToGrid w:val="0"/>
          <w:sz w:val="24"/>
          <w:szCs w:val="24"/>
          <w:lang w:val="es-ES"/>
        </w:rPr>
        <w:t xml:space="preserve"> año.</w:t>
      </w:r>
    </w:p>
    <w:p w14:paraId="6490585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(En ambos  casos hasta un máximo  de 3,00 puntos).</w:t>
      </w:r>
    </w:p>
    <w:p w14:paraId="109A2C38"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50E98A06"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059F2AAD"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7.9.    Por Acciones de Autoperfeccionamiento:</w:t>
      </w:r>
    </w:p>
    <w:p w14:paraId="4634E98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7.9.1.    De 10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xml:space="preserve">. de </w:t>
      </w:r>
      <w:proofErr w:type="gramStart"/>
      <w:r w:rsidRPr="002C1E3F">
        <w:rPr>
          <w:rFonts w:ascii="Book Antiqua" w:hAnsi="Book Antiqua"/>
          <w:i/>
          <w:iCs/>
          <w:snapToGrid w:val="0"/>
          <w:sz w:val="24"/>
          <w:szCs w:val="24"/>
          <w:lang w:val="es-ES"/>
        </w:rPr>
        <w:t>cátedra  hasta</w:t>
      </w:r>
      <w:proofErr w:type="gramEnd"/>
      <w:r w:rsidRPr="002C1E3F">
        <w:rPr>
          <w:rFonts w:ascii="Book Antiqua" w:hAnsi="Book Antiqua"/>
          <w:i/>
          <w:iCs/>
          <w:snapToGrid w:val="0"/>
          <w:sz w:val="24"/>
          <w:szCs w:val="24"/>
          <w:lang w:val="es-ES"/>
        </w:rPr>
        <w:t xml:space="preserve"> 20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de cátedra ..................</w:t>
      </w:r>
      <w:r w:rsidRPr="002C1E3F">
        <w:rPr>
          <w:rFonts w:ascii="Book Antiqua" w:hAnsi="Book Antiqua"/>
          <w:i/>
          <w:iCs/>
          <w:snapToGrid w:val="0"/>
          <w:sz w:val="24"/>
          <w:szCs w:val="24"/>
          <w:lang w:val="es-ES"/>
        </w:rPr>
        <w:tab/>
        <w:t>0,10 puntos</w:t>
      </w:r>
    </w:p>
    <w:p w14:paraId="76EF4F6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7.9.2.    Más </w:t>
      </w:r>
      <w:proofErr w:type="gramStart"/>
      <w:r w:rsidRPr="002C1E3F">
        <w:rPr>
          <w:rFonts w:ascii="Book Antiqua" w:hAnsi="Book Antiqua"/>
          <w:i/>
          <w:iCs/>
          <w:snapToGrid w:val="0"/>
          <w:sz w:val="24"/>
          <w:szCs w:val="24"/>
          <w:lang w:val="es-ES"/>
        </w:rPr>
        <w:t>de  20</w:t>
      </w:r>
      <w:proofErr w:type="gramEnd"/>
      <w:r w:rsidRPr="002C1E3F">
        <w:rPr>
          <w:rFonts w:ascii="Book Antiqua" w:hAnsi="Book Antiqua"/>
          <w:i/>
          <w:iCs/>
          <w:snapToGrid w:val="0"/>
          <w:sz w:val="24"/>
          <w:szCs w:val="24"/>
          <w:lang w:val="es-ES"/>
        </w:rPr>
        <w:t xml:space="preserve"> </w:t>
      </w:r>
      <w:proofErr w:type="spellStart"/>
      <w:r w:rsidRPr="002C1E3F">
        <w:rPr>
          <w:rFonts w:ascii="Book Antiqua" w:hAnsi="Book Antiqua"/>
          <w:i/>
          <w:iCs/>
          <w:snapToGrid w:val="0"/>
          <w:sz w:val="24"/>
          <w:szCs w:val="24"/>
          <w:lang w:val="es-ES"/>
        </w:rPr>
        <w:t>hs</w:t>
      </w:r>
      <w:proofErr w:type="spellEnd"/>
      <w:r w:rsidRPr="002C1E3F">
        <w:rPr>
          <w:rFonts w:ascii="Book Antiqua" w:hAnsi="Book Antiqua"/>
          <w:i/>
          <w:iCs/>
          <w:snapToGrid w:val="0"/>
          <w:sz w:val="24"/>
          <w:szCs w:val="24"/>
          <w:lang w:val="es-ES"/>
        </w:rPr>
        <w:t>. de cátedra ...............................................</w:t>
      </w:r>
      <w:r w:rsidRPr="002C1E3F">
        <w:rPr>
          <w:rFonts w:ascii="Book Antiqua" w:hAnsi="Book Antiqua"/>
          <w:i/>
          <w:iCs/>
          <w:snapToGrid w:val="0"/>
          <w:sz w:val="24"/>
          <w:szCs w:val="24"/>
          <w:lang w:val="es-ES"/>
        </w:rPr>
        <w:tab/>
        <w:t>0,15 puntos</w:t>
      </w:r>
    </w:p>
    <w:p w14:paraId="55C63C8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(Acciones  a nivel institucional con copia en Junta  de Clasificación del temario, objetivos, conclusiones y/o trabajos realizados).</w:t>
      </w:r>
    </w:p>
    <w:p w14:paraId="310D92C3" w14:textId="77777777" w:rsidR="00BC0DD4"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2A60D834" w14:textId="77777777" w:rsidR="00BF05B5" w:rsidRPr="002C1E3F" w:rsidRDefault="00BF05B5" w:rsidP="00D440EE">
      <w:pPr>
        <w:spacing w:before="240" w:line="240" w:lineRule="atLeast"/>
        <w:jc w:val="both"/>
        <w:rPr>
          <w:rFonts w:ascii="Book Antiqua" w:hAnsi="Book Antiqua"/>
          <w:i/>
          <w:iCs/>
          <w:snapToGrid w:val="0"/>
          <w:sz w:val="24"/>
          <w:szCs w:val="24"/>
          <w:lang w:val="es-ES"/>
        </w:rPr>
      </w:pPr>
    </w:p>
    <w:p w14:paraId="70C41CC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   Por Condicionamientos  de Trabajo:</w:t>
      </w:r>
    </w:p>
    <w:p w14:paraId="2E8FF0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7.10.1.  Por cada año o fracción no menor de seis</w:t>
      </w:r>
    </w:p>
    <w:p w14:paraId="6313F17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(6) meses en establecimientos desfavorables: .....................</w:t>
      </w:r>
      <w:r w:rsidRPr="002C1E3F">
        <w:rPr>
          <w:rFonts w:ascii="Book Antiqua" w:hAnsi="Book Antiqua"/>
          <w:i/>
          <w:iCs/>
          <w:snapToGrid w:val="0"/>
          <w:sz w:val="24"/>
          <w:szCs w:val="24"/>
          <w:lang w:val="es-ES"/>
        </w:rPr>
        <w:tab/>
        <w:t>0,10 puntos</w:t>
      </w:r>
    </w:p>
    <w:p w14:paraId="0F22EB1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7.10.2.  Por cada año o fracción no menor de seis (6)</w:t>
      </w:r>
    </w:p>
    <w:p w14:paraId="49A0FC0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w:t>
      </w:r>
      <w:proofErr w:type="gramStart"/>
      <w:r w:rsidRPr="002C1E3F">
        <w:rPr>
          <w:rFonts w:ascii="Book Antiqua" w:hAnsi="Book Antiqua"/>
          <w:i/>
          <w:iCs/>
          <w:snapToGrid w:val="0"/>
          <w:sz w:val="24"/>
          <w:szCs w:val="24"/>
          <w:lang w:val="es-ES"/>
        </w:rPr>
        <w:t>muy  desfavorables</w:t>
      </w:r>
      <w:proofErr w:type="gramEnd"/>
      <w:r w:rsidRPr="002C1E3F">
        <w:rPr>
          <w:rFonts w:ascii="Book Antiqua" w:hAnsi="Book Antiqua"/>
          <w:i/>
          <w:iCs/>
          <w:snapToGrid w:val="0"/>
          <w:sz w:val="24"/>
          <w:szCs w:val="24"/>
          <w:lang w:val="es-ES"/>
        </w:rPr>
        <w:t>.....................</w:t>
      </w:r>
      <w:r w:rsidRPr="002C1E3F">
        <w:rPr>
          <w:rFonts w:ascii="Book Antiqua" w:hAnsi="Book Antiqua"/>
          <w:i/>
          <w:iCs/>
          <w:snapToGrid w:val="0"/>
          <w:sz w:val="24"/>
          <w:szCs w:val="24"/>
          <w:lang w:val="es-ES"/>
        </w:rPr>
        <w:tab/>
        <w:t>0,20 puntos</w:t>
      </w:r>
    </w:p>
    <w:p w14:paraId="3FF0DD3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7.10.3.  Por cada año o fracción no menor de seis (6)</w:t>
      </w:r>
    </w:p>
    <w:p w14:paraId="1662CCC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meses en establecimientos inhóspitos ..................................</w:t>
      </w:r>
      <w:r w:rsidRPr="002C1E3F">
        <w:rPr>
          <w:rFonts w:ascii="Book Antiqua" w:hAnsi="Book Antiqua"/>
          <w:i/>
          <w:iCs/>
          <w:snapToGrid w:val="0"/>
          <w:sz w:val="24"/>
          <w:szCs w:val="24"/>
          <w:lang w:val="es-ES"/>
        </w:rPr>
        <w:tab/>
        <w:t>0,30 puntos</w:t>
      </w:r>
    </w:p>
    <w:p w14:paraId="67562982"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(Solamente para traslados hasta un máximo de tres (3) puntos).</w:t>
      </w:r>
    </w:p>
    <w:p w14:paraId="6F8343C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p w14:paraId="19CD1F0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Por Premios, Publicaciones, Trabajos o Conferencias relativos a temas Educacionales:</w:t>
      </w:r>
    </w:p>
    <w:p w14:paraId="6D2C7701" w14:textId="77777777" w:rsidR="00BC0DD4" w:rsidRPr="002C1E3F" w:rsidRDefault="00BC0DD4" w:rsidP="00D440EE">
      <w:pPr>
        <w:numPr>
          <w:ilvl w:val="1"/>
          <w:numId w:val="12"/>
        </w:numPr>
        <w:spacing w:before="240" w:after="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8.1.  Por premios, trabajos escritos, plástica, música.</w:t>
      </w:r>
    </w:p>
    <w:p w14:paraId="5DDE604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w:t>
      </w:r>
    </w:p>
    <w:tbl>
      <w:tblPr>
        <w:tblW w:w="0" w:type="auto"/>
        <w:tblCellMar>
          <w:left w:w="70" w:type="dxa"/>
          <w:right w:w="70" w:type="dxa"/>
        </w:tblCellMar>
        <w:tblLook w:val="04A0" w:firstRow="1" w:lastRow="0" w:firstColumn="1" w:lastColumn="0" w:noHBand="0" w:noVBand="1"/>
      </w:tblPr>
      <w:tblGrid>
        <w:gridCol w:w="1656"/>
        <w:gridCol w:w="1496"/>
        <w:gridCol w:w="1496"/>
        <w:gridCol w:w="1496"/>
        <w:gridCol w:w="1497"/>
        <w:gridCol w:w="1497"/>
      </w:tblGrid>
      <w:tr w:rsidR="00BC0DD4" w:rsidRPr="002C1E3F" w14:paraId="28E8F211" w14:textId="77777777" w:rsidTr="00BC0DD4">
        <w:tc>
          <w:tcPr>
            <w:tcW w:w="1496" w:type="dxa"/>
            <w:hideMark/>
          </w:tcPr>
          <w:p w14:paraId="3720EBB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Caracterización</w:t>
            </w:r>
          </w:p>
        </w:tc>
        <w:tc>
          <w:tcPr>
            <w:tcW w:w="1496" w:type="dxa"/>
            <w:hideMark/>
          </w:tcPr>
          <w:p w14:paraId="04FEEC53"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Internacional</w:t>
            </w:r>
          </w:p>
        </w:tc>
        <w:tc>
          <w:tcPr>
            <w:tcW w:w="1496" w:type="dxa"/>
            <w:hideMark/>
          </w:tcPr>
          <w:p w14:paraId="42BCEBC4"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Nacional</w:t>
            </w:r>
          </w:p>
        </w:tc>
        <w:tc>
          <w:tcPr>
            <w:tcW w:w="1496" w:type="dxa"/>
            <w:hideMark/>
          </w:tcPr>
          <w:p w14:paraId="64ADA035"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Regional</w:t>
            </w:r>
          </w:p>
        </w:tc>
        <w:tc>
          <w:tcPr>
            <w:tcW w:w="1497" w:type="dxa"/>
            <w:hideMark/>
          </w:tcPr>
          <w:p w14:paraId="73E80192"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Provincial</w:t>
            </w:r>
          </w:p>
        </w:tc>
        <w:tc>
          <w:tcPr>
            <w:tcW w:w="1497" w:type="dxa"/>
            <w:hideMark/>
          </w:tcPr>
          <w:p w14:paraId="2691229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Municipal</w:t>
            </w:r>
          </w:p>
        </w:tc>
      </w:tr>
      <w:tr w:rsidR="00BC0DD4" w:rsidRPr="002C1E3F" w14:paraId="59B3179B" w14:textId="77777777" w:rsidTr="00BC0DD4">
        <w:tc>
          <w:tcPr>
            <w:tcW w:w="1496" w:type="dxa"/>
            <w:hideMark/>
          </w:tcPr>
          <w:p w14:paraId="0B9B4FA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1er. Premio </w:t>
            </w:r>
          </w:p>
        </w:tc>
        <w:tc>
          <w:tcPr>
            <w:tcW w:w="1496" w:type="dxa"/>
            <w:hideMark/>
          </w:tcPr>
          <w:p w14:paraId="604B1BC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0,50</w:t>
            </w:r>
          </w:p>
        </w:tc>
        <w:tc>
          <w:tcPr>
            <w:tcW w:w="1496" w:type="dxa"/>
            <w:hideMark/>
          </w:tcPr>
          <w:p w14:paraId="3C75429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79875AA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7" w:type="dxa"/>
            <w:hideMark/>
          </w:tcPr>
          <w:p w14:paraId="58AE091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0,25</w:t>
            </w:r>
          </w:p>
        </w:tc>
        <w:tc>
          <w:tcPr>
            <w:tcW w:w="1497" w:type="dxa"/>
            <w:hideMark/>
          </w:tcPr>
          <w:p w14:paraId="27A0AA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r>
      <w:tr w:rsidR="00BC0DD4" w:rsidRPr="002C1E3F" w14:paraId="15D13E53" w14:textId="77777777" w:rsidTr="00BC0DD4">
        <w:tc>
          <w:tcPr>
            <w:tcW w:w="1496" w:type="dxa"/>
            <w:hideMark/>
          </w:tcPr>
          <w:p w14:paraId="469D6CE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2do. Premio </w:t>
            </w:r>
          </w:p>
        </w:tc>
        <w:tc>
          <w:tcPr>
            <w:tcW w:w="1496" w:type="dxa"/>
            <w:hideMark/>
          </w:tcPr>
          <w:p w14:paraId="20679A5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0,40</w:t>
            </w:r>
          </w:p>
        </w:tc>
        <w:tc>
          <w:tcPr>
            <w:tcW w:w="1496" w:type="dxa"/>
            <w:hideMark/>
          </w:tcPr>
          <w:p w14:paraId="419976F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3776B14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7" w:type="dxa"/>
            <w:hideMark/>
          </w:tcPr>
          <w:p w14:paraId="5F7B19A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093EBF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r>
      <w:tr w:rsidR="00BC0DD4" w:rsidRPr="002C1E3F" w14:paraId="3459DADC" w14:textId="77777777" w:rsidTr="00BC0DD4">
        <w:tc>
          <w:tcPr>
            <w:tcW w:w="1496" w:type="dxa"/>
            <w:hideMark/>
          </w:tcPr>
          <w:p w14:paraId="1750C1D5"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lastRenderedPageBreak/>
              <w:t xml:space="preserve">3er. Premio </w:t>
            </w:r>
          </w:p>
        </w:tc>
        <w:tc>
          <w:tcPr>
            <w:tcW w:w="1496" w:type="dxa"/>
            <w:hideMark/>
          </w:tcPr>
          <w:p w14:paraId="1028CD6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0,30</w:t>
            </w:r>
          </w:p>
        </w:tc>
        <w:tc>
          <w:tcPr>
            <w:tcW w:w="1496" w:type="dxa"/>
            <w:hideMark/>
          </w:tcPr>
          <w:p w14:paraId="085C33F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5442853D"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c>
          <w:tcPr>
            <w:tcW w:w="1497" w:type="dxa"/>
            <w:hideMark/>
          </w:tcPr>
          <w:p w14:paraId="16FE4E5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7" w:type="dxa"/>
            <w:hideMark/>
          </w:tcPr>
          <w:p w14:paraId="350FA5D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56BA6622" w14:textId="77777777" w:rsidTr="00BC0DD4">
        <w:tc>
          <w:tcPr>
            <w:tcW w:w="1496" w:type="dxa"/>
            <w:hideMark/>
          </w:tcPr>
          <w:p w14:paraId="762DF4C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Menciones </w:t>
            </w:r>
          </w:p>
        </w:tc>
        <w:tc>
          <w:tcPr>
            <w:tcW w:w="1496" w:type="dxa"/>
            <w:hideMark/>
          </w:tcPr>
          <w:p w14:paraId="5C143B6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1496" w:type="dxa"/>
            <w:hideMark/>
          </w:tcPr>
          <w:p w14:paraId="0F36BE0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1496" w:type="dxa"/>
            <w:hideMark/>
          </w:tcPr>
          <w:p w14:paraId="4223BD99"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1497" w:type="dxa"/>
            <w:hideMark/>
          </w:tcPr>
          <w:p w14:paraId="702D67E0"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c>
          <w:tcPr>
            <w:tcW w:w="1497" w:type="dxa"/>
            <w:hideMark/>
          </w:tcPr>
          <w:p w14:paraId="18F6FFA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w:t>
            </w:r>
          </w:p>
        </w:tc>
      </w:tr>
    </w:tbl>
    <w:p w14:paraId="47ED16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(Hasta un máximo  de 3,00 puntos, con constancia autenticada del premio y que la entidad patrocinante u organizadora del concurso sea de reconocida solvencia y seriedad cultural, científica o artística).</w:t>
      </w:r>
    </w:p>
    <w:p w14:paraId="6D88A2C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     Publicaciones:                  </w:t>
      </w:r>
    </w:p>
    <w:p w14:paraId="2DDA8DA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8.2.1.   </w:t>
      </w:r>
      <w:proofErr w:type="gramStart"/>
      <w:r w:rsidRPr="002C1E3F">
        <w:rPr>
          <w:rFonts w:ascii="Book Antiqua" w:hAnsi="Book Antiqua"/>
          <w:i/>
          <w:iCs/>
          <w:snapToGrid w:val="0"/>
          <w:sz w:val="24"/>
          <w:szCs w:val="24"/>
          <w:lang w:val="es-ES"/>
        </w:rPr>
        <w:t>Libros,  un</w:t>
      </w:r>
      <w:proofErr w:type="gramEnd"/>
      <w:r w:rsidRPr="002C1E3F">
        <w:rPr>
          <w:rFonts w:ascii="Book Antiqua" w:hAnsi="Book Antiqua"/>
          <w:i/>
          <w:iCs/>
          <w:snapToGrid w:val="0"/>
          <w:sz w:val="24"/>
          <w:szCs w:val="24"/>
          <w:lang w:val="es-ES"/>
        </w:rPr>
        <w:t xml:space="preserve">  (1) autor .........................................................</w:t>
      </w:r>
      <w:r w:rsidRPr="002C1E3F">
        <w:rPr>
          <w:rFonts w:ascii="Book Antiqua" w:hAnsi="Book Antiqua"/>
          <w:i/>
          <w:iCs/>
          <w:snapToGrid w:val="0"/>
          <w:sz w:val="24"/>
          <w:szCs w:val="24"/>
          <w:lang w:val="es-ES"/>
        </w:rPr>
        <w:tab/>
        <w:t>0,60 puntos</w:t>
      </w:r>
    </w:p>
    <w:p w14:paraId="3479312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8.2.2.   </w:t>
      </w:r>
      <w:proofErr w:type="gramStart"/>
      <w:r w:rsidRPr="002C1E3F">
        <w:rPr>
          <w:rFonts w:ascii="Book Antiqua" w:hAnsi="Book Antiqua"/>
          <w:i/>
          <w:iCs/>
          <w:snapToGrid w:val="0"/>
          <w:sz w:val="24"/>
          <w:szCs w:val="24"/>
          <w:lang w:val="es-ES"/>
        </w:rPr>
        <w:t>Libros,  dos</w:t>
      </w:r>
      <w:proofErr w:type="gramEnd"/>
      <w:r w:rsidRPr="002C1E3F">
        <w:rPr>
          <w:rFonts w:ascii="Book Antiqua" w:hAnsi="Book Antiqua"/>
          <w:i/>
          <w:iCs/>
          <w:snapToGrid w:val="0"/>
          <w:sz w:val="24"/>
          <w:szCs w:val="24"/>
          <w:lang w:val="es-ES"/>
        </w:rPr>
        <w:t xml:space="preserve">  (2) </w:t>
      </w:r>
      <w:proofErr w:type="gramStart"/>
      <w:r w:rsidRPr="002C1E3F">
        <w:rPr>
          <w:rFonts w:ascii="Book Antiqua" w:hAnsi="Book Antiqua"/>
          <w:i/>
          <w:iCs/>
          <w:snapToGrid w:val="0"/>
          <w:sz w:val="24"/>
          <w:szCs w:val="24"/>
          <w:lang w:val="es-ES"/>
        </w:rPr>
        <w:t>autores  ...................................................</w:t>
      </w:r>
      <w:proofErr w:type="gramEnd"/>
      <w:r w:rsidRPr="002C1E3F">
        <w:rPr>
          <w:rFonts w:ascii="Book Antiqua" w:hAnsi="Book Antiqua"/>
          <w:i/>
          <w:iCs/>
          <w:snapToGrid w:val="0"/>
          <w:sz w:val="24"/>
          <w:szCs w:val="24"/>
          <w:lang w:val="es-ES"/>
        </w:rPr>
        <w:tab/>
        <w:t>0,30 puntos</w:t>
      </w:r>
    </w:p>
    <w:p w14:paraId="2860B90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8.2.3.   Libros,  tres (3) autores.....................................................</w:t>
      </w:r>
      <w:r w:rsidRPr="002C1E3F">
        <w:rPr>
          <w:rFonts w:ascii="Book Antiqua" w:hAnsi="Book Antiqua"/>
          <w:i/>
          <w:iCs/>
          <w:snapToGrid w:val="0"/>
          <w:sz w:val="24"/>
          <w:szCs w:val="24"/>
          <w:lang w:val="es-ES"/>
        </w:rPr>
        <w:tab/>
        <w:t>0,15 puntos</w:t>
      </w:r>
    </w:p>
    <w:p w14:paraId="21A7436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8.2.4.   Opúsculo,    un (1) autor....................................................</w:t>
      </w:r>
      <w:r w:rsidRPr="002C1E3F">
        <w:rPr>
          <w:rFonts w:ascii="Book Antiqua" w:hAnsi="Book Antiqua"/>
          <w:i/>
          <w:iCs/>
          <w:snapToGrid w:val="0"/>
          <w:sz w:val="24"/>
          <w:szCs w:val="24"/>
          <w:lang w:val="es-ES"/>
        </w:rPr>
        <w:tab/>
        <w:t>0,30 puntos</w:t>
      </w:r>
    </w:p>
    <w:p w14:paraId="28D14B3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8.2.5.   Opúsculo,    dos  (2) autores..............................................</w:t>
      </w:r>
      <w:r w:rsidRPr="002C1E3F">
        <w:rPr>
          <w:rFonts w:ascii="Book Antiqua" w:hAnsi="Book Antiqua"/>
          <w:i/>
          <w:iCs/>
          <w:snapToGrid w:val="0"/>
          <w:sz w:val="24"/>
          <w:szCs w:val="24"/>
          <w:lang w:val="es-ES"/>
        </w:rPr>
        <w:tab/>
        <w:t>0,15 puntos</w:t>
      </w:r>
    </w:p>
    <w:p w14:paraId="003F487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8.2.6.   Opúsculo,    tres (3) autores   ............................................</w:t>
      </w:r>
      <w:r w:rsidRPr="002C1E3F">
        <w:rPr>
          <w:rFonts w:ascii="Book Antiqua" w:hAnsi="Book Antiqua"/>
          <w:i/>
          <w:iCs/>
          <w:snapToGrid w:val="0"/>
          <w:sz w:val="24"/>
          <w:szCs w:val="24"/>
          <w:lang w:val="es-ES"/>
        </w:rPr>
        <w:tab/>
        <w:t>0,08 puntos</w:t>
      </w:r>
    </w:p>
    <w:p w14:paraId="16CAA0C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8.2.7.   Artículos   periodísticos   ...................................................</w:t>
      </w:r>
      <w:r w:rsidRPr="002C1E3F">
        <w:rPr>
          <w:rFonts w:ascii="Book Antiqua" w:hAnsi="Book Antiqua"/>
          <w:i/>
          <w:iCs/>
          <w:snapToGrid w:val="0"/>
          <w:sz w:val="24"/>
          <w:szCs w:val="24"/>
          <w:lang w:val="es-ES"/>
        </w:rPr>
        <w:tab/>
        <w:t>0,04 puntos</w:t>
      </w:r>
    </w:p>
    <w:p w14:paraId="768756B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Para valorar se tendrá en cuenta:</w:t>
      </w:r>
    </w:p>
    <w:p w14:paraId="4117E523"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a) Copia en el legajo de la publicación.</w:t>
      </w:r>
    </w:p>
    <w:p w14:paraId="4CBE5697"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b) Reconocida seriedad de la Editorial.</w:t>
      </w:r>
    </w:p>
    <w:p w14:paraId="3D0CC7C1"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 Libros: cuarenta y ocho (48) páginas como mínimo con pie de imprenta.</w:t>
      </w:r>
    </w:p>
    <w:p w14:paraId="2E581C58"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d) Opúsculo: menos de cuarenta y ocho (48) páginas.</w:t>
      </w:r>
    </w:p>
    <w:p w14:paraId="05441EA9"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e) Artículos periodísticos: cuentos, crónicas, opiniones sobre temas educativos.</w:t>
      </w:r>
    </w:p>
    <w:p w14:paraId="2158DFD6"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f) Podrá recurrirse a personas o instituciones capacitadas para valorar.</w:t>
      </w:r>
    </w:p>
    <w:p w14:paraId="698FCF2F" w14:textId="77777777" w:rsidR="00BC0DD4" w:rsidRPr="002C1E3F" w:rsidRDefault="00BC0DD4" w:rsidP="00D440EE">
      <w:pPr>
        <w:spacing w:before="240" w:line="240" w:lineRule="atLeast"/>
        <w:ind w:left="708"/>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g) La negativa debe fundarse.</w:t>
      </w:r>
    </w:p>
    <w:p w14:paraId="60531C6E" w14:textId="77777777" w:rsidR="00BF05B5"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  Por Trabajos:          </w:t>
      </w:r>
    </w:p>
    <w:p w14:paraId="4D0C31FD" w14:textId="6F76841F"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w:t>
      </w:r>
    </w:p>
    <w:p w14:paraId="67E690A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8.3.1. Exposiciones (obras de arte).</w:t>
      </w:r>
    </w:p>
    <w:tbl>
      <w:tblPr>
        <w:tblW w:w="0" w:type="auto"/>
        <w:tblCellMar>
          <w:left w:w="70" w:type="dxa"/>
          <w:right w:w="70" w:type="dxa"/>
        </w:tblCellMar>
        <w:tblLook w:val="04A0" w:firstRow="1" w:lastRow="0" w:firstColumn="1" w:lastColumn="0" w:noHBand="0" w:noVBand="1"/>
      </w:tblPr>
      <w:tblGrid>
        <w:gridCol w:w="2992"/>
        <w:gridCol w:w="2993"/>
        <w:gridCol w:w="2993"/>
      </w:tblGrid>
      <w:tr w:rsidR="00BC0DD4" w:rsidRPr="002C1E3F" w14:paraId="3A3993B8" w14:textId="77777777" w:rsidTr="00BC0DD4">
        <w:tc>
          <w:tcPr>
            <w:tcW w:w="2992" w:type="dxa"/>
            <w:hideMark/>
          </w:tcPr>
          <w:p w14:paraId="73B389BB" w14:textId="40C76B50"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lang w:val="es-ES"/>
              </w:rPr>
              <w:t> </w:t>
            </w:r>
            <w:r w:rsidRPr="002C1E3F">
              <w:rPr>
                <w:rFonts w:ascii="Book Antiqua" w:hAnsi="Book Antiqua"/>
                <w:i/>
                <w:iCs/>
                <w:snapToGrid w:val="0"/>
                <w:sz w:val="24"/>
                <w:szCs w:val="24"/>
                <w:u w:val="single"/>
              </w:rPr>
              <w:t>Entidad Patrocinante</w:t>
            </w:r>
          </w:p>
        </w:tc>
        <w:tc>
          <w:tcPr>
            <w:tcW w:w="2993" w:type="dxa"/>
            <w:hideMark/>
          </w:tcPr>
          <w:p w14:paraId="49B7BF26"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Individual</w:t>
            </w:r>
          </w:p>
        </w:tc>
        <w:tc>
          <w:tcPr>
            <w:tcW w:w="2993" w:type="dxa"/>
            <w:hideMark/>
          </w:tcPr>
          <w:p w14:paraId="292CE428" w14:textId="77777777" w:rsidR="00BC0DD4" w:rsidRPr="002C1E3F" w:rsidRDefault="00BC0DD4" w:rsidP="00D440EE">
            <w:pPr>
              <w:spacing w:before="240" w:line="240" w:lineRule="atLeast"/>
              <w:jc w:val="both"/>
              <w:rPr>
                <w:rFonts w:ascii="Book Antiqua" w:hAnsi="Book Antiqua"/>
                <w:i/>
                <w:iCs/>
                <w:snapToGrid w:val="0"/>
                <w:sz w:val="24"/>
                <w:szCs w:val="24"/>
                <w:u w:val="single"/>
              </w:rPr>
            </w:pPr>
            <w:r w:rsidRPr="002C1E3F">
              <w:rPr>
                <w:rFonts w:ascii="Book Antiqua" w:hAnsi="Book Antiqua"/>
                <w:i/>
                <w:iCs/>
                <w:snapToGrid w:val="0"/>
                <w:sz w:val="24"/>
                <w:szCs w:val="24"/>
                <w:u w:val="single"/>
              </w:rPr>
              <w:t>Colectivo</w:t>
            </w:r>
          </w:p>
        </w:tc>
      </w:tr>
      <w:tr w:rsidR="00BC0DD4" w:rsidRPr="002C1E3F" w14:paraId="7C6F78DA" w14:textId="77777777" w:rsidTr="00BC0DD4">
        <w:tc>
          <w:tcPr>
            <w:tcW w:w="2992" w:type="dxa"/>
            <w:hideMark/>
          </w:tcPr>
          <w:p w14:paraId="4DE4D4B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Nacional </w:t>
            </w:r>
          </w:p>
        </w:tc>
        <w:tc>
          <w:tcPr>
            <w:tcW w:w="2993" w:type="dxa"/>
            <w:hideMark/>
          </w:tcPr>
          <w:p w14:paraId="5EC1F06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0,20</w:t>
            </w:r>
          </w:p>
        </w:tc>
        <w:tc>
          <w:tcPr>
            <w:tcW w:w="2993" w:type="dxa"/>
            <w:hideMark/>
          </w:tcPr>
          <w:p w14:paraId="5131BEBF"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0,15</w:t>
            </w:r>
          </w:p>
        </w:tc>
      </w:tr>
      <w:tr w:rsidR="00BC0DD4" w:rsidRPr="002C1E3F" w14:paraId="42AA6A93" w14:textId="77777777" w:rsidTr="00BC0DD4">
        <w:tc>
          <w:tcPr>
            <w:tcW w:w="2992" w:type="dxa"/>
            <w:hideMark/>
          </w:tcPr>
          <w:p w14:paraId="5B7C50B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lastRenderedPageBreak/>
              <w:t xml:space="preserve">Provincial y Regional </w:t>
            </w:r>
          </w:p>
        </w:tc>
        <w:tc>
          <w:tcPr>
            <w:tcW w:w="2993" w:type="dxa"/>
            <w:hideMark/>
          </w:tcPr>
          <w:p w14:paraId="4B321AC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0,18</w:t>
            </w:r>
          </w:p>
        </w:tc>
        <w:tc>
          <w:tcPr>
            <w:tcW w:w="2993" w:type="dxa"/>
            <w:hideMark/>
          </w:tcPr>
          <w:p w14:paraId="5C3A465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0,12</w:t>
            </w:r>
          </w:p>
        </w:tc>
      </w:tr>
      <w:tr w:rsidR="00BC0DD4" w:rsidRPr="002C1E3F" w14:paraId="68E92B3D" w14:textId="77777777" w:rsidTr="00BC0DD4">
        <w:tc>
          <w:tcPr>
            <w:tcW w:w="2992" w:type="dxa"/>
            <w:hideMark/>
          </w:tcPr>
          <w:p w14:paraId="1EC76EDC"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Municipal </w:t>
            </w:r>
          </w:p>
        </w:tc>
        <w:tc>
          <w:tcPr>
            <w:tcW w:w="2993" w:type="dxa"/>
            <w:hideMark/>
          </w:tcPr>
          <w:p w14:paraId="63F49F26"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0,13</w:t>
            </w:r>
          </w:p>
        </w:tc>
        <w:tc>
          <w:tcPr>
            <w:tcW w:w="2993" w:type="dxa"/>
            <w:hideMark/>
          </w:tcPr>
          <w:p w14:paraId="3A8A5B9B"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0,09</w:t>
            </w:r>
          </w:p>
        </w:tc>
      </w:tr>
      <w:tr w:rsidR="00BC0DD4" w:rsidRPr="002C1E3F" w14:paraId="67692692" w14:textId="77777777" w:rsidTr="00BC0DD4">
        <w:tc>
          <w:tcPr>
            <w:tcW w:w="2992" w:type="dxa"/>
            <w:hideMark/>
          </w:tcPr>
          <w:p w14:paraId="542CAC82"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Galería de Arte </w:t>
            </w:r>
          </w:p>
        </w:tc>
        <w:tc>
          <w:tcPr>
            <w:tcW w:w="2993" w:type="dxa"/>
            <w:hideMark/>
          </w:tcPr>
          <w:p w14:paraId="50E2DFE7"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0,10</w:t>
            </w:r>
          </w:p>
        </w:tc>
        <w:tc>
          <w:tcPr>
            <w:tcW w:w="2993" w:type="dxa"/>
            <w:hideMark/>
          </w:tcPr>
          <w:p w14:paraId="2AB4713E"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r>
      <w:tr w:rsidR="00BC0DD4" w:rsidRPr="002C1E3F" w14:paraId="37B8E17D" w14:textId="77777777" w:rsidTr="00BC0DD4">
        <w:tc>
          <w:tcPr>
            <w:tcW w:w="2992" w:type="dxa"/>
            <w:hideMark/>
          </w:tcPr>
          <w:p w14:paraId="47F9A114"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 xml:space="preserve">Lugares no tradicionales </w:t>
            </w:r>
          </w:p>
        </w:tc>
        <w:tc>
          <w:tcPr>
            <w:tcW w:w="2993" w:type="dxa"/>
            <w:hideMark/>
          </w:tcPr>
          <w:p w14:paraId="4EA567A3"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0,05</w:t>
            </w:r>
          </w:p>
        </w:tc>
        <w:tc>
          <w:tcPr>
            <w:tcW w:w="2993" w:type="dxa"/>
            <w:hideMark/>
          </w:tcPr>
          <w:p w14:paraId="3A85BD38" w14:textId="77777777" w:rsidR="00BC0DD4" w:rsidRPr="002C1E3F" w:rsidRDefault="00BC0DD4" w:rsidP="00D440EE">
            <w:pPr>
              <w:spacing w:before="240" w:line="240" w:lineRule="atLeast"/>
              <w:jc w:val="both"/>
              <w:rPr>
                <w:rFonts w:ascii="Book Antiqua" w:hAnsi="Book Antiqua"/>
                <w:i/>
                <w:iCs/>
                <w:snapToGrid w:val="0"/>
                <w:sz w:val="24"/>
                <w:szCs w:val="24"/>
              </w:rPr>
            </w:pPr>
            <w:r w:rsidRPr="002C1E3F">
              <w:rPr>
                <w:rFonts w:ascii="Book Antiqua" w:hAnsi="Book Antiqua"/>
                <w:i/>
                <w:iCs/>
                <w:snapToGrid w:val="0"/>
                <w:sz w:val="24"/>
                <w:szCs w:val="24"/>
              </w:rPr>
              <w:t>0,03</w:t>
            </w:r>
          </w:p>
        </w:tc>
      </w:tr>
    </w:tbl>
    <w:p w14:paraId="4AAF519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(Colectivas: mínimo de tres (3) obras del expositor que desee ser valorado).</w:t>
      </w:r>
    </w:p>
    <w:p w14:paraId="42D9541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8.3.2.    Murales   y/o esculturas  en lugares  públicos:</w:t>
      </w:r>
    </w:p>
    <w:p w14:paraId="267BA81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Según   la complejidad   de la obra ................................................</w:t>
      </w:r>
      <w:r w:rsidRPr="002C1E3F">
        <w:rPr>
          <w:rFonts w:ascii="Book Antiqua" w:hAnsi="Book Antiqua"/>
          <w:i/>
          <w:iCs/>
          <w:snapToGrid w:val="0"/>
          <w:sz w:val="24"/>
          <w:szCs w:val="24"/>
          <w:lang w:val="es-ES"/>
        </w:rPr>
        <w:tab/>
        <w:t>0,05 hasta 0,15 puntos</w:t>
      </w:r>
    </w:p>
    <w:p w14:paraId="70ED050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 .3.3.    Ilustraciones</w:t>
      </w:r>
    </w:p>
    <w:p w14:paraId="4FE6A2A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8 .3.3.1.  </w:t>
      </w:r>
      <w:proofErr w:type="gramStart"/>
      <w:r w:rsidRPr="002C1E3F">
        <w:rPr>
          <w:rFonts w:ascii="Book Antiqua" w:hAnsi="Book Antiqua"/>
          <w:i/>
          <w:iCs/>
          <w:snapToGrid w:val="0"/>
          <w:sz w:val="24"/>
          <w:szCs w:val="24"/>
          <w:lang w:val="es-ES"/>
        </w:rPr>
        <w:t>De  libros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hasta 0,25 puntos</w:t>
      </w:r>
    </w:p>
    <w:p w14:paraId="5DF9C03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8 .3.3.2.  </w:t>
      </w:r>
      <w:proofErr w:type="gramStart"/>
      <w:r w:rsidRPr="002C1E3F">
        <w:rPr>
          <w:rFonts w:ascii="Book Antiqua" w:hAnsi="Book Antiqua"/>
          <w:i/>
          <w:iCs/>
          <w:snapToGrid w:val="0"/>
          <w:sz w:val="24"/>
          <w:szCs w:val="24"/>
          <w:lang w:val="es-ES"/>
        </w:rPr>
        <w:t>De  revistas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51510ED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8.3.3.3.  </w:t>
      </w:r>
      <w:proofErr w:type="gramStart"/>
      <w:r w:rsidRPr="002C1E3F">
        <w:rPr>
          <w:rFonts w:ascii="Book Antiqua" w:hAnsi="Book Antiqua"/>
          <w:i/>
          <w:iCs/>
          <w:snapToGrid w:val="0"/>
          <w:sz w:val="24"/>
          <w:szCs w:val="24"/>
          <w:lang w:val="es-ES"/>
        </w:rPr>
        <w:t>De  folletos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2DB36C2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8.3.3.4.  </w:t>
      </w:r>
      <w:proofErr w:type="gramStart"/>
      <w:r w:rsidRPr="002C1E3F">
        <w:rPr>
          <w:rFonts w:ascii="Book Antiqua" w:hAnsi="Book Antiqua"/>
          <w:i/>
          <w:iCs/>
          <w:snapToGrid w:val="0"/>
          <w:sz w:val="24"/>
          <w:szCs w:val="24"/>
          <w:lang w:val="es-ES"/>
        </w:rPr>
        <w:t>De  diarios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0,01 hasta 0,25 puntos</w:t>
      </w:r>
    </w:p>
    <w:p w14:paraId="57480AE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    Recitales  - Conciertos:</w:t>
      </w:r>
    </w:p>
    <w:p w14:paraId="01D6FC6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8.3.4.1.  Oficial individual ............................................................</w:t>
      </w:r>
      <w:r w:rsidRPr="002C1E3F">
        <w:rPr>
          <w:rFonts w:ascii="Book Antiqua" w:hAnsi="Book Antiqua"/>
          <w:i/>
          <w:iCs/>
          <w:snapToGrid w:val="0"/>
          <w:sz w:val="24"/>
          <w:szCs w:val="24"/>
          <w:lang w:val="es-ES"/>
        </w:rPr>
        <w:tab/>
        <w:t>0,25 puntos</w:t>
      </w:r>
    </w:p>
    <w:p w14:paraId="2F9D2B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8.3.4.2.  Oficial colectivo .............................................................</w:t>
      </w:r>
      <w:r w:rsidRPr="002C1E3F">
        <w:rPr>
          <w:rFonts w:ascii="Book Antiqua" w:hAnsi="Book Antiqua"/>
          <w:i/>
          <w:iCs/>
          <w:snapToGrid w:val="0"/>
          <w:sz w:val="24"/>
          <w:szCs w:val="24"/>
          <w:lang w:val="es-ES"/>
        </w:rPr>
        <w:tab/>
        <w:t>0,20 puntos</w:t>
      </w:r>
    </w:p>
    <w:p w14:paraId="3BA7DB0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8.3.4.3.  Privado   individual .........................................................</w:t>
      </w:r>
      <w:r w:rsidRPr="002C1E3F">
        <w:rPr>
          <w:rFonts w:ascii="Book Antiqua" w:hAnsi="Book Antiqua"/>
          <w:i/>
          <w:iCs/>
          <w:snapToGrid w:val="0"/>
          <w:sz w:val="24"/>
          <w:szCs w:val="24"/>
          <w:lang w:val="es-ES"/>
        </w:rPr>
        <w:tab/>
        <w:t>0,20 puntos</w:t>
      </w:r>
    </w:p>
    <w:p w14:paraId="318B93E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8.3.4.4.  Privado   colectivo .........................................................</w:t>
      </w:r>
      <w:r w:rsidRPr="002C1E3F">
        <w:rPr>
          <w:rFonts w:ascii="Book Antiqua" w:hAnsi="Book Antiqua"/>
          <w:i/>
          <w:iCs/>
          <w:snapToGrid w:val="0"/>
          <w:sz w:val="24"/>
          <w:szCs w:val="24"/>
          <w:lang w:val="es-ES"/>
        </w:rPr>
        <w:tab/>
        <w:t>0,10 puntos</w:t>
      </w:r>
    </w:p>
    <w:p w14:paraId="52B613B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(Con  constancia en legajo, fecha,  </w:t>
      </w:r>
      <w:proofErr w:type="spellStart"/>
      <w:r w:rsidRPr="002C1E3F">
        <w:rPr>
          <w:rFonts w:ascii="Book Antiqua" w:hAnsi="Book Antiqua"/>
          <w:i/>
          <w:iCs/>
          <w:snapToGrid w:val="0"/>
          <w:sz w:val="24"/>
          <w:szCs w:val="24"/>
          <w:lang w:val="es-ES"/>
        </w:rPr>
        <w:t>titulo</w:t>
      </w:r>
      <w:proofErr w:type="spellEnd"/>
      <w:r w:rsidRPr="002C1E3F">
        <w:rPr>
          <w:rFonts w:ascii="Book Antiqua" w:hAnsi="Book Antiqua"/>
          <w:i/>
          <w:iCs/>
          <w:snapToGrid w:val="0"/>
          <w:sz w:val="24"/>
          <w:szCs w:val="24"/>
          <w:lang w:val="es-ES"/>
        </w:rPr>
        <w:t xml:space="preserve"> de la obra, autores e intérpretes).</w:t>
      </w:r>
    </w:p>
    <w:p w14:paraId="2E1FCEB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    Trabajos   de Investigación:</w:t>
      </w:r>
    </w:p>
    <w:p w14:paraId="154A1DE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8.3.5.1.  Oficial individual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w:t>
      </w:r>
      <w:proofErr w:type="gramStart"/>
      <w:r w:rsidRPr="002C1E3F">
        <w:rPr>
          <w:rFonts w:ascii="Book Antiqua" w:hAnsi="Book Antiqua"/>
          <w:i/>
          <w:iCs/>
          <w:snapToGrid w:val="0"/>
          <w:sz w:val="24"/>
          <w:szCs w:val="24"/>
          <w:lang w:val="es-ES"/>
        </w:rPr>
        <w:t>especialidad  .............</w:t>
      </w:r>
      <w:proofErr w:type="gramEnd"/>
      <w:r w:rsidRPr="002C1E3F">
        <w:rPr>
          <w:rFonts w:ascii="Book Antiqua" w:hAnsi="Book Antiqua"/>
          <w:i/>
          <w:iCs/>
          <w:snapToGrid w:val="0"/>
          <w:sz w:val="24"/>
          <w:szCs w:val="24"/>
          <w:lang w:val="es-ES"/>
        </w:rPr>
        <w:tab/>
        <w:t>0,30 puntos</w:t>
      </w:r>
    </w:p>
    <w:p w14:paraId="5769A4BE" w14:textId="39C7A3F1"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8.3.5.2.  Oficial colectivo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especialidad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0,20 puntos</w:t>
      </w:r>
    </w:p>
    <w:p w14:paraId="0AE202F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8.3.5.3.  </w:t>
      </w:r>
      <w:proofErr w:type="gramStart"/>
      <w:r w:rsidRPr="002C1E3F">
        <w:rPr>
          <w:rFonts w:ascii="Book Antiqua" w:hAnsi="Book Antiqua"/>
          <w:i/>
          <w:iCs/>
          <w:snapToGrid w:val="0"/>
          <w:sz w:val="24"/>
          <w:szCs w:val="24"/>
          <w:lang w:val="es-ES"/>
        </w:rPr>
        <w:t>Privado  individual</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w:t>
      </w:r>
      <w:proofErr w:type="gramStart"/>
      <w:r w:rsidRPr="002C1E3F">
        <w:rPr>
          <w:rFonts w:ascii="Book Antiqua" w:hAnsi="Book Antiqua"/>
          <w:i/>
          <w:iCs/>
          <w:snapToGrid w:val="0"/>
          <w:sz w:val="24"/>
          <w:szCs w:val="24"/>
          <w:lang w:val="es-ES"/>
        </w:rPr>
        <w:t>especialidad  ..........</w:t>
      </w:r>
      <w:proofErr w:type="gramEnd"/>
      <w:r w:rsidRPr="002C1E3F">
        <w:rPr>
          <w:rFonts w:ascii="Book Antiqua" w:hAnsi="Book Antiqua"/>
          <w:i/>
          <w:iCs/>
          <w:snapToGrid w:val="0"/>
          <w:sz w:val="24"/>
          <w:szCs w:val="24"/>
          <w:lang w:val="es-ES"/>
        </w:rPr>
        <w:tab/>
        <w:t>0,15 puntos</w:t>
      </w:r>
    </w:p>
    <w:p w14:paraId="1B986D7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8.3.5.4.  </w:t>
      </w:r>
      <w:proofErr w:type="gramStart"/>
      <w:r w:rsidRPr="002C1E3F">
        <w:rPr>
          <w:rFonts w:ascii="Book Antiqua" w:hAnsi="Book Antiqua"/>
          <w:i/>
          <w:iCs/>
          <w:snapToGrid w:val="0"/>
          <w:sz w:val="24"/>
          <w:szCs w:val="24"/>
          <w:lang w:val="es-ES"/>
        </w:rPr>
        <w:t>Privado  colectivo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relacionado  con</w:t>
      </w:r>
      <w:proofErr w:type="gramEnd"/>
      <w:r w:rsidRPr="002C1E3F">
        <w:rPr>
          <w:rFonts w:ascii="Book Antiqua" w:hAnsi="Book Antiqua"/>
          <w:i/>
          <w:iCs/>
          <w:snapToGrid w:val="0"/>
          <w:sz w:val="24"/>
          <w:szCs w:val="24"/>
          <w:lang w:val="es-ES"/>
        </w:rPr>
        <w:t xml:space="preserve">  la especialidad ...........</w:t>
      </w:r>
      <w:r w:rsidRPr="002C1E3F">
        <w:rPr>
          <w:rFonts w:ascii="Book Antiqua" w:hAnsi="Book Antiqua"/>
          <w:i/>
          <w:iCs/>
          <w:snapToGrid w:val="0"/>
          <w:sz w:val="24"/>
          <w:szCs w:val="24"/>
          <w:lang w:val="es-ES"/>
        </w:rPr>
        <w:tab/>
        <w:t>0,10 puntos</w:t>
      </w:r>
    </w:p>
    <w:p w14:paraId="41AC166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8.3.5.5.  Oficial individual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en </w:t>
      </w:r>
      <w:proofErr w:type="gramStart"/>
      <w:r w:rsidRPr="002C1E3F">
        <w:rPr>
          <w:rFonts w:ascii="Book Antiqua" w:hAnsi="Book Antiqua"/>
          <w:i/>
          <w:iCs/>
          <w:snapToGrid w:val="0"/>
          <w:sz w:val="24"/>
          <w:szCs w:val="24"/>
          <w:lang w:val="es-ES"/>
        </w:rPr>
        <w:t>general  ...............</w:t>
      </w:r>
      <w:proofErr w:type="gramEnd"/>
      <w:r w:rsidRPr="002C1E3F">
        <w:rPr>
          <w:rFonts w:ascii="Book Antiqua" w:hAnsi="Book Antiqua"/>
          <w:i/>
          <w:iCs/>
          <w:snapToGrid w:val="0"/>
          <w:sz w:val="24"/>
          <w:szCs w:val="24"/>
          <w:lang w:val="es-ES"/>
        </w:rPr>
        <w:tab/>
        <w:t>0,20 puntos</w:t>
      </w:r>
    </w:p>
    <w:p w14:paraId="01E3E1F5" w14:textId="3AE917F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8.3.5.6.  Oficial colectivo temas  educativos  en general..................</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0,10 puntos</w:t>
      </w:r>
    </w:p>
    <w:p w14:paraId="1E602F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 xml:space="preserve">8.3.5.7.  </w:t>
      </w:r>
      <w:proofErr w:type="gramStart"/>
      <w:r w:rsidRPr="002C1E3F">
        <w:rPr>
          <w:rFonts w:ascii="Book Antiqua" w:hAnsi="Book Antiqua"/>
          <w:i/>
          <w:iCs/>
          <w:snapToGrid w:val="0"/>
          <w:sz w:val="24"/>
          <w:szCs w:val="24"/>
          <w:lang w:val="es-ES"/>
        </w:rPr>
        <w:t>Privado  individual</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en </w:t>
      </w:r>
      <w:proofErr w:type="gramStart"/>
      <w:r w:rsidRPr="002C1E3F">
        <w:rPr>
          <w:rFonts w:ascii="Book Antiqua" w:hAnsi="Book Antiqua"/>
          <w:i/>
          <w:iCs/>
          <w:snapToGrid w:val="0"/>
          <w:sz w:val="24"/>
          <w:szCs w:val="24"/>
          <w:lang w:val="es-ES"/>
        </w:rPr>
        <w:t>general  .............</w:t>
      </w:r>
      <w:proofErr w:type="gramEnd"/>
      <w:r w:rsidRPr="002C1E3F">
        <w:rPr>
          <w:rFonts w:ascii="Book Antiqua" w:hAnsi="Book Antiqua"/>
          <w:i/>
          <w:iCs/>
          <w:snapToGrid w:val="0"/>
          <w:sz w:val="24"/>
          <w:szCs w:val="24"/>
          <w:lang w:val="es-ES"/>
        </w:rPr>
        <w:tab/>
        <w:t>0,10 puntos</w:t>
      </w:r>
    </w:p>
    <w:p w14:paraId="6B0AFD8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8.3.5.8.  </w:t>
      </w:r>
      <w:proofErr w:type="gramStart"/>
      <w:r w:rsidRPr="002C1E3F">
        <w:rPr>
          <w:rFonts w:ascii="Book Antiqua" w:hAnsi="Book Antiqua"/>
          <w:i/>
          <w:iCs/>
          <w:snapToGrid w:val="0"/>
          <w:sz w:val="24"/>
          <w:szCs w:val="24"/>
          <w:lang w:val="es-ES"/>
        </w:rPr>
        <w:t>Privado  colectivo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temas  educativos</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en  general</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0,05 puntos</w:t>
      </w:r>
    </w:p>
    <w:p w14:paraId="1FACB4C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legajo del trabajo con portada, Índice, introducción, desarrollo, conclusiones,  bibliografía, etc.).</w:t>
      </w:r>
    </w:p>
    <w:p w14:paraId="3F9F171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   Conferencias:</w:t>
      </w:r>
    </w:p>
    <w:p w14:paraId="5544E7E7"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8.3.6.1. Oficial sobre la especialidad.............................................</w:t>
      </w:r>
      <w:r w:rsidRPr="002C1E3F">
        <w:rPr>
          <w:rFonts w:ascii="Book Antiqua" w:hAnsi="Book Antiqua"/>
          <w:i/>
          <w:iCs/>
          <w:snapToGrid w:val="0"/>
          <w:sz w:val="24"/>
          <w:szCs w:val="24"/>
          <w:lang w:val="es-ES"/>
        </w:rPr>
        <w:tab/>
        <w:t>0,20 puntos</w:t>
      </w:r>
    </w:p>
    <w:p w14:paraId="4F816501"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8.3.6.2. Oficial sobre temas educativos  en general.......................</w:t>
      </w:r>
      <w:r w:rsidRPr="002C1E3F">
        <w:rPr>
          <w:rFonts w:ascii="Book Antiqua" w:hAnsi="Book Antiqua"/>
          <w:i/>
          <w:iCs/>
          <w:snapToGrid w:val="0"/>
          <w:sz w:val="24"/>
          <w:szCs w:val="24"/>
          <w:lang w:val="es-ES"/>
        </w:rPr>
        <w:tab/>
        <w:t>0,10 puntos</w:t>
      </w:r>
    </w:p>
    <w:p w14:paraId="320CBA45"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8.3.6.3. Privada sobre  la especialidad..........................................</w:t>
      </w:r>
      <w:r w:rsidRPr="002C1E3F">
        <w:rPr>
          <w:rFonts w:ascii="Book Antiqua" w:hAnsi="Book Antiqua"/>
          <w:i/>
          <w:iCs/>
          <w:snapToGrid w:val="0"/>
          <w:sz w:val="24"/>
          <w:szCs w:val="24"/>
          <w:lang w:val="es-ES"/>
        </w:rPr>
        <w:tab/>
        <w:t>0,15 puntos</w:t>
      </w:r>
    </w:p>
    <w:p w14:paraId="2D52B9E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8.3.6.4. Privada sobre  temas educativos  en general.....................</w:t>
      </w:r>
      <w:r w:rsidRPr="002C1E3F">
        <w:rPr>
          <w:rFonts w:ascii="Book Antiqua" w:hAnsi="Book Antiqua"/>
          <w:i/>
          <w:iCs/>
          <w:snapToGrid w:val="0"/>
          <w:sz w:val="24"/>
          <w:szCs w:val="24"/>
          <w:lang w:val="es-ES"/>
        </w:rPr>
        <w:tab/>
        <w:t>0,08 puntos</w:t>
      </w:r>
    </w:p>
    <w:p w14:paraId="59B31F79"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(Con copia  en el legajo de la conferencia completa, certificación de la entidad patrocinante y precisión del tema).</w:t>
      </w:r>
    </w:p>
    <w:p w14:paraId="47CB3A26"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Las conferencias dictadas dos (2) o más  veces, se valorarán una sola vez.</w:t>
      </w:r>
    </w:p>
    <w:p w14:paraId="5A82B1CC"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   Cursos  Dictados:</w:t>
      </w:r>
    </w:p>
    <w:p w14:paraId="62EBD1D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8.3.7.1. Primera vez, igual que al asistente, más............................</w:t>
      </w:r>
      <w:r w:rsidRPr="002C1E3F">
        <w:rPr>
          <w:rFonts w:ascii="Book Antiqua" w:hAnsi="Book Antiqua"/>
          <w:i/>
          <w:iCs/>
          <w:snapToGrid w:val="0"/>
          <w:sz w:val="24"/>
          <w:szCs w:val="24"/>
          <w:lang w:val="es-ES"/>
        </w:rPr>
        <w:tab/>
        <w:t>0,25 puntos</w:t>
      </w:r>
    </w:p>
    <w:p w14:paraId="0BDD6904"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8.3.7.2. Por segunda   o más veces, </w:t>
      </w:r>
      <w:proofErr w:type="gramStart"/>
      <w:r w:rsidRPr="002C1E3F">
        <w:rPr>
          <w:rFonts w:ascii="Book Antiqua" w:hAnsi="Book Antiqua"/>
          <w:i/>
          <w:iCs/>
          <w:snapToGrid w:val="0"/>
          <w:sz w:val="24"/>
          <w:szCs w:val="24"/>
          <w:lang w:val="es-ES"/>
        </w:rPr>
        <w:t>cada  vez</w:t>
      </w:r>
      <w:proofErr w:type="gramEnd"/>
      <w:r w:rsidRPr="002C1E3F">
        <w:rPr>
          <w:rFonts w:ascii="Book Antiqua" w:hAnsi="Book Antiqua"/>
          <w:i/>
          <w:iCs/>
          <w:snapToGrid w:val="0"/>
          <w:sz w:val="24"/>
          <w:szCs w:val="24"/>
          <w:lang w:val="es-ES"/>
        </w:rPr>
        <w:t>, más .......................</w:t>
      </w:r>
      <w:r w:rsidRPr="002C1E3F">
        <w:rPr>
          <w:rFonts w:ascii="Book Antiqua" w:hAnsi="Book Antiqua"/>
          <w:i/>
          <w:iCs/>
          <w:snapToGrid w:val="0"/>
          <w:sz w:val="24"/>
          <w:szCs w:val="24"/>
          <w:lang w:val="es-ES"/>
        </w:rPr>
        <w:tab/>
        <w:t>0,10 puntos</w:t>
      </w:r>
    </w:p>
    <w:p w14:paraId="48127E5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(Los mismos   requisitos que para la acreditación de cursos asistidos, hasta un máximo   de 3,00 puntos).</w:t>
      </w:r>
    </w:p>
    <w:p w14:paraId="0886B3A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    Becas:</w:t>
      </w:r>
    </w:p>
    <w:p w14:paraId="32A7609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  Por concurso,  hasta  3 meses,  oficial...............................</w:t>
      </w:r>
      <w:r w:rsidRPr="002C1E3F">
        <w:rPr>
          <w:rFonts w:ascii="Book Antiqua" w:hAnsi="Book Antiqua"/>
          <w:i/>
          <w:iCs/>
          <w:snapToGrid w:val="0"/>
          <w:sz w:val="24"/>
          <w:szCs w:val="24"/>
          <w:lang w:val="es-ES"/>
        </w:rPr>
        <w:tab/>
        <w:t>0,20 puntos</w:t>
      </w:r>
    </w:p>
    <w:p w14:paraId="5A3166E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8.3.8.2.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3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0,15 puntos</w:t>
      </w:r>
    </w:p>
    <w:p w14:paraId="3445BB4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8.3.8.3.  Por concurso,  hasta  6 meses,  oficial...............................</w:t>
      </w:r>
      <w:r w:rsidRPr="002C1E3F">
        <w:rPr>
          <w:rFonts w:ascii="Book Antiqua" w:hAnsi="Book Antiqua"/>
          <w:i/>
          <w:iCs/>
          <w:snapToGrid w:val="0"/>
          <w:sz w:val="24"/>
          <w:szCs w:val="24"/>
          <w:lang w:val="es-ES"/>
        </w:rPr>
        <w:tab/>
        <w:t>0,40 puntos</w:t>
      </w:r>
    </w:p>
    <w:p w14:paraId="722D98CF"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8.3.8.4.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6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0,30 puntos</w:t>
      </w:r>
    </w:p>
    <w:p w14:paraId="5A4C222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8.3.8.5.  Por concurso,  hasta  9 meses,  oficial...............................</w:t>
      </w:r>
      <w:r w:rsidRPr="002C1E3F">
        <w:rPr>
          <w:rFonts w:ascii="Book Antiqua" w:hAnsi="Book Antiqua"/>
          <w:i/>
          <w:iCs/>
          <w:snapToGrid w:val="0"/>
          <w:sz w:val="24"/>
          <w:szCs w:val="24"/>
          <w:lang w:val="es-ES"/>
        </w:rPr>
        <w:tab/>
        <w:t>0,60 puntos</w:t>
      </w:r>
    </w:p>
    <w:p w14:paraId="35C6193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8.3.8.6.  Por </w:t>
      </w:r>
      <w:proofErr w:type="gramStart"/>
      <w:r w:rsidRPr="002C1E3F">
        <w:rPr>
          <w:rFonts w:ascii="Book Antiqua" w:hAnsi="Book Antiqua"/>
          <w:i/>
          <w:iCs/>
          <w:snapToGrid w:val="0"/>
          <w:sz w:val="24"/>
          <w:szCs w:val="24"/>
          <w:lang w:val="es-ES"/>
        </w:rPr>
        <w:t>concurso,  hasta</w:t>
      </w:r>
      <w:proofErr w:type="gramEnd"/>
      <w:r w:rsidRPr="002C1E3F">
        <w:rPr>
          <w:rFonts w:ascii="Book Antiqua" w:hAnsi="Book Antiqua"/>
          <w:i/>
          <w:iCs/>
          <w:snapToGrid w:val="0"/>
          <w:sz w:val="24"/>
          <w:szCs w:val="24"/>
          <w:lang w:val="es-ES"/>
        </w:rPr>
        <w:t xml:space="preserve">  9 </w:t>
      </w:r>
      <w:proofErr w:type="gramStart"/>
      <w:r w:rsidRPr="002C1E3F">
        <w:rPr>
          <w:rFonts w:ascii="Book Antiqua" w:hAnsi="Book Antiqua"/>
          <w:i/>
          <w:iCs/>
          <w:snapToGrid w:val="0"/>
          <w:sz w:val="24"/>
          <w:szCs w:val="24"/>
          <w:lang w:val="es-ES"/>
        </w:rPr>
        <w:t>meses,  privado</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t>0,50 puntos</w:t>
      </w:r>
    </w:p>
    <w:p w14:paraId="0BC31D6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8.3.8.7.  Por invitación oficial ........................................................</w:t>
      </w:r>
      <w:r w:rsidRPr="002C1E3F">
        <w:rPr>
          <w:rFonts w:ascii="Book Antiqua" w:hAnsi="Book Antiqua"/>
          <w:i/>
          <w:iCs/>
          <w:snapToGrid w:val="0"/>
          <w:sz w:val="24"/>
          <w:szCs w:val="24"/>
          <w:lang w:val="es-ES"/>
        </w:rPr>
        <w:tab/>
        <w:t>0,15 puntos</w:t>
      </w:r>
    </w:p>
    <w:p w14:paraId="574C46B2"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8.3.8.8.  Por invitación </w:t>
      </w:r>
      <w:proofErr w:type="gramStart"/>
      <w:r w:rsidRPr="002C1E3F">
        <w:rPr>
          <w:rFonts w:ascii="Book Antiqua" w:hAnsi="Book Antiqua"/>
          <w:i/>
          <w:iCs/>
          <w:snapToGrid w:val="0"/>
          <w:sz w:val="24"/>
          <w:szCs w:val="24"/>
          <w:lang w:val="es-ES"/>
        </w:rPr>
        <w:t>Privada  ....................................................</w:t>
      </w:r>
      <w:proofErr w:type="gramEnd"/>
      <w:r w:rsidRPr="002C1E3F">
        <w:rPr>
          <w:rFonts w:ascii="Book Antiqua" w:hAnsi="Book Antiqua"/>
          <w:i/>
          <w:iCs/>
          <w:snapToGrid w:val="0"/>
          <w:sz w:val="24"/>
          <w:szCs w:val="24"/>
          <w:lang w:val="es-ES"/>
        </w:rPr>
        <w:tab/>
        <w:t>0,10 puntos</w:t>
      </w:r>
    </w:p>
    <w:p w14:paraId="2440F6A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8.3.8.9.  Por invitación oficial con trabajo ......................................</w:t>
      </w:r>
      <w:r w:rsidRPr="002C1E3F">
        <w:rPr>
          <w:rFonts w:ascii="Book Antiqua" w:hAnsi="Book Antiqua"/>
          <w:i/>
          <w:iCs/>
          <w:snapToGrid w:val="0"/>
          <w:sz w:val="24"/>
          <w:szCs w:val="24"/>
          <w:lang w:val="es-ES"/>
        </w:rPr>
        <w:tab/>
        <w:t>0,30 puntos</w:t>
      </w:r>
    </w:p>
    <w:p w14:paraId="6B4426C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proofErr w:type="gramStart"/>
      <w:r w:rsidRPr="002C1E3F">
        <w:rPr>
          <w:rFonts w:ascii="Book Antiqua" w:hAnsi="Book Antiqua"/>
          <w:i/>
          <w:iCs/>
          <w:snapToGrid w:val="0"/>
          <w:sz w:val="24"/>
          <w:szCs w:val="24"/>
          <w:lang w:val="es-ES"/>
        </w:rPr>
        <w:t>8.3.8.10  Por</w:t>
      </w:r>
      <w:proofErr w:type="gramEnd"/>
      <w:r w:rsidRPr="002C1E3F">
        <w:rPr>
          <w:rFonts w:ascii="Book Antiqua" w:hAnsi="Book Antiqua"/>
          <w:i/>
          <w:iCs/>
          <w:snapToGrid w:val="0"/>
          <w:sz w:val="24"/>
          <w:szCs w:val="24"/>
          <w:lang w:val="es-ES"/>
        </w:rPr>
        <w:t xml:space="preserve"> invitación </w:t>
      </w:r>
      <w:proofErr w:type="gramStart"/>
      <w:r w:rsidRPr="002C1E3F">
        <w:rPr>
          <w:rFonts w:ascii="Book Antiqua" w:hAnsi="Book Antiqua"/>
          <w:i/>
          <w:iCs/>
          <w:snapToGrid w:val="0"/>
          <w:sz w:val="24"/>
          <w:szCs w:val="24"/>
          <w:lang w:val="es-ES"/>
        </w:rPr>
        <w:t>privada  con</w:t>
      </w:r>
      <w:proofErr w:type="gramEnd"/>
      <w:r w:rsidRPr="002C1E3F">
        <w:rPr>
          <w:rFonts w:ascii="Book Antiqua" w:hAnsi="Book Antiqua"/>
          <w:i/>
          <w:iCs/>
          <w:snapToGrid w:val="0"/>
          <w:sz w:val="24"/>
          <w:szCs w:val="24"/>
          <w:lang w:val="es-ES"/>
        </w:rPr>
        <w:t xml:space="preserve"> trabajo ..................................</w:t>
      </w:r>
      <w:r w:rsidRPr="002C1E3F">
        <w:rPr>
          <w:rFonts w:ascii="Book Antiqua" w:hAnsi="Book Antiqua"/>
          <w:i/>
          <w:iCs/>
          <w:snapToGrid w:val="0"/>
          <w:sz w:val="24"/>
          <w:szCs w:val="24"/>
          <w:lang w:val="es-ES"/>
        </w:rPr>
        <w:tab/>
        <w:t>0,20 puntos</w:t>
      </w:r>
    </w:p>
    <w:p w14:paraId="3090C1FD" w14:textId="2B01DF03"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lastRenderedPageBreak/>
        <w:t>8.3.8.11. Por concurso   con trabajo final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0,10 puntos</w:t>
      </w:r>
    </w:p>
    <w:p w14:paraId="3C6EE026" w14:textId="3B4396ED"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8.3.8.12. Por concurso   y </w:t>
      </w:r>
      <w:proofErr w:type="gramStart"/>
      <w:r w:rsidRPr="002C1E3F">
        <w:rPr>
          <w:rFonts w:ascii="Book Antiqua" w:hAnsi="Book Antiqua"/>
          <w:i/>
          <w:iCs/>
          <w:snapToGrid w:val="0"/>
          <w:sz w:val="24"/>
          <w:szCs w:val="24"/>
          <w:lang w:val="es-ES"/>
        </w:rPr>
        <w:t>estudios  completos</w:t>
      </w:r>
      <w:proofErr w:type="gramEnd"/>
      <w:r w:rsidRPr="002C1E3F">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ab/>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0,20 puntos</w:t>
      </w:r>
    </w:p>
    <w:p w14:paraId="0499F876" w14:textId="0288201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8.3.8.13. Por concurso   con publicación   recomendada   ................</w:t>
      </w:r>
      <w:r w:rsidR="00AB26E5">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más 0,10 puntos</w:t>
      </w:r>
    </w:p>
    <w:p w14:paraId="21DD7480"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(hasta </w:t>
      </w:r>
      <w:proofErr w:type="gramStart"/>
      <w:r w:rsidRPr="002C1E3F">
        <w:rPr>
          <w:rFonts w:ascii="Book Antiqua" w:hAnsi="Book Antiqua"/>
          <w:i/>
          <w:iCs/>
          <w:snapToGrid w:val="0"/>
          <w:sz w:val="24"/>
          <w:szCs w:val="24"/>
          <w:lang w:val="es-ES"/>
        </w:rPr>
        <w:t>un  máximo</w:t>
      </w:r>
      <w:proofErr w:type="gramEnd"/>
      <w:r w:rsidRPr="002C1E3F">
        <w:rPr>
          <w:rFonts w:ascii="Book Antiqua" w:hAnsi="Book Antiqua"/>
          <w:i/>
          <w:iCs/>
          <w:snapToGrid w:val="0"/>
          <w:sz w:val="24"/>
          <w:szCs w:val="24"/>
          <w:lang w:val="es-ES"/>
        </w:rPr>
        <w:t xml:space="preserve">  </w:t>
      </w:r>
      <w:proofErr w:type="gramStart"/>
      <w:r w:rsidRPr="002C1E3F">
        <w:rPr>
          <w:rFonts w:ascii="Book Antiqua" w:hAnsi="Book Antiqua"/>
          <w:i/>
          <w:iCs/>
          <w:snapToGrid w:val="0"/>
          <w:sz w:val="24"/>
          <w:szCs w:val="24"/>
          <w:lang w:val="es-ES"/>
        </w:rPr>
        <w:t>de  cuatro</w:t>
      </w:r>
      <w:proofErr w:type="gramEnd"/>
      <w:r w:rsidRPr="002C1E3F">
        <w:rPr>
          <w:rFonts w:ascii="Book Antiqua" w:hAnsi="Book Antiqua"/>
          <w:i/>
          <w:iCs/>
          <w:snapToGrid w:val="0"/>
          <w:sz w:val="24"/>
          <w:szCs w:val="24"/>
          <w:lang w:val="es-ES"/>
        </w:rPr>
        <w:t xml:space="preserve"> (4) puntos)</w:t>
      </w:r>
    </w:p>
    <w:p w14:paraId="47CB1DB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    Por Antecedentes en la Especialidad:</w:t>
      </w:r>
    </w:p>
    <w:p w14:paraId="5640507F" w14:textId="6B12D196"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8.4.1.    Por </w:t>
      </w:r>
      <w:proofErr w:type="gramStart"/>
      <w:r w:rsidRPr="002C1E3F">
        <w:rPr>
          <w:rFonts w:ascii="Book Antiqua" w:hAnsi="Book Antiqua"/>
          <w:i/>
          <w:iCs/>
          <w:snapToGrid w:val="0"/>
          <w:sz w:val="24"/>
          <w:szCs w:val="24"/>
          <w:lang w:val="es-ES"/>
        </w:rPr>
        <w:t>cada  año</w:t>
      </w:r>
      <w:proofErr w:type="gramEnd"/>
      <w:r w:rsidRPr="002C1E3F">
        <w:rPr>
          <w:rFonts w:ascii="Book Antiqua" w:hAnsi="Book Antiqua"/>
          <w:i/>
          <w:iCs/>
          <w:snapToGrid w:val="0"/>
          <w:sz w:val="24"/>
          <w:szCs w:val="24"/>
          <w:lang w:val="es-ES"/>
        </w:rPr>
        <w:t xml:space="preserve">  o fracción no menor de 6 </w:t>
      </w:r>
      <w:proofErr w:type="gramStart"/>
      <w:r w:rsidRPr="002C1E3F">
        <w:rPr>
          <w:rFonts w:ascii="Book Antiqua" w:hAnsi="Book Antiqua"/>
          <w:i/>
          <w:iCs/>
          <w:snapToGrid w:val="0"/>
          <w:sz w:val="24"/>
          <w:szCs w:val="24"/>
          <w:lang w:val="es-ES"/>
        </w:rPr>
        <w:t>meses  ..................</w:t>
      </w:r>
      <w:proofErr w:type="gramEnd"/>
      <w:r w:rsidR="007D1678">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0,30 puntos</w:t>
      </w:r>
    </w:p>
    <w:p w14:paraId="7C5CEF80" w14:textId="2098C512"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8.4.2.    Por cada  cuatrimestre   ....................................................</w:t>
      </w:r>
      <w:r w:rsidRPr="002C1E3F">
        <w:rPr>
          <w:rFonts w:ascii="Book Antiqua" w:hAnsi="Book Antiqua"/>
          <w:i/>
          <w:iCs/>
          <w:snapToGrid w:val="0"/>
          <w:sz w:val="24"/>
          <w:szCs w:val="24"/>
          <w:lang w:val="es-ES"/>
        </w:rPr>
        <w:tab/>
      </w:r>
      <w:r w:rsidR="007D1678">
        <w:rPr>
          <w:rFonts w:ascii="Book Antiqua" w:hAnsi="Book Antiqua"/>
          <w:i/>
          <w:iCs/>
          <w:snapToGrid w:val="0"/>
          <w:sz w:val="24"/>
          <w:szCs w:val="24"/>
          <w:lang w:val="es-ES"/>
        </w:rPr>
        <w:t xml:space="preserve">  </w:t>
      </w:r>
      <w:r w:rsidRPr="002C1E3F">
        <w:rPr>
          <w:rFonts w:ascii="Book Antiqua" w:hAnsi="Book Antiqua"/>
          <w:i/>
          <w:iCs/>
          <w:snapToGrid w:val="0"/>
          <w:sz w:val="24"/>
          <w:szCs w:val="24"/>
          <w:lang w:val="es-ES"/>
        </w:rPr>
        <w:t>0,15 puntos</w:t>
      </w:r>
    </w:p>
    <w:p w14:paraId="145CF9C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(Sólo válido para horas de cátedra y cargos de nivel Terciario en concurso de ingreso y para cobertura de interinatos y suplencias. Hasta un máximo de cuatro (4,00) puntos y corresponde al desempeño del cargo u horas de cátedra que aspira en ese nivel).</w:t>
      </w:r>
    </w:p>
    <w:p w14:paraId="4DE675D8"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 Toda lista de puntaje por orden de mérito elaborado y exhibidas por las Juntas de Clasificación, deberá contener las valoraciones parciales de cada rubro y la clasificación final, además de la antigüedad, en años, en el tramo y el cargo en que el docente es titular.</w:t>
      </w:r>
    </w:p>
    <w:p w14:paraId="1D43CEA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III) Las Juntas de Clasificación fiscalizarán la labor de los Jurados en las Pruebas de Oposición.</w:t>
      </w:r>
    </w:p>
    <w:p w14:paraId="4D5C1883"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IV) Establecerán, para los concursos de ingresos, acrecentamiento, Acumulación, ascensos, traslados y para interinatos y suplencias, los plazos y mecanismos  para:</w:t>
      </w:r>
    </w:p>
    <w:p w14:paraId="612541BD"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a) Determinación de las vacantes.</w:t>
      </w:r>
    </w:p>
    <w:p w14:paraId="6D57DBE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b) Inscripción.</w:t>
      </w:r>
    </w:p>
    <w:p w14:paraId="5E9D255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c) Recusaciones y/o excusaciones referidas a miembros de Junta de Clasificación.</w:t>
      </w:r>
    </w:p>
    <w:p w14:paraId="4DAF037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d) Formulación de antecedentes y orden de mérito provisorias.</w:t>
      </w:r>
    </w:p>
    <w:p w14:paraId="4E253CFB"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e) Publicación y notificación de listas provisorias.</w:t>
      </w:r>
    </w:p>
    <w:p w14:paraId="05A144FA"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f) Períodos de recursos y resolución de éstos.</w:t>
      </w:r>
    </w:p>
    <w:p w14:paraId="16DFCB7E" w14:textId="77777777" w:rsidR="00BC0DD4" w:rsidRPr="002C1E3F" w:rsidRDefault="00BC0DD4" w:rsidP="00D440EE">
      <w:pPr>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g) Publicación y notificación de listas definitivas.</w:t>
      </w:r>
    </w:p>
    <w:p w14:paraId="228E5BBE" w14:textId="77777777" w:rsidR="00BC0DD4" w:rsidRPr="002C1E3F" w:rsidRDefault="00BC0DD4" w:rsidP="00D440EE">
      <w:pPr>
        <w:pStyle w:val="Textoindependiente2"/>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h) Conformación de Jurados.</w:t>
      </w:r>
    </w:p>
    <w:p w14:paraId="4A625FFD"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i) Recusaciones y/o excusaciones referidas a miembros del Jurado.</w:t>
      </w:r>
    </w:p>
    <w:p w14:paraId="3B095031"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j) Información sobre temario para oposición.</w:t>
      </w:r>
    </w:p>
    <w:p w14:paraId="6F563520"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k) Pruebas de oposición.</w:t>
      </w:r>
    </w:p>
    <w:p w14:paraId="5940F7D9"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 Conformación y publicación del orden de mérito final.</w:t>
      </w:r>
    </w:p>
    <w:p w14:paraId="2C7116FA" w14:textId="77777777" w:rsidR="00BC0DD4" w:rsidRPr="002C1E3F" w:rsidRDefault="00BC0DD4" w:rsidP="00D440EE">
      <w:pPr>
        <w:tabs>
          <w:tab w:val="left" w:pos="709"/>
        </w:tabs>
        <w:spacing w:before="240" w:line="240" w:lineRule="atLeast"/>
        <w:jc w:val="both"/>
        <w:rPr>
          <w:rFonts w:ascii="Book Antiqua" w:hAnsi="Book Antiqua"/>
          <w:i/>
          <w:iCs/>
          <w:snapToGrid w:val="0"/>
          <w:sz w:val="24"/>
          <w:szCs w:val="24"/>
          <w:lang w:val="es-ES"/>
        </w:rPr>
      </w:pPr>
      <w:r w:rsidRPr="002C1E3F">
        <w:rPr>
          <w:rFonts w:ascii="Book Antiqua" w:hAnsi="Book Antiqua"/>
          <w:i/>
          <w:iCs/>
          <w:snapToGrid w:val="0"/>
          <w:sz w:val="24"/>
          <w:szCs w:val="24"/>
          <w:lang w:val="es-ES"/>
        </w:rPr>
        <w:t xml:space="preserve">      ll) Elección de cargos.</w:t>
      </w:r>
    </w:p>
    <w:p w14:paraId="098B31D1" w14:textId="77777777" w:rsidR="00BC0DD4" w:rsidRPr="002C1E3F" w:rsidRDefault="00BC0DD4" w:rsidP="00D440EE">
      <w:pPr>
        <w:pStyle w:val="Textoindependiente2"/>
        <w:tabs>
          <w:tab w:val="left" w:pos="709"/>
        </w:tabs>
        <w:spacing w:before="240" w:line="240" w:lineRule="atLeast"/>
        <w:jc w:val="both"/>
        <w:rPr>
          <w:rFonts w:ascii="Book Antiqua" w:hAnsi="Book Antiqua"/>
          <w:i/>
          <w:iCs/>
          <w:sz w:val="24"/>
          <w:szCs w:val="24"/>
          <w:lang w:val="es-ES"/>
        </w:rPr>
      </w:pPr>
      <w:r w:rsidRPr="002C1E3F">
        <w:rPr>
          <w:rFonts w:ascii="Book Antiqua" w:hAnsi="Book Antiqua"/>
          <w:i/>
          <w:iCs/>
          <w:snapToGrid w:val="0"/>
          <w:sz w:val="24"/>
          <w:szCs w:val="24"/>
          <w:lang w:val="es-ES"/>
        </w:rPr>
        <w:lastRenderedPageBreak/>
        <w:t xml:space="preserve">      m) Elevación de las actuaciones.</w:t>
      </w:r>
    </w:p>
    <w:p w14:paraId="0BAF8E1A" w14:textId="68EB26D4" w:rsidR="00A14BD0" w:rsidRDefault="00A14BD0" w:rsidP="00D440EE">
      <w:pPr>
        <w:jc w:val="both"/>
        <w:rPr>
          <w:rFonts w:ascii="Book Antiqua" w:hAnsi="Book Antiqua"/>
          <w:sz w:val="24"/>
          <w:szCs w:val="24"/>
        </w:rPr>
      </w:pPr>
    </w:p>
    <w:p w14:paraId="7C5B664E" w14:textId="77777777" w:rsidR="008C31C0" w:rsidRPr="0093586F" w:rsidRDefault="008C31C0" w:rsidP="00D440EE">
      <w:pPr>
        <w:jc w:val="both"/>
        <w:rPr>
          <w:rFonts w:ascii="Book Antiqua" w:hAnsi="Book Antiqua"/>
          <w:sz w:val="24"/>
          <w:szCs w:val="24"/>
        </w:rPr>
      </w:pPr>
    </w:p>
    <w:p w14:paraId="3D0D1B59" w14:textId="4FC1B668" w:rsidR="0093586F" w:rsidRPr="00C319EE" w:rsidRDefault="0093586F" w:rsidP="00D440EE">
      <w:pPr>
        <w:jc w:val="both"/>
        <w:rPr>
          <w:rFonts w:ascii="Book Antiqua" w:hAnsi="Book Antiqua"/>
          <w:sz w:val="24"/>
          <w:szCs w:val="24"/>
          <w:u w:val="single"/>
        </w:rPr>
      </w:pPr>
      <w:r w:rsidRPr="00C319EE">
        <w:rPr>
          <w:rFonts w:ascii="Book Antiqua" w:hAnsi="Book Antiqua"/>
          <w:sz w:val="24"/>
          <w:szCs w:val="24"/>
          <w:u w:val="single"/>
        </w:rPr>
        <w:t>CAPÍTULO XIX</w:t>
      </w:r>
      <w:r w:rsidR="008304DB" w:rsidRPr="00C319EE">
        <w:rPr>
          <w:rFonts w:ascii="Book Antiqua" w:hAnsi="Book Antiqua"/>
          <w:sz w:val="24"/>
          <w:szCs w:val="24"/>
          <w:u w:val="single"/>
        </w:rPr>
        <w:t xml:space="preserve">: </w:t>
      </w:r>
      <w:r w:rsidRPr="00C319EE">
        <w:rPr>
          <w:rFonts w:ascii="Book Antiqua" w:hAnsi="Book Antiqua"/>
          <w:sz w:val="24"/>
          <w:szCs w:val="24"/>
          <w:u w:val="single"/>
        </w:rPr>
        <w:t>DE LA JUBILACIÓN</w:t>
      </w:r>
    </w:p>
    <w:p w14:paraId="1494935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81°: La Jubilación del docente se regirá por las leyes que en materia previsional dicte la provincia.</w:t>
      </w:r>
    </w:p>
    <w:p w14:paraId="22E4B51D" w14:textId="77777777" w:rsidR="0093586F" w:rsidRPr="0093586F" w:rsidRDefault="0093586F" w:rsidP="00D440EE">
      <w:pPr>
        <w:jc w:val="both"/>
        <w:rPr>
          <w:rFonts w:ascii="Book Antiqua" w:hAnsi="Book Antiqua"/>
          <w:sz w:val="24"/>
          <w:szCs w:val="24"/>
        </w:rPr>
      </w:pPr>
    </w:p>
    <w:p w14:paraId="2DAA5BB7" w14:textId="77777777" w:rsidR="0093586F" w:rsidRPr="0093586F" w:rsidRDefault="0093586F" w:rsidP="00D440EE">
      <w:pPr>
        <w:jc w:val="both"/>
        <w:rPr>
          <w:rFonts w:ascii="Book Antiqua" w:hAnsi="Book Antiqua"/>
          <w:sz w:val="24"/>
          <w:szCs w:val="24"/>
        </w:rPr>
      </w:pPr>
    </w:p>
    <w:p w14:paraId="3161F99F" w14:textId="0ECECC20"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REMUNERACIÓN</w:t>
      </w:r>
    </w:p>
    <w:p w14:paraId="49C10CC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82°: La remuneración mensual del personal docente en actividad se compone de:</w:t>
      </w:r>
    </w:p>
    <w:p w14:paraId="0E1538F2" w14:textId="47BA920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Asignación por el cargo que desempeña.</w:t>
      </w:r>
    </w:p>
    <w:p w14:paraId="5F3643ED" w14:textId="76BBF48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Adicionales.</w:t>
      </w:r>
    </w:p>
    <w:p w14:paraId="3FD8B4CA" w14:textId="6141942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Sobreasignaciones.</w:t>
      </w:r>
    </w:p>
    <w:p w14:paraId="779C6D1D" w14:textId="676CFA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Bonificaciones.</w:t>
      </w:r>
    </w:p>
    <w:p w14:paraId="4712F988" w14:textId="177BBAC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Suplementos.</w:t>
      </w:r>
    </w:p>
    <w:p w14:paraId="66759B45" w14:textId="77777777" w:rsidR="0093586F" w:rsidRPr="007B40A8" w:rsidRDefault="0093586F" w:rsidP="00D440EE">
      <w:pPr>
        <w:jc w:val="both"/>
        <w:rPr>
          <w:rFonts w:ascii="Book Antiqua" w:hAnsi="Book Antiqua"/>
          <w:b/>
          <w:bCs/>
          <w:sz w:val="24"/>
          <w:szCs w:val="24"/>
        </w:rPr>
      </w:pPr>
    </w:p>
    <w:p w14:paraId="48D283A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83°: Los adicionales, sobreasignaciones, bonificaciones y suplementos que componen la remuneración del docente será permanente y/o transitorio según corresponda.</w:t>
      </w:r>
    </w:p>
    <w:p w14:paraId="4F11727C" w14:textId="77777777" w:rsidR="0093586F" w:rsidRPr="007B40A8" w:rsidRDefault="0093586F" w:rsidP="00D440EE">
      <w:pPr>
        <w:jc w:val="both"/>
        <w:rPr>
          <w:rFonts w:ascii="Book Antiqua" w:hAnsi="Book Antiqua"/>
          <w:b/>
          <w:bCs/>
          <w:sz w:val="24"/>
          <w:szCs w:val="24"/>
        </w:rPr>
      </w:pPr>
    </w:p>
    <w:p w14:paraId="420F23B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84°: El suplemento por antigüedad de servicio para el personal docente se establecerá de acuerdo con los porcentajes que se fija en la siguiente escala:</w:t>
      </w:r>
    </w:p>
    <w:p w14:paraId="59D98FD9" w14:textId="082BF0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1 (un) año de antigüedad …………………………………………………….</w:t>
      </w:r>
      <w:r w:rsidR="008304DB" w:rsidRPr="007B40A8">
        <w:rPr>
          <w:rFonts w:ascii="Book Antiqua" w:hAnsi="Book Antiqua"/>
          <w:b/>
          <w:bCs/>
          <w:sz w:val="24"/>
          <w:szCs w:val="24"/>
        </w:rPr>
        <w:t xml:space="preserve"> el 10%</w:t>
      </w:r>
    </w:p>
    <w:p w14:paraId="0A706169" w14:textId="48B8553C"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 (dos) años de antigüedad ……………………………………………</w:t>
      </w:r>
      <w:proofErr w:type="gramStart"/>
      <w:r w:rsidRPr="007B40A8">
        <w:rPr>
          <w:rFonts w:ascii="Book Antiqua" w:hAnsi="Book Antiqua"/>
          <w:b/>
          <w:bCs/>
          <w:sz w:val="24"/>
          <w:szCs w:val="24"/>
        </w:rPr>
        <w:t>…….</w:t>
      </w:r>
      <w:proofErr w:type="gramEnd"/>
      <w:r w:rsidRPr="007B40A8">
        <w:rPr>
          <w:rFonts w:ascii="Book Antiqua" w:hAnsi="Book Antiqua"/>
          <w:b/>
          <w:bCs/>
          <w:sz w:val="24"/>
          <w:szCs w:val="24"/>
        </w:rPr>
        <w:t>.</w:t>
      </w:r>
      <w:r w:rsidR="008304DB" w:rsidRPr="007B40A8">
        <w:rPr>
          <w:rFonts w:ascii="Book Antiqua" w:hAnsi="Book Antiqua"/>
          <w:b/>
          <w:bCs/>
          <w:sz w:val="24"/>
          <w:szCs w:val="24"/>
        </w:rPr>
        <w:t xml:space="preserve"> el 15%</w:t>
      </w:r>
    </w:p>
    <w:p w14:paraId="1455AA00" w14:textId="5E9819A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5 (cinco) años de antigüedad …………………………………………………</w:t>
      </w:r>
      <w:r w:rsidR="008304DB" w:rsidRPr="007B40A8">
        <w:rPr>
          <w:rFonts w:ascii="Book Antiqua" w:hAnsi="Book Antiqua"/>
          <w:b/>
          <w:bCs/>
          <w:sz w:val="24"/>
          <w:szCs w:val="24"/>
        </w:rPr>
        <w:t xml:space="preserve"> el 30%</w:t>
      </w:r>
    </w:p>
    <w:p w14:paraId="538A5EAB" w14:textId="77777777"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7 (siete) años de antigüedad ………………………………………………….</w:t>
      </w:r>
      <w:r w:rsidR="008304DB" w:rsidRPr="007B40A8">
        <w:rPr>
          <w:rFonts w:ascii="Book Antiqua" w:hAnsi="Book Antiqua"/>
          <w:b/>
          <w:bCs/>
          <w:sz w:val="24"/>
          <w:szCs w:val="24"/>
        </w:rPr>
        <w:t xml:space="preserve"> el 40%</w:t>
      </w:r>
    </w:p>
    <w:p w14:paraId="21106008" w14:textId="2DFE78A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10 (diez) años de antigüedad …………………………………………………</w:t>
      </w:r>
      <w:r w:rsidR="008304DB" w:rsidRPr="007B40A8">
        <w:rPr>
          <w:rFonts w:ascii="Book Antiqua" w:hAnsi="Book Antiqua"/>
          <w:b/>
          <w:bCs/>
          <w:sz w:val="24"/>
          <w:szCs w:val="24"/>
        </w:rPr>
        <w:t xml:space="preserve"> el 50%</w:t>
      </w:r>
    </w:p>
    <w:p w14:paraId="6605CE51" w14:textId="422EFD68"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12 (doce) años de antigüedad …………………………………………</w:t>
      </w:r>
      <w:proofErr w:type="gramStart"/>
      <w:r w:rsidRPr="007B40A8">
        <w:rPr>
          <w:rFonts w:ascii="Book Antiqua" w:hAnsi="Book Antiqua"/>
          <w:b/>
          <w:bCs/>
          <w:sz w:val="24"/>
          <w:szCs w:val="24"/>
        </w:rPr>
        <w:t>…….</w:t>
      </w:r>
      <w:proofErr w:type="gramEnd"/>
      <w:r w:rsidRPr="007B40A8">
        <w:rPr>
          <w:rFonts w:ascii="Book Antiqua" w:hAnsi="Book Antiqua"/>
          <w:b/>
          <w:bCs/>
          <w:sz w:val="24"/>
          <w:szCs w:val="24"/>
        </w:rPr>
        <w:t>.</w:t>
      </w:r>
      <w:r w:rsidR="008304DB" w:rsidRPr="007B40A8">
        <w:rPr>
          <w:rFonts w:ascii="Book Antiqua" w:hAnsi="Book Antiqua"/>
          <w:b/>
          <w:bCs/>
          <w:sz w:val="24"/>
          <w:szCs w:val="24"/>
        </w:rPr>
        <w:t xml:space="preserve"> el 60%</w:t>
      </w:r>
    </w:p>
    <w:p w14:paraId="16E0FEBB" w14:textId="1C81E32B"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15 (quince) años de antigüedad ………………………………………………</w:t>
      </w:r>
      <w:r w:rsidR="008304DB" w:rsidRPr="007B40A8">
        <w:rPr>
          <w:rFonts w:ascii="Book Antiqua" w:hAnsi="Book Antiqua"/>
          <w:b/>
          <w:bCs/>
          <w:sz w:val="24"/>
          <w:szCs w:val="24"/>
        </w:rPr>
        <w:t xml:space="preserve"> el 70%</w:t>
      </w:r>
    </w:p>
    <w:p w14:paraId="776D947C" w14:textId="3B7F4F12"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17 (diecisiete) años de antigüedad …………………………………………...</w:t>
      </w:r>
      <w:r w:rsidR="008304DB" w:rsidRPr="007B40A8">
        <w:rPr>
          <w:rFonts w:ascii="Book Antiqua" w:hAnsi="Book Antiqua"/>
          <w:b/>
          <w:bCs/>
          <w:sz w:val="24"/>
          <w:szCs w:val="24"/>
        </w:rPr>
        <w:t xml:space="preserve"> el 80%</w:t>
      </w:r>
    </w:p>
    <w:p w14:paraId="5336CE5E" w14:textId="145E7E3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20 (veinte) años de antigüedad ……………………………………………….</w:t>
      </w:r>
      <w:r w:rsidR="008304DB" w:rsidRPr="007B40A8">
        <w:rPr>
          <w:rFonts w:ascii="Book Antiqua" w:hAnsi="Book Antiqua"/>
          <w:b/>
          <w:bCs/>
          <w:sz w:val="24"/>
          <w:szCs w:val="24"/>
        </w:rPr>
        <w:t xml:space="preserve"> el 100%</w:t>
      </w:r>
    </w:p>
    <w:p w14:paraId="0E0D8038" w14:textId="77777777"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 22 (veintidós) años de antigüedad ……………………………………………</w:t>
      </w:r>
      <w:r w:rsidR="008304DB" w:rsidRPr="007B40A8">
        <w:rPr>
          <w:rFonts w:ascii="Book Antiqua" w:hAnsi="Book Antiqua"/>
          <w:b/>
          <w:bCs/>
          <w:sz w:val="24"/>
          <w:szCs w:val="24"/>
        </w:rPr>
        <w:t xml:space="preserve"> el 110 %</w:t>
      </w:r>
    </w:p>
    <w:p w14:paraId="49D14470" w14:textId="0AD531D5" w:rsidR="008304DB" w:rsidRPr="007B40A8" w:rsidRDefault="0093586F" w:rsidP="00D440EE">
      <w:pPr>
        <w:jc w:val="both"/>
        <w:rPr>
          <w:rFonts w:ascii="Book Antiqua" w:hAnsi="Book Antiqua"/>
          <w:b/>
          <w:bCs/>
          <w:sz w:val="24"/>
          <w:szCs w:val="24"/>
        </w:rPr>
      </w:pPr>
      <w:r w:rsidRPr="007B40A8">
        <w:rPr>
          <w:rFonts w:ascii="Book Antiqua" w:hAnsi="Book Antiqua"/>
          <w:b/>
          <w:bCs/>
          <w:sz w:val="24"/>
          <w:szCs w:val="24"/>
        </w:rPr>
        <w:t>a 24 (veinticuatro) años de antigüedad ………………………………………...</w:t>
      </w:r>
      <w:r w:rsidR="008304DB" w:rsidRPr="007B40A8">
        <w:rPr>
          <w:rFonts w:ascii="Book Antiqua" w:hAnsi="Book Antiqua"/>
          <w:b/>
          <w:bCs/>
          <w:sz w:val="24"/>
          <w:szCs w:val="24"/>
        </w:rPr>
        <w:t xml:space="preserve"> el 120%</w:t>
      </w:r>
    </w:p>
    <w:p w14:paraId="7126117E" w14:textId="7C3B526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b/>
      </w:r>
    </w:p>
    <w:p w14:paraId="60A29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Este suplemento se determinará teniendo en cuenta la antigüedad total en la docencia y regirá a partir del mes siguiente a la fecha en que se cumplan los términos fijados para cada período, aplicándose sobre la asignación básica del cargo.</w:t>
      </w:r>
    </w:p>
    <w:p w14:paraId="59CF1E77" w14:textId="77777777" w:rsidR="0093586F" w:rsidRPr="007B40A8" w:rsidRDefault="0093586F" w:rsidP="00D440EE">
      <w:pPr>
        <w:jc w:val="both"/>
        <w:rPr>
          <w:rFonts w:ascii="Book Antiqua" w:hAnsi="Book Antiqua"/>
          <w:b/>
          <w:bCs/>
          <w:sz w:val="24"/>
          <w:szCs w:val="24"/>
        </w:rPr>
      </w:pPr>
    </w:p>
    <w:p w14:paraId="59F5221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85°: Se considera acumulable a los efectos del suplemento por antigüedad todos los servicios docentes no simultáneos debidamente certificados en jurisdicción nacional, provincial o privados, incorporados a la enseñanza oficial, en carácter de titular, interino o suplente.</w:t>
      </w:r>
    </w:p>
    <w:p w14:paraId="2C29D9AC" w14:textId="77777777" w:rsidR="0093586F" w:rsidRPr="007B40A8" w:rsidRDefault="0093586F" w:rsidP="00D440EE">
      <w:pPr>
        <w:jc w:val="both"/>
        <w:rPr>
          <w:rFonts w:ascii="Book Antiqua" w:hAnsi="Book Antiqua"/>
          <w:b/>
          <w:bCs/>
          <w:sz w:val="24"/>
          <w:szCs w:val="24"/>
        </w:rPr>
      </w:pPr>
    </w:p>
    <w:p w14:paraId="69D5C5E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86°: No interrumpen para el cómputo de antigüedad las licencias y disponibilidades con goce de haberes, tampoco las licencias por enfermedad sin goce de haberes y el ejercicio de cargos políticos o de representación gremial o mutual, cuando sean de carácter docente.</w:t>
      </w:r>
    </w:p>
    <w:p w14:paraId="49151205" w14:textId="77777777" w:rsidR="0093586F" w:rsidRPr="007B40A8" w:rsidRDefault="0093586F" w:rsidP="00D440EE">
      <w:pPr>
        <w:jc w:val="both"/>
        <w:rPr>
          <w:rFonts w:ascii="Book Antiqua" w:hAnsi="Book Antiqua"/>
          <w:b/>
          <w:bCs/>
          <w:sz w:val="24"/>
          <w:szCs w:val="24"/>
        </w:rPr>
      </w:pPr>
    </w:p>
    <w:p w14:paraId="5DB54BAE"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87°: Para cada Nivel y/o Modalidad de la enseñanza el Poder Ejecutivo asignará índices para la asignación por el cargo que desempeña el personal docente.</w:t>
      </w:r>
    </w:p>
    <w:p w14:paraId="1FA1E5B3" w14:textId="43A1E543"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Decreto N° 1.324/93 –ARTÍCULO 87°:</w:t>
      </w:r>
    </w:p>
    <w:p w14:paraId="0FCF678B" w14:textId="34E503DF"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 xml:space="preserve"> I)</w:t>
      </w:r>
      <w:r w:rsidRPr="008304DB">
        <w:rPr>
          <w:rFonts w:ascii="Book Antiqua" w:hAnsi="Book Antiqua"/>
          <w:i/>
          <w:iCs/>
          <w:sz w:val="24"/>
          <w:szCs w:val="24"/>
        </w:rPr>
        <w:tab/>
        <w:t>El Poder Ejecutivo establecerá la asignación de puntos índices para cada cargo u horas de cátedra docentes reflejándose en dicha asignación las diferencias funcionales, horario de complejidad u otras que pudieran tener cargos de igual jerarquía o denominación.</w:t>
      </w:r>
    </w:p>
    <w:p w14:paraId="22C4022F"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Los cargos que puedan ser desempeñados, optativamente, con horario completo o reducido, con dedicación exclusiva, con o sin prolongación de jornada u otras; que deberán tener asignación específica para cada caso.</w:t>
      </w:r>
    </w:p>
    <w:p w14:paraId="549491E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III)</w:t>
      </w:r>
      <w:r w:rsidRPr="008304DB">
        <w:rPr>
          <w:rFonts w:ascii="Book Antiqua" w:hAnsi="Book Antiqua"/>
          <w:i/>
          <w:iCs/>
          <w:sz w:val="24"/>
          <w:szCs w:val="24"/>
        </w:rPr>
        <w:tab/>
        <w:t>La opción referida en el apartado anterior corresponderá, en todos los casos, ser ejercida por titulares, interinos o suplentes al momento de su toma de posesión y se mantendrá mientras preste servicios en el cargo y en el establecimiento.</w:t>
      </w:r>
    </w:p>
    <w:p w14:paraId="62AD1F2E" w14:textId="77777777" w:rsidR="0093586F" w:rsidRPr="0093586F" w:rsidRDefault="0093586F" w:rsidP="00D440EE">
      <w:pPr>
        <w:jc w:val="both"/>
        <w:rPr>
          <w:rFonts w:ascii="Book Antiqua" w:hAnsi="Book Antiqua"/>
          <w:sz w:val="24"/>
          <w:szCs w:val="24"/>
        </w:rPr>
      </w:pPr>
    </w:p>
    <w:p w14:paraId="26921BA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88°: El Poder Ejecutivo establecerá el valor monetario del Punto Índice. La reglamentación determinará la forma de realizarlo. Para estructurar los índices de la pirámide de cargos de los escalafones en cada nivel, modalidad y funciones, se establece un sistema de coeficientes por Tramos a aplicarse a partir de los cargos iniciales que se fijan a continuación.</w:t>
      </w:r>
    </w:p>
    <w:p w14:paraId="30B78323" w14:textId="77777777" w:rsidR="00BF05B5" w:rsidRDefault="00BF05B5" w:rsidP="00D440EE">
      <w:pPr>
        <w:jc w:val="both"/>
        <w:rPr>
          <w:rFonts w:ascii="Book Antiqua" w:hAnsi="Book Antiqua"/>
          <w:b/>
          <w:bCs/>
          <w:sz w:val="24"/>
          <w:szCs w:val="24"/>
        </w:rPr>
      </w:pPr>
    </w:p>
    <w:p w14:paraId="4E3AA2E3"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NIVEL PRIMARIO</w:t>
      </w:r>
    </w:p>
    <w:p w14:paraId="3A87CF8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Maestro de Grado con dedicación simple (coeficiente 1).</w:t>
      </w:r>
    </w:p>
    <w:p w14:paraId="073171E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 primer cargo del tramo medio: 2.6.</w:t>
      </w:r>
    </w:p>
    <w:p w14:paraId="0EEC123A"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 primer cargo del tramo superior: 3.6.</w:t>
      </w:r>
    </w:p>
    <w:p w14:paraId="0B2EA285" w14:textId="77777777" w:rsidR="00BF05B5" w:rsidRDefault="00BF05B5" w:rsidP="00D440EE">
      <w:pPr>
        <w:jc w:val="both"/>
        <w:rPr>
          <w:rFonts w:ascii="Book Antiqua" w:hAnsi="Book Antiqua"/>
          <w:b/>
          <w:bCs/>
          <w:sz w:val="24"/>
          <w:szCs w:val="24"/>
        </w:rPr>
      </w:pPr>
    </w:p>
    <w:p w14:paraId="1183E3FC" w14:textId="4B211F1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MEDIO</w:t>
      </w:r>
    </w:p>
    <w:p w14:paraId="0BCDF4C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Pr="007B40A8">
        <w:rPr>
          <w:rFonts w:ascii="Book Antiqua" w:hAnsi="Book Antiqua"/>
          <w:b/>
          <w:bCs/>
          <w:sz w:val="24"/>
          <w:szCs w:val="24"/>
        </w:rPr>
        <w:tab/>
        <w:t>Cargo Base: Profesor de Tiempo Parcial 30 horas cátedra (coeficiente 1).</w:t>
      </w:r>
    </w:p>
    <w:p w14:paraId="7733E23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Pr="007B40A8">
        <w:rPr>
          <w:rFonts w:ascii="Book Antiqua" w:hAnsi="Book Antiqua"/>
          <w:b/>
          <w:bCs/>
          <w:sz w:val="24"/>
          <w:szCs w:val="24"/>
        </w:rPr>
        <w:tab/>
        <w:t>Coeficiente para determinar índices del primer cargo del tramo Medio: 1.5.</w:t>
      </w:r>
    </w:p>
    <w:p w14:paraId="1C7A17B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III)</w:t>
      </w:r>
      <w:r w:rsidRPr="007B40A8">
        <w:rPr>
          <w:rFonts w:ascii="Book Antiqua" w:hAnsi="Book Antiqua"/>
          <w:b/>
          <w:bCs/>
          <w:sz w:val="24"/>
          <w:szCs w:val="24"/>
        </w:rPr>
        <w:tab/>
        <w:t>Coeficiente para determinar índices del primer cargo del tramo superior: 2.5.</w:t>
      </w:r>
    </w:p>
    <w:p w14:paraId="12EDC40B" w14:textId="65B798B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NIVEL TERCIARIO</w:t>
      </w:r>
    </w:p>
    <w:p w14:paraId="4686A2AD" w14:textId="0F068B1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A16480" w:rsidRPr="007B40A8">
        <w:rPr>
          <w:rFonts w:ascii="Book Antiqua" w:hAnsi="Book Antiqua"/>
          <w:b/>
          <w:bCs/>
          <w:sz w:val="24"/>
          <w:szCs w:val="24"/>
        </w:rPr>
        <w:t xml:space="preserve">    </w:t>
      </w:r>
      <w:r w:rsidRPr="007B40A8">
        <w:rPr>
          <w:rFonts w:ascii="Book Antiqua" w:hAnsi="Book Antiqua"/>
          <w:b/>
          <w:bCs/>
          <w:sz w:val="24"/>
          <w:szCs w:val="24"/>
        </w:rPr>
        <w:t>Cargo Base: Profesor con 24 horas/cátedra (coeficiente 1).</w:t>
      </w:r>
    </w:p>
    <w:p w14:paraId="361BA80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coeficientes son los mismos fijados en los Puntos II y III del Nivel Medio. NIVEL INICIAL</w:t>
      </w:r>
    </w:p>
    <w:p w14:paraId="5E0A04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Sobre la base del cargo de Maestro de Sección de Jardín de Infantes con dedicación simple (coeficiente 1), se aplicarán los coeficientes en los Puntos II y III del Nivel Primario.</w:t>
      </w:r>
    </w:p>
    <w:p w14:paraId="416C305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A los efectos de determinar los cargos que abarca cada tramo del escalafón se establece que el tramo inicial está integrado por los cargos primeros o iniciales de cada escalafón, el tramo medio corresponde a cargos directivos escolares en general y el tramo superior a los cargos </w:t>
      </w:r>
      <w:proofErr w:type="spellStart"/>
      <w:r w:rsidRPr="007B40A8">
        <w:rPr>
          <w:rFonts w:ascii="Book Antiqua" w:hAnsi="Book Antiqua"/>
          <w:b/>
          <w:bCs/>
          <w:sz w:val="24"/>
          <w:szCs w:val="24"/>
        </w:rPr>
        <w:t>supervisivos</w:t>
      </w:r>
      <w:proofErr w:type="spellEnd"/>
      <w:r w:rsidRPr="007B40A8">
        <w:rPr>
          <w:rFonts w:ascii="Book Antiqua" w:hAnsi="Book Antiqua"/>
          <w:b/>
          <w:bCs/>
          <w:sz w:val="24"/>
          <w:szCs w:val="24"/>
        </w:rPr>
        <w:t xml:space="preserve"> y de conducción superior. Los cargos técnicos, auxiliares, de investigación y otros serán equiparados a los fijados en cada tramo para la determinación de los índices de remuneraciones. Dentro de cada tramo, a partir de los cargos iniciales, los índices serán determinados en escalas progresivas de 10% siempre que impliquen superioridad jerárquica. La reglamentación establecerá la relación entre cargos intermedios que no impliquen superioridad jerárquica.</w:t>
      </w:r>
    </w:p>
    <w:p w14:paraId="621BC08C" w14:textId="77777777" w:rsidR="0093586F" w:rsidRPr="007B40A8" w:rsidRDefault="0093586F" w:rsidP="00D440EE">
      <w:pPr>
        <w:jc w:val="both"/>
        <w:rPr>
          <w:rFonts w:ascii="Book Antiqua" w:hAnsi="Book Antiqua"/>
          <w:b/>
          <w:bCs/>
          <w:sz w:val="24"/>
          <w:szCs w:val="24"/>
        </w:rPr>
      </w:pPr>
    </w:p>
    <w:p w14:paraId="5DB694D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89°: El suplemento que por condicionamiento de trabajo perciba el docente será de hasta el 200% y se determinará sobre la asignación que perciba por el cargo que desempeña, conforme lo establezca la reglamentación de este artículo.</w:t>
      </w:r>
    </w:p>
    <w:p w14:paraId="03114834" w14:textId="50D25542" w:rsidR="0093586F" w:rsidRPr="0093586F" w:rsidRDefault="0093586F" w:rsidP="00D440EE">
      <w:pPr>
        <w:jc w:val="both"/>
        <w:rPr>
          <w:rFonts w:ascii="Book Antiqua" w:hAnsi="Book Antiqua"/>
          <w:sz w:val="24"/>
          <w:szCs w:val="24"/>
        </w:rPr>
      </w:pPr>
      <w:r w:rsidRPr="0093586F">
        <w:rPr>
          <w:rFonts w:ascii="Book Antiqua" w:hAnsi="Book Antiqua"/>
          <w:sz w:val="24"/>
          <w:szCs w:val="24"/>
        </w:rPr>
        <w:t>Decreto N° 1.324/93 –ARTÍCULO 89°:</w:t>
      </w:r>
    </w:p>
    <w:p w14:paraId="490B9B80"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w:t>
      </w:r>
      <w:r w:rsidRPr="008304DB">
        <w:rPr>
          <w:rFonts w:ascii="Book Antiqua" w:hAnsi="Book Antiqua"/>
          <w:i/>
          <w:iCs/>
          <w:sz w:val="24"/>
          <w:szCs w:val="24"/>
        </w:rPr>
        <w:tab/>
        <w:t>El suplemento por condicionamientos de trabajo será percibido por el docente que preste real y efectivo servicio en el establecimiento que lo tiene asignado. El alejamiento del docente por cualquier motivo hará que perciba el suplemento que tiene asignado el establecimiento u oficina donde pasa a desempeñarse.</w:t>
      </w:r>
    </w:p>
    <w:p w14:paraId="5D596893" w14:textId="77777777" w:rsidR="0093586F" w:rsidRPr="008304DB" w:rsidRDefault="0093586F" w:rsidP="00D440EE">
      <w:pPr>
        <w:jc w:val="both"/>
        <w:rPr>
          <w:rFonts w:ascii="Book Antiqua" w:hAnsi="Book Antiqua"/>
          <w:i/>
          <w:iCs/>
          <w:sz w:val="24"/>
          <w:szCs w:val="24"/>
        </w:rPr>
      </w:pPr>
      <w:r w:rsidRPr="008304DB">
        <w:rPr>
          <w:rFonts w:ascii="Book Antiqua" w:hAnsi="Book Antiqua"/>
          <w:i/>
          <w:iCs/>
          <w:sz w:val="24"/>
          <w:szCs w:val="24"/>
        </w:rPr>
        <w:t>II)</w:t>
      </w:r>
      <w:r w:rsidRPr="008304DB">
        <w:rPr>
          <w:rFonts w:ascii="Book Antiqua" w:hAnsi="Book Antiqua"/>
          <w:i/>
          <w:iCs/>
          <w:sz w:val="24"/>
          <w:szCs w:val="24"/>
        </w:rPr>
        <w:tab/>
        <w:t>Las licencias con sueldo y las comisiones de servicios por motivos inherentes a su función, cargo o especialización no interrumpirán su percepción.</w:t>
      </w:r>
    </w:p>
    <w:p w14:paraId="4A0DAF89" w14:textId="77777777" w:rsidR="0093586F" w:rsidRPr="0093586F" w:rsidRDefault="0093586F" w:rsidP="00D440EE">
      <w:pPr>
        <w:jc w:val="both"/>
        <w:rPr>
          <w:rFonts w:ascii="Book Antiqua" w:hAnsi="Book Antiqua"/>
          <w:sz w:val="24"/>
          <w:szCs w:val="24"/>
        </w:rPr>
      </w:pPr>
    </w:p>
    <w:p w14:paraId="0A13F65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90°: El personal docente gozará de las asignaciones familiares en igualdad de condiciones que el restante personal de la Administración Pública.</w:t>
      </w:r>
    </w:p>
    <w:p w14:paraId="581A174F" w14:textId="301D9740" w:rsidR="0093586F" w:rsidRPr="0093586F" w:rsidRDefault="0093586F" w:rsidP="00D440EE">
      <w:pPr>
        <w:jc w:val="both"/>
        <w:rPr>
          <w:rFonts w:ascii="Book Antiqua" w:hAnsi="Book Antiqua"/>
          <w:sz w:val="24"/>
          <w:szCs w:val="24"/>
        </w:rPr>
      </w:pPr>
    </w:p>
    <w:p w14:paraId="38B2DC25" w14:textId="4FFBF934"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w:t>
      </w:r>
      <w:r w:rsidR="008304DB" w:rsidRPr="00203233">
        <w:rPr>
          <w:rFonts w:ascii="Book Antiqua" w:hAnsi="Book Antiqua"/>
          <w:sz w:val="24"/>
          <w:szCs w:val="24"/>
          <w:u w:val="single"/>
        </w:rPr>
        <w:t xml:space="preserve">: </w:t>
      </w:r>
      <w:r w:rsidRPr="00203233">
        <w:rPr>
          <w:rFonts w:ascii="Book Antiqua" w:hAnsi="Book Antiqua"/>
          <w:sz w:val="24"/>
          <w:szCs w:val="24"/>
          <w:u w:val="single"/>
        </w:rPr>
        <w:t>DE LA COMPATIBILIDAD</w:t>
      </w:r>
    </w:p>
    <w:p w14:paraId="61C9FB6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91°: La acumulación de cargos y horas cátedras en el ejercicio de la docencia estará regida por las disposiciones establecidas en este Estatuto y su reglamentación.</w:t>
      </w:r>
    </w:p>
    <w:p w14:paraId="1CBD8B09" w14:textId="77777777" w:rsidR="0093586F" w:rsidRPr="007B40A8" w:rsidRDefault="0093586F" w:rsidP="00D440EE">
      <w:pPr>
        <w:jc w:val="both"/>
        <w:rPr>
          <w:rFonts w:ascii="Book Antiqua" w:hAnsi="Book Antiqua"/>
          <w:b/>
          <w:bCs/>
          <w:sz w:val="24"/>
          <w:szCs w:val="24"/>
        </w:rPr>
      </w:pPr>
    </w:p>
    <w:p w14:paraId="207742EF"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92°: Las alternativas de acumulación de cargos docentes o no entre sí, y horas cátedra serán establecidas por la reglamentación teniendo en cuenta las siguientes pautas:</w:t>
      </w:r>
    </w:p>
    <w:p w14:paraId="1A4F8858" w14:textId="0F924F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Que cada cargo puede ser cumplido íntegramente en cuanto a horario y obligaciones, evitándose las superposiciones.</w:t>
      </w:r>
    </w:p>
    <w:p w14:paraId="782E5050" w14:textId="541E4D9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Que se respete la profesionalidad y jerarquía en el ejercicio de la docencia, evitándose los parámetros salariales como indicadores para flexibilizar posibilidades que signifiquen, en los hechos, el deterioro de la personal y/o de cargos jerárquicos.</w:t>
      </w:r>
    </w:p>
    <w:p w14:paraId="23CBFDAF" w14:textId="0F1CC4E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Que se favorezca la dedicación en cargos y horas en un mismo establecimiento y nivel para evitar las atomizaciones.</w:t>
      </w:r>
    </w:p>
    <w:p w14:paraId="63CFD659" w14:textId="24B9CEC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Que los cargos jerarquizados no sirvan de indicadores para posibilitar acumulaciones de horas cátedra y/o cargos de jerarquía inferiores para igualarlos como posibilidades.</w:t>
      </w:r>
    </w:p>
    <w:p w14:paraId="375F01E1" w14:textId="501DF1C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Que los cargos superiores sean compatibles solamente con horas cátedras que signifiquen formación o perfeccionamiento docente.</w:t>
      </w:r>
    </w:p>
    <w:p w14:paraId="56C4A7C9" w14:textId="3DBDCEBF" w:rsidR="0093586F" w:rsidRPr="008B6327" w:rsidRDefault="00D440EE" w:rsidP="00D440EE">
      <w:pPr>
        <w:jc w:val="both"/>
        <w:rPr>
          <w:rFonts w:ascii="Book Antiqua" w:hAnsi="Book Antiqua"/>
          <w:i/>
          <w:iCs/>
          <w:sz w:val="24"/>
          <w:szCs w:val="24"/>
        </w:rPr>
      </w:pPr>
      <w:r w:rsidRPr="008B6327">
        <w:rPr>
          <w:rFonts w:ascii="Book Antiqua" w:hAnsi="Book Antiqua"/>
          <w:i/>
          <w:iCs/>
          <w:sz w:val="24"/>
          <w:szCs w:val="24"/>
        </w:rPr>
        <w:t xml:space="preserve">Decreto N° 1.324/93 – </w:t>
      </w:r>
      <w:r w:rsidR="0093586F" w:rsidRPr="008B6327">
        <w:rPr>
          <w:rFonts w:ascii="Book Antiqua" w:hAnsi="Book Antiqua"/>
          <w:i/>
          <w:iCs/>
          <w:sz w:val="24"/>
          <w:szCs w:val="24"/>
        </w:rPr>
        <w:t>ARTÍCULO 92°:</w:t>
      </w:r>
      <w:r w:rsidRPr="008B6327">
        <w:rPr>
          <w:i/>
          <w:iCs/>
        </w:rPr>
        <w:t xml:space="preserve"> </w:t>
      </w:r>
      <w:r w:rsidRPr="008B6327">
        <w:rPr>
          <w:rFonts w:ascii="Book Antiqua" w:hAnsi="Book Antiqua"/>
          <w:i/>
          <w:iCs/>
          <w:sz w:val="24"/>
          <w:szCs w:val="24"/>
        </w:rPr>
        <w:t>I) Las alternativas de acumulación de cargos docentes y/u horas de cátedra serán las siguientes:</w:t>
      </w:r>
    </w:p>
    <w:p w14:paraId="7F7F8215" w14:textId="35B157C5" w:rsidR="008304DB" w:rsidRPr="00D440EE" w:rsidRDefault="0093586F" w:rsidP="00D440EE">
      <w:pPr>
        <w:jc w:val="both"/>
        <w:rPr>
          <w:rFonts w:ascii="Book Antiqua" w:hAnsi="Book Antiqua"/>
          <w:i/>
          <w:iCs/>
          <w:snapToGrid w:val="0"/>
          <w:sz w:val="24"/>
          <w:szCs w:val="24"/>
          <w:lang w:val="es-ES"/>
        </w:rPr>
      </w:pPr>
      <w:r w:rsidRPr="00D440EE">
        <w:rPr>
          <w:rFonts w:ascii="Book Antiqua" w:hAnsi="Book Antiqua"/>
          <w:i/>
          <w:iCs/>
          <w:sz w:val="24"/>
          <w:szCs w:val="24"/>
        </w:rPr>
        <w:t xml:space="preserve"> </w:t>
      </w:r>
      <w:r w:rsidR="008304DB" w:rsidRPr="00D440EE">
        <w:rPr>
          <w:rFonts w:ascii="Book Antiqua" w:hAnsi="Book Antiqua"/>
          <w:i/>
          <w:iCs/>
          <w:snapToGrid w:val="0"/>
          <w:sz w:val="24"/>
          <w:szCs w:val="24"/>
          <w:lang w:val="es-ES"/>
        </w:rPr>
        <w:t>a) Para profesores que revisten exclusivamente en horas de cátedra.</w:t>
      </w:r>
    </w:p>
    <w:p w14:paraId="59AE66A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 Para docentes que revisten en el Régimen de Profesores por Cargo.</w:t>
      </w:r>
    </w:p>
    <w:p w14:paraId="12A4D46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c) Para docentes que revisten en cargos directivos.</w:t>
      </w:r>
    </w:p>
    <w:p w14:paraId="58766FE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d) Para docentes que revisten en cargos de secretarios.</w:t>
      </w:r>
    </w:p>
    <w:p w14:paraId="52AFD8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e) Para docentes que revisten en cargos no directivos.</w:t>
      </w:r>
    </w:p>
    <w:p w14:paraId="3F246D9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f) Para docentes que revisten en cargos administrativos.</w:t>
      </w:r>
    </w:p>
    <w:p w14:paraId="738C906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g) Para docentes que revisten en cargos superiores.</w:t>
      </w:r>
    </w:p>
    <w:p w14:paraId="728D47E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h) Para quienes perciban beneficio de Jubilación.</w:t>
      </w:r>
    </w:p>
    <w:p w14:paraId="310CBD5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 La acumulación permitida para cada alternativa del apartado anterior queda establecida de la siguiente manera:</w:t>
      </w:r>
    </w:p>
    <w:p w14:paraId="50C88AA5"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a.1. Cuarenta y dos (42) horas cátedras de nivel medio (de ellas seis (6) </w:t>
      </w:r>
      <w:proofErr w:type="spellStart"/>
      <w:r w:rsidRPr="00D440EE">
        <w:rPr>
          <w:rFonts w:ascii="Book Antiqua" w:hAnsi="Book Antiqua"/>
          <w:i/>
          <w:iCs/>
          <w:snapToGrid w:val="0"/>
          <w:sz w:val="24"/>
          <w:szCs w:val="24"/>
          <w:lang w:val="es-ES"/>
        </w:rPr>
        <w:t>extraclase</w:t>
      </w:r>
      <w:proofErr w:type="spellEnd"/>
      <w:r w:rsidRPr="00D440EE">
        <w:rPr>
          <w:rFonts w:ascii="Book Antiqua" w:hAnsi="Book Antiqua"/>
          <w:i/>
          <w:iCs/>
          <w:snapToGrid w:val="0"/>
          <w:sz w:val="24"/>
          <w:szCs w:val="24"/>
          <w:lang w:val="es-ES"/>
        </w:rPr>
        <w:t>) y siete (7) horas cátedra de nivel superior.</w:t>
      </w:r>
    </w:p>
    <w:p w14:paraId="387BC63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a.2. Treinta y seis (36) horas cátedra de nivel superior (de ellas 6 </w:t>
      </w:r>
      <w:proofErr w:type="spellStart"/>
      <w:r w:rsidRPr="00D440EE">
        <w:rPr>
          <w:rFonts w:ascii="Book Antiqua" w:hAnsi="Book Antiqua"/>
          <w:i/>
          <w:iCs/>
          <w:snapToGrid w:val="0"/>
          <w:sz w:val="24"/>
          <w:szCs w:val="24"/>
          <w:lang w:val="es-ES"/>
        </w:rPr>
        <w:t>extraclase</w:t>
      </w:r>
      <w:proofErr w:type="spellEnd"/>
      <w:r w:rsidRPr="00D440EE">
        <w:rPr>
          <w:rFonts w:ascii="Book Antiqua" w:hAnsi="Book Antiqua"/>
          <w:i/>
          <w:iCs/>
          <w:snapToGrid w:val="0"/>
          <w:sz w:val="24"/>
          <w:szCs w:val="24"/>
          <w:lang w:val="es-ES"/>
        </w:rPr>
        <w:t>), exclusivamente.</w:t>
      </w:r>
    </w:p>
    <w:p w14:paraId="7F6F0F0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Un cargo de Profesor Tiempo Completo con seis (6) horas cátedra de nivel medio y siete (7) horas cátedra de nivel superior o un cargo de Profesor Tiempo completo con diez (10) horas cátedra de nivel superior, exclusivamente.</w:t>
      </w:r>
    </w:p>
    <w:p w14:paraId="629F84F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Un cargo de Profesor Tiempo Parcial, treinta (30) con doce (12) horas cátedra de nivel medio y siete (7) horas cátedra de nivel superior o un cargo de Profesor Tiempo  Parcial, treinta (30) con quince (15) horas cátedra de nivel superior, exclusivamente.</w:t>
      </w:r>
    </w:p>
    <w:p w14:paraId="1CBCA4E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b.3. Un cargo de Profesor Tiempo Parcial, veinticuatro (24) con dieciocho (18) horas cátedra de nivel medio y siete (7) horas cátedras de nivel superior o un cargo de Profesor Tiempo Parcial, veinticuatro (24) con veinte (20) horas cátedra de nivel superior, exclusivamente.</w:t>
      </w:r>
    </w:p>
    <w:p w14:paraId="0C0F6C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b.4. Un cargo de Profesor Tiempo Parcial, dieciocho (18) con veinticuatro (24) horas cátedra de nivel medio y siete (7) horas cátedra de nivel superior o un cargo de Profesor Tiempo  Parcial, dieciocho (18) con veinticuatro (24) horas cátedra de nivel superior exclusivamente.</w:t>
      </w:r>
    </w:p>
    <w:p w14:paraId="46CD5BA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b.5. En el nivel Superior:</w:t>
      </w:r>
    </w:p>
    <w:p w14:paraId="4F42AA9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b.5.1. Un cargo de Profesor Dedicación Parcial (treinta -30- horas) con ocho (8) horas cátedra de nivel medio o seis (6) horas cátedra de nivel superior.</w:t>
      </w:r>
    </w:p>
    <w:p w14:paraId="4B97BCF9"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b.5.2. Un cargo de Profesor Dedicación Parcial (veinticuatro –24- horas) con quince (15) horas cátedra de nivel medio o doce (12) horas cátedra de nivel superior.</w:t>
      </w:r>
    </w:p>
    <w:p w14:paraId="17396CE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b.5.3. Un cargo de Profesor Dedicación Parcial (dieciocho -18- horas) con veintidós (22) horas cátedra de nivel medio o dieciocho (18) horas cátedra de nivel superior.</w:t>
      </w:r>
    </w:p>
    <w:p w14:paraId="1114C373"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b.5.4. Un cargo de Profesor Dedicación Parcial (doce –12- horas) con treinta (30) horas cátedra de nivel medio o veinticuatro (24) horas de nivel superior.</w:t>
      </w:r>
    </w:p>
    <w:p w14:paraId="649AD63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b.5.5. Un cargo de Profesor Dedicación Parcial (nueve -9- horas) con treinta y cuatro (34) horas cátedra de nivel medio o veintisiete (27) horas cátedra de nivel superior.</w:t>
      </w:r>
    </w:p>
    <w:p w14:paraId="2318C1B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La acumulación  de  cargos de dedicación  parcial entre sí, en el nivel superior, no superará el tope de treinta y seis (36) horas permitidas.</w:t>
      </w:r>
    </w:p>
    <w:p w14:paraId="07CD4DA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c.1. Catorce (14) horas cátedra de cualquier nivel.</w:t>
      </w:r>
    </w:p>
    <w:p w14:paraId="6A279E0F"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c.2. Un cargo docente no directivo (Directores y Vicedirectores de nivel inicial y primario, Regentes y </w:t>
      </w:r>
      <w:proofErr w:type="spellStart"/>
      <w:r w:rsidRPr="00D440EE">
        <w:rPr>
          <w:rFonts w:ascii="Book Antiqua" w:hAnsi="Book Antiqua"/>
          <w:i/>
          <w:iCs/>
          <w:snapToGrid w:val="0"/>
          <w:sz w:val="24"/>
          <w:szCs w:val="24"/>
          <w:lang w:val="es-ES"/>
        </w:rPr>
        <w:t>Subregentes</w:t>
      </w:r>
      <w:proofErr w:type="spellEnd"/>
      <w:r w:rsidRPr="00D440EE">
        <w:rPr>
          <w:rFonts w:ascii="Book Antiqua" w:hAnsi="Book Antiqua"/>
          <w:i/>
          <w:iCs/>
          <w:snapToGrid w:val="0"/>
          <w:sz w:val="24"/>
          <w:szCs w:val="24"/>
          <w:lang w:val="es-ES"/>
        </w:rPr>
        <w:t xml:space="preserve"> de Departamento de Aplicación Nivel Primario de Instituto Superior de Formación Docente.</w:t>
      </w:r>
    </w:p>
    <w:p w14:paraId="0CE7825D"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d.1. Un cargo docente no directivo o un cargo administrativo, exclusivamente. </w:t>
      </w:r>
    </w:p>
    <w:p w14:paraId="2880E64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Veintiún (21) horas cátedra de nivel medio, o catorce (14) horas cátedra de nivel superior.</w:t>
      </w:r>
    </w:p>
    <w:p w14:paraId="740E157D"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e.1. Un cargo docente no directivo y siete (7) horas cátedra de cualquier nivel.</w:t>
      </w:r>
    </w:p>
    <w:p w14:paraId="5B5B605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e.2. Veintiocho (28) horas cátedra de nivel medio, o</w:t>
      </w:r>
    </w:p>
    <w:p w14:paraId="5B8C7E5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e.3. Diecinueve (19) horas cátedra de nivel superior.</w:t>
      </w:r>
    </w:p>
    <w:p w14:paraId="37D6BB8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e.4. Doce (12) horas cátedra (Maestros de grado de Escuelas de Frontera y Jornada Completa).</w:t>
      </w:r>
    </w:p>
    <w:p w14:paraId="43E5C6B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e.5. Dos cargos de maestro de Asignatura Especial con horario reducido y dieciséis (16) horas cátedra de nivel medio o trece (13) horas en el Nivel Superior.</w:t>
      </w:r>
    </w:p>
    <w:p w14:paraId="61047686"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-Un cargo de Maestro de Asignatura Especial con horario reducido, otro cargo docente y siete (7) horas cátedra en cualquier nivel, o treinta y dos (32) horas de cátedra en cualquier nivel.</w:t>
      </w:r>
    </w:p>
    <w:p w14:paraId="0343E70C"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f.1. Un cargo docente no directivo.</w:t>
      </w:r>
    </w:p>
    <w:p w14:paraId="5F036E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f.2. Veintiún (21) horas cátedra de nivel medio, o</w:t>
      </w:r>
    </w:p>
    <w:p w14:paraId="21A7BF99"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f.3. Diez (10) horas cátedra de nivel superior.</w:t>
      </w:r>
    </w:p>
    <w:p w14:paraId="3B6E20F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f.4. Un cargo directivo sin dedicación exclusiva en el nivel primario o inicial.</w:t>
      </w:r>
    </w:p>
    <w:p w14:paraId="0AF41334"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f.5. Un cargo de secretario.</w:t>
      </w:r>
    </w:p>
    <w:p w14:paraId="5091797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g. Catorce (14) horas cátedra de nivel medio o superior o en perfeccionamiento docente.</w:t>
      </w:r>
    </w:p>
    <w:p w14:paraId="77ECF62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h. Sin perjuicio de lo dispuesto en el Régimen Previsional respectivo, la percepción de los beneficios de la jubilación podrá ser compatible con los cargos y horas de cátedra como si se tratara de un servicio activo.</w:t>
      </w:r>
    </w:p>
    <w:p w14:paraId="58AC646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III) Incompatibilidad por cargos:</w:t>
      </w:r>
    </w:p>
    <w:p w14:paraId="68939CD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Dos cargos directivos de cualquier nivel.</w:t>
      </w:r>
    </w:p>
    <w:p w14:paraId="01F53935"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Dos cargos docentes y uno administrativo.</w:t>
      </w:r>
    </w:p>
    <w:p w14:paraId="37A049D8"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Dos cargos administrativos.</w:t>
      </w:r>
    </w:p>
    <w:p w14:paraId="1B3DC807"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d) Tres cargos docentes, excepto que se tratare del cargo de Maestro de Asignatura Especial con horario reducido.</w:t>
      </w:r>
    </w:p>
    <w:p w14:paraId="2C2F75E2"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e) Dos cargos docentes y uno directivo.</w:t>
      </w:r>
    </w:p>
    <w:p w14:paraId="33CA2190"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IV) Incompatibilidad por horario:</w:t>
      </w:r>
    </w:p>
    <w:p w14:paraId="6C766F9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Absoluta, debiendo el docente cumplir íntegramente el horario correspondiente a cada cargo o función, sin que haya superposición horaria.</w:t>
      </w:r>
    </w:p>
    <w:p w14:paraId="16A32136"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 Incompatibilidad por distancia:</w:t>
      </w:r>
    </w:p>
    <w:p w14:paraId="0B3DE11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Cuando los cargos u horas de cátedra deban desempeñarse en establecimientos distantes imposibilitando el traslado diario para cumplir las funciones.</w:t>
      </w:r>
    </w:p>
    <w:p w14:paraId="5FF22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 Para determinar la compatibilidad o incompatibilidad se considerarán todos los servicios docentes y no docentes que desempeñe el agente, cualquiera sea su situación de revista (titular, interino, suplente, planta permanente, contratado, jornalizado) y la jurisdicción donde presta servicios (nacional, provincial, municipal o privado).</w:t>
      </w:r>
    </w:p>
    <w:p w14:paraId="67D68732"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 Los docentes están obligados a actualizar sus declaraciones juradas cuando  se produzcan variaciones en la situación de revista y/u horaria en el desempeño de los cargos y en general cuando se altere alguna condición susceptible de hacer variar sus antecedentes.</w:t>
      </w:r>
    </w:p>
    <w:p w14:paraId="2C0D87CB"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Toda omisión o falsa declaración sobre los cargos y/o beneficios que acumulen los docentes, hará pasible a los mismos de las medidas disciplinarias que correspondan, al igual que a las autoridades responsables de los servicios respectivos que consientan tales omisiones o falseamientos.</w:t>
      </w:r>
    </w:p>
    <w:p w14:paraId="1E1F4F8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VIII) a) El Ministro de Cultura y Educación podrá conceder excepciones del Régimen de  Incompatibilidades cuando el personal fuese imprescindible debido a la carencia en el medio o no pudiera contarse con el concurso de otro.</w:t>
      </w:r>
    </w:p>
    <w:p w14:paraId="323B1DFA"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Tendrán carácter transitorio, debiendo informar los directores cada tres (3) meses si se mantienen las causas de excepción y caducarán indefectiblemente a la finalización del periodo escolar (nivel inicial, primario o medio) o a la finalización del periodo de examen correspondiente a cada cuatrimestre (nivel terciario).</w:t>
      </w:r>
    </w:p>
    <w:p w14:paraId="20F9C62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En todo trámite de excepción deberá contarse con la opinión fundada del Director y Supervisor respectivos.</w:t>
      </w:r>
    </w:p>
    <w:p w14:paraId="29349BB1"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IX) Docentes comprendidos en:</w:t>
      </w:r>
    </w:p>
    <w:p w14:paraId="6245ABFE"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a) Cargos Directivos: Directores, </w:t>
      </w:r>
      <w:proofErr w:type="spellStart"/>
      <w:r w:rsidRPr="00D440EE">
        <w:rPr>
          <w:rFonts w:ascii="Book Antiqua" w:hAnsi="Book Antiqua"/>
          <w:i/>
          <w:iCs/>
          <w:snapToGrid w:val="0"/>
          <w:sz w:val="24"/>
          <w:szCs w:val="24"/>
          <w:lang w:val="es-ES"/>
        </w:rPr>
        <w:t>Vice-directores</w:t>
      </w:r>
      <w:proofErr w:type="spellEnd"/>
      <w:r w:rsidRPr="00D440EE">
        <w:rPr>
          <w:rFonts w:ascii="Book Antiqua" w:hAnsi="Book Antiqua"/>
          <w:i/>
          <w:iCs/>
          <w:snapToGrid w:val="0"/>
          <w:sz w:val="24"/>
          <w:szCs w:val="24"/>
          <w:lang w:val="es-ES"/>
        </w:rPr>
        <w:t xml:space="preserve">, Regentes, </w:t>
      </w:r>
      <w:proofErr w:type="spellStart"/>
      <w:r w:rsidRPr="00D440EE">
        <w:rPr>
          <w:rFonts w:ascii="Book Antiqua" w:hAnsi="Book Antiqua"/>
          <w:i/>
          <w:iCs/>
          <w:snapToGrid w:val="0"/>
          <w:sz w:val="24"/>
          <w:szCs w:val="24"/>
          <w:lang w:val="es-ES"/>
        </w:rPr>
        <w:t>Subregentes</w:t>
      </w:r>
      <w:proofErr w:type="spellEnd"/>
      <w:r w:rsidRPr="00D440EE">
        <w:rPr>
          <w:rFonts w:ascii="Book Antiqua" w:hAnsi="Book Antiqua"/>
          <w:i/>
          <w:iCs/>
          <w:snapToGrid w:val="0"/>
          <w:sz w:val="24"/>
          <w:szCs w:val="24"/>
          <w:lang w:val="es-ES"/>
        </w:rPr>
        <w:t>, Coordinador de Asignaturas Especiales, Coordinador General de Actividades Prácticas y Técnicas, Regente de Bibliotecas, Analista Técnico Docente, Coordinador de Centros Adultos y, en general, los pertenecientes al tramo medio de cualquier escalafón.</w:t>
      </w:r>
    </w:p>
    <w:p w14:paraId="25E40F2F"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 Cargos de Secretarios:</w:t>
      </w:r>
    </w:p>
    <w:p w14:paraId="392744BB"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b.1. Secretarios Docentes y secretarios contables de establecimientos de nivel medio y nivel superior y secretarios de Direcciones de Nivel (inicial, primario, medio y superior) de Primera y Segunda.</w:t>
      </w:r>
    </w:p>
    <w:p w14:paraId="32849ECA"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b.2. Secretarios y Pro-Secretarios de Juntas de Clasificación y de Disciplina y Secretario docente o Contable de Consejos Escolares Departamentales y Especiales.</w:t>
      </w:r>
    </w:p>
    <w:p w14:paraId="24CC7198" w14:textId="77777777" w:rsidR="008304DB" w:rsidRPr="00D440EE" w:rsidRDefault="008304DB" w:rsidP="00D440EE">
      <w:pPr>
        <w:pStyle w:val="Textoindependiente2"/>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t xml:space="preserve">     c) Cargos Superiores: Secretarios Técnicos de Nivel, Coordinadores de Áreas, Directores de Nivel, Presidente y Vocales de Organismos Colegiados, Supervisores Generales, Supervisores Jefes, Supervisores Departamentales, Supervisores de Núcleos, Supervisores Escolares, Analista Mayor y Principal Técnico Docente, Supervisores de cualquier Modalidad o Especialidad, Asesores, Analistas de Nivel y/o cargos equivalentes del Tramo Superior.</w:t>
      </w:r>
    </w:p>
    <w:p w14:paraId="522E8F43" w14:textId="77777777" w:rsidR="008304DB" w:rsidRPr="00D440EE" w:rsidRDefault="008304DB" w:rsidP="00D440EE">
      <w:pPr>
        <w:spacing w:before="240" w:line="240" w:lineRule="atLeast"/>
        <w:jc w:val="both"/>
        <w:rPr>
          <w:rFonts w:ascii="Book Antiqua" w:hAnsi="Book Antiqua"/>
          <w:i/>
          <w:iCs/>
          <w:snapToGrid w:val="0"/>
          <w:sz w:val="24"/>
          <w:szCs w:val="24"/>
          <w:lang w:val="es-ES"/>
        </w:rPr>
      </w:pPr>
      <w:r w:rsidRPr="00D440EE">
        <w:rPr>
          <w:rFonts w:ascii="Book Antiqua" w:hAnsi="Book Antiqua"/>
          <w:i/>
          <w:iCs/>
          <w:snapToGrid w:val="0"/>
          <w:sz w:val="24"/>
          <w:szCs w:val="24"/>
          <w:lang w:val="es-ES"/>
        </w:rPr>
        <w:lastRenderedPageBreak/>
        <w:t xml:space="preserve">      X) Alterativas de acumulación:</w:t>
      </w:r>
    </w:p>
    <w:tbl>
      <w:tblPr>
        <w:tblW w:w="8789" w:type="dxa"/>
        <w:jc w:val="center"/>
        <w:tblCellMar>
          <w:left w:w="70" w:type="dxa"/>
          <w:right w:w="70" w:type="dxa"/>
        </w:tblCellMar>
        <w:tblLook w:val="04A0" w:firstRow="1" w:lastRow="0" w:firstColumn="1" w:lastColumn="0" w:noHBand="0" w:noVBand="1"/>
      </w:tblPr>
      <w:tblGrid>
        <w:gridCol w:w="1418"/>
        <w:gridCol w:w="1249"/>
        <w:gridCol w:w="419"/>
        <w:gridCol w:w="583"/>
        <w:gridCol w:w="2852"/>
        <w:gridCol w:w="1257"/>
        <w:gridCol w:w="429"/>
        <w:gridCol w:w="582"/>
      </w:tblGrid>
      <w:tr w:rsidR="00D440EE" w:rsidRPr="007B40A8" w14:paraId="19AC3597" w14:textId="77777777" w:rsidTr="00D440EE">
        <w:trPr>
          <w:jc w:val="center"/>
        </w:trPr>
        <w:tc>
          <w:tcPr>
            <w:tcW w:w="1418" w:type="dxa"/>
            <w:hideMark/>
          </w:tcPr>
          <w:p w14:paraId="5F3ADC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0214896" w14:textId="77777777" w:rsidR="008304DB" w:rsidRPr="007B40A8" w:rsidRDefault="008304DB" w:rsidP="00D440EE">
            <w:pPr>
              <w:pStyle w:val="Ttulo2"/>
              <w:jc w:val="right"/>
              <w:rPr>
                <w:rFonts w:ascii="Book Antiqua" w:hAnsi="Book Antiqua"/>
                <w:i/>
                <w:iCs/>
                <w:color w:val="auto"/>
                <w:sz w:val="20"/>
                <w:szCs w:val="20"/>
                <w:u w:val="single"/>
              </w:rPr>
            </w:pPr>
            <w:r w:rsidRPr="007B40A8">
              <w:rPr>
                <w:rFonts w:ascii="Book Antiqua" w:hAnsi="Book Antiqua"/>
                <w:i/>
                <w:iCs/>
                <w:color w:val="auto"/>
                <w:sz w:val="20"/>
                <w:szCs w:val="20"/>
                <w:u w:val="single"/>
              </w:rPr>
              <w:t>NM</w:t>
            </w:r>
          </w:p>
        </w:tc>
        <w:tc>
          <w:tcPr>
            <w:tcW w:w="419" w:type="dxa"/>
            <w:hideMark/>
          </w:tcPr>
          <w:p w14:paraId="47EA968E"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583" w:type="dxa"/>
            <w:hideMark/>
          </w:tcPr>
          <w:p w14:paraId="0D9EAD5D" w14:textId="77777777" w:rsidR="008304DB" w:rsidRPr="007B40A8" w:rsidRDefault="008304DB" w:rsidP="00D440EE">
            <w:pPr>
              <w:pStyle w:val="Ttulo2"/>
              <w:jc w:val="right"/>
              <w:rPr>
                <w:rFonts w:ascii="Book Antiqua" w:hAnsi="Book Antiqua"/>
                <w:i/>
                <w:iCs/>
                <w:color w:val="auto"/>
                <w:sz w:val="20"/>
                <w:szCs w:val="20"/>
                <w:u w:val="single"/>
                <w:lang w:val="en-US"/>
              </w:rPr>
            </w:pPr>
            <w:r w:rsidRPr="007B40A8">
              <w:rPr>
                <w:rFonts w:ascii="Book Antiqua" w:hAnsi="Book Antiqua"/>
                <w:i/>
                <w:iCs/>
                <w:color w:val="auto"/>
                <w:sz w:val="20"/>
                <w:szCs w:val="20"/>
                <w:u w:val="single"/>
              </w:rPr>
              <w:t>NS</w:t>
            </w:r>
          </w:p>
        </w:tc>
        <w:tc>
          <w:tcPr>
            <w:tcW w:w="2852" w:type="dxa"/>
            <w:hideMark/>
          </w:tcPr>
          <w:p w14:paraId="1B6D9238"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1257" w:type="dxa"/>
            <w:hideMark/>
          </w:tcPr>
          <w:p w14:paraId="558F221E" w14:textId="77777777" w:rsidR="008304DB" w:rsidRPr="007B40A8" w:rsidRDefault="008304DB" w:rsidP="00D440EE">
            <w:pPr>
              <w:pStyle w:val="Ttulo2"/>
              <w:jc w:val="right"/>
              <w:rPr>
                <w:rFonts w:ascii="Book Antiqua" w:hAnsi="Book Antiqua"/>
                <w:i/>
                <w:iCs/>
                <w:color w:val="auto"/>
                <w:sz w:val="20"/>
                <w:szCs w:val="20"/>
                <w:u w:val="single"/>
                <w:lang w:val="en-US"/>
              </w:rPr>
            </w:pPr>
            <w:r w:rsidRPr="007B40A8">
              <w:rPr>
                <w:rFonts w:ascii="Book Antiqua" w:hAnsi="Book Antiqua"/>
                <w:i/>
                <w:iCs/>
                <w:color w:val="auto"/>
                <w:sz w:val="20"/>
                <w:szCs w:val="20"/>
                <w:u w:val="single"/>
              </w:rPr>
              <w:t>NM</w:t>
            </w:r>
          </w:p>
        </w:tc>
        <w:tc>
          <w:tcPr>
            <w:tcW w:w="429" w:type="dxa"/>
            <w:hideMark/>
          </w:tcPr>
          <w:p w14:paraId="6F1CC671" w14:textId="77777777" w:rsidR="008304DB" w:rsidRPr="007B40A8" w:rsidRDefault="008304DB" w:rsidP="00D440EE">
            <w:pPr>
              <w:spacing w:before="240" w:line="240" w:lineRule="atLeast"/>
              <w:jc w:val="right"/>
              <w:rPr>
                <w:rFonts w:ascii="Book Antiqua" w:hAnsi="Book Antiqua"/>
                <w:i/>
                <w:iCs/>
                <w:snapToGrid w:val="0"/>
                <w:sz w:val="20"/>
                <w:szCs w:val="20"/>
                <w:lang w:val="en-US"/>
              </w:rPr>
            </w:pPr>
            <w:r w:rsidRPr="007B40A8">
              <w:rPr>
                <w:rFonts w:ascii="Book Antiqua" w:hAnsi="Book Antiqua"/>
                <w:i/>
                <w:iCs/>
                <w:snapToGrid w:val="0"/>
                <w:sz w:val="20"/>
                <w:szCs w:val="20"/>
                <w:lang w:val="en-US"/>
              </w:rPr>
              <w:t xml:space="preserve">                </w:t>
            </w:r>
          </w:p>
        </w:tc>
        <w:tc>
          <w:tcPr>
            <w:tcW w:w="582" w:type="dxa"/>
            <w:hideMark/>
          </w:tcPr>
          <w:p w14:paraId="3DF5CC52" w14:textId="77777777" w:rsidR="008304DB" w:rsidRPr="007B40A8" w:rsidRDefault="008304DB" w:rsidP="00D440EE">
            <w:pPr>
              <w:pStyle w:val="Ttulo2"/>
              <w:jc w:val="right"/>
              <w:rPr>
                <w:rFonts w:ascii="Book Antiqua" w:hAnsi="Book Antiqua"/>
                <w:i/>
                <w:iCs/>
                <w:color w:val="auto"/>
                <w:sz w:val="20"/>
                <w:szCs w:val="20"/>
                <w:u w:val="single"/>
                <w:lang w:val="es-ES"/>
              </w:rPr>
            </w:pPr>
            <w:r w:rsidRPr="007B40A8">
              <w:rPr>
                <w:rFonts w:ascii="Book Antiqua" w:hAnsi="Book Antiqua"/>
                <w:i/>
                <w:iCs/>
                <w:color w:val="auto"/>
                <w:sz w:val="20"/>
                <w:szCs w:val="20"/>
                <w:u w:val="single"/>
                <w:lang w:val="es-ES"/>
              </w:rPr>
              <w:t>NS</w:t>
            </w:r>
          </w:p>
        </w:tc>
      </w:tr>
      <w:tr w:rsidR="00D440EE" w:rsidRPr="007B40A8" w14:paraId="00B3B6E5" w14:textId="77777777" w:rsidTr="00D440EE">
        <w:trPr>
          <w:jc w:val="center"/>
        </w:trPr>
        <w:tc>
          <w:tcPr>
            <w:tcW w:w="1418" w:type="dxa"/>
            <w:hideMark/>
          </w:tcPr>
          <w:p w14:paraId="7E90A6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a.1. y a.2.</w:t>
            </w:r>
          </w:p>
        </w:tc>
        <w:tc>
          <w:tcPr>
            <w:tcW w:w="1249" w:type="dxa"/>
            <w:hideMark/>
          </w:tcPr>
          <w:p w14:paraId="0E4FF1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42</w:t>
            </w:r>
          </w:p>
        </w:tc>
        <w:tc>
          <w:tcPr>
            <w:tcW w:w="419" w:type="dxa"/>
            <w:hideMark/>
          </w:tcPr>
          <w:p w14:paraId="2C0146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8002C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49BA7D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b.2.                  </w:t>
            </w:r>
          </w:p>
        </w:tc>
        <w:tc>
          <w:tcPr>
            <w:tcW w:w="1257" w:type="dxa"/>
            <w:hideMark/>
          </w:tcPr>
          <w:p w14:paraId="126CCA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72A068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ECD9A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A4207BB" w14:textId="77777777" w:rsidTr="00D440EE">
        <w:trPr>
          <w:jc w:val="center"/>
        </w:trPr>
        <w:tc>
          <w:tcPr>
            <w:tcW w:w="1418" w:type="dxa"/>
            <w:hideMark/>
          </w:tcPr>
          <w:p w14:paraId="097C0C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70091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40/41</w:t>
            </w:r>
          </w:p>
        </w:tc>
        <w:tc>
          <w:tcPr>
            <w:tcW w:w="419" w:type="dxa"/>
            <w:hideMark/>
          </w:tcPr>
          <w:p w14:paraId="6BE1DD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301F1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0CA2D8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E5539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069222D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4EB9F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61DE35B" w14:textId="77777777" w:rsidTr="00D440EE">
        <w:trPr>
          <w:jc w:val="center"/>
        </w:trPr>
        <w:tc>
          <w:tcPr>
            <w:tcW w:w="1418" w:type="dxa"/>
            <w:hideMark/>
          </w:tcPr>
          <w:p w14:paraId="522F9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68955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39</w:t>
            </w:r>
          </w:p>
        </w:tc>
        <w:tc>
          <w:tcPr>
            <w:tcW w:w="419" w:type="dxa"/>
            <w:hideMark/>
          </w:tcPr>
          <w:p w14:paraId="5DB17F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D7AB9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6819247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9820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w:t>
            </w:r>
          </w:p>
        </w:tc>
        <w:tc>
          <w:tcPr>
            <w:tcW w:w="429" w:type="dxa"/>
            <w:hideMark/>
          </w:tcPr>
          <w:p w14:paraId="122873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4E73D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34E33E4" w14:textId="77777777" w:rsidTr="00D440EE">
        <w:trPr>
          <w:jc w:val="center"/>
        </w:trPr>
        <w:tc>
          <w:tcPr>
            <w:tcW w:w="1418" w:type="dxa"/>
            <w:hideMark/>
          </w:tcPr>
          <w:p w14:paraId="63A7E6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B3F27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37/38</w:t>
            </w:r>
          </w:p>
        </w:tc>
        <w:tc>
          <w:tcPr>
            <w:tcW w:w="419" w:type="dxa"/>
            <w:hideMark/>
          </w:tcPr>
          <w:p w14:paraId="00DB66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BEA4A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663C89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B62A9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530929D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97B0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1579C148" w14:textId="77777777" w:rsidTr="00D440EE">
        <w:trPr>
          <w:jc w:val="center"/>
        </w:trPr>
        <w:tc>
          <w:tcPr>
            <w:tcW w:w="1418" w:type="dxa"/>
            <w:hideMark/>
          </w:tcPr>
          <w:p w14:paraId="7A299C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96993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36</w:t>
            </w:r>
          </w:p>
        </w:tc>
        <w:tc>
          <w:tcPr>
            <w:tcW w:w="419" w:type="dxa"/>
            <w:hideMark/>
          </w:tcPr>
          <w:p w14:paraId="524EF0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6A5B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04F43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BE4E7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06/07</w:t>
            </w:r>
          </w:p>
        </w:tc>
        <w:tc>
          <w:tcPr>
            <w:tcW w:w="429" w:type="dxa"/>
            <w:hideMark/>
          </w:tcPr>
          <w:p w14:paraId="57853ED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DC910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336F6818" w14:textId="77777777" w:rsidTr="00D440EE">
        <w:trPr>
          <w:jc w:val="center"/>
        </w:trPr>
        <w:tc>
          <w:tcPr>
            <w:tcW w:w="1418" w:type="dxa"/>
            <w:hideMark/>
          </w:tcPr>
          <w:p w14:paraId="7AF892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1D78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34/35</w:t>
            </w:r>
          </w:p>
        </w:tc>
        <w:tc>
          <w:tcPr>
            <w:tcW w:w="419" w:type="dxa"/>
            <w:hideMark/>
          </w:tcPr>
          <w:p w14:paraId="5E9F4D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07A2A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09CE20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3BC6E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29" w:type="dxa"/>
            <w:hideMark/>
          </w:tcPr>
          <w:p w14:paraId="2EDC48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E5D6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521382FF" w14:textId="77777777" w:rsidTr="00D440EE">
        <w:trPr>
          <w:jc w:val="center"/>
        </w:trPr>
        <w:tc>
          <w:tcPr>
            <w:tcW w:w="1418" w:type="dxa"/>
            <w:hideMark/>
          </w:tcPr>
          <w:p w14:paraId="53F93B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B792F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33</w:t>
            </w:r>
          </w:p>
        </w:tc>
        <w:tc>
          <w:tcPr>
            <w:tcW w:w="419" w:type="dxa"/>
            <w:hideMark/>
          </w:tcPr>
          <w:p w14:paraId="131D22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FB96B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676AF3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14A0C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29" w:type="dxa"/>
            <w:hideMark/>
          </w:tcPr>
          <w:p w14:paraId="6B69B2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FE97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530705D9" w14:textId="77777777" w:rsidTr="00D440EE">
        <w:trPr>
          <w:jc w:val="center"/>
        </w:trPr>
        <w:tc>
          <w:tcPr>
            <w:tcW w:w="1418" w:type="dxa"/>
            <w:hideMark/>
          </w:tcPr>
          <w:p w14:paraId="5195487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7095F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31/32</w:t>
            </w:r>
          </w:p>
        </w:tc>
        <w:tc>
          <w:tcPr>
            <w:tcW w:w="419" w:type="dxa"/>
            <w:hideMark/>
          </w:tcPr>
          <w:p w14:paraId="6DA0ED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1C88A8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2852" w:type="dxa"/>
            <w:hideMark/>
          </w:tcPr>
          <w:p w14:paraId="15767B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D69515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4C6293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D002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5EC5CFF8" w14:textId="77777777" w:rsidTr="00D440EE">
        <w:trPr>
          <w:jc w:val="center"/>
        </w:trPr>
        <w:tc>
          <w:tcPr>
            <w:tcW w:w="1418" w:type="dxa"/>
            <w:hideMark/>
          </w:tcPr>
          <w:p w14:paraId="4F783E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2FD11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19" w:type="dxa"/>
            <w:hideMark/>
          </w:tcPr>
          <w:p w14:paraId="51A109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9F5F1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2852" w:type="dxa"/>
            <w:hideMark/>
          </w:tcPr>
          <w:p w14:paraId="5B4652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3D5A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258A8E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F828F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2820826A" w14:textId="77777777" w:rsidTr="00D440EE">
        <w:trPr>
          <w:jc w:val="center"/>
        </w:trPr>
        <w:tc>
          <w:tcPr>
            <w:tcW w:w="1418" w:type="dxa"/>
            <w:hideMark/>
          </w:tcPr>
          <w:p w14:paraId="65C848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F9F419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28/29</w:t>
            </w:r>
          </w:p>
        </w:tc>
        <w:tc>
          <w:tcPr>
            <w:tcW w:w="419" w:type="dxa"/>
            <w:hideMark/>
          </w:tcPr>
          <w:p w14:paraId="2BA3FD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D3CE6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2852" w:type="dxa"/>
            <w:hideMark/>
          </w:tcPr>
          <w:p w14:paraId="346C62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CF8CA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F8CFA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4E72E0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1322DE51" w14:textId="77777777" w:rsidTr="00D440EE">
        <w:trPr>
          <w:jc w:val="center"/>
        </w:trPr>
        <w:tc>
          <w:tcPr>
            <w:tcW w:w="1418" w:type="dxa"/>
            <w:hideMark/>
          </w:tcPr>
          <w:p w14:paraId="0237F5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7BEC85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419" w:type="dxa"/>
            <w:hideMark/>
          </w:tcPr>
          <w:p w14:paraId="2D183B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5B806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4FE590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b.3.                </w:t>
            </w:r>
          </w:p>
        </w:tc>
        <w:tc>
          <w:tcPr>
            <w:tcW w:w="1257" w:type="dxa"/>
            <w:hideMark/>
          </w:tcPr>
          <w:p w14:paraId="34D2A9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29" w:type="dxa"/>
            <w:hideMark/>
          </w:tcPr>
          <w:p w14:paraId="10BE12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6D4F7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A560BCF" w14:textId="77777777" w:rsidTr="00D440EE">
        <w:trPr>
          <w:jc w:val="center"/>
        </w:trPr>
        <w:tc>
          <w:tcPr>
            <w:tcW w:w="1418" w:type="dxa"/>
            <w:hideMark/>
          </w:tcPr>
          <w:p w14:paraId="3BB784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A75ED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25/26</w:t>
            </w:r>
          </w:p>
        </w:tc>
        <w:tc>
          <w:tcPr>
            <w:tcW w:w="419" w:type="dxa"/>
            <w:hideMark/>
          </w:tcPr>
          <w:p w14:paraId="6929D5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4EDF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389D142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D1A74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29" w:type="dxa"/>
            <w:hideMark/>
          </w:tcPr>
          <w:p w14:paraId="7AFDFB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A5A9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34960C10" w14:textId="77777777" w:rsidTr="00D440EE">
        <w:trPr>
          <w:jc w:val="center"/>
        </w:trPr>
        <w:tc>
          <w:tcPr>
            <w:tcW w:w="1418" w:type="dxa"/>
            <w:hideMark/>
          </w:tcPr>
          <w:p w14:paraId="521006A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BDBF1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19" w:type="dxa"/>
            <w:hideMark/>
          </w:tcPr>
          <w:p w14:paraId="4FC455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A0A999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43B2E5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10A5A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454EED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00756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6B7919FE" w14:textId="77777777" w:rsidTr="00D440EE">
        <w:trPr>
          <w:jc w:val="center"/>
        </w:trPr>
        <w:tc>
          <w:tcPr>
            <w:tcW w:w="1418" w:type="dxa"/>
            <w:hideMark/>
          </w:tcPr>
          <w:p w14:paraId="7B597F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36B266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19" w:type="dxa"/>
            <w:hideMark/>
          </w:tcPr>
          <w:p w14:paraId="30AC346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96218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23490C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7B99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54CC70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1FB9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4C9ECF1" w14:textId="77777777" w:rsidTr="00D440EE">
        <w:trPr>
          <w:jc w:val="center"/>
        </w:trPr>
        <w:tc>
          <w:tcPr>
            <w:tcW w:w="1418" w:type="dxa"/>
            <w:hideMark/>
          </w:tcPr>
          <w:p w14:paraId="1FE718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FAA01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7F950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28CB4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1AF3E0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0961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17FCD6E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CCE7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4293ED44" w14:textId="77777777" w:rsidTr="00D440EE">
        <w:trPr>
          <w:jc w:val="center"/>
        </w:trPr>
        <w:tc>
          <w:tcPr>
            <w:tcW w:w="1418" w:type="dxa"/>
            <w:hideMark/>
          </w:tcPr>
          <w:p w14:paraId="7193AA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913E3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1B0AE6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C4485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3BC599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6A9D3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5C226A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5A9F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6761E03F" w14:textId="77777777" w:rsidTr="00D440EE">
        <w:trPr>
          <w:jc w:val="center"/>
        </w:trPr>
        <w:tc>
          <w:tcPr>
            <w:tcW w:w="1418" w:type="dxa"/>
            <w:hideMark/>
          </w:tcPr>
          <w:p w14:paraId="400231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F22A5C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5F3DF2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6823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2CF885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5383E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29" w:type="dxa"/>
            <w:hideMark/>
          </w:tcPr>
          <w:p w14:paraId="69CC4C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DAA3F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3412E81B" w14:textId="77777777" w:rsidTr="00D440EE">
        <w:trPr>
          <w:jc w:val="center"/>
        </w:trPr>
        <w:tc>
          <w:tcPr>
            <w:tcW w:w="1418" w:type="dxa"/>
            <w:hideMark/>
          </w:tcPr>
          <w:p w14:paraId="30E4C9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416BD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078255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E24F4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5ACF22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76E48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08/09</w:t>
            </w:r>
          </w:p>
        </w:tc>
        <w:tc>
          <w:tcPr>
            <w:tcW w:w="429" w:type="dxa"/>
            <w:hideMark/>
          </w:tcPr>
          <w:p w14:paraId="3CE6140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19BE0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1280FF01" w14:textId="77777777" w:rsidTr="00D440EE">
        <w:trPr>
          <w:jc w:val="center"/>
        </w:trPr>
        <w:tc>
          <w:tcPr>
            <w:tcW w:w="1418" w:type="dxa"/>
            <w:hideMark/>
          </w:tcPr>
          <w:p w14:paraId="545F35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38F1D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04718C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33914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2852" w:type="dxa"/>
            <w:hideMark/>
          </w:tcPr>
          <w:p w14:paraId="0FDD04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CF80B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42CCAD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123B9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46CB2C74" w14:textId="77777777" w:rsidTr="00D440EE">
        <w:trPr>
          <w:jc w:val="center"/>
        </w:trPr>
        <w:tc>
          <w:tcPr>
            <w:tcW w:w="1418" w:type="dxa"/>
            <w:hideMark/>
          </w:tcPr>
          <w:p w14:paraId="79C373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A3A6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19" w:type="dxa"/>
            <w:hideMark/>
          </w:tcPr>
          <w:p w14:paraId="0D56D6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75D6B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2852" w:type="dxa"/>
            <w:hideMark/>
          </w:tcPr>
          <w:p w14:paraId="35E118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76A89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D2856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F875B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5B7BDDA2" w14:textId="77777777" w:rsidTr="00D440EE">
        <w:trPr>
          <w:jc w:val="center"/>
        </w:trPr>
        <w:tc>
          <w:tcPr>
            <w:tcW w:w="1418" w:type="dxa"/>
            <w:hideMark/>
          </w:tcPr>
          <w:p w14:paraId="7B753F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5C0DFD0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19" w:type="dxa"/>
            <w:hideMark/>
          </w:tcPr>
          <w:p w14:paraId="1FB1C3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19A4F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2852" w:type="dxa"/>
            <w:hideMark/>
          </w:tcPr>
          <w:p w14:paraId="17E6B3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86F4C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30CFA1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88398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65FEFFDC" w14:textId="77777777" w:rsidTr="00D440EE">
        <w:trPr>
          <w:jc w:val="center"/>
        </w:trPr>
        <w:tc>
          <w:tcPr>
            <w:tcW w:w="1418" w:type="dxa"/>
            <w:hideMark/>
          </w:tcPr>
          <w:p w14:paraId="39F289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88BF6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1C7488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ADBC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2852" w:type="dxa"/>
            <w:hideMark/>
          </w:tcPr>
          <w:p w14:paraId="4D3018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928CA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29" w:type="dxa"/>
            <w:hideMark/>
          </w:tcPr>
          <w:p w14:paraId="3CE02A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EC4FBD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2D00A8BE" w14:textId="77777777" w:rsidTr="00D440EE">
        <w:trPr>
          <w:jc w:val="center"/>
        </w:trPr>
        <w:tc>
          <w:tcPr>
            <w:tcW w:w="1418" w:type="dxa"/>
            <w:hideMark/>
          </w:tcPr>
          <w:p w14:paraId="02AA8C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3CF062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182C3E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474B1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2852" w:type="dxa"/>
            <w:hideMark/>
          </w:tcPr>
          <w:p w14:paraId="3BD10A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D85C8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7079FD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FDC8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1623E668" w14:textId="77777777" w:rsidTr="00D440EE">
        <w:trPr>
          <w:jc w:val="center"/>
        </w:trPr>
        <w:tc>
          <w:tcPr>
            <w:tcW w:w="1418" w:type="dxa"/>
            <w:hideMark/>
          </w:tcPr>
          <w:p w14:paraId="0D5652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39E10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21F87B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4B8A2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2852" w:type="dxa"/>
            <w:hideMark/>
          </w:tcPr>
          <w:p w14:paraId="4A42A8B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A4E51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2994261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38526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r>
      <w:tr w:rsidR="00D440EE" w:rsidRPr="007B40A8" w14:paraId="1586C666" w14:textId="77777777" w:rsidTr="00D440EE">
        <w:trPr>
          <w:jc w:val="center"/>
        </w:trPr>
        <w:tc>
          <w:tcPr>
            <w:tcW w:w="1418" w:type="dxa"/>
            <w:hideMark/>
          </w:tcPr>
          <w:p w14:paraId="7A4AE3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60DFB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0169F3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8B101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w:t>
            </w:r>
          </w:p>
        </w:tc>
        <w:tc>
          <w:tcPr>
            <w:tcW w:w="2852" w:type="dxa"/>
            <w:hideMark/>
          </w:tcPr>
          <w:p w14:paraId="199540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E523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A7E13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41C09E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2ACF360D" w14:textId="77777777" w:rsidTr="00D440EE">
        <w:trPr>
          <w:jc w:val="center"/>
        </w:trPr>
        <w:tc>
          <w:tcPr>
            <w:tcW w:w="1418" w:type="dxa"/>
            <w:hideMark/>
          </w:tcPr>
          <w:p w14:paraId="6E75EE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D42EE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19" w:type="dxa"/>
            <w:hideMark/>
          </w:tcPr>
          <w:p w14:paraId="4BC8C8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0B4BA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32</w:t>
            </w:r>
          </w:p>
        </w:tc>
        <w:tc>
          <w:tcPr>
            <w:tcW w:w="2852" w:type="dxa"/>
            <w:hideMark/>
          </w:tcPr>
          <w:p w14:paraId="605F9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b.4.              </w:t>
            </w:r>
          </w:p>
        </w:tc>
        <w:tc>
          <w:tcPr>
            <w:tcW w:w="1257" w:type="dxa"/>
            <w:hideMark/>
          </w:tcPr>
          <w:p w14:paraId="4D2B06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069DD7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05292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433A9716" w14:textId="77777777" w:rsidTr="00D440EE">
        <w:trPr>
          <w:jc w:val="center"/>
        </w:trPr>
        <w:tc>
          <w:tcPr>
            <w:tcW w:w="1418" w:type="dxa"/>
            <w:hideMark/>
          </w:tcPr>
          <w:p w14:paraId="6A5960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1D2F9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19" w:type="dxa"/>
            <w:hideMark/>
          </w:tcPr>
          <w:p w14:paraId="15BD46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95234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33</w:t>
            </w:r>
          </w:p>
        </w:tc>
        <w:tc>
          <w:tcPr>
            <w:tcW w:w="2852" w:type="dxa"/>
            <w:hideMark/>
          </w:tcPr>
          <w:p w14:paraId="01C1EB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764495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2D5E57B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58C2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1B4CC519" w14:textId="77777777" w:rsidTr="00D440EE">
        <w:trPr>
          <w:jc w:val="center"/>
        </w:trPr>
        <w:tc>
          <w:tcPr>
            <w:tcW w:w="1418" w:type="dxa"/>
            <w:hideMark/>
          </w:tcPr>
          <w:p w14:paraId="39C303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97547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73573B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49B3C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2852" w:type="dxa"/>
            <w:hideMark/>
          </w:tcPr>
          <w:p w14:paraId="027512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063A4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69AAA8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05A9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0568DC5D" w14:textId="77777777" w:rsidTr="00D440EE">
        <w:trPr>
          <w:jc w:val="center"/>
        </w:trPr>
        <w:tc>
          <w:tcPr>
            <w:tcW w:w="1418" w:type="dxa"/>
            <w:hideMark/>
          </w:tcPr>
          <w:p w14:paraId="6B320D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A4EE4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3FA66A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E3E71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35</w:t>
            </w:r>
          </w:p>
        </w:tc>
        <w:tc>
          <w:tcPr>
            <w:tcW w:w="2852" w:type="dxa"/>
            <w:hideMark/>
          </w:tcPr>
          <w:p w14:paraId="6C95F9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9152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29" w:type="dxa"/>
            <w:hideMark/>
          </w:tcPr>
          <w:p w14:paraId="72160E5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3077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01EFB946" w14:textId="77777777" w:rsidTr="00D440EE">
        <w:trPr>
          <w:jc w:val="center"/>
        </w:trPr>
        <w:tc>
          <w:tcPr>
            <w:tcW w:w="1418" w:type="dxa"/>
            <w:hideMark/>
          </w:tcPr>
          <w:p w14:paraId="22DA7C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2EB0F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7EB380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75D5D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36</w:t>
            </w:r>
          </w:p>
        </w:tc>
        <w:tc>
          <w:tcPr>
            <w:tcW w:w="2852" w:type="dxa"/>
            <w:hideMark/>
          </w:tcPr>
          <w:p w14:paraId="63D5BE9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FD96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18/19</w:t>
            </w:r>
          </w:p>
        </w:tc>
        <w:tc>
          <w:tcPr>
            <w:tcW w:w="429" w:type="dxa"/>
            <w:hideMark/>
          </w:tcPr>
          <w:p w14:paraId="3077F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5A0B9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7C1241EF" w14:textId="77777777" w:rsidTr="00D440EE">
        <w:trPr>
          <w:jc w:val="center"/>
        </w:trPr>
        <w:tc>
          <w:tcPr>
            <w:tcW w:w="1418" w:type="dxa"/>
            <w:hideMark/>
          </w:tcPr>
          <w:p w14:paraId="64A370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D2FD3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EE2BC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3B77FF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058A60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8AAB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429" w:type="dxa"/>
            <w:hideMark/>
          </w:tcPr>
          <w:p w14:paraId="373569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0D80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361C173E" w14:textId="77777777" w:rsidTr="00D440EE">
        <w:trPr>
          <w:jc w:val="center"/>
        </w:trPr>
        <w:tc>
          <w:tcPr>
            <w:tcW w:w="1418" w:type="dxa"/>
            <w:hideMark/>
          </w:tcPr>
          <w:p w14:paraId="637860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b.1.</w:t>
            </w:r>
          </w:p>
        </w:tc>
        <w:tc>
          <w:tcPr>
            <w:tcW w:w="1249" w:type="dxa"/>
            <w:hideMark/>
          </w:tcPr>
          <w:p w14:paraId="1C16AB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06/05</w:t>
            </w:r>
          </w:p>
        </w:tc>
        <w:tc>
          <w:tcPr>
            <w:tcW w:w="419" w:type="dxa"/>
            <w:hideMark/>
          </w:tcPr>
          <w:p w14:paraId="2CCAB32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7473E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033E267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563C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4149DD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9C217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72823814" w14:textId="77777777" w:rsidTr="00D440EE">
        <w:trPr>
          <w:jc w:val="center"/>
        </w:trPr>
        <w:tc>
          <w:tcPr>
            <w:tcW w:w="1418" w:type="dxa"/>
            <w:hideMark/>
          </w:tcPr>
          <w:p w14:paraId="6EB477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C6A51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04/03</w:t>
            </w:r>
          </w:p>
        </w:tc>
        <w:tc>
          <w:tcPr>
            <w:tcW w:w="419" w:type="dxa"/>
            <w:hideMark/>
          </w:tcPr>
          <w:p w14:paraId="35BC42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25B3C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5121D4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9F49A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14/15</w:t>
            </w:r>
          </w:p>
        </w:tc>
        <w:tc>
          <w:tcPr>
            <w:tcW w:w="429" w:type="dxa"/>
            <w:hideMark/>
          </w:tcPr>
          <w:p w14:paraId="57DA90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6E2B6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27175108" w14:textId="77777777" w:rsidTr="00D440EE">
        <w:trPr>
          <w:jc w:val="center"/>
        </w:trPr>
        <w:tc>
          <w:tcPr>
            <w:tcW w:w="1418" w:type="dxa"/>
            <w:hideMark/>
          </w:tcPr>
          <w:p w14:paraId="08AE57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34D29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622F36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84F39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226243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ECA55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232CD4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9F214D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7588013C" w14:textId="77777777" w:rsidTr="00D440EE">
        <w:trPr>
          <w:jc w:val="center"/>
        </w:trPr>
        <w:tc>
          <w:tcPr>
            <w:tcW w:w="1418" w:type="dxa"/>
            <w:hideMark/>
          </w:tcPr>
          <w:p w14:paraId="448C65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913C9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6725D0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0C7FC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033909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E2F52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387B71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2C11D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7BBA3F63" w14:textId="77777777" w:rsidTr="00D440EE">
        <w:trPr>
          <w:jc w:val="center"/>
        </w:trPr>
        <w:tc>
          <w:tcPr>
            <w:tcW w:w="1418" w:type="dxa"/>
            <w:hideMark/>
          </w:tcPr>
          <w:p w14:paraId="7DA451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3C871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BC346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6D6AF19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3AC347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8ADC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1A26D1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5E2CE78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4CEA319F" w14:textId="77777777" w:rsidTr="00D440EE">
        <w:trPr>
          <w:jc w:val="center"/>
        </w:trPr>
        <w:tc>
          <w:tcPr>
            <w:tcW w:w="1418" w:type="dxa"/>
            <w:hideMark/>
          </w:tcPr>
          <w:p w14:paraId="331EBF0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b.4. </w:t>
            </w:r>
          </w:p>
        </w:tc>
        <w:tc>
          <w:tcPr>
            <w:tcW w:w="1249" w:type="dxa"/>
            <w:hideMark/>
          </w:tcPr>
          <w:p w14:paraId="3D92AE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3F34D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8684B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0417B6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b.5.3. </w:t>
            </w:r>
          </w:p>
        </w:tc>
        <w:tc>
          <w:tcPr>
            <w:tcW w:w="1257" w:type="dxa"/>
            <w:hideMark/>
          </w:tcPr>
          <w:p w14:paraId="1CCC2F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6055DC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F51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147D3E1C" w14:textId="77777777" w:rsidTr="00D440EE">
        <w:trPr>
          <w:jc w:val="center"/>
        </w:trPr>
        <w:tc>
          <w:tcPr>
            <w:tcW w:w="1418" w:type="dxa"/>
            <w:hideMark/>
          </w:tcPr>
          <w:p w14:paraId="4F7E79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09F9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13B2B7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A2F8D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1D5E95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90E4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61A99F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4A4D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16408EC" w14:textId="77777777" w:rsidTr="00D440EE">
        <w:trPr>
          <w:jc w:val="center"/>
        </w:trPr>
        <w:tc>
          <w:tcPr>
            <w:tcW w:w="1418" w:type="dxa"/>
            <w:hideMark/>
          </w:tcPr>
          <w:p w14:paraId="23C473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84E3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19" w:type="dxa"/>
            <w:hideMark/>
          </w:tcPr>
          <w:p w14:paraId="7F2867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C0AAA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5034F3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A70CB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742CA4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FC0C5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42D3555C" w14:textId="77777777" w:rsidTr="00D440EE">
        <w:trPr>
          <w:jc w:val="center"/>
        </w:trPr>
        <w:tc>
          <w:tcPr>
            <w:tcW w:w="1418" w:type="dxa"/>
            <w:hideMark/>
          </w:tcPr>
          <w:p w14:paraId="05B723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DD895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06/07</w:t>
            </w:r>
          </w:p>
        </w:tc>
        <w:tc>
          <w:tcPr>
            <w:tcW w:w="419" w:type="dxa"/>
            <w:hideMark/>
          </w:tcPr>
          <w:p w14:paraId="58E660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914FC0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5514F9E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0C3BB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w:t>
            </w:r>
          </w:p>
        </w:tc>
        <w:tc>
          <w:tcPr>
            <w:tcW w:w="429" w:type="dxa"/>
            <w:hideMark/>
          </w:tcPr>
          <w:p w14:paraId="0FF295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86341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7732346A" w14:textId="77777777" w:rsidTr="00D440EE">
        <w:trPr>
          <w:jc w:val="center"/>
        </w:trPr>
        <w:tc>
          <w:tcPr>
            <w:tcW w:w="1418" w:type="dxa"/>
            <w:hideMark/>
          </w:tcPr>
          <w:p w14:paraId="407E9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26DDB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5B88A1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398F9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3E9B021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BAB29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5056BB5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A5E1AA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25FBA871" w14:textId="77777777" w:rsidTr="00D440EE">
        <w:trPr>
          <w:jc w:val="center"/>
        </w:trPr>
        <w:tc>
          <w:tcPr>
            <w:tcW w:w="1418" w:type="dxa"/>
            <w:hideMark/>
          </w:tcPr>
          <w:p w14:paraId="5C11B0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BF6B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419" w:type="dxa"/>
            <w:hideMark/>
          </w:tcPr>
          <w:p w14:paraId="2386DB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799DC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34A31A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3B9F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3A75E6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0A80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4E532A22" w14:textId="77777777" w:rsidTr="00D440EE">
        <w:trPr>
          <w:jc w:val="center"/>
        </w:trPr>
        <w:tc>
          <w:tcPr>
            <w:tcW w:w="1418" w:type="dxa"/>
            <w:hideMark/>
          </w:tcPr>
          <w:p w14:paraId="4279AF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514D86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262168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AB8B5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4B1C5E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A5937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BBEE9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61568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21501FD1" w14:textId="77777777" w:rsidTr="00D440EE">
        <w:trPr>
          <w:jc w:val="center"/>
        </w:trPr>
        <w:tc>
          <w:tcPr>
            <w:tcW w:w="1418" w:type="dxa"/>
            <w:hideMark/>
          </w:tcPr>
          <w:p w14:paraId="678437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65A27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5BA625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FEE42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426A2C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E288A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7468384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D4453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290FFB1A" w14:textId="77777777" w:rsidTr="00D440EE">
        <w:trPr>
          <w:jc w:val="center"/>
        </w:trPr>
        <w:tc>
          <w:tcPr>
            <w:tcW w:w="1418" w:type="dxa"/>
            <w:hideMark/>
          </w:tcPr>
          <w:p w14:paraId="19E152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432F7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23EEF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2378A9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6716CC1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09FF4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429" w:type="dxa"/>
            <w:hideMark/>
          </w:tcPr>
          <w:p w14:paraId="436E1FC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2C5CB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4FBEDEA2" w14:textId="77777777" w:rsidTr="00D440EE">
        <w:trPr>
          <w:jc w:val="center"/>
        </w:trPr>
        <w:tc>
          <w:tcPr>
            <w:tcW w:w="1418" w:type="dxa"/>
            <w:hideMark/>
          </w:tcPr>
          <w:p w14:paraId="6520DD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b.5.1. </w:t>
            </w:r>
          </w:p>
        </w:tc>
        <w:tc>
          <w:tcPr>
            <w:tcW w:w="1249" w:type="dxa"/>
            <w:hideMark/>
          </w:tcPr>
          <w:p w14:paraId="38D2D5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19" w:type="dxa"/>
            <w:hideMark/>
          </w:tcPr>
          <w:p w14:paraId="0B5C3A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2E7C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4E76672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F6093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271A5A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8FCA7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1464704D" w14:textId="77777777" w:rsidTr="00D440EE">
        <w:trPr>
          <w:jc w:val="center"/>
        </w:trPr>
        <w:tc>
          <w:tcPr>
            <w:tcW w:w="1418" w:type="dxa"/>
            <w:hideMark/>
          </w:tcPr>
          <w:p w14:paraId="686FC1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574F4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19" w:type="dxa"/>
            <w:hideMark/>
          </w:tcPr>
          <w:p w14:paraId="0A8972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602D6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45EA29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34C11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84C34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E8376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7B139603" w14:textId="77777777" w:rsidTr="00D440EE">
        <w:trPr>
          <w:jc w:val="center"/>
        </w:trPr>
        <w:tc>
          <w:tcPr>
            <w:tcW w:w="1418" w:type="dxa"/>
            <w:hideMark/>
          </w:tcPr>
          <w:p w14:paraId="6C34EE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5BFA3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05/06</w:t>
            </w:r>
          </w:p>
        </w:tc>
        <w:tc>
          <w:tcPr>
            <w:tcW w:w="419" w:type="dxa"/>
            <w:hideMark/>
          </w:tcPr>
          <w:p w14:paraId="63FE292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87CBA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541115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E7C17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698B5A4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2142D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2988BDC4" w14:textId="77777777" w:rsidTr="00D440EE">
        <w:trPr>
          <w:jc w:val="center"/>
        </w:trPr>
        <w:tc>
          <w:tcPr>
            <w:tcW w:w="1418" w:type="dxa"/>
            <w:hideMark/>
          </w:tcPr>
          <w:p w14:paraId="396EE1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DC197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419" w:type="dxa"/>
            <w:hideMark/>
          </w:tcPr>
          <w:p w14:paraId="36E671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1942E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6CCD595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b.5.4. </w:t>
            </w:r>
          </w:p>
        </w:tc>
        <w:tc>
          <w:tcPr>
            <w:tcW w:w="1257" w:type="dxa"/>
            <w:hideMark/>
          </w:tcPr>
          <w:p w14:paraId="1CE90E5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29" w:type="dxa"/>
            <w:hideMark/>
          </w:tcPr>
          <w:p w14:paraId="33D7C7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81A71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4C72D4E7" w14:textId="77777777" w:rsidTr="00D440EE">
        <w:trPr>
          <w:jc w:val="center"/>
        </w:trPr>
        <w:tc>
          <w:tcPr>
            <w:tcW w:w="1418" w:type="dxa"/>
            <w:hideMark/>
          </w:tcPr>
          <w:p w14:paraId="7DE4C4A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C59C4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2ACF018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27A2E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044651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8BD7A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429" w:type="dxa"/>
            <w:hideMark/>
          </w:tcPr>
          <w:p w14:paraId="38087D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8C3D9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42F6057F" w14:textId="77777777" w:rsidTr="00D440EE">
        <w:trPr>
          <w:jc w:val="center"/>
        </w:trPr>
        <w:tc>
          <w:tcPr>
            <w:tcW w:w="1418" w:type="dxa"/>
            <w:hideMark/>
          </w:tcPr>
          <w:p w14:paraId="6C5E7B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FB5F3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024CB49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3B925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00E929B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BF307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429" w:type="dxa"/>
            <w:hideMark/>
          </w:tcPr>
          <w:p w14:paraId="05861D9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52A4D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3A779D6A" w14:textId="77777777" w:rsidTr="00D440EE">
        <w:trPr>
          <w:jc w:val="center"/>
        </w:trPr>
        <w:tc>
          <w:tcPr>
            <w:tcW w:w="1418" w:type="dxa"/>
            <w:hideMark/>
          </w:tcPr>
          <w:p w14:paraId="733DBE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C40E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66C1D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w:t>
            </w:r>
          </w:p>
        </w:tc>
        <w:tc>
          <w:tcPr>
            <w:tcW w:w="583" w:type="dxa"/>
            <w:hideMark/>
          </w:tcPr>
          <w:p w14:paraId="0CB3FC9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6FEEA8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1D5D4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26/27</w:t>
            </w:r>
          </w:p>
        </w:tc>
        <w:tc>
          <w:tcPr>
            <w:tcW w:w="429" w:type="dxa"/>
            <w:hideMark/>
          </w:tcPr>
          <w:p w14:paraId="733B27C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F7304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353091C9" w14:textId="77777777" w:rsidTr="00D440EE">
        <w:trPr>
          <w:jc w:val="center"/>
        </w:trPr>
        <w:tc>
          <w:tcPr>
            <w:tcW w:w="1418" w:type="dxa"/>
            <w:hideMark/>
          </w:tcPr>
          <w:p w14:paraId="19DEB6E3" w14:textId="77777777" w:rsidR="008304DB" w:rsidRPr="007B40A8" w:rsidRDefault="008304DB" w:rsidP="00D440EE">
            <w:pPr>
              <w:spacing w:before="240" w:line="240" w:lineRule="atLeast"/>
              <w:jc w:val="right"/>
              <w:rPr>
                <w:rFonts w:ascii="Book Antiqua" w:hAnsi="Book Antiqua"/>
                <w:i/>
                <w:iCs/>
                <w:snapToGrid w:val="0"/>
                <w:sz w:val="20"/>
                <w:szCs w:val="20"/>
              </w:rPr>
            </w:pPr>
            <w:proofErr w:type="gramStart"/>
            <w:r w:rsidRPr="007B40A8">
              <w:rPr>
                <w:rFonts w:ascii="Book Antiqua" w:hAnsi="Book Antiqua"/>
                <w:i/>
                <w:iCs/>
                <w:snapToGrid w:val="0"/>
                <w:sz w:val="20"/>
                <w:szCs w:val="20"/>
              </w:rPr>
              <w:t>b.5.2 .</w:t>
            </w:r>
            <w:proofErr w:type="gramEnd"/>
            <w:r w:rsidRPr="007B40A8">
              <w:rPr>
                <w:rFonts w:ascii="Book Antiqua" w:hAnsi="Book Antiqua"/>
                <w:i/>
                <w:iCs/>
                <w:snapToGrid w:val="0"/>
                <w:sz w:val="20"/>
                <w:szCs w:val="20"/>
              </w:rPr>
              <w:t xml:space="preserve"> </w:t>
            </w:r>
          </w:p>
        </w:tc>
        <w:tc>
          <w:tcPr>
            <w:tcW w:w="1249" w:type="dxa"/>
            <w:hideMark/>
          </w:tcPr>
          <w:p w14:paraId="101AF1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74C15FD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8727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0F7DD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FEE73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429" w:type="dxa"/>
            <w:hideMark/>
          </w:tcPr>
          <w:p w14:paraId="49CB2A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17C6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38B6DA08" w14:textId="77777777" w:rsidTr="00D440EE">
        <w:trPr>
          <w:jc w:val="center"/>
        </w:trPr>
        <w:tc>
          <w:tcPr>
            <w:tcW w:w="1418" w:type="dxa"/>
            <w:hideMark/>
          </w:tcPr>
          <w:p w14:paraId="2355A44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78C5D5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19" w:type="dxa"/>
            <w:hideMark/>
          </w:tcPr>
          <w:p w14:paraId="4EE482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F7EC4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2D4A90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09894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188B37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FDC7D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1AEFE241" w14:textId="77777777" w:rsidTr="00D440EE">
        <w:trPr>
          <w:jc w:val="center"/>
        </w:trPr>
        <w:tc>
          <w:tcPr>
            <w:tcW w:w="1418" w:type="dxa"/>
            <w:hideMark/>
          </w:tcPr>
          <w:p w14:paraId="59D72B1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E9DD8F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19" w:type="dxa"/>
            <w:hideMark/>
          </w:tcPr>
          <w:p w14:paraId="7898747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BB998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6A10F7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E496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075E84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02EA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5A053467" w14:textId="77777777" w:rsidTr="00D440EE">
        <w:trPr>
          <w:jc w:val="center"/>
        </w:trPr>
        <w:tc>
          <w:tcPr>
            <w:tcW w:w="1418" w:type="dxa"/>
            <w:hideMark/>
          </w:tcPr>
          <w:p w14:paraId="7FC7A1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87FBC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11/12</w:t>
            </w:r>
          </w:p>
        </w:tc>
        <w:tc>
          <w:tcPr>
            <w:tcW w:w="419" w:type="dxa"/>
            <w:hideMark/>
          </w:tcPr>
          <w:p w14:paraId="477DC2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EA536B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6331B5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50206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39CF92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3136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0E102D22" w14:textId="77777777" w:rsidTr="00D440EE">
        <w:trPr>
          <w:jc w:val="center"/>
        </w:trPr>
        <w:tc>
          <w:tcPr>
            <w:tcW w:w="1418" w:type="dxa"/>
            <w:hideMark/>
          </w:tcPr>
          <w:p w14:paraId="14B834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9B582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19" w:type="dxa"/>
            <w:hideMark/>
          </w:tcPr>
          <w:p w14:paraId="4365DD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5F4809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7FF715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FCC8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29" w:type="dxa"/>
            <w:hideMark/>
          </w:tcPr>
          <w:p w14:paraId="30A072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6491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27D927D8" w14:textId="77777777" w:rsidTr="00D440EE">
        <w:trPr>
          <w:jc w:val="center"/>
        </w:trPr>
        <w:tc>
          <w:tcPr>
            <w:tcW w:w="1418" w:type="dxa"/>
            <w:hideMark/>
          </w:tcPr>
          <w:p w14:paraId="1DA02A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47801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2AE885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56131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6CBDB83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551C5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429" w:type="dxa"/>
            <w:hideMark/>
          </w:tcPr>
          <w:p w14:paraId="6D1EAB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CAD1A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126534B3" w14:textId="77777777" w:rsidTr="00D440EE">
        <w:trPr>
          <w:jc w:val="center"/>
        </w:trPr>
        <w:tc>
          <w:tcPr>
            <w:tcW w:w="1418" w:type="dxa"/>
            <w:hideMark/>
          </w:tcPr>
          <w:p w14:paraId="50DA5C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42C4A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122DB0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DCD42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468CA8D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D35B2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17/18</w:t>
            </w:r>
          </w:p>
        </w:tc>
        <w:tc>
          <w:tcPr>
            <w:tcW w:w="429" w:type="dxa"/>
            <w:hideMark/>
          </w:tcPr>
          <w:p w14:paraId="3003DD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F581D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29CEF933" w14:textId="77777777" w:rsidTr="00D440EE">
        <w:trPr>
          <w:jc w:val="center"/>
        </w:trPr>
        <w:tc>
          <w:tcPr>
            <w:tcW w:w="1418" w:type="dxa"/>
            <w:hideMark/>
          </w:tcPr>
          <w:p w14:paraId="4FA384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F21FB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65BB5B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FA31E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0FDCED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98D3D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2A8B749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04CA3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2B64587D" w14:textId="77777777" w:rsidTr="00D440EE">
        <w:trPr>
          <w:jc w:val="center"/>
        </w:trPr>
        <w:tc>
          <w:tcPr>
            <w:tcW w:w="1418" w:type="dxa"/>
            <w:hideMark/>
          </w:tcPr>
          <w:p w14:paraId="043AE3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2276A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1D3C45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C3F70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18C941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BDD945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7E904A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09691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664C1823" w14:textId="77777777" w:rsidTr="00D440EE">
        <w:trPr>
          <w:jc w:val="center"/>
        </w:trPr>
        <w:tc>
          <w:tcPr>
            <w:tcW w:w="1418" w:type="dxa"/>
            <w:hideMark/>
          </w:tcPr>
          <w:p w14:paraId="43A386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36359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19" w:type="dxa"/>
            <w:hideMark/>
          </w:tcPr>
          <w:p w14:paraId="456B78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6F9C9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77A66E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6F1B6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41E78F0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66EA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70736242" w14:textId="77777777" w:rsidTr="00D440EE">
        <w:trPr>
          <w:jc w:val="center"/>
        </w:trPr>
        <w:tc>
          <w:tcPr>
            <w:tcW w:w="1418" w:type="dxa"/>
            <w:hideMark/>
          </w:tcPr>
          <w:p w14:paraId="1046F56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D41E9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34ACA49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E3262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DEB9E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31FE6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59D812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13B71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6BB0D4B5" w14:textId="77777777" w:rsidTr="00D440EE">
        <w:trPr>
          <w:jc w:val="center"/>
        </w:trPr>
        <w:tc>
          <w:tcPr>
            <w:tcW w:w="1418" w:type="dxa"/>
            <w:hideMark/>
          </w:tcPr>
          <w:p w14:paraId="158D73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EA4AE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3EBDA9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D248A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4DE7F2D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65C4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29" w:type="dxa"/>
            <w:hideMark/>
          </w:tcPr>
          <w:p w14:paraId="2C5A0B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5835D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7630ED5F" w14:textId="77777777" w:rsidTr="00D440EE">
        <w:trPr>
          <w:jc w:val="center"/>
        </w:trPr>
        <w:tc>
          <w:tcPr>
            <w:tcW w:w="1418" w:type="dxa"/>
            <w:hideMark/>
          </w:tcPr>
          <w:p w14:paraId="79DD1F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331E06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21F53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56B5B6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141B88E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F5F35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29" w:type="dxa"/>
            <w:hideMark/>
          </w:tcPr>
          <w:p w14:paraId="02922D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CD944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40BEFF35" w14:textId="77777777" w:rsidTr="00D440EE">
        <w:trPr>
          <w:jc w:val="center"/>
        </w:trPr>
        <w:tc>
          <w:tcPr>
            <w:tcW w:w="1418" w:type="dxa"/>
            <w:hideMark/>
          </w:tcPr>
          <w:p w14:paraId="4E0F4D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b.5.3. </w:t>
            </w:r>
          </w:p>
        </w:tc>
        <w:tc>
          <w:tcPr>
            <w:tcW w:w="1249" w:type="dxa"/>
            <w:hideMark/>
          </w:tcPr>
          <w:p w14:paraId="3C134DE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419" w:type="dxa"/>
            <w:hideMark/>
          </w:tcPr>
          <w:p w14:paraId="4BA0F6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9234D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5A4F79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600D9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59ADCB7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B63DA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7815159C" w14:textId="77777777" w:rsidTr="00D440EE">
        <w:trPr>
          <w:jc w:val="center"/>
        </w:trPr>
        <w:tc>
          <w:tcPr>
            <w:tcW w:w="1418" w:type="dxa"/>
            <w:hideMark/>
          </w:tcPr>
          <w:p w14:paraId="7A516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EFF77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498AE9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11DBE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1D139B2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43322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08B2BC0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BE3AA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64DCA8E6" w14:textId="77777777" w:rsidTr="00D440EE">
        <w:trPr>
          <w:jc w:val="center"/>
        </w:trPr>
        <w:tc>
          <w:tcPr>
            <w:tcW w:w="1418" w:type="dxa"/>
            <w:hideMark/>
          </w:tcPr>
          <w:p w14:paraId="5BEAF3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F9D18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28B555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FAF69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1761CC2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DE16C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BFEDD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B7C913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r>
      <w:tr w:rsidR="00D440EE" w:rsidRPr="007B40A8" w14:paraId="6D0DA479" w14:textId="77777777" w:rsidTr="00D440EE">
        <w:trPr>
          <w:jc w:val="center"/>
        </w:trPr>
        <w:tc>
          <w:tcPr>
            <w:tcW w:w="1418" w:type="dxa"/>
            <w:hideMark/>
          </w:tcPr>
          <w:p w14:paraId="0048744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6A23A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48BBCC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7B169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1C32D9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5DA2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29" w:type="dxa"/>
            <w:hideMark/>
          </w:tcPr>
          <w:p w14:paraId="7C5471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E92B3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r>
      <w:tr w:rsidR="00D440EE" w:rsidRPr="007B40A8" w14:paraId="3A1BCADC" w14:textId="77777777" w:rsidTr="00D440EE">
        <w:trPr>
          <w:jc w:val="center"/>
        </w:trPr>
        <w:tc>
          <w:tcPr>
            <w:tcW w:w="1418" w:type="dxa"/>
            <w:hideMark/>
          </w:tcPr>
          <w:p w14:paraId="3F6BAF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12CC0B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419" w:type="dxa"/>
            <w:hideMark/>
          </w:tcPr>
          <w:p w14:paraId="4CEB1FF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33683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0D58E8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6D315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03/04</w:t>
            </w:r>
          </w:p>
        </w:tc>
        <w:tc>
          <w:tcPr>
            <w:tcW w:w="429" w:type="dxa"/>
            <w:hideMark/>
          </w:tcPr>
          <w:p w14:paraId="0AE8D9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F474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r>
      <w:tr w:rsidR="00D440EE" w:rsidRPr="007B40A8" w14:paraId="508101C6" w14:textId="77777777" w:rsidTr="00D440EE">
        <w:trPr>
          <w:jc w:val="center"/>
        </w:trPr>
        <w:tc>
          <w:tcPr>
            <w:tcW w:w="1418" w:type="dxa"/>
            <w:hideMark/>
          </w:tcPr>
          <w:p w14:paraId="5742221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F22300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19" w:type="dxa"/>
            <w:hideMark/>
          </w:tcPr>
          <w:p w14:paraId="7D9989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647A6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05CD7A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6ED66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29" w:type="dxa"/>
            <w:hideMark/>
          </w:tcPr>
          <w:p w14:paraId="4C8661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A642F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r>
      <w:tr w:rsidR="00D440EE" w:rsidRPr="007B40A8" w14:paraId="2EAFB9EE" w14:textId="77777777" w:rsidTr="00D440EE">
        <w:trPr>
          <w:jc w:val="center"/>
        </w:trPr>
        <w:tc>
          <w:tcPr>
            <w:tcW w:w="1418" w:type="dxa"/>
            <w:hideMark/>
          </w:tcPr>
          <w:p w14:paraId="002DE2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B5E91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14/15</w:t>
            </w:r>
          </w:p>
        </w:tc>
        <w:tc>
          <w:tcPr>
            <w:tcW w:w="419" w:type="dxa"/>
            <w:hideMark/>
          </w:tcPr>
          <w:p w14:paraId="75FBA0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14F4FA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6AAEC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DB199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31550E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70CBCB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r>
      <w:tr w:rsidR="00D440EE" w:rsidRPr="007B40A8" w14:paraId="1942911A" w14:textId="77777777" w:rsidTr="00D440EE">
        <w:trPr>
          <w:jc w:val="center"/>
        </w:trPr>
        <w:tc>
          <w:tcPr>
            <w:tcW w:w="1418" w:type="dxa"/>
            <w:hideMark/>
          </w:tcPr>
          <w:p w14:paraId="267C9A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55165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E9D5D9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261D1F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4660D9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C7914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1C031C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3E59E2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5D2B0A43" w14:textId="77777777" w:rsidTr="00D440EE">
        <w:trPr>
          <w:jc w:val="center"/>
        </w:trPr>
        <w:tc>
          <w:tcPr>
            <w:tcW w:w="1418" w:type="dxa"/>
            <w:hideMark/>
          </w:tcPr>
          <w:p w14:paraId="29C54D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 b.5.5.</w:t>
            </w:r>
          </w:p>
        </w:tc>
        <w:tc>
          <w:tcPr>
            <w:tcW w:w="1249" w:type="dxa"/>
            <w:hideMark/>
          </w:tcPr>
          <w:p w14:paraId="114053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419" w:type="dxa"/>
            <w:hideMark/>
          </w:tcPr>
          <w:p w14:paraId="6BC049E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AE03E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7BAFF7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d.1. </w:t>
            </w:r>
          </w:p>
        </w:tc>
        <w:tc>
          <w:tcPr>
            <w:tcW w:w="1257" w:type="dxa"/>
            <w:hideMark/>
          </w:tcPr>
          <w:p w14:paraId="7BE6CBB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6022561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04DA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5DAED339" w14:textId="77777777" w:rsidTr="00D440EE">
        <w:trPr>
          <w:jc w:val="center"/>
        </w:trPr>
        <w:tc>
          <w:tcPr>
            <w:tcW w:w="1418" w:type="dxa"/>
            <w:hideMark/>
          </w:tcPr>
          <w:p w14:paraId="57358A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C15DC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32/33</w:t>
            </w:r>
          </w:p>
        </w:tc>
        <w:tc>
          <w:tcPr>
            <w:tcW w:w="419" w:type="dxa"/>
            <w:hideMark/>
          </w:tcPr>
          <w:p w14:paraId="2DBDAE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0D996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1675D6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1AEA3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63D58C0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268E8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83BF696" w14:textId="77777777" w:rsidTr="00D440EE">
        <w:trPr>
          <w:jc w:val="center"/>
        </w:trPr>
        <w:tc>
          <w:tcPr>
            <w:tcW w:w="1418" w:type="dxa"/>
            <w:hideMark/>
          </w:tcPr>
          <w:p w14:paraId="16EA15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D4DDA1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31</w:t>
            </w:r>
          </w:p>
        </w:tc>
        <w:tc>
          <w:tcPr>
            <w:tcW w:w="419" w:type="dxa"/>
            <w:hideMark/>
          </w:tcPr>
          <w:p w14:paraId="1EB3D1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36720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565EA2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798BE2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09C2FD8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88458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0B1692F6" w14:textId="77777777" w:rsidTr="00D440EE">
        <w:trPr>
          <w:jc w:val="center"/>
        </w:trPr>
        <w:tc>
          <w:tcPr>
            <w:tcW w:w="1418" w:type="dxa"/>
            <w:hideMark/>
          </w:tcPr>
          <w:p w14:paraId="1F6F9A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79860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30</w:t>
            </w:r>
          </w:p>
        </w:tc>
        <w:tc>
          <w:tcPr>
            <w:tcW w:w="419" w:type="dxa"/>
            <w:hideMark/>
          </w:tcPr>
          <w:p w14:paraId="4BCA44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9BB60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145E9D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CDEEEE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5F7F52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28749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663BBE4F" w14:textId="77777777" w:rsidTr="00D440EE">
        <w:trPr>
          <w:jc w:val="center"/>
        </w:trPr>
        <w:tc>
          <w:tcPr>
            <w:tcW w:w="1418" w:type="dxa"/>
            <w:hideMark/>
          </w:tcPr>
          <w:p w14:paraId="7C10ABD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69DA4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29</w:t>
            </w:r>
          </w:p>
        </w:tc>
        <w:tc>
          <w:tcPr>
            <w:tcW w:w="419" w:type="dxa"/>
            <w:hideMark/>
          </w:tcPr>
          <w:p w14:paraId="08C77DB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82EFF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6E1503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73B92F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0380E1E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267E15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5882FCB9" w14:textId="77777777" w:rsidTr="00D440EE">
        <w:trPr>
          <w:jc w:val="center"/>
        </w:trPr>
        <w:tc>
          <w:tcPr>
            <w:tcW w:w="1418" w:type="dxa"/>
            <w:hideMark/>
          </w:tcPr>
          <w:p w14:paraId="1D00CD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2D46D5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27/28</w:t>
            </w:r>
          </w:p>
        </w:tc>
        <w:tc>
          <w:tcPr>
            <w:tcW w:w="419" w:type="dxa"/>
            <w:hideMark/>
          </w:tcPr>
          <w:p w14:paraId="6A7462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DE726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77BFA12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D9647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942274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E8F16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7F989127" w14:textId="77777777" w:rsidTr="00D440EE">
        <w:trPr>
          <w:jc w:val="center"/>
        </w:trPr>
        <w:tc>
          <w:tcPr>
            <w:tcW w:w="1418" w:type="dxa"/>
            <w:hideMark/>
          </w:tcPr>
          <w:p w14:paraId="342637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92817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419" w:type="dxa"/>
            <w:hideMark/>
          </w:tcPr>
          <w:p w14:paraId="520737C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9F308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7BA2E6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e.2. y e.3. </w:t>
            </w:r>
          </w:p>
        </w:tc>
        <w:tc>
          <w:tcPr>
            <w:tcW w:w="1257" w:type="dxa"/>
            <w:hideMark/>
          </w:tcPr>
          <w:p w14:paraId="336E73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28</w:t>
            </w:r>
          </w:p>
        </w:tc>
        <w:tc>
          <w:tcPr>
            <w:tcW w:w="429" w:type="dxa"/>
            <w:hideMark/>
          </w:tcPr>
          <w:p w14:paraId="2F59C2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218ED5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06A715F3" w14:textId="77777777" w:rsidTr="00D440EE">
        <w:trPr>
          <w:jc w:val="center"/>
        </w:trPr>
        <w:tc>
          <w:tcPr>
            <w:tcW w:w="1418" w:type="dxa"/>
            <w:hideMark/>
          </w:tcPr>
          <w:p w14:paraId="1B05844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DAF4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419" w:type="dxa"/>
            <w:hideMark/>
          </w:tcPr>
          <w:p w14:paraId="0762331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D4F5B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4872CB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6FE46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429" w:type="dxa"/>
            <w:hideMark/>
          </w:tcPr>
          <w:p w14:paraId="13DDFC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6214D8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0A8F4AE6" w14:textId="77777777" w:rsidTr="00D440EE">
        <w:trPr>
          <w:jc w:val="center"/>
        </w:trPr>
        <w:tc>
          <w:tcPr>
            <w:tcW w:w="1418" w:type="dxa"/>
            <w:hideMark/>
          </w:tcPr>
          <w:p w14:paraId="5301B4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37E951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19" w:type="dxa"/>
            <w:hideMark/>
          </w:tcPr>
          <w:p w14:paraId="2A2B62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D5DC23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2852" w:type="dxa"/>
            <w:hideMark/>
          </w:tcPr>
          <w:p w14:paraId="70EFF5D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0B644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25/26</w:t>
            </w:r>
          </w:p>
        </w:tc>
        <w:tc>
          <w:tcPr>
            <w:tcW w:w="429" w:type="dxa"/>
            <w:hideMark/>
          </w:tcPr>
          <w:p w14:paraId="2B63E4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23DDE8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48676019" w14:textId="77777777" w:rsidTr="00D440EE">
        <w:trPr>
          <w:jc w:val="center"/>
        </w:trPr>
        <w:tc>
          <w:tcPr>
            <w:tcW w:w="1418" w:type="dxa"/>
            <w:hideMark/>
          </w:tcPr>
          <w:p w14:paraId="3639093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52324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19" w:type="dxa"/>
            <w:hideMark/>
          </w:tcPr>
          <w:p w14:paraId="702F97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DCC2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2852" w:type="dxa"/>
            <w:hideMark/>
          </w:tcPr>
          <w:p w14:paraId="6C1B42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CD271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429" w:type="dxa"/>
            <w:hideMark/>
          </w:tcPr>
          <w:p w14:paraId="604ACF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119DE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5F51038F" w14:textId="77777777" w:rsidTr="00D440EE">
        <w:trPr>
          <w:jc w:val="center"/>
        </w:trPr>
        <w:tc>
          <w:tcPr>
            <w:tcW w:w="1418" w:type="dxa"/>
            <w:hideMark/>
          </w:tcPr>
          <w:p w14:paraId="40DE89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455AA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557861A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64825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18D86E0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201C28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22/23</w:t>
            </w:r>
          </w:p>
        </w:tc>
        <w:tc>
          <w:tcPr>
            <w:tcW w:w="429" w:type="dxa"/>
            <w:hideMark/>
          </w:tcPr>
          <w:p w14:paraId="5890B9E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3383B8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1BFBF421" w14:textId="77777777" w:rsidTr="00D440EE">
        <w:trPr>
          <w:jc w:val="center"/>
        </w:trPr>
        <w:tc>
          <w:tcPr>
            <w:tcW w:w="1418" w:type="dxa"/>
            <w:hideMark/>
          </w:tcPr>
          <w:p w14:paraId="42026A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B8C9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419" w:type="dxa"/>
            <w:hideMark/>
          </w:tcPr>
          <w:p w14:paraId="590438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1F974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2A095D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6090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29" w:type="dxa"/>
            <w:hideMark/>
          </w:tcPr>
          <w:p w14:paraId="4794C1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0DFFD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4AF24CE7" w14:textId="77777777" w:rsidTr="00D440EE">
        <w:trPr>
          <w:jc w:val="center"/>
        </w:trPr>
        <w:tc>
          <w:tcPr>
            <w:tcW w:w="1418" w:type="dxa"/>
            <w:hideMark/>
          </w:tcPr>
          <w:p w14:paraId="2BD15B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99CCDA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419" w:type="dxa"/>
            <w:hideMark/>
          </w:tcPr>
          <w:p w14:paraId="2F89E0B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77EF2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3C25063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36B84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29" w:type="dxa"/>
            <w:hideMark/>
          </w:tcPr>
          <w:p w14:paraId="7EBE89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E9AFD3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74D58EEF" w14:textId="77777777" w:rsidTr="00D440EE">
        <w:trPr>
          <w:jc w:val="center"/>
        </w:trPr>
        <w:tc>
          <w:tcPr>
            <w:tcW w:w="1418" w:type="dxa"/>
            <w:hideMark/>
          </w:tcPr>
          <w:p w14:paraId="4C7D0C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746357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17/18</w:t>
            </w:r>
          </w:p>
        </w:tc>
        <w:tc>
          <w:tcPr>
            <w:tcW w:w="419" w:type="dxa"/>
            <w:hideMark/>
          </w:tcPr>
          <w:p w14:paraId="220F3C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875BC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2852" w:type="dxa"/>
            <w:hideMark/>
          </w:tcPr>
          <w:p w14:paraId="0CD9F8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10C16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29" w:type="dxa"/>
            <w:hideMark/>
          </w:tcPr>
          <w:p w14:paraId="67B8D82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94A5C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4E34E9C4" w14:textId="77777777" w:rsidTr="00D440EE">
        <w:trPr>
          <w:jc w:val="center"/>
        </w:trPr>
        <w:tc>
          <w:tcPr>
            <w:tcW w:w="1418" w:type="dxa"/>
            <w:hideMark/>
          </w:tcPr>
          <w:p w14:paraId="3FD96ED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37D3B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19" w:type="dxa"/>
            <w:hideMark/>
          </w:tcPr>
          <w:p w14:paraId="466D80D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1F5B5B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2852" w:type="dxa"/>
            <w:hideMark/>
          </w:tcPr>
          <w:p w14:paraId="7A490A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F37801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29" w:type="dxa"/>
            <w:hideMark/>
          </w:tcPr>
          <w:p w14:paraId="6F3B1AF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986AA0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39C1C315" w14:textId="77777777" w:rsidTr="00D440EE">
        <w:trPr>
          <w:jc w:val="center"/>
        </w:trPr>
        <w:tc>
          <w:tcPr>
            <w:tcW w:w="1418" w:type="dxa"/>
            <w:hideMark/>
          </w:tcPr>
          <w:p w14:paraId="5EF8D2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AA7D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632F11A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FC5F9F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2852" w:type="dxa"/>
            <w:hideMark/>
          </w:tcPr>
          <w:p w14:paraId="0913ED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C9490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4A86CF1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0C2BC6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2152B30F" w14:textId="77777777" w:rsidTr="00D440EE">
        <w:trPr>
          <w:jc w:val="center"/>
        </w:trPr>
        <w:tc>
          <w:tcPr>
            <w:tcW w:w="1418" w:type="dxa"/>
            <w:hideMark/>
          </w:tcPr>
          <w:p w14:paraId="5965E16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48538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19" w:type="dxa"/>
            <w:hideMark/>
          </w:tcPr>
          <w:p w14:paraId="75D0ED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B25E98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c>
          <w:tcPr>
            <w:tcW w:w="2852" w:type="dxa"/>
            <w:hideMark/>
          </w:tcPr>
          <w:p w14:paraId="287D82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20B8A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29" w:type="dxa"/>
            <w:hideMark/>
          </w:tcPr>
          <w:p w14:paraId="3FC3C42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449767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r>
      <w:tr w:rsidR="00D440EE" w:rsidRPr="007B40A8" w14:paraId="232A1E68" w14:textId="77777777" w:rsidTr="00D440EE">
        <w:trPr>
          <w:jc w:val="center"/>
        </w:trPr>
        <w:tc>
          <w:tcPr>
            <w:tcW w:w="1418" w:type="dxa"/>
            <w:hideMark/>
          </w:tcPr>
          <w:p w14:paraId="7CAC1B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AD50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19" w:type="dxa"/>
            <w:hideMark/>
          </w:tcPr>
          <w:p w14:paraId="20F8E3C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74640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2852" w:type="dxa"/>
            <w:hideMark/>
          </w:tcPr>
          <w:p w14:paraId="2D2728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23A67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259616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9DA9F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r>
      <w:tr w:rsidR="00D440EE" w:rsidRPr="007B40A8" w14:paraId="77F18A58" w14:textId="77777777" w:rsidTr="00D440EE">
        <w:trPr>
          <w:jc w:val="center"/>
        </w:trPr>
        <w:tc>
          <w:tcPr>
            <w:tcW w:w="1418" w:type="dxa"/>
            <w:hideMark/>
          </w:tcPr>
          <w:p w14:paraId="21DD437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072E5B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419" w:type="dxa"/>
            <w:hideMark/>
          </w:tcPr>
          <w:p w14:paraId="12E4102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24D4EA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c>
          <w:tcPr>
            <w:tcW w:w="2852" w:type="dxa"/>
            <w:hideMark/>
          </w:tcPr>
          <w:p w14:paraId="7ACE973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28BBD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29" w:type="dxa"/>
            <w:hideMark/>
          </w:tcPr>
          <w:p w14:paraId="25FEEF6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4032CD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r>
      <w:tr w:rsidR="00D440EE" w:rsidRPr="007B40A8" w14:paraId="4F9A086A" w14:textId="77777777" w:rsidTr="00D440EE">
        <w:trPr>
          <w:jc w:val="center"/>
        </w:trPr>
        <w:tc>
          <w:tcPr>
            <w:tcW w:w="1418" w:type="dxa"/>
            <w:hideMark/>
          </w:tcPr>
          <w:p w14:paraId="0855404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98F32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c>
          <w:tcPr>
            <w:tcW w:w="419" w:type="dxa"/>
            <w:hideMark/>
          </w:tcPr>
          <w:p w14:paraId="1593B1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5E0F55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20</w:t>
            </w:r>
          </w:p>
        </w:tc>
        <w:tc>
          <w:tcPr>
            <w:tcW w:w="2852" w:type="dxa"/>
            <w:hideMark/>
          </w:tcPr>
          <w:p w14:paraId="0D63076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B20E1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276869A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BA90E6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r>
      <w:tr w:rsidR="00D440EE" w:rsidRPr="007B40A8" w14:paraId="1B959D1B" w14:textId="77777777" w:rsidTr="00D440EE">
        <w:trPr>
          <w:jc w:val="center"/>
        </w:trPr>
        <w:tc>
          <w:tcPr>
            <w:tcW w:w="1418" w:type="dxa"/>
            <w:hideMark/>
          </w:tcPr>
          <w:p w14:paraId="6341AE8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69D1AA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19" w:type="dxa"/>
            <w:hideMark/>
          </w:tcPr>
          <w:p w14:paraId="2B838C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0C094E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2852" w:type="dxa"/>
            <w:hideMark/>
          </w:tcPr>
          <w:p w14:paraId="271DB48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39A402C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640A59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C24672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r>
      <w:tr w:rsidR="00D440EE" w:rsidRPr="007B40A8" w14:paraId="1F9D3F21" w14:textId="77777777" w:rsidTr="00D440EE">
        <w:trPr>
          <w:jc w:val="center"/>
        </w:trPr>
        <w:tc>
          <w:tcPr>
            <w:tcW w:w="1418" w:type="dxa"/>
            <w:hideMark/>
          </w:tcPr>
          <w:p w14:paraId="55B8E4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3115BA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19" w:type="dxa"/>
            <w:hideMark/>
          </w:tcPr>
          <w:p w14:paraId="2990928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A51B87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22</w:t>
            </w:r>
          </w:p>
        </w:tc>
        <w:tc>
          <w:tcPr>
            <w:tcW w:w="2852" w:type="dxa"/>
            <w:hideMark/>
          </w:tcPr>
          <w:p w14:paraId="1C1E26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BBA35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41AE20D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02E69C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r>
      <w:tr w:rsidR="00D440EE" w:rsidRPr="007B40A8" w14:paraId="05B62F3F" w14:textId="77777777" w:rsidTr="00D440EE">
        <w:trPr>
          <w:jc w:val="center"/>
        </w:trPr>
        <w:tc>
          <w:tcPr>
            <w:tcW w:w="1418" w:type="dxa"/>
            <w:hideMark/>
          </w:tcPr>
          <w:p w14:paraId="6E8B99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C8012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19" w:type="dxa"/>
            <w:hideMark/>
          </w:tcPr>
          <w:p w14:paraId="5841CB0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F159B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23</w:t>
            </w:r>
          </w:p>
        </w:tc>
        <w:tc>
          <w:tcPr>
            <w:tcW w:w="2852" w:type="dxa"/>
            <w:hideMark/>
          </w:tcPr>
          <w:p w14:paraId="2AEB7DE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749B1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29" w:type="dxa"/>
            <w:hideMark/>
          </w:tcPr>
          <w:p w14:paraId="512795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6ADD44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17</w:t>
            </w:r>
          </w:p>
        </w:tc>
      </w:tr>
      <w:tr w:rsidR="00D440EE" w:rsidRPr="007B40A8" w14:paraId="03134E3D" w14:textId="77777777" w:rsidTr="00D440EE">
        <w:trPr>
          <w:jc w:val="center"/>
        </w:trPr>
        <w:tc>
          <w:tcPr>
            <w:tcW w:w="1418" w:type="dxa"/>
            <w:hideMark/>
          </w:tcPr>
          <w:p w14:paraId="393F29E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73653B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419" w:type="dxa"/>
            <w:hideMark/>
          </w:tcPr>
          <w:p w14:paraId="0A3739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03A893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24</w:t>
            </w:r>
          </w:p>
        </w:tc>
        <w:tc>
          <w:tcPr>
            <w:tcW w:w="2852" w:type="dxa"/>
            <w:hideMark/>
          </w:tcPr>
          <w:p w14:paraId="753F7E3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FD976F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74B4E4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AB594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r>
      <w:tr w:rsidR="00D440EE" w:rsidRPr="007B40A8" w14:paraId="15CFABE6" w14:textId="77777777" w:rsidTr="00D440EE">
        <w:trPr>
          <w:jc w:val="center"/>
        </w:trPr>
        <w:tc>
          <w:tcPr>
            <w:tcW w:w="1418" w:type="dxa"/>
            <w:hideMark/>
          </w:tcPr>
          <w:p w14:paraId="16AD2FA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D0A346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3/4</w:t>
            </w:r>
          </w:p>
        </w:tc>
        <w:tc>
          <w:tcPr>
            <w:tcW w:w="419" w:type="dxa"/>
            <w:hideMark/>
          </w:tcPr>
          <w:p w14:paraId="5B88FA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10E658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25</w:t>
            </w:r>
          </w:p>
        </w:tc>
        <w:tc>
          <w:tcPr>
            <w:tcW w:w="2852" w:type="dxa"/>
            <w:hideMark/>
          </w:tcPr>
          <w:p w14:paraId="105AD92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84A25A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1F92779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103B1F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w:t>
            </w:r>
          </w:p>
        </w:tc>
      </w:tr>
      <w:tr w:rsidR="00D440EE" w:rsidRPr="007B40A8" w14:paraId="5D452A43" w14:textId="77777777" w:rsidTr="00D440EE">
        <w:trPr>
          <w:jc w:val="center"/>
        </w:trPr>
        <w:tc>
          <w:tcPr>
            <w:tcW w:w="1418" w:type="dxa"/>
            <w:hideMark/>
          </w:tcPr>
          <w:p w14:paraId="5B02557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396B2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419" w:type="dxa"/>
            <w:hideMark/>
          </w:tcPr>
          <w:p w14:paraId="4755DE6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442DC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26</w:t>
            </w:r>
          </w:p>
        </w:tc>
        <w:tc>
          <w:tcPr>
            <w:tcW w:w="2852" w:type="dxa"/>
            <w:hideMark/>
          </w:tcPr>
          <w:p w14:paraId="541CAE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B665B1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50C19A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E57117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1C23583A" w14:textId="77777777" w:rsidTr="00D440EE">
        <w:trPr>
          <w:jc w:val="center"/>
        </w:trPr>
        <w:tc>
          <w:tcPr>
            <w:tcW w:w="1418" w:type="dxa"/>
            <w:hideMark/>
          </w:tcPr>
          <w:p w14:paraId="4173431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DE2127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64EB26C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C3BD8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27</w:t>
            </w:r>
          </w:p>
        </w:tc>
        <w:tc>
          <w:tcPr>
            <w:tcW w:w="2852" w:type="dxa"/>
            <w:hideMark/>
          </w:tcPr>
          <w:p w14:paraId="0EFA988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e.5. </w:t>
            </w:r>
          </w:p>
        </w:tc>
        <w:tc>
          <w:tcPr>
            <w:tcW w:w="1257" w:type="dxa"/>
            <w:hideMark/>
          </w:tcPr>
          <w:p w14:paraId="3EBB61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w:t>
            </w:r>
          </w:p>
        </w:tc>
        <w:tc>
          <w:tcPr>
            <w:tcW w:w="429" w:type="dxa"/>
            <w:hideMark/>
          </w:tcPr>
          <w:p w14:paraId="35932E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A6E14D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r>
      <w:tr w:rsidR="00D440EE" w:rsidRPr="007B40A8" w14:paraId="73C4907C" w14:textId="77777777" w:rsidTr="00D440EE">
        <w:trPr>
          <w:jc w:val="center"/>
        </w:trPr>
        <w:tc>
          <w:tcPr>
            <w:tcW w:w="1418" w:type="dxa"/>
            <w:hideMark/>
          </w:tcPr>
          <w:p w14:paraId="12FC58C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5E77EF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4CFFE4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0FE4C0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55B100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69CB3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29" w:type="dxa"/>
            <w:hideMark/>
          </w:tcPr>
          <w:p w14:paraId="2FA49A6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8C40A1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r>
      <w:tr w:rsidR="00D440EE" w:rsidRPr="007B40A8" w14:paraId="739160D4" w14:textId="77777777" w:rsidTr="00D440EE">
        <w:trPr>
          <w:jc w:val="center"/>
        </w:trPr>
        <w:tc>
          <w:tcPr>
            <w:tcW w:w="1418" w:type="dxa"/>
            <w:hideMark/>
          </w:tcPr>
          <w:p w14:paraId="56E7ED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d.1.</w:t>
            </w:r>
          </w:p>
        </w:tc>
        <w:tc>
          <w:tcPr>
            <w:tcW w:w="1249" w:type="dxa"/>
            <w:hideMark/>
          </w:tcPr>
          <w:p w14:paraId="1A976B5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DFC89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C3E1C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15E248A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509B9A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14</w:t>
            </w:r>
          </w:p>
        </w:tc>
        <w:tc>
          <w:tcPr>
            <w:tcW w:w="429" w:type="dxa"/>
            <w:hideMark/>
          </w:tcPr>
          <w:p w14:paraId="01253C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CA00FF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r>
      <w:tr w:rsidR="00D440EE" w:rsidRPr="007B40A8" w14:paraId="7B4B137B" w14:textId="77777777" w:rsidTr="00D440EE">
        <w:trPr>
          <w:jc w:val="center"/>
        </w:trPr>
        <w:tc>
          <w:tcPr>
            <w:tcW w:w="1418" w:type="dxa"/>
            <w:hideMark/>
          </w:tcPr>
          <w:p w14:paraId="2B3C922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DBF980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19/20</w:t>
            </w:r>
          </w:p>
        </w:tc>
        <w:tc>
          <w:tcPr>
            <w:tcW w:w="419" w:type="dxa"/>
            <w:hideMark/>
          </w:tcPr>
          <w:p w14:paraId="4A38A87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AA418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045D16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22DC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429" w:type="dxa"/>
            <w:hideMark/>
          </w:tcPr>
          <w:p w14:paraId="318D07C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A6FBA4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1C01EB64" w14:textId="77777777" w:rsidTr="00D440EE">
        <w:trPr>
          <w:jc w:val="center"/>
        </w:trPr>
        <w:tc>
          <w:tcPr>
            <w:tcW w:w="1418" w:type="dxa"/>
            <w:hideMark/>
          </w:tcPr>
          <w:p w14:paraId="0A374B0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645EA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w:t>
            </w:r>
          </w:p>
        </w:tc>
        <w:tc>
          <w:tcPr>
            <w:tcW w:w="419" w:type="dxa"/>
            <w:hideMark/>
          </w:tcPr>
          <w:p w14:paraId="433058B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0C7A76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766E65E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0448F5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29" w:type="dxa"/>
            <w:hideMark/>
          </w:tcPr>
          <w:p w14:paraId="7DFD8AE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2C6B45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24F3E6EF" w14:textId="77777777" w:rsidTr="00D440EE">
        <w:trPr>
          <w:jc w:val="center"/>
        </w:trPr>
        <w:tc>
          <w:tcPr>
            <w:tcW w:w="1418" w:type="dxa"/>
            <w:hideMark/>
          </w:tcPr>
          <w:p w14:paraId="10B017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4E73EF2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50AAA4C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D80389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c>
          <w:tcPr>
            <w:tcW w:w="2852" w:type="dxa"/>
            <w:hideMark/>
          </w:tcPr>
          <w:p w14:paraId="7B06D71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0763A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29" w:type="dxa"/>
            <w:hideMark/>
          </w:tcPr>
          <w:p w14:paraId="62B367C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17A1603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4D6B0AC5" w14:textId="77777777" w:rsidTr="00D440EE">
        <w:trPr>
          <w:jc w:val="center"/>
        </w:trPr>
        <w:tc>
          <w:tcPr>
            <w:tcW w:w="1418" w:type="dxa"/>
            <w:hideMark/>
          </w:tcPr>
          <w:p w14:paraId="3BEF1BF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F10B4F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15</w:t>
            </w:r>
          </w:p>
        </w:tc>
        <w:tc>
          <w:tcPr>
            <w:tcW w:w="419" w:type="dxa"/>
            <w:hideMark/>
          </w:tcPr>
          <w:p w14:paraId="1EFB20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310294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c>
          <w:tcPr>
            <w:tcW w:w="2852" w:type="dxa"/>
            <w:hideMark/>
          </w:tcPr>
          <w:p w14:paraId="3E0BC12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3FE293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c>
          <w:tcPr>
            <w:tcW w:w="429" w:type="dxa"/>
            <w:hideMark/>
          </w:tcPr>
          <w:p w14:paraId="288035B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99893C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4E18B75" w14:textId="77777777" w:rsidTr="00D440EE">
        <w:trPr>
          <w:jc w:val="center"/>
        </w:trPr>
        <w:tc>
          <w:tcPr>
            <w:tcW w:w="1418" w:type="dxa"/>
            <w:hideMark/>
          </w:tcPr>
          <w:p w14:paraId="1E89059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09A8BD3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w:t>
            </w:r>
          </w:p>
        </w:tc>
        <w:tc>
          <w:tcPr>
            <w:tcW w:w="419" w:type="dxa"/>
            <w:hideMark/>
          </w:tcPr>
          <w:p w14:paraId="296F996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395D0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2852" w:type="dxa"/>
            <w:hideMark/>
          </w:tcPr>
          <w:p w14:paraId="41EE694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7249450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429" w:type="dxa"/>
            <w:hideMark/>
          </w:tcPr>
          <w:p w14:paraId="7FEAB40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A0A36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79CCF508" w14:textId="77777777" w:rsidTr="00D440EE">
        <w:trPr>
          <w:jc w:val="center"/>
        </w:trPr>
        <w:tc>
          <w:tcPr>
            <w:tcW w:w="1418" w:type="dxa"/>
            <w:hideMark/>
          </w:tcPr>
          <w:p w14:paraId="7BAFC8D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1B8C8E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419" w:type="dxa"/>
            <w:hideMark/>
          </w:tcPr>
          <w:p w14:paraId="490130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DB9CF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2852" w:type="dxa"/>
            <w:hideMark/>
          </w:tcPr>
          <w:p w14:paraId="6C68FFC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3290D4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c>
          <w:tcPr>
            <w:tcW w:w="429" w:type="dxa"/>
            <w:hideMark/>
          </w:tcPr>
          <w:p w14:paraId="28EEEEB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14832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64E140E8" w14:textId="77777777" w:rsidTr="00D440EE">
        <w:trPr>
          <w:jc w:val="center"/>
        </w:trPr>
        <w:tc>
          <w:tcPr>
            <w:tcW w:w="1418" w:type="dxa"/>
            <w:hideMark/>
          </w:tcPr>
          <w:p w14:paraId="46E11A2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lastRenderedPageBreak/>
              <w:t> </w:t>
            </w:r>
          </w:p>
        </w:tc>
        <w:tc>
          <w:tcPr>
            <w:tcW w:w="1249" w:type="dxa"/>
            <w:hideMark/>
          </w:tcPr>
          <w:p w14:paraId="44B654A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10/11</w:t>
            </w:r>
          </w:p>
        </w:tc>
        <w:tc>
          <w:tcPr>
            <w:tcW w:w="419" w:type="dxa"/>
            <w:hideMark/>
          </w:tcPr>
          <w:p w14:paraId="21DAE49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57F23E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c>
          <w:tcPr>
            <w:tcW w:w="2852" w:type="dxa"/>
            <w:hideMark/>
          </w:tcPr>
          <w:p w14:paraId="5990581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1902C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c>
          <w:tcPr>
            <w:tcW w:w="429" w:type="dxa"/>
            <w:hideMark/>
          </w:tcPr>
          <w:p w14:paraId="630E6C7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3B6320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r w:rsidR="00D440EE" w:rsidRPr="007B40A8" w14:paraId="7314AA9C" w14:textId="77777777" w:rsidTr="00D440EE">
        <w:trPr>
          <w:jc w:val="center"/>
        </w:trPr>
        <w:tc>
          <w:tcPr>
            <w:tcW w:w="1418" w:type="dxa"/>
            <w:hideMark/>
          </w:tcPr>
          <w:p w14:paraId="3083EFA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508DBEA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68D8A0A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599719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14BFFB5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241A83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29" w:type="dxa"/>
            <w:hideMark/>
          </w:tcPr>
          <w:p w14:paraId="283F8D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2" w:type="dxa"/>
            <w:hideMark/>
          </w:tcPr>
          <w:p w14:paraId="292106F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r>
      <w:tr w:rsidR="00D440EE" w:rsidRPr="007B40A8" w14:paraId="4A672C24" w14:textId="77777777" w:rsidTr="00D440EE">
        <w:trPr>
          <w:jc w:val="center"/>
        </w:trPr>
        <w:tc>
          <w:tcPr>
            <w:tcW w:w="1418" w:type="dxa"/>
            <w:hideMark/>
          </w:tcPr>
          <w:p w14:paraId="7AE2190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e.5.</w:t>
            </w:r>
          </w:p>
        </w:tc>
        <w:tc>
          <w:tcPr>
            <w:tcW w:w="1249" w:type="dxa"/>
            <w:hideMark/>
          </w:tcPr>
          <w:p w14:paraId="4EE82D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w:t>
            </w:r>
          </w:p>
        </w:tc>
        <w:tc>
          <w:tcPr>
            <w:tcW w:w="419" w:type="dxa"/>
            <w:hideMark/>
          </w:tcPr>
          <w:p w14:paraId="3C391F2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766CBF4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11</w:t>
            </w:r>
          </w:p>
        </w:tc>
        <w:tc>
          <w:tcPr>
            <w:tcW w:w="2852" w:type="dxa"/>
            <w:hideMark/>
          </w:tcPr>
          <w:p w14:paraId="44F31C2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f.2. y f.3. </w:t>
            </w:r>
          </w:p>
        </w:tc>
        <w:tc>
          <w:tcPr>
            <w:tcW w:w="1257" w:type="dxa"/>
            <w:hideMark/>
          </w:tcPr>
          <w:p w14:paraId="3D8AD1E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13/14/15</w:t>
            </w:r>
          </w:p>
        </w:tc>
        <w:tc>
          <w:tcPr>
            <w:tcW w:w="429" w:type="dxa"/>
            <w:hideMark/>
          </w:tcPr>
          <w:p w14:paraId="11A3D32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4E759A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w:t>
            </w:r>
          </w:p>
        </w:tc>
      </w:tr>
      <w:tr w:rsidR="00D440EE" w:rsidRPr="007B40A8" w14:paraId="1C8FFBFA" w14:textId="77777777" w:rsidTr="00D440EE">
        <w:trPr>
          <w:jc w:val="center"/>
        </w:trPr>
        <w:tc>
          <w:tcPr>
            <w:tcW w:w="1418" w:type="dxa"/>
            <w:hideMark/>
          </w:tcPr>
          <w:p w14:paraId="73153E1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10FAD59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19" w:type="dxa"/>
            <w:hideMark/>
          </w:tcPr>
          <w:p w14:paraId="01E1ADC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9D522B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w:t>
            </w:r>
          </w:p>
        </w:tc>
        <w:tc>
          <w:tcPr>
            <w:tcW w:w="2852" w:type="dxa"/>
            <w:hideMark/>
          </w:tcPr>
          <w:p w14:paraId="10A14B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6C925A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12/13</w:t>
            </w:r>
          </w:p>
        </w:tc>
        <w:tc>
          <w:tcPr>
            <w:tcW w:w="429" w:type="dxa"/>
            <w:hideMark/>
          </w:tcPr>
          <w:p w14:paraId="3DB5B7F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F5FE2E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05</w:t>
            </w:r>
          </w:p>
        </w:tc>
      </w:tr>
      <w:tr w:rsidR="00D440EE" w:rsidRPr="007B40A8" w14:paraId="7371B2DA" w14:textId="77777777" w:rsidTr="00D440EE">
        <w:trPr>
          <w:jc w:val="center"/>
        </w:trPr>
        <w:tc>
          <w:tcPr>
            <w:tcW w:w="1418" w:type="dxa"/>
            <w:hideMark/>
          </w:tcPr>
          <w:p w14:paraId="5AC273A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0DC5CC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19" w:type="dxa"/>
            <w:hideMark/>
          </w:tcPr>
          <w:p w14:paraId="50DF5F0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244EA189"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13</w:t>
            </w:r>
          </w:p>
        </w:tc>
        <w:tc>
          <w:tcPr>
            <w:tcW w:w="2852" w:type="dxa"/>
            <w:hideMark/>
          </w:tcPr>
          <w:p w14:paraId="7797CB8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1566D95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09/10/11</w:t>
            </w:r>
          </w:p>
        </w:tc>
        <w:tc>
          <w:tcPr>
            <w:tcW w:w="429" w:type="dxa"/>
            <w:hideMark/>
          </w:tcPr>
          <w:p w14:paraId="25AC075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53A170D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06</w:t>
            </w:r>
          </w:p>
        </w:tc>
      </w:tr>
      <w:tr w:rsidR="00D440EE" w:rsidRPr="007B40A8" w14:paraId="135C2042" w14:textId="77777777" w:rsidTr="00D440EE">
        <w:trPr>
          <w:jc w:val="center"/>
        </w:trPr>
        <w:tc>
          <w:tcPr>
            <w:tcW w:w="1418" w:type="dxa"/>
            <w:hideMark/>
          </w:tcPr>
          <w:p w14:paraId="6BE7467C"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287F57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419" w:type="dxa"/>
            <w:hideMark/>
          </w:tcPr>
          <w:p w14:paraId="54E097C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583" w:type="dxa"/>
            <w:hideMark/>
          </w:tcPr>
          <w:p w14:paraId="472C1E1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2852" w:type="dxa"/>
            <w:hideMark/>
          </w:tcPr>
          <w:p w14:paraId="028C1070"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525F3A41"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07/08</w:t>
            </w:r>
          </w:p>
        </w:tc>
        <w:tc>
          <w:tcPr>
            <w:tcW w:w="429" w:type="dxa"/>
            <w:hideMark/>
          </w:tcPr>
          <w:p w14:paraId="2A4AB7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F7B96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07</w:t>
            </w:r>
          </w:p>
        </w:tc>
      </w:tr>
      <w:tr w:rsidR="00D440EE" w:rsidRPr="007B40A8" w14:paraId="2FAA66EB" w14:textId="77777777" w:rsidTr="00D440EE">
        <w:trPr>
          <w:jc w:val="center"/>
        </w:trPr>
        <w:tc>
          <w:tcPr>
            <w:tcW w:w="1418" w:type="dxa"/>
            <w:hideMark/>
          </w:tcPr>
          <w:p w14:paraId="504E4E3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 xml:space="preserve">f.2. y f.3. </w:t>
            </w:r>
          </w:p>
        </w:tc>
        <w:tc>
          <w:tcPr>
            <w:tcW w:w="1249" w:type="dxa"/>
            <w:hideMark/>
          </w:tcPr>
          <w:p w14:paraId="671C077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21</w:t>
            </w:r>
          </w:p>
        </w:tc>
        <w:tc>
          <w:tcPr>
            <w:tcW w:w="419" w:type="dxa"/>
            <w:hideMark/>
          </w:tcPr>
          <w:p w14:paraId="395879B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12422E8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2852" w:type="dxa"/>
            <w:hideMark/>
          </w:tcPr>
          <w:p w14:paraId="0FFF009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4C5EEF4"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04/05/06</w:t>
            </w:r>
          </w:p>
        </w:tc>
        <w:tc>
          <w:tcPr>
            <w:tcW w:w="429" w:type="dxa"/>
            <w:hideMark/>
          </w:tcPr>
          <w:p w14:paraId="786CE18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0414DE8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08</w:t>
            </w:r>
          </w:p>
        </w:tc>
      </w:tr>
      <w:tr w:rsidR="00D440EE" w:rsidRPr="007B40A8" w14:paraId="597CA8A5" w14:textId="77777777" w:rsidTr="00D440EE">
        <w:trPr>
          <w:jc w:val="center"/>
        </w:trPr>
        <w:tc>
          <w:tcPr>
            <w:tcW w:w="1418" w:type="dxa"/>
            <w:hideMark/>
          </w:tcPr>
          <w:p w14:paraId="373B18D8"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7134D7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18/19/20</w:t>
            </w:r>
          </w:p>
        </w:tc>
        <w:tc>
          <w:tcPr>
            <w:tcW w:w="419" w:type="dxa"/>
            <w:hideMark/>
          </w:tcPr>
          <w:p w14:paraId="1333C392"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43E266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w:t>
            </w:r>
          </w:p>
        </w:tc>
        <w:tc>
          <w:tcPr>
            <w:tcW w:w="2852" w:type="dxa"/>
            <w:hideMark/>
          </w:tcPr>
          <w:p w14:paraId="5F80016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4CC34AF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02/03</w:t>
            </w:r>
          </w:p>
        </w:tc>
        <w:tc>
          <w:tcPr>
            <w:tcW w:w="429" w:type="dxa"/>
            <w:hideMark/>
          </w:tcPr>
          <w:p w14:paraId="7B1F2763"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7536FC5E"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09</w:t>
            </w:r>
          </w:p>
        </w:tc>
      </w:tr>
      <w:tr w:rsidR="00D440EE" w:rsidRPr="007B40A8" w14:paraId="0785588F" w14:textId="77777777" w:rsidTr="00D440EE">
        <w:trPr>
          <w:jc w:val="center"/>
        </w:trPr>
        <w:tc>
          <w:tcPr>
            <w:tcW w:w="1418" w:type="dxa"/>
            <w:hideMark/>
          </w:tcPr>
          <w:p w14:paraId="1E5E9D95"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49" w:type="dxa"/>
            <w:hideMark/>
          </w:tcPr>
          <w:p w14:paraId="2ED0163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16/17</w:t>
            </w:r>
          </w:p>
        </w:tc>
        <w:tc>
          <w:tcPr>
            <w:tcW w:w="419" w:type="dxa"/>
            <w:hideMark/>
          </w:tcPr>
          <w:p w14:paraId="7FF17247"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3" w:type="dxa"/>
            <w:hideMark/>
          </w:tcPr>
          <w:p w14:paraId="6CBA0B5F"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03</w:t>
            </w:r>
          </w:p>
        </w:tc>
        <w:tc>
          <w:tcPr>
            <w:tcW w:w="2852" w:type="dxa"/>
            <w:hideMark/>
          </w:tcPr>
          <w:p w14:paraId="385325D6"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z w:val="20"/>
                <w:szCs w:val="20"/>
              </w:rPr>
              <w:t> </w:t>
            </w:r>
          </w:p>
        </w:tc>
        <w:tc>
          <w:tcPr>
            <w:tcW w:w="1257" w:type="dxa"/>
            <w:hideMark/>
          </w:tcPr>
          <w:p w14:paraId="68DF52FD"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00</w:t>
            </w:r>
          </w:p>
        </w:tc>
        <w:tc>
          <w:tcPr>
            <w:tcW w:w="429" w:type="dxa"/>
            <w:hideMark/>
          </w:tcPr>
          <w:p w14:paraId="5A7FA25A"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y</w:t>
            </w:r>
          </w:p>
        </w:tc>
        <w:tc>
          <w:tcPr>
            <w:tcW w:w="582" w:type="dxa"/>
            <w:hideMark/>
          </w:tcPr>
          <w:p w14:paraId="6D844CDB" w14:textId="77777777" w:rsidR="008304DB" w:rsidRPr="007B40A8" w:rsidRDefault="008304DB" w:rsidP="00D440EE">
            <w:pPr>
              <w:spacing w:before="240" w:line="240" w:lineRule="atLeast"/>
              <w:jc w:val="right"/>
              <w:rPr>
                <w:rFonts w:ascii="Book Antiqua" w:hAnsi="Book Antiqua"/>
                <w:i/>
                <w:iCs/>
                <w:snapToGrid w:val="0"/>
                <w:sz w:val="20"/>
                <w:szCs w:val="20"/>
              </w:rPr>
            </w:pPr>
            <w:r w:rsidRPr="007B40A8">
              <w:rPr>
                <w:rFonts w:ascii="Book Antiqua" w:hAnsi="Book Antiqua"/>
                <w:i/>
                <w:iCs/>
                <w:snapToGrid w:val="0"/>
                <w:sz w:val="20"/>
                <w:szCs w:val="20"/>
              </w:rPr>
              <w:t>10</w:t>
            </w:r>
          </w:p>
        </w:tc>
      </w:tr>
    </w:tbl>
    <w:p w14:paraId="25F23BFE" w14:textId="7B013565" w:rsidR="0093586F" w:rsidRDefault="008304DB" w:rsidP="00D440EE">
      <w:pPr>
        <w:jc w:val="both"/>
        <w:rPr>
          <w:rFonts w:ascii="Book Antiqua" w:hAnsi="Book Antiqua"/>
          <w:i/>
          <w:iCs/>
          <w:sz w:val="24"/>
          <w:szCs w:val="24"/>
          <w:lang w:val="es-ES"/>
        </w:rPr>
      </w:pPr>
      <w:r w:rsidRPr="00D440EE">
        <w:rPr>
          <w:rFonts w:ascii="Book Antiqua" w:hAnsi="Book Antiqua"/>
          <w:i/>
          <w:iCs/>
          <w:sz w:val="24"/>
          <w:szCs w:val="24"/>
          <w:lang w:val="es-ES"/>
        </w:rPr>
        <w:t> </w:t>
      </w:r>
    </w:p>
    <w:p w14:paraId="786A579A" w14:textId="77777777" w:rsidR="007B40A8" w:rsidRPr="00D440EE" w:rsidRDefault="007B40A8" w:rsidP="00D440EE">
      <w:pPr>
        <w:jc w:val="both"/>
        <w:rPr>
          <w:rFonts w:ascii="Book Antiqua" w:hAnsi="Book Antiqua"/>
          <w:i/>
          <w:iCs/>
          <w:sz w:val="24"/>
          <w:szCs w:val="24"/>
        </w:rPr>
      </w:pPr>
    </w:p>
    <w:p w14:paraId="58F5CABB" w14:textId="77777777" w:rsidR="008B6327" w:rsidRPr="00852D24" w:rsidRDefault="008B6327" w:rsidP="008B6327">
      <w:pPr>
        <w:pStyle w:val="Ttulo1"/>
      </w:pPr>
      <w:r>
        <w:t>------------------------------------------------------</w:t>
      </w:r>
    </w:p>
    <w:p w14:paraId="686F4BBC" w14:textId="77777777" w:rsidR="008B6327" w:rsidRPr="00852D24" w:rsidRDefault="008B6327" w:rsidP="008B6327">
      <w:pPr>
        <w:pStyle w:val="Ttulo1"/>
      </w:pPr>
      <w:r>
        <w:t>-------------------------------------------------------------------------------------------------------------------------------------</w:t>
      </w:r>
    </w:p>
    <w:p w14:paraId="48DF168D" w14:textId="77777777" w:rsidR="007B40A8" w:rsidRDefault="007B40A8" w:rsidP="00A16480">
      <w:pPr>
        <w:jc w:val="center"/>
        <w:rPr>
          <w:rFonts w:ascii="Book Antiqua" w:hAnsi="Book Antiqua"/>
          <w:b/>
          <w:bCs/>
          <w:sz w:val="28"/>
          <w:szCs w:val="28"/>
        </w:rPr>
      </w:pPr>
    </w:p>
    <w:p w14:paraId="5709C13B" w14:textId="2C46E6ED" w:rsidR="007B40A8" w:rsidRDefault="007B40A8" w:rsidP="00A16480">
      <w:pPr>
        <w:jc w:val="center"/>
        <w:rPr>
          <w:rFonts w:ascii="Book Antiqua" w:hAnsi="Book Antiqua"/>
          <w:b/>
          <w:bCs/>
          <w:sz w:val="28"/>
          <w:szCs w:val="28"/>
        </w:rPr>
      </w:pPr>
    </w:p>
    <w:p w14:paraId="3715DA8E" w14:textId="77777777" w:rsidR="007B40A8" w:rsidRDefault="007B40A8" w:rsidP="00A16480">
      <w:pPr>
        <w:jc w:val="center"/>
        <w:rPr>
          <w:rFonts w:ascii="Book Antiqua" w:hAnsi="Book Antiqua"/>
          <w:b/>
          <w:bCs/>
          <w:sz w:val="28"/>
          <w:szCs w:val="28"/>
        </w:rPr>
      </w:pPr>
    </w:p>
    <w:p w14:paraId="1181616D" w14:textId="77777777" w:rsidR="00BF05B5" w:rsidRDefault="00BF05B5" w:rsidP="00A16480">
      <w:pPr>
        <w:jc w:val="center"/>
        <w:rPr>
          <w:rFonts w:ascii="Book Antiqua" w:hAnsi="Book Antiqua"/>
          <w:b/>
          <w:bCs/>
          <w:sz w:val="28"/>
          <w:szCs w:val="28"/>
        </w:rPr>
      </w:pPr>
    </w:p>
    <w:p w14:paraId="2B8349BF" w14:textId="77777777" w:rsidR="00BF05B5" w:rsidRDefault="00BF05B5" w:rsidP="00A16480">
      <w:pPr>
        <w:jc w:val="center"/>
        <w:rPr>
          <w:rFonts w:ascii="Book Antiqua" w:hAnsi="Book Antiqua"/>
          <w:b/>
          <w:bCs/>
          <w:sz w:val="28"/>
          <w:szCs w:val="28"/>
        </w:rPr>
      </w:pPr>
    </w:p>
    <w:p w14:paraId="2ECC9913" w14:textId="3170FF95"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t>TÍTULO II</w:t>
      </w:r>
    </w:p>
    <w:p w14:paraId="585E03DE" w14:textId="77777777" w:rsidR="008B6327" w:rsidRPr="00203233" w:rsidRDefault="008B6327" w:rsidP="00A16480">
      <w:pPr>
        <w:jc w:val="center"/>
        <w:rPr>
          <w:rFonts w:ascii="Book Antiqua" w:hAnsi="Book Antiqua"/>
          <w:b/>
          <w:bCs/>
          <w:sz w:val="28"/>
          <w:szCs w:val="28"/>
        </w:rPr>
      </w:pPr>
    </w:p>
    <w:p w14:paraId="39F74806" w14:textId="77777777" w:rsidR="00A16480" w:rsidRP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ESPECIALES PARA EL NIVEL INICIAL </w:t>
      </w:r>
    </w:p>
    <w:p w14:paraId="427D54C7" w14:textId="77777777" w:rsidR="00A16480" w:rsidRPr="00203233" w:rsidRDefault="00A16480" w:rsidP="00A16480">
      <w:pPr>
        <w:jc w:val="center"/>
        <w:rPr>
          <w:rFonts w:ascii="Book Antiqua" w:hAnsi="Book Antiqua"/>
          <w:sz w:val="24"/>
          <w:szCs w:val="24"/>
        </w:rPr>
      </w:pPr>
    </w:p>
    <w:p w14:paraId="33D9F89D" w14:textId="29C73497" w:rsidR="0093586F" w:rsidRPr="00203233" w:rsidRDefault="0093586F" w:rsidP="00A16480">
      <w:pPr>
        <w:rPr>
          <w:rFonts w:ascii="Book Antiqua" w:hAnsi="Book Antiqua"/>
          <w:sz w:val="24"/>
          <w:szCs w:val="24"/>
          <w:u w:val="single"/>
        </w:rPr>
      </w:pPr>
      <w:r w:rsidRPr="00203233">
        <w:rPr>
          <w:rFonts w:ascii="Book Antiqua" w:hAnsi="Book Antiqua"/>
          <w:sz w:val="24"/>
          <w:szCs w:val="24"/>
          <w:u w:val="single"/>
        </w:rPr>
        <w:t>CAPÍTULO XXII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7D57B9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93°: El escalafón del personal docente de las Escuelas de Educación Inicial es la siguiente:</w:t>
      </w:r>
    </w:p>
    <w:p w14:paraId="23F22D30" w14:textId="0D7B05A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1CBC572B" w14:textId="5F64500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1.</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0068C01A" w14:textId="258BEEDA"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4D9E50C1" w14:textId="1426654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 de Escuela de Jardín de Infantes y Núcleos</w:t>
      </w:r>
    </w:p>
    <w:p w14:paraId="4D8CD581" w14:textId="638D36D9"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 de Escuela de Jardín de Infantes y Núcleos</w:t>
      </w:r>
    </w:p>
    <w:p w14:paraId="2EE7927A" w14:textId="6D896AA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045B419F" w14:textId="43302A5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93°: Entiéndase por personal docente de las Escuelas de Educación Inicial al personal docente de las escuelas y jardines nuclearizados.</w:t>
      </w:r>
    </w:p>
    <w:p w14:paraId="3BF12D4E" w14:textId="77777777" w:rsidR="0093586F" w:rsidRPr="0093586F" w:rsidRDefault="0093586F" w:rsidP="00D440EE">
      <w:pPr>
        <w:jc w:val="both"/>
        <w:rPr>
          <w:rFonts w:ascii="Book Antiqua" w:hAnsi="Book Antiqua"/>
          <w:sz w:val="24"/>
          <w:szCs w:val="24"/>
        </w:rPr>
      </w:pPr>
    </w:p>
    <w:p w14:paraId="2F8B8154" w14:textId="48321542" w:rsidR="0093586F" w:rsidRPr="00EF71B2" w:rsidRDefault="0093586F" w:rsidP="00D440EE">
      <w:pPr>
        <w:jc w:val="both"/>
        <w:rPr>
          <w:rFonts w:ascii="Book Antiqua" w:hAnsi="Book Antiqua"/>
          <w:sz w:val="24"/>
          <w:szCs w:val="24"/>
          <w:u w:val="single"/>
        </w:rPr>
      </w:pPr>
      <w:r w:rsidRPr="00EF71B2">
        <w:rPr>
          <w:rFonts w:ascii="Book Antiqua" w:hAnsi="Book Antiqua"/>
          <w:sz w:val="24"/>
          <w:szCs w:val="24"/>
          <w:u w:val="single"/>
        </w:rPr>
        <w:t>CAPÍTULO XXIII</w:t>
      </w:r>
      <w:r w:rsidR="00D440EE" w:rsidRPr="00EF71B2">
        <w:rPr>
          <w:rFonts w:ascii="Book Antiqua" w:hAnsi="Book Antiqua"/>
          <w:sz w:val="24"/>
          <w:szCs w:val="24"/>
          <w:u w:val="single"/>
        </w:rPr>
        <w:t xml:space="preserve">: </w:t>
      </w:r>
      <w:r w:rsidRPr="00EF71B2">
        <w:rPr>
          <w:rFonts w:ascii="Book Antiqua" w:hAnsi="Book Antiqua"/>
          <w:sz w:val="24"/>
          <w:szCs w:val="24"/>
          <w:u w:val="single"/>
        </w:rPr>
        <w:t>DE LA CARRERA DOCENTE</w:t>
      </w:r>
    </w:p>
    <w:p w14:paraId="4902ED2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94°: La carrera docente para las escuelas de Educación Inicial está constituida por las agrupaciones jerárquicas siguientes:</w:t>
      </w:r>
    </w:p>
    <w:p w14:paraId="1050F4E5" w14:textId="5E068FF6"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1)</w:t>
      </w:r>
      <w:r w:rsidR="007B40A8" w:rsidRPr="000A433C">
        <w:rPr>
          <w:rFonts w:ascii="Book Antiqua" w:hAnsi="Book Antiqua"/>
          <w:b/>
          <w:bCs/>
          <w:sz w:val="24"/>
          <w:szCs w:val="24"/>
          <w:lang w:val="pt-BR"/>
        </w:rPr>
        <w:t xml:space="preserve"> </w:t>
      </w:r>
      <w:r w:rsidRPr="000A433C">
        <w:rPr>
          <w:rFonts w:ascii="Book Antiqua" w:hAnsi="Book Antiqua"/>
          <w:b/>
          <w:bCs/>
          <w:sz w:val="24"/>
          <w:szCs w:val="24"/>
          <w:lang w:val="pt-BR"/>
        </w:rPr>
        <w:t>Cargos Docentes</w:t>
      </w:r>
    </w:p>
    <w:p w14:paraId="0CCFB51C" w14:textId="24EF67B0"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1.</w:t>
      </w:r>
      <w:r w:rsidR="007B40A8" w:rsidRPr="000A433C">
        <w:rPr>
          <w:rFonts w:ascii="Book Antiqua" w:hAnsi="Book Antiqua"/>
          <w:b/>
          <w:bCs/>
          <w:sz w:val="24"/>
          <w:szCs w:val="24"/>
          <w:lang w:val="pt-BR"/>
        </w:rPr>
        <w:t xml:space="preserve"> </w:t>
      </w:r>
      <w:r w:rsidRPr="000A433C">
        <w:rPr>
          <w:rFonts w:ascii="Book Antiqua" w:hAnsi="Book Antiqua"/>
          <w:b/>
          <w:bCs/>
          <w:sz w:val="24"/>
          <w:szCs w:val="24"/>
          <w:lang w:val="pt-BR"/>
        </w:rPr>
        <w:t>Tramo Inicial o de Aula:</w:t>
      </w:r>
    </w:p>
    <w:p w14:paraId="1763A454" w14:textId="126D8DE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Sección.</w:t>
      </w:r>
    </w:p>
    <w:p w14:paraId="64A3E3FC" w14:textId="74C54B8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Tramo Medio</w:t>
      </w:r>
    </w:p>
    <w:p w14:paraId="7E6E2099" w14:textId="3F5D8E7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Vicedirector de Escuelas de Jardín de Infantes y Núcleos.</w:t>
      </w:r>
    </w:p>
    <w:p w14:paraId="61E5768E" w14:textId="4E90BC1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Director de Escuelas de Jardín de Infantes y Núcleos.</w:t>
      </w:r>
    </w:p>
    <w:p w14:paraId="3B0211DC" w14:textId="72B3809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Tramo Superior</w:t>
      </w:r>
    </w:p>
    <w:p w14:paraId="5973EA74" w14:textId="4887430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Supervisor Escolar.</w:t>
      </w:r>
    </w:p>
    <w:p w14:paraId="505B624A" w14:textId="77777777" w:rsidR="00BF05B5" w:rsidRDefault="00BF05B5" w:rsidP="00D440EE">
      <w:pPr>
        <w:jc w:val="both"/>
        <w:rPr>
          <w:rFonts w:ascii="Book Antiqua" w:hAnsi="Book Antiqua"/>
          <w:b/>
          <w:bCs/>
          <w:sz w:val="24"/>
          <w:szCs w:val="24"/>
        </w:rPr>
      </w:pPr>
    </w:p>
    <w:p w14:paraId="5123C3E6"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95°: Se agrega a la carrera docente “Los Docentes de la Educación Inicial podrán optar por continuar su carrera en el área de Apoyo Técnico, el Planeamiento y la Investigación, lo establecido en el Título VI del presente Estatuto.</w:t>
      </w:r>
    </w:p>
    <w:p w14:paraId="2439A1A7" w14:textId="77777777" w:rsidR="00D440EE" w:rsidRPr="0093586F" w:rsidRDefault="00D440EE" w:rsidP="00D440EE">
      <w:pPr>
        <w:jc w:val="both"/>
        <w:rPr>
          <w:rFonts w:ascii="Book Antiqua" w:hAnsi="Book Antiqua"/>
          <w:sz w:val="24"/>
          <w:szCs w:val="24"/>
        </w:rPr>
      </w:pPr>
    </w:p>
    <w:p w14:paraId="5046F96D" w14:textId="1EE275D1"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XXIV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DEL INGRESO EN LA DOCENCIA</w:t>
      </w:r>
    </w:p>
    <w:p w14:paraId="4DDB9EE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96°: Se entiende por Ingreso en la Docencia la adquisición de la titularidad por primera vez.</w:t>
      </w:r>
    </w:p>
    <w:p w14:paraId="7D6B77E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La adquisición de otro cargo titular por parte del docente ya ingresado será considerada como acumulación de cargo.</w:t>
      </w:r>
    </w:p>
    <w:p w14:paraId="1EE4BCE8" w14:textId="685D7DED"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96°:</w:t>
      </w:r>
    </w:p>
    <w:p w14:paraId="482FC2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6B533C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II)</w:t>
      </w:r>
      <w:r w:rsidRPr="00D440EE">
        <w:rPr>
          <w:rFonts w:ascii="Book Antiqua" w:hAnsi="Book Antiqua"/>
          <w:i/>
          <w:iCs/>
          <w:sz w:val="24"/>
          <w:szCs w:val="24"/>
        </w:rPr>
        <w:tab/>
        <w:t>Toda la provincia constituye una sola jurisdicción escolar a los efectos de la realización de los concursos de ingreso.</w:t>
      </w:r>
    </w:p>
    <w:p w14:paraId="734C838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Escuelas Jardines de Infantes y Jardines Infantes Nucleados; Departamentos; Región o Zona según se determine.</w:t>
      </w:r>
    </w:p>
    <w:p w14:paraId="595DDC0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00CEF59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Para ingresar, tendrá prioridad el aspirante que no posea ningún cargo titular.</w:t>
      </w:r>
    </w:p>
    <w:p w14:paraId="1EB0CE7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de efectuar su inscripción para interinatos y suplencias.</w:t>
      </w:r>
    </w:p>
    <w:p w14:paraId="7FEE7E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 con cargo.</w:t>
      </w:r>
    </w:p>
    <w:p w14:paraId="7B7532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Se considera docente ingresado, para acumulación de cargos, el que reviste como titular en cualquiera de los niveles o escalafones.</w:t>
      </w:r>
    </w:p>
    <w:p w14:paraId="5A18225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El ingreso al Nivel Inicial se realizará conforme con las pautas siguientes:</w:t>
      </w:r>
    </w:p>
    <w:p w14:paraId="6AE975F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Por el primer cargo del Tramo Inicial del escalafón respectivo.</w:t>
      </w:r>
    </w:p>
    <w:p w14:paraId="1960285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Cumpliendo con las condiciones generales y concurrentes fijadas por el Artículo 14° del Estatuto y su reglamentación.</w:t>
      </w:r>
    </w:p>
    <w:p w14:paraId="18F8DC7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Poseyendo los títulos docentes que para cada caso se establezca en el Anexo de Competencia de Títulos.</w:t>
      </w:r>
    </w:p>
    <w:p w14:paraId="1E2D8311"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La lista de aspirante según el orden de mérito, tiene validez sólo para ese concurso.</w:t>
      </w:r>
    </w:p>
    <w:p w14:paraId="3B76D699" w14:textId="65B4CFDA"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IX)</w:t>
      </w:r>
      <w:r w:rsidRPr="00D440EE">
        <w:rPr>
          <w:rFonts w:ascii="Book Antiqua" w:hAnsi="Book Antiqua"/>
          <w:i/>
          <w:iCs/>
          <w:sz w:val="24"/>
          <w:szCs w:val="24"/>
        </w:rPr>
        <w:tab/>
        <w:t>La autoridad competente del nivel, hará público anualmente el llamado a concurso de ingreso o acumulación, utilizando los medios de comunicación regulares. La convocatoria indicará:</w:t>
      </w:r>
    </w:p>
    <w:p w14:paraId="59138D3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Cargos.</w:t>
      </w:r>
    </w:p>
    <w:p w14:paraId="5E1D44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Motivo de las vacantes.</w:t>
      </w:r>
    </w:p>
    <w:p w14:paraId="23D80F4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Fecha de apertura y cierre de inscripción (término no inferior a veinte (20) ni superior a treinta (30) días hábiles).</w:t>
      </w:r>
    </w:p>
    <w:p w14:paraId="32CFCBC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Requisitos, modo y lugar de inscripción.</w:t>
      </w:r>
    </w:p>
    <w:p w14:paraId="68CA2E3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Requisitos, modo y lugar de inscripción.</w:t>
      </w:r>
    </w:p>
    <w:p w14:paraId="2F5CF8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Cualquier otro dato que resultare de interés.</w:t>
      </w:r>
    </w:p>
    <w:p w14:paraId="1CACDFD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El llamado se efectuará por lo menos diez (10) días hábiles antes de la inscripción.</w:t>
      </w:r>
    </w:p>
    <w:p w14:paraId="2F14B34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recusación y excusación de miembros de Junta de Clasificación o del Jurado se efectuará en la forma establecida por el Estatuto y su reglamentación.</w:t>
      </w:r>
    </w:p>
    <w:p w14:paraId="482E285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XI)</w:t>
      </w:r>
      <w:r w:rsidRPr="00D440EE">
        <w:rPr>
          <w:rFonts w:ascii="Book Antiqua" w:hAnsi="Book Antiqua"/>
          <w:i/>
          <w:iCs/>
          <w:sz w:val="24"/>
          <w:szCs w:val="24"/>
        </w:rPr>
        <w:tab/>
        <w:t>Los aspirantes a ingreso en la docencia presentarán la solicitud de inscripción con la siguiente documentación:</w:t>
      </w:r>
    </w:p>
    <w:p w14:paraId="2DCDABD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Certificado de estudio analítico, registrado en la provincia y fotocopia del mismo.</w:t>
      </w:r>
    </w:p>
    <w:p w14:paraId="4646B0C6"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Fotocopia del documento nacional de identidad, primera y segunda hoja.</w:t>
      </w:r>
    </w:p>
    <w:p w14:paraId="20F868F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Declaración Jurada de cargos.</w:t>
      </w:r>
    </w:p>
    <w:p w14:paraId="74DF4E5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w:t>
      </w:r>
      <w:r w:rsidRPr="00D440EE">
        <w:rPr>
          <w:rFonts w:ascii="Book Antiqua" w:hAnsi="Book Antiqua"/>
          <w:i/>
          <w:iCs/>
          <w:sz w:val="24"/>
          <w:szCs w:val="24"/>
        </w:rPr>
        <w:tab/>
        <w:t>Certificado de aptitud psicofísica, el que será válido para los concursos que se realicen en ese quinquenio.</w:t>
      </w:r>
    </w:p>
    <w:p w14:paraId="35CDBA3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w:t>
      </w:r>
      <w:r w:rsidRPr="00D440EE">
        <w:rPr>
          <w:rFonts w:ascii="Book Antiqua" w:hAnsi="Book Antiqua"/>
          <w:i/>
          <w:iCs/>
          <w:sz w:val="24"/>
          <w:szCs w:val="24"/>
        </w:rPr>
        <w:tab/>
        <w:t>Otras documentaciones que se requiera en cumplimiento a lo establecido al respecto en el Estatuto y su reglamentación.</w:t>
      </w:r>
    </w:p>
    <w:p w14:paraId="306EDD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f)</w:t>
      </w:r>
      <w:r w:rsidRPr="00D440EE">
        <w:rPr>
          <w:rFonts w:ascii="Book Antiqua" w:hAnsi="Book Antiqua"/>
          <w:i/>
          <w:iCs/>
          <w:sz w:val="24"/>
          <w:szCs w:val="24"/>
        </w:rPr>
        <w:tab/>
        <w:t>Las que hacen a sus antecedentes profesionales.</w:t>
      </w:r>
    </w:p>
    <w:p w14:paraId="28449B2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g)</w:t>
      </w:r>
      <w:r w:rsidRPr="00D440EE">
        <w:rPr>
          <w:rFonts w:ascii="Book Antiqua" w:hAnsi="Book Antiqua"/>
          <w:i/>
          <w:iCs/>
          <w:sz w:val="24"/>
          <w:szCs w:val="24"/>
        </w:rPr>
        <w:tab/>
        <w:t>Una vez cerrada la inscripción no se podrá agregar por ninguna causa documentación alguna.</w:t>
      </w:r>
    </w:p>
    <w:p w14:paraId="6B01CB2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w:t>
      </w:r>
      <w:r w:rsidRPr="00D440EE">
        <w:rPr>
          <w:rFonts w:ascii="Book Antiqua" w:hAnsi="Book Antiqua"/>
          <w:i/>
          <w:iCs/>
          <w:sz w:val="24"/>
          <w:szCs w:val="24"/>
        </w:rPr>
        <w:tab/>
        <w:t>Los aspirantes a acumulación de cargos presentarán con la solicitud de documentación referida en el punto anterior, según corresponda, y una certificación de domicilio, que deberá concordar con el electoral y constancia de trabajo.</w:t>
      </w:r>
    </w:p>
    <w:p w14:paraId="3EDBDE7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Toda falsedad u omisión de algún dato que perjudique directa o indirectamente los intereses de los participantes, impondrá la descalificación del concursante.</w:t>
      </w:r>
    </w:p>
    <w:p w14:paraId="13F2CE7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La Junta de Clasificación valorará los antecedentes considerados en el Artículo 97° del Estatuto según el régimen correspondiente, debiendo conformar la lista de aspirante de acuerdo con el orden de mérito dentro de los veinte (20) días hábiles siguientes.</w:t>
      </w:r>
    </w:p>
    <w:p w14:paraId="64E713B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w:t>
      </w:r>
      <w:r w:rsidRPr="00D440EE">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w:t>
      </w:r>
    </w:p>
    <w:p w14:paraId="0FEBB8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En este caso las instancias intervinientes cumplirán los plazos establecidos en las bases del respectivo concurso.</w:t>
      </w:r>
    </w:p>
    <w:p w14:paraId="61207D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w:t>
      </w:r>
      <w:r w:rsidRPr="00D440EE">
        <w:rPr>
          <w:rFonts w:ascii="Book Antiqua" w:hAnsi="Book Antiqua"/>
          <w:i/>
          <w:iCs/>
          <w:sz w:val="24"/>
          <w:szCs w:val="24"/>
        </w:rPr>
        <w:tab/>
        <w:t>Los recursos serán resueltos por la Junta de Clasificación dentro de los cinco (5) días hábiles subsiguientes, conformándose una vez resueltos, las listas definitivas de los aspirant3s ordenados por orden de mérito.</w:t>
      </w:r>
    </w:p>
    <w:p w14:paraId="3678E22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w:t>
      </w:r>
      <w:r w:rsidRPr="00D440EE">
        <w:rPr>
          <w:rFonts w:ascii="Book Antiqua" w:hAnsi="Book Antiqua"/>
          <w:i/>
          <w:iCs/>
          <w:sz w:val="24"/>
          <w:szCs w:val="24"/>
        </w:rPr>
        <w:tab/>
        <w:t>En caso de igualdad de puntaje que haga necesario determinar el orden por concurso de oposición, el plazo que se menciona en el Punto XIV se extenderá por quince (15) días hábiles más.</w:t>
      </w:r>
    </w:p>
    <w:p w14:paraId="5689531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XVIII)</w:t>
      </w:r>
      <w:r w:rsidRPr="00D440EE">
        <w:rPr>
          <w:rFonts w:ascii="Book Antiqua" w:hAnsi="Book Antiqua"/>
          <w:i/>
          <w:iCs/>
          <w:sz w:val="24"/>
          <w:szCs w:val="24"/>
        </w:rPr>
        <w:tab/>
        <w:t>El concurso de oposición consistirá en el desarrollo de una clase encuadrada en los lineamientos curriculares vigentes, en la Unidad Educativa que determine el jurado.</w:t>
      </w:r>
    </w:p>
    <w:p w14:paraId="6D45F139"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XIX)</w:t>
      </w:r>
      <w:r w:rsidRPr="00D440EE">
        <w:rPr>
          <w:rFonts w:ascii="Book Antiqua" w:hAnsi="Book Antiqua"/>
          <w:i/>
          <w:iCs/>
          <w:sz w:val="24"/>
          <w:szCs w:val="24"/>
        </w:rPr>
        <w:tab/>
        <w:t>El Jurado de este concurso, estará integrado por tres (3) miembros, los que serán docentes titulares, un (1) miembro elegido por la Junta de Clasificación y dos (2) por los participantes del concurso entre diez (10) candidatos propuestos. La función del jurado es irrenunciable, su desempeño “ad-honoren”, sus miembros serán declarados en comisión de servicio, abonándosele la movilidad y viático en caso de corresponder.</w:t>
      </w:r>
    </w:p>
    <w:p w14:paraId="2F43FD5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XX)</w:t>
      </w:r>
      <w:r w:rsidRPr="00D440EE">
        <w:rPr>
          <w:rFonts w:ascii="Book Antiqua" w:hAnsi="Book Antiqua"/>
          <w:i/>
          <w:iCs/>
          <w:sz w:val="24"/>
          <w:szCs w:val="24"/>
        </w:rPr>
        <w:tab/>
        <w:t>En presencia de los candidatos, el jurado sorteará los planes de clase y las secciones en que se desarrollarán las clases con no menos de veinticuatro (24) ni más de treinta y seis</w:t>
      </w:r>
    </w:p>
    <w:p w14:paraId="5E59A53A"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(36) horas de atención.</w:t>
      </w:r>
    </w:p>
    <w:p w14:paraId="302480A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w:t>
      </w:r>
      <w:r w:rsidRPr="00D440EE">
        <w:rPr>
          <w:rFonts w:ascii="Book Antiqua" w:hAnsi="Book Antiqua"/>
          <w:i/>
          <w:iCs/>
          <w:sz w:val="24"/>
          <w:szCs w:val="24"/>
        </w:rPr>
        <w:tab/>
        <w:t>El jurado deberá expedirse dentro del lapso fijado en el Punto XVII y su dictamen aprobado por la mayoría será comunicado a la Junta de Clasificación y dado a publicidad. El dictamen será inapelable.</w:t>
      </w:r>
    </w:p>
    <w:p w14:paraId="351FEAEE" w14:textId="4FB9658C"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 xml:space="preserve"> XXII)</w:t>
      </w:r>
      <w:r w:rsidRPr="00D440EE">
        <w:rPr>
          <w:rFonts w:ascii="Book Antiqua" w:hAnsi="Book Antiqua"/>
          <w:i/>
          <w:iCs/>
          <w:sz w:val="24"/>
          <w:szCs w:val="24"/>
        </w:rPr>
        <w:tab/>
        <w:t>En caso de igualdad de puntaje final en el concurso de acumulación de cargos y de no mediar acuerdo entre los interesados, se determinará el orden por sorteo con la participación de la Junta de Clasificación.</w:t>
      </w:r>
    </w:p>
    <w:p w14:paraId="24846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XXIII)</w:t>
      </w:r>
      <w:r w:rsidRPr="00D440EE">
        <w:rPr>
          <w:rFonts w:ascii="Book Antiqua" w:hAnsi="Book Antiqua"/>
          <w:i/>
          <w:iCs/>
          <w:sz w:val="24"/>
          <w:szCs w:val="24"/>
        </w:rPr>
        <w:tab/>
        <w:t>Determinado el orden de mérito definitivo, la autoridad competente dará amplia difusión a la convocatoria de elección de cargos, determinando lugar y fecha de la misma. En este caso la Junta de Clasificación exigirá por escrito, a los concursantes, la elección o no aceptación de las vacantes.</w:t>
      </w:r>
    </w:p>
    <w:p w14:paraId="072D372C" w14:textId="77777777" w:rsidR="0093586F" w:rsidRPr="0093586F" w:rsidRDefault="0093586F" w:rsidP="00D440EE">
      <w:pPr>
        <w:jc w:val="both"/>
        <w:rPr>
          <w:rFonts w:ascii="Book Antiqua" w:hAnsi="Book Antiqua"/>
          <w:sz w:val="24"/>
          <w:szCs w:val="24"/>
        </w:rPr>
      </w:pPr>
    </w:p>
    <w:p w14:paraId="6CAA3ED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97°: El ingreso en la Educación Inicial se hará de acuerdo al Capítulo VIII – del Título I del presente Estatuto (las designaciones se harán por orden de mérito).</w:t>
      </w:r>
    </w:p>
    <w:p w14:paraId="5A38BBBB"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Los antecedentes a considerar son:</w:t>
      </w:r>
    </w:p>
    <w:p w14:paraId="4D86CCAD" w14:textId="3BEA43B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Título Docente Oficial en la Especialidad.</w:t>
      </w:r>
    </w:p>
    <w:p w14:paraId="4766D739" w14:textId="48767AB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7B40A8">
        <w:rPr>
          <w:rFonts w:ascii="Book Antiqua" w:hAnsi="Book Antiqua"/>
          <w:b/>
          <w:bCs/>
          <w:sz w:val="24"/>
          <w:szCs w:val="24"/>
        </w:rPr>
        <w:t xml:space="preserve"> </w:t>
      </w:r>
      <w:r w:rsidRPr="007B40A8">
        <w:rPr>
          <w:rFonts w:ascii="Book Antiqua" w:hAnsi="Book Antiqua"/>
          <w:b/>
          <w:bCs/>
          <w:sz w:val="24"/>
          <w:szCs w:val="24"/>
        </w:rPr>
        <w:t>Promedio General de Calificaciones.</w:t>
      </w:r>
    </w:p>
    <w:p w14:paraId="4F5B7F65" w14:textId="04709F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Antigüedad de Gestión.</w:t>
      </w:r>
    </w:p>
    <w:p w14:paraId="04332FCB" w14:textId="409217F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d)</w:t>
      </w:r>
      <w:r w:rsidR="007B40A8">
        <w:rPr>
          <w:rFonts w:ascii="Book Antiqua" w:hAnsi="Book Antiqua"/>
          <w:b/>
          <w:bCs/>
          <w:sz w:val="24"/>
          <w:szCs w:val="24"/>
        </w:rPr>
        <w:t xml:space="preserve"> </w:t>
      </w:r>
      <w:r w:rsidRPr="007B40A8">
        <w:rPr>
          <w:rFonts w:ascii="Book Antiqua" w:hAnsi="Book Antiqua"/>
          <w:b/>
          <w:bCs/>
          <w:sz w:val="24"/>
          <w:szCs w:val="24"/>
        </w:rPr>
        <w:t>Antigüedad de Título.</w:t>
      </w:r>
    </w:p>
    <w:p w14:paraId="3ABD3A04" w14:textId="404C0E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e)</w:t>
      </w:r>
      <w:r w:rsidR="007B40A8">
        <w:rPr>
          <w:rFonts w:ascii="Book Antiqua" w:hAnsi="Book Antiqua"/>
          <w:b/>
          <w:bCs/>
          <w:sz w:val="24"/>
          <w:szCs w:val="24"/>
        </w:rPr>
        <w:t xml:space="preserve"> </w:t>
      </w:r>
      <w:r w:rsidRPr="007B40A8">
        <w:rPr>
          <w:rFonts w:ascii="Book Antiqua" w:hAnsi="Book Antiqua"/>
          <w:b/>
          <w:bCs/>
          <w:sz w:val="24"/>
          <w:szCs w:val="24"/>
        </w:rPr>
        <w:t>Servicios Docentes prestados con anterioridad en la Especialidad.</w:t>
      </w:r>
    </w:p>
    <w:p w14:paraId="086778EF" w14:textId="66C83EC0"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f)</w:t>
      </w:r>
      <w:r w:rsidR="007B40A8">
        <w:rPr>
          <w:rFonts w:ascii="Book Antiqua" w:hAnsi="Book Antiqua"/>
          <w:b/>
          <w:bCs/>
          <w:sz w:val="24"/>
          <w:szCs w:val="24"/>
        </w:rPr>
        <w:t xml:space="preserve"> </w:t>
      </w:r>
      <w:r w:rsidRPr="007B40A8">
        <w:rPr>
          <w:rFonts w:ascii="Book Antiqua" w:hAnsi="Book Antiqua"/>
          <w:b/>
          <w:bCs/>
          <w:sz w:val="24"/>
          <w:szCs w:val="24"/>
        </w:rPr>
        <w:t>Estudios y acciones de perfeccionamiento en la especialidad.</w:t>
      </w:r>
    </w:p>
    <w:p w14:paraId="04971543" w14:textId="742B08E2"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g)</w:t>
      </w:r>
      <w:r w:rsidR="007B40A8">
        <w:rPr>
          <w:rFonts w:ascii="Book Antiqua" w:hAnsi="Book Antiqua"/>
          <w:b/>
          <w:bCs/>
          <w:sz w:val="24"/>
          <w:szCs w:val="24"/>
        </w:rPr>
        <w:t xml:space="preserve"> </w:t>
      </w:r>
      <w:r w:rsidRPr="007B40A8">
        <w:rPr>
          <w:rFonts w:ascii="Book Antiqua" w:hAnsi="Book Antiqua"/>
          <w:b/>
          <w:bCs/>
          <w:sz w:val="24"/>
          <w:szCs w:val="24"/>
        </w:rPr>
        <w:t>Otros antecedentes profesionales que valorice la carrera en la especialidad.</w:t>
      </w:r>
    </w:p>
    <w:p w14:paraId="331753CD" w14:textId="61F5796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h)</w:t>
      </w:r>
      <w:r w:rsidR="007B40A8">
        <w:rPr>
          <w:rFonts w:ascii="Book Antiqua" w:hAnsi="Book Antiqua"/>
          <w:b/>
          <w:bCs/>
          <w:sz w:val="24"/>
          <w:szCs w:val="24"/>
        </w:rPr>
        <w:t xml:space="preserve"> </w:t>
      </w:r>
      <w:r w:rsidRPr="007B40A8">
        <w:rPr>
          <w:rFonts w:ascii="Book Antiqua" w:hAnsi="Book Antiqua"/>
          <w:b/>
          <w:bCs/>
          <w:sz w:val="24"/>
          <w:szCs w:val="24"/>
        </w:rPr>
        <w:t>Otros títulos en la docencia.</w:t>
      </w:r>
    </w:p>
    <w:p w14:paraId="25264FE1" w14:textId="4D72C81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 ARTÍCULO 97°: Las designaciones se harán por orden de mérito, según la valoración de antecedentes determinados en el Artículo 80 ° y su reglamentación.</w:t>
      </w:r>
    </w:p>
    <w:p w14:paraId="49D32316" w14:textId="77777777" w:rsidR="0093586F" w:rsidRPr="0093586F" w:rsidRDefault="0093586F" w:rsidP="00D440EE">
      <w:pPr>
        <w:jc w:val="both"/>
        <w:rPr>
          <w:rFonts w:ascii="Book Antiqua" w:hAnsi="Book Antiqua"/>
          <w:sz w:val="24"/>
          <w:szCs w:val="24"/>
        </w:rPr>
      </w:pPr>
    </w:p>
    <w:p w14:paraId="089D27DC" w14:textId="70CEA2F2" w:rsidR="0093586F" w:rsidRPr="0093586F" w:rsidRDefault="0093586F" w:rsidP="00D440EE">
      <w:pPr>
        <w:jc w:val="both"/>
        <w:rPr>
          <w:rFonts w:ascii="Book Antiqua" w:hAnsi="Book Antiqua"/>
          <w:sz w:val="24"/>
          <w:szCs w:val="24"/>
        </w:rPr>
      </w:pPr>
      <w:r w:rsidRPr="00203233">
        <w:rPr>
          <w:rFonts w:ascii="Book Antiqua" w:hAnsi="Book Antiqua"/>
          <w:sz w:val="24"/>
          <w:szCs w:val="24"/>
          <w:u w:val="single"/>
        </w:rPr>
        <w:t>CAPÍTULO XXV</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LOS INTERINATOS Y SUPLENCIAS</w:t>
      </w:r>
    </w:p>
    <w:p w14:paraId="100EC997"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98°: Las normas para los interinatos y suplencias serán las establecidas para las Escuelas de la Enseñanza Primaria Común en lo que fuere de aplicación general, más las específicas para el nivel que establecerá la reglamentación.</w:t>
      </w:r>
    </w:p>
    <w:p w14:paraId="30D575A8" w14:textId="6ED1D0A9"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98°:</w:t>
      </w:r>
    </w:p>
    <w:p w14:paraId="080F88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I)</w:t>
      </w:r>
      <w:r w:rsidRPr="00D440EE">
        <w:rPr>
          <w:rFonts w:ascii="Book Antiqua" w:hAnsi="Book Antiqua"/>
          <w:i/>
          <w:iCs/>
          <w:sz w:val="24"/>
          <w:szCs w:val="24"/>
        </w:rPr>
        <w:tab/>
        <w:t>En el primer cargo de cada escalafón, la autoridad convocará anualmente a inscripción de aspirantes para el siguiente período lectivo, en el tercer trimestre durante un lapso no inferior a diez (10) ni superior a veinte (20) días hábiles.</w:t>
      </w:r>
    </w:p>
    <w:p w14:paraId="570485D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La convocatoria tendrá amplia difusión en los medios de comunicación regulares y por circulares a los establecimientos educativos indicando:</w:t>
      </w:r>
    </w:p>
    <w:p w14:paraId="6390A86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a)</w:t>
      </w:r>
      <w:r w:rsidRPr="00D440EE">
        <w:rPr>
          <w:rFonts w:ascii="Book Antiqua" w:hAnsi="Book Antiqua"/>
          <w:i/>
          <w:iCs/>
          <w:sz w:val="24"/>
          <w:szCs w:val="24"/>
        </w:rPr>
        <w:tab/>
        <w:t>Fecha de inicio y cierre de inscripción.</w:t>
      </w:r>
    </w:p>
    <w:p w14:paraId="3F9A7DC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b)</w:t>
      </w:r>
      <w:r w:rsidRPr="00D440EE">
        <w:rPr>
          <w:rFonts w:ascii="Book Antiqua" w:hAnsi="Book Antiqua"/>
          <w:i/>
          <w:iCs/>
          <w:sz w:val="24"/>
          <w:szCs w:val="24"/>
        </w:rPr>
        <w:tab/>
        <w:t>Requisitos, modo y lugar de la misma.</w:t>
      </w:r>
    </w:p>
    <w:p w14:paraId="24D8BBED"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c)</w:t>
      </w:r>
      <w:r w:rsidRPr="00D440EE">
        <w:rPr>
          <w:rFonts w:ascii="Book Antiqua" w:hAnsi="Book Antiqua"/>
          <w:i/>
          <w:iCs/>
          <w:sz w:val="24"/>
          <w:szCs w:val="24"/>
        </w:rPr>
        <w:tab/>
        <w:t>Cualquier otro dato que resulte de interés.</w:t>
      </w:r>
    </w:p>
    <w:p w14:paraId="29AE2B25"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aspirantes a interinatos y suplencias sin cargo permanente se inscribirán en los Consejos Escolares o en la Dirección de Nivel.</w:t>
      </w:r>
    </w:p>
    <w:p w14:paraId="19B9FF3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Los aspirantes titulares y los que poseen cargos permanentes no docentes, también se inscribirán en los Consejos Escolares Departamentales o en la Dirección de Nivel.</w:t>
      </w:r>
    </w:p>
    <w:p w14:paraId="0F7F98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w:t>
      </w:r>
      <w:r w:rsidRPr="00D440EE">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este Estatuto y su reglamentación. La Junta de Clasificación determinará el orden de mérito pasando a integrar la nómina de aspirantes a interinatos y suplencias del Departamental o Dirección de Nivel.</w:t>
      </w:r>
    </w:p>
    <w:p w14:paraId="2D0EF0D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Los docentes que revisten como interinos o suplentes sólo serán desplazados por las causas que determina el Estatuto.</w:t>
      </w:r>
    </w:p>
    <w:p w14:paraId="313A433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3A5CE8C6" w14:textId="518030D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VIII)</w:t>
      </w:r>
      <w:r w:rsidRPr="00D440EE">
        <w:rPr>
          <w:rFonts w:ascii="Book Antiqua" w:hAnsi="Book Antiqua"/>
          <w:i/>
          <w:iCs/>
          <w:sz w:val="24"/>
          <w:szCs w:val="24"/>
        </w:rPr>
        <w:tab/>
        <w:t>La Junta de Clasificación preparará anualmente las listas de aspirantes a suplencias y/o interinatos por orden de mérito, el que se determinará con los antecedentes indicados para</w:t>
      </w:r>
      <w:r w:rsidR="00D440EE" w:rsidRPr="00D440EE">
        <w:rPr>
          <w:rFonts w:ascii="Book Antiqua" w:hAnsi="Book Antiqua"/>
          <w:i/>
          <w:iCs/>
          <w:sz w:val="24"/>
          <w:szCs w:val="24"/>
        </w:rPr>
        <w:t xml:space="preserve"> </w:t>
      </w:r>
      <w:r w:rsidRPr="00D440EE">
        <w:rPr>
          <w:rFonts w:ascii="Book Antiqua" w:hAnsi="Book Antiqua"/>
          <w:i/>
          <w:iCs/>
          <w:sz w:val="24"/>
          <w:szCs w:val="24"/>
        </w:rPr>
        <w:t xml:space="preserve"> ingreso en la carrera, enviando al comienzo del período escolar respectivo las listas para su exhibición y control en las designaciones.</w:t>
      </w:r>
    </w:p>
    <w:p w14:paraId="195AD08B"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IX)</w:t>
      </w:r>
      <w:r w:rsidRPr="00D440EE">
        <w:rPr>
          <w:rFonts w:ascii="Book Antiqua" w:hAnsi="Book Antiqua"/>
          <w:i/>
          <w:iCs/>
          <w:sz w:val="24"/>
          <w:szCs w:val="24"/>
        </w:rPr>
        <w:tab/>
        <w:t>La Junta de Clasificación elaborará por separado el orden de mérito de los aspirantes a Maestros de Asignaturas Especiales con título habilitante y/o supletorio, los que podrán acceder a un cargo una vez agotadas las listas de todos los aspirantes sin cargo y con cargo titular, con título docente.</w:t>
      </w:r>
    </w:p>
    <w:p w14:paraId="4BFF2B7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w:t>
      </w:r>
      <w:r w:rsidRPr="00D440EE">
        <w:rPr>
          <w:rFonts w:ascii="Book Antiqua" w:hAnsi="Book Antiqua"/>
          <w:i/>
          <w:iCs/>
          <w:sz w:val="24"/>
          <w:szCs w:val="24"/>
        </w:rPr>
        <w:tab/>
        <w:t>La Junta de Clasificación elaborará las listas necesarias a fin de cumplimentar en los Departamentos Escolares y en la Dirección de Nivel con lo dispuesto en esta Reglamentación.</w:t>
      </w:r>
    </w:p>
    <w:p w14:paraId="1732DB8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w:t>
      </w:r>
      <w:r w:rsidRPr="00D440EE">
        <w:rPr>
          <w:rFonts w:ascii="Book Antiqua" w:hAnsi="Book Antiqua"/>
          <w:i/>
          <w:iCs/>
          <w:sz w:val="24"/>
          <w:szCs w:val="24"/>
        </w:rPr>
        <w:tab/>
        <w:t>El aspirante sólo podrá inscribirse en una sede y podrá solicitar la transferencia de su inscripción a otra si fuese necesario.</w:t>
      </w:r>
    </w:p>
    <w:p w14:paraId="151BBFF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Para ello presentará constancia de inscripción con aclaración de puntaje, anulándose su inscripción en la lista de origen.</w:t>
      </w:r>
    </w:p>
    <w:p w14:paraId="649FB02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XII)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5D36CBEC"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XIII)</w:t>
      </w:r>
      <w:r w:rsidRPr="00D440EE">
        <w:rPr>
          <w:rFonts w:ascii="Book Antiqua" w:hAnsi="Book Antiqua"/>
          <w:i/>
          <w:iCs/>
          <w:sz w:val="24"/>
          <w:szCs w:val="24"/>
        </w:rPr>
        <w:tab/>
        <w:t>Las autoridades responsables están facultadas a recomponer las listas de puntaje, incluyendo a los docentes en el orden que corresponda. La recomposición no implica la anulación de las designaciones ya realizadas.</w:t>
      </w:r>
    </w:p>
    <w:p w14:paraId="1A39F634"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XIV)</w:t>
      </w:r>
      <w:r w:rsidRPr="00D440EE">
        <w:rPr>
          <w:rFonts w:ascii="Book Antiqua" w:hAnsi="Book Antiqua"/>
          <w:i/>
          <w:iCs/>
          <w:sz w:val="24"/>
          <w:szCs w:val="24"/>
        </w:rPr>
        <w:tab/>
        <w:t>También lo pueden hacer para participar en concurso de acumulación de cargos en el nivel.</w:t>
      </w:r>
    </w:p>
    <w:p w14:paraId="67AE9BD6" w14:textId="77777777" w:rsidR="0093586F" w:rsidRPr="0093586F" w:rsidRDefault="0093586F" w:rsidP="00D440EE">
      <w:pPr>
        <w:jc w:val="both"/>
        <w:rPr>
          <w:rFonts w:ascii="Book Antiqua" w:hAnsi="Book Antiqua"/>
          <w:sz w:val="24"/>
          <w:szCs w:val="24"/>
        </w:rPr>
      </w:pPr>
    </w:p>
    <w:p w14:paraId="309D5375" w14:textId="3DDD6F2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LOS ASCENSOS</w:t>
      </w:r>
    </w:p>
    <w:p w14:paraId="3703E090"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99°: Las normas para los ascensos serán las establecidas para las escuelas de Enseñanza Primaria Común, en lo que fuere de aplicación general más las específicas para el nivel que establecerá la reglamentación.</w:t>
      </w:r>
    </w:p>
    <w:p w14:paraId="40FA63D9" w14:textId="426770D2"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99°:</w:t>
      </w:r>
    </w:p>
    <w:p w14:paraId="60D561E2"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Las normas para los ascensos en el nivel inicial serán las establecidas para la Enseñanza Primaria Común, en los Artículos 114° al 123°, inclusive, y sus respectivas reglamentaciones.</w:t>
      </w:r>
    </w:p>
    <w:p w14:paraId="7519041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Serán de aplicación en las Escuelas de Nivel Inicial y en los Jardines Nuclearizados del mismo nivel.</w:t>
      </w:r>
    </w:p>
    <w:p w14:paraId="05C0CBE9" w14:textId="77777777" w:rsidR="00BF05B5" w:rsidRDefault="00BF05B5" w:rsidP="00D440EE">
      <w:pPr>
        <w:jc w:val="both"/>
        <w:rPr>
          <w:rFonts w:ascii="Book Antiqua" w:hAnsi="Book Antiqua"/>
          <w:sz w:val="24"/>
          <w:szCs w:val="24"/>
          <w:u w:val="single"/>
        </w:rPr>
      </w:pPr>
    </w:p>
    <w:p w14:paraId="67E09544" w14:textId="155FFDEF"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w:t>
      </w:r>
      <w:r w:rsidR="00D440EE" w:rsidRPr="00203233">
        <w:rPr>
          <w:rFonts w:ascii="Book Antiqua" w:hAnsi="Book Antiqua"/>
          <w:sz w:val="24"/>
          <w:szCs w:val="24"/>
          <w:u w:val="single"/>
        </w:rPr>
        <w:t>:</w:t>
      </w:r>
      <w:r w:rsidRPr="00203233">
        <w:rPr>
          <w:rFonts w:ascii="Book Antiqua" w:hAnsi="Book Antiqua"/>
          <w:sz w:val="24"/>
          <w:szCs w:val="24"/>
          <w:u w:val="single"/>
        </w:rPr>
        <w:t xml:space="preserve"> DE LA DISCIPLINA</w:t>
      </w:r>
    </w:p>
    <w:p w14:paraId="66D67F38"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100°: El régimen de disciplina será regido por el Capítulo XV y XVI de este Estatuto.</w:t>
      </w:r>
    </w:p>
    <w:p w14:paraId="2D49DD70" w14:textId="77777777" w:rsidR="00BF05B5" w:rsidRDefault="00BF05B5">
      <w:pPr>
        <w:rPr>
          <w:rFonts w:ascii="Book Antiqua" w:hAnsi="Book Antiqua"/>
          <w:b/>
          <w:bCs/>
          <w:sz w:val="28"/>
          <w:szCs w:val="28"/>
        </w:rPr>
      </w:pPr>
      <w:r>
        <w:rPr>
          <w:rFonts w:ascii="Book Antiqua" w:hAnsi="Book Antiqua"/>
          <w:b/>
          <w:bCs/>
          <w:sz w:val="28"/>
          <w:szCs w:val="28"/>
        </w:rPr>
        <w:br w:type="page"/>
      </w:r>
    </w:p>
    <w:p w14:paraId="38FF9FCC" w14:textId="66B0F23C" w:rsidR="0093586F" w:rsidRDefault="0093586F" w:rsidP="00A16480">
      <w:pPr>
        <w:jc w:val="center"/>
        <w:rPr>
          <w:rFonts w:ascii="Book Antiqua" w:hAnsi="Book Antiqua"/>
          <w:b/>
          <w:bCs/>
          <w:sz w:val="28"/>
          <w:szCs w:val="28"/>
        </w:rPr>
      </w:pPr>
      <w:r w:rsidRPr="00203233">
        <w:rPr>
          <w:rFonts w:ascii="Book Antiqua" w:hAnsi="Book Antiqua"/>
          <w:b/>
          <w:bCs/>
          <w:sz w:val="28"/>
          <w:szCs w:val="28"/>
        </w:rPr>
        <w:lastRenderedPageBreak/>
        <w:t>TÍTULO III</w:t>
      </w:r>
    </w:p>
    <w:p w14:paraId="49DAB72A" w14:textId="033A8886" w:rsidR="00203233" w:rsidRDefault="00203233" w:rsidP="00A16480">
      <w:pPr>
        <w:jc w:val="center"/>
        <w:rPr>
          <w:rFonts w:ascii="Book Antiqua" w:hAnsi="Book Antiqua"/>
          <w:b/>
          <w:bCs/>
          <w:sz w:val="28"/>
          <w:szCs w:val="28"/>
        </w:rPr>
      </w:pPr>
    </w:p>
    <w:p w14:paraId="450A6B44" w14:textId="3BC1E9EB" w:rsidR="00203233" w:rsidRDefault="0093586F" w:rsidP="00A16480">
      <w:pPr>
        <w:jc w:val="center"/>
        <w:rPr>
          <w:rFonts w:ascii="Book Antiqua" w:hAnsi="Book Antiqua"/>
          <w:b/>
          <w:bCs/>
          <w:sz w:val="28"/>
          <w:szCs w:val="28"/>
        </w:rPr>
      </w:pPr>
      <w:r w:rsidRPr="00203233">
        <w:rPr>
          <w:rFonts w:ascii="Book Antiqua" w:hAnsi="Book Antiqua"/>
          <w:b/>
          <w:bCs/>
          <w:sz w:val="28"/>
          <w:szCs w:val="28"/>
        </w:rPr>
        <w:t xml:space="preserve">DISPOSICIONES GENERALES PARA </w:t>
      </w:r>
    </w:p>
    <w:p w14:paraId="1937AA86" w14:textId="77777777" w:rsidR="00203233" w:rsidRDefault="00203233" w:rsidP="00A16480">
      <w:pPr>
        <w:jc w:val="center"/>
        <w:rPr>
          <w:rFonts w:ascii="Book Antiqua" w:hAnsi="Book Antiqua"/>
          <w:b/>
          <w:bCs/>
          <w:sz w:val="28"/>
          <w:szCs w:val="28"/>
        </w:rPr>
      </w:pPr>
    </w:p>
    <w:p w14:paraId="41A22129" w14:textId="66B190BC" w:rsidR="0093586F" w:rsidRPr="00203233" w:rsidRDefault="0093586F" w:rsidP="00A16480">
      <w:pPr>
        <w:jc w:val="center"/>
        <w:rPr>
          <w:rFonts w:ascii="Book Antiqua" w:hAnsi="Book Antiqua"/>
          <w:b/>
          <w:bCs/>
          <w:sz w:val="28"/>
          <w:szCs w:val="28"/>
        </w:rPr>
      </w:pPr>
      <w:r w:rsidRPr="00203233">
        <w:rPr>
          <w:rFonts w:ascii="Book Antiqua" w:hAnsi="Book Antiqua"/>
          <w:b/>
          <w:bCs/>
          <w:sz w:val="28"/>
          <w:szCs w:val="28"/>
        </w:rPr>
        <w:t>LA ENSEÑANZA PRIMARIA Y SUS MODALIDADES</w:t>
      </w:r>
    </w:p>
    <w:p w14:paraId="592E6038" w14:textId="2667AEF6" w:rsidR="00A16480" w:rsidRDefault="00A16480" w:rsidP="00D440EE">
      <w:pPr>
        <w:jc w:val="both"/>
        <w:rPr>
          <w:rFonts w:ascii="Book Antiqua" w:hAnsi="Book Antiqua"/>
          <w:sz w:val="24"/>
          <w:szCs w:val="24"/>
        </w:rPr>
      </w:pPr>
    </w:p>
    <w:p w14:paraId="72AFE809" w14:textId="77777777" w:rsidR="00A16480" w:rsidRDefault="00A16480" w:rsidP="00D440EE">
      <w:pPr>
        <w:jc w:val="both"/>
        <w:rPr>
          <w:rFonts w:ascii="Book Antiqua" w:hAnsi="Book Antiqua"/>
          <w:sz w:val="24"/>
          <w:szCs w:val="24"/>
        </w:rPr>
      </w:pPr>
    </w:p>
    <w:p w14:paraId="03DF09C0" w14:textId="23B65F0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XXVIII</w:t>
      </w:r>
      <w:r w:rsidR="00A16480" w:rsidRPr="00203233">
        <w:rPr>
          <w:rFonts w:ascii="Book Antiqua" w:hAnsi="Book Antiqua"/>
          <w:sz w:val="24"/>
          <w:szCs w:val="24"/>
          <w:u w:val="single"/>
        </w:rPr>
        <w:t xml:space="preserve">: </w:t>
      </w:r>
      <w:r w:rsidRPr="00203233">
        <w:rPr>
          <w:rFonts w:ascii="Book Antiqua" w:hAnsi="Book Antiqua"/>
          <w:sz w:val="24"/>
          <w:szCs w:val="24"/>
          <w:u w:val="single"/>
        </w:rPr>
        <w:t>DEL ESCALAFÓN</w:t>
      </w:r>
    </w:p>
    <w:p w14:paraId="0A75590A" w14:textId="07959B7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 xml:space="preserve"> ARTÍCULO 101: El Escalafón del Personal docente de las Escuelas de Enseñanza Primaria Común es el siguiente:</w:t>
      </w:r>
    </w:p>
    <w:p w14:paraId="52E59C30" w14:textId="0637E66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w:t>
      </w:r>
      <w:r w:rsidR="007B40A8">
        <w:rPr>
          <w:rFonts w:ascii="Book Antiqua" w:hAnsi="Book Antiqua"/>
          <w:b/>
          <w:bCs/>
          <w:sz w:val="24"/>
          <w:szCs w:val="24"/>
        </w:rPr>
        <w:t xml:space="preserve"> </w:t>
      </w:r>
      <w:r w:rsidRPr="007B40A8">
        <w:rPr>
          <w:rFonts w:ascii="Book Antiqua" w:hAnsi="Book Antiqua"/>
          <w:b/>
          <w:bCs/>
          <w:sz w:val="24"/>
          <w:szCs w:val="24"/>
        </w:rPr>
        <w:t>CARGOS DOCENTES:</w:t>
      </w:r>
    </w:p>
    <w:p w14:paraId="4DA5C92F" w14:textId="7A96D9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Grado.</w:t>
      </w:r>
    </w:p>
    <w:p w14:paraId="6C23F18E" w14:textId="34DEA1A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Secretario Escolar.</w:t>
      </w:r>
    </w:p>
    <w:p w14:paraId="39F6BA7D" w14:textId="0B2FB01D"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Vicedirector.</w:t>
      </w:r>
    </w:p>
    <w:p w14:paraId="495D2873" w14:textId="484A8F86"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4.</w:t>
      </w:r>
      <w:r w:rsidR="007B40A8">
        <w:rPr>
          <w:rFonts w:ascii="Book Antiqua" w:hAnsi="Book Antiqua"/>
          <w:b/>
          <w:bCs/>
          <w:sz w:val="24"/>
          <w:szCs w:val="24"/>
        </w:rPr>
        <w:t xml:space="preserve"> </w:t>
      </w:r>
      <w:r w:rsidRPr="007B40A8">
        <w:rPr>
          <w:rFonts w:ascii="Book Antiqua" w:hAnsi="Book Antiqua"/>
          <w:b/>
          <w:bCs/>
          <w:sz w:val="24"/>
          <w:szCs w:val="24"/>
        </w:rPr>
        <w:t>Director.</w:t>
      </w:r>
    </w:p>
    <w:p w14:paraId="15E591DB" w14:textId="5AB903C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5.</w:t>
      </w:r>
      <w:r w:rsidR="007B40A8">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23193C60" w14:textId="5354829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6.</w:t>
      </w:r>
      <w:r w:rsidR="007B40A8">
        <w:rPr>
          <w:rFonts w:ascii="Book Antiqua" w:hAnsi="Book Antiqua"/>
          <w:b/>
          <w:bCs/>
          <w:sz w:val="24"/>
          <w:szCs w:val="24"/>
        </w:rPr>
        <w:t xml:space="preserve"> </w:t>
      </w:r>
      <w:r w:rsidRPr="007B40A8">
        <w:rPr>
          <w:rFonts w:ascii="Book Antiqua" w:hAnsi="Book Antiqua"/>
          <w:b/>
          <w:bCs/>
          <w:sz w:val="24"/>
          <w:szCs w:val="24"/>
        </w:rPr>
        <w:t>Supervisor Escolar de Núcleo.</w:t>
      </w:r>
    </w:p>
    <w:p w14:paraId="1A2E0319" w14:textId="2511B01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7.</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w:t>
      </w:r>
    </w:p>
    <w:p w14:paraId="72398FD9" w14:textId="58A772F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255079C2" w14:textId="31AF78A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1.</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B5BE01F" w14:textId="2B57FDBB"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2.</w:t>
      </w:r>
      <w:r w:rsidR="007B40A8">
        <w:rPr>
          <w:rFonts w:ascii="Book Antiqua" w:hAnsi="Book Antiqua"/>
          <w:b/>
          <w:bCs/>
          <w:sz w:val="24"/>
          <w:szCs w:val="24"/>
        </w:rPr>
        <w:t xml:space="preserve"> </w:t>
      </w:r>
      <w:r w:rsidRPr="007B40A8">
        <w:rPr>
          <w:rFonts w:ascii="Book Antiqua" w:hAnsi="Book Antiqua"/>
          <w:b/>
          <w:bCs/>
          <w:sz w:val="24"/>
          <w:szCs w:val="24"/>
        </w:rPr>
        <w:t>Maestro Coordinador de Asignaturas Especiales de Núcleo.</w:t>
      </w:r>
    </w:p>
    <w:p w14:paraId="2EB1B42B" w14:textId="48C2FF35"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3.</w:t>
      </w:r>
      <w:r w:rsidR="007B40A8">
        <w:rPr>
          <w:rFonts w:ascii="Book Antiqua" w:hAnsi="Book Antiqua"/>
          <w:b/>
          <w:bCs/>
          <w:sz w:val="24"/>
          <w:szCs w:val="24"/>
        </w:rPr>
        <w:t xml:space="preserve"> </w:t>
      </w:r>
      <w:r w:rsidRPr="007B40A8">
        <w:rPr>
          <w:rFonts w:ascii="Book Antiqua" w:hAnsi="Book Antiqua"/>
          <w:b/>
          <w:bCs/>
          <w:sz w:val="24"/>
          <w:szCs w:val="24"/>
        </w:rPr>
        <w:t>Supervisor Escolar de Asignaturas Especiales.</w:t>
      </w:r>
    </w:p>
    <w:p w14:paraId="7259A438" w14:textId="77777777" w:rsidR="0093586F" w:rsidRPr="0093586F" w:rsidRDefault="0093586F" w:rsidP="00D440EE">
      <w:pPr>
        <w:jc w:val="both"/>
        <w:rPr>
          <w:rFonts w:ascii="Book Antiqua" w:hAnsi="Book Antiqua"/>
          <w:sz w:val="24"/>
          <w:szCs w:val="24"/>
        </w:rPr>
      </w:pPr>
    </w:p>
    <w:p w14:paraId="51D0230B" w14:textId="573882E3" w:rsidR="0093586F" w:rsidRPr="00203233" w:rsidRDefault="0093586F" w:rsidP="00D440EE">
      <w:pPr>
        <w:jc w:val="both"/>
        <w:rPr>
          <w:rFonts w:ascii="Book Antiqua" w:hAnsi="Book Antiqua"/>
          <w:sz w:val="24"/>
          <w:szCs w:val="24"/>
          <w:u w:val="single"/>
        </w:rPr>
      </w:pPr>
      <w:r w:rsidRPr="00203233">
        <w:rPr>
          <w:rFonts w:ascii="Book Antiqua" w:hAnsi="Book Antiqua"/>
          <w:sz w:val="24"/>
          <w:szCs w:val="24"/>
          <w:u w:val="single"/>
        </w:rPr>
        <w:t>CAPÍTULO XXIX</w:t>
      </w:r>
      <w:r w:rsidR="00D440EE" w:rsidRPr="00203233">
        <w:rPr>
          <w:rFonts w:ascii="Book Antiqua" w:hAnsi="Book Antiqua"/>
          <w:sz w:val="24"/>
          <w:szCs w:val="24"/>
          <w:u w:val="single"/>
        </w:rPr>
        <w:t xml:space="preserve">: </w:t>
      </w:r>
      <w:r w:rsidRPr="00203233">
        <w:rPr>
          <w:rFonts w:ascii="Book Antiqua" w:hAnsi="Book Antiqua"/>
          <w:sz w:val="24"/>
          <w:szCs w:val="24"/>
          <w:u w:val="single"/>
        </w:rPr>
        <w:t>DE LA CARRERA DOCENTE</w:t>
      </w:r>
    </w:p>
    <w:p w14:paraId="182ED132"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102°: La carrera docente para las escuelas primarias comunes está constituida por los agrupamientos jerárquicos siguientes:</w:t>
      </w:r>
    </w:p>
    <w:p w14:paraId="571C223C" w14:textId="5E8D2D7C"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r w:rsidR="000401CD" w:rsidRPr="000A433C">
        <w:rPr>
          <w:rFonts w:ascii="Book Antiqua" w:hAnsi="Book Antiqua"/>
          <w:b/>
          <w:bCs/>
          <w:sz w:val="24"/>
          <w:szCs w:val="24"/>
          <w:lang w:val="pt-BR"/>
        </w:rPr>
        <w:t xml:space="preserve"> </w:t>
      </w:r>
      <w:r w:rsidRPr="000A433C">
        <w:rPr>
          <w:rFonts w:ascii="Book Antiqua" w:hAnsi="Book Antiqua"/>
          <w:b/>
          <w:bCs/>
          <w:sz w:val="24"/>
          <w:szCs w:val="24"/>
          <w:lang w:val="pt-BR"/>
        </w:rPr>
        <w:t>Cargos Docentes: Tramo Inicial o de Aula</w:t>
      </w:r>
    </w:p>
    <w:p w14:paraId="6D5A450A" w14:textId="5E8DF108"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Maestro de Grado.</w:t>
      </w:r>
    </w:p>
    <w:p w14:paraId="3B178A64" w14:textId="4ABA2803"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Maestro Secretario Escolar.</w:t>
      </w:r>
    </w:p>
    <w:p w14:paraId="1124FE9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348902C" w14:textId="5F093B6F"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lastRenderedPageBreak/>
        <w:t>a)</w:t>
      </w:r>
      <w:r w:rsidR="000401CD">
        <w:rPr>
          <w:rFonts w:ascii="Book Antiqua" w:hAnsi="Book Antiqua"/>
          <w:b/>
          <w:bCs/>
          <w:sz w:val="24"/>
          <w:szCs w:val="24"/>
        </w:rPr>
        <w:t xml:space="preserve"> </w:t>
      </w:r>
      <w:r w:rsidRPr="007B40A8">
        <w:rPr>
          <w:rFonts w:ascii="Book Antiqua" w:hAnsi="Book Antiqua"/>
          <w:b/>
          <w:bCs/>
          <w:sz w:val="24"/>
          <w:szCs w:val="24"/>
        </w:rPr>
        <w:t>Vicedirector.</w:t>
      </w:r>
    </w:p>
    <w:p w14:paraId="21CFB83C" w14:textId="3E82154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Director.</w:t>
      </w:r>
    </w:p>
    <w:p w14:paraId="38DB9DE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5C449089" w14:textId="3F2163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0401CD">
        <w:rPr>
          <w:rFonts w:ascii="Book Antiqua" w:hAnsi="Book Antiqua"/>
          <w:b/>
          <w:bCs/>
          <w:sz w:val="24"/>
          <w:szCs w:val="24"/>
        </w:rPr>
        <w:t xml:space="preserve"> </w:t>
      </w:r>
      <w:r w:rsidRPr="007B40A8">
        <w:rPr>
          <w:rFonts w:ascii="Book Antiqua" w:hAnsi="Book Antiqua"/>
          <w:b/>
          <w:bCs/>
          <w:sz w:val="24"/>
          <w:szCs w:val="24"/>
        </w:rPr>
        <w:t>Supervisor Escolar Técnico Docente-Supervisor Escolar Técnico Administrativo.</w:t>
      </w:r>
    </w:p>
    <w:p w14:paraId="4D69C2C4" w14:textId="3504157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b)</w:t>
      </w:r>
      <w:r w:rsidR="000401CD">
        <w:rPr>
          <w:rFonts w:ascii="Book Antiqua" w:hAnsi="Book Antiqua"/>
          <w:b/>
          <w:bCs/>
          <w:sz w:val="24"/>
          <w:szCs w:val="24"/>
        </w:rPr>
        <w:t xml:space="preserve"> </w:t>
      </w:r>
      <w:r w:rsidRPr="007B40A8">
        <w:rPr>
          <w:rFonts w:ascii="Book Antiqua" w:hAnsi="Book Antiqua"/>
          <w:b/>
          <w:bCs/>
          <w:sz w:val="24"/>
          <w:szCs w:val="24"/>
        </w:rPr>
        <w:t>Supervisor Escolar de Núcleo.</w:t>
      </w:r>
    </w:p>
    <w:p w14:paraId="6D61C1BA" w14:textId="1645B3EE"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c)</w:t>
      </w:r>
      <w:r w:rsidR="007B40A8">
        <w:rPr>
          <w:rFonts w:ascii="Book Antiqua" w:hAnsi="Book Antiqua"/>
          <w:b/>
          <w:bCs/>
          <w:sz w:val="24"/>
          <w:szCs w:val="24"/>
        </w:rPr>
        <w:t xml:space="preserve"> </w:t>
      </w:r>
      <w:r w:rsidRPr="007B40A8">
        <w:rPr>
          <w:rFonts w:ascii="Book Antiqua" w:hAnsi="Book Antiqua"/>
          <w:b/>
          <w:bCs/>
          <w:sz w:val="24"/>
          <w:szCs w:val="24"/>
        </w:rPr>
        <w:t>Supervisor Escolar Departamental (Común al Escalafón I de todas las modalidades).</w:t>
      </w:r>
    </w:p>
    <w:p w14:paraId="5A51E552" w14:textId="6593F584"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II)</w:t>
      </w:r>
      <w:r w:rsidR="007B40A8">
        <w:rPr>
          <w:rFonts w:ascii="Book Antiqua" w:hAnsi="Book Antiqua"/>
          <w:b/>
          <w:bCs/>
          <w:sz w:val="24"/>
          <w:szCs w:val="24"/>
        </w:rPr>
        <w:t xml:space="preserve"> </w:t>
      </w:r>
      <w:r w:rsidRPr="007B40A8">
        <w:rPr>
          <w:rFonts w:ascii="Book Antiqua" w:hAnsi="Book Antiqua"/>
          <w:b/>
          <w:bCs/>
          <w:sz w:val="24"/>
          <w:szCs w:val="24"/>
        </w:rPr>
        <w:t>Cargos Docentes Asignaturas Especiales:</w:t>
      </w:r>
    </w:p>
    <w:p w14:paraId="12D7523C"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Inicial o de Aula</w:t>
      </w:r>
    </w:p>
    <w:p w14:paraId="697A7A4C" w14:textId="6198CF51"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w:t>
      </w:r>
      <w:r w:rsidR="007B40A8">
        <w:rPr>
          <w:rFonts w:ascii="Book Antiqua" w:hAnsi="Book Antiqua"/>
          <w:b/>
          <w:bCs/>
          <w:sz w:val="24"/>
          <w:szCs w:val="24"/>
        </w:rPr>
        <w:t xml:space="preserve"> </w:t>
      </w:r>
      <w:r w:rsidRPr="007B40A8">
        <w:rPr>
          <w:rFonts w:ascii="Book Antiqua" w:hAnsi="Book Antiqua"/>
          <w:b/>
          <w:bCs/>
          <w:sz w:val="24"/>
          <w:szCs w:val="24"/>
        </w:rPr>
        <w:t>Maestro de Asignaturas Especiales.</w:t>
      </w:r>
    </w:p>
    <w:p w14:paraId="1AB29FC9"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Medio</w:t>
      </w:r>
    </w:p>
    <w:p w14:paraId="51A8A441"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Maestro Coordinador de Asignaturas Especiales de Núcleo.</w:t>
      </w:r>
    </w:p>
    <w:p w14:paraId="4DB24155"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Tramo Superior</w:t>
      </w:r>
    </w:p>
    <w:p w14:paraId="4A812D0D"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 Supervisor Escolar de Asignaturas Especiales.</w:t>
      </w:r>
    </w:p>
    <w:p w14:paraId="58AA1706" w14:textId="77777777" w:rsidR="0093586F" w:rsidRPr="007B40A8" w:rsidRDefault="0093586F" w:rsidP="00D440EE">
      <w:pPr>
        <w:jc w:val="both"/>
        <w:rPr>
          <w:rFonts w:ascii="Book Antiqua" w:hAnsi="Book Antiqua"/>
          <w:b/>
          <w:bCs/>
          <w:sz w:val="24"/>
          <w:szCs w:val="24"/>
        </w:rPr>
      </w:pPr>
    </w:p>
    <w:p w14:paraId="34B3B014" w14:textId="77777777" w:rsidR="0093586F" w:rsidRPr="007B40A8" w:rsidRDefault="0093586F" w:rsidP="00D440EE">
      <w:pPr>
        <w:jc w:val="both"/>
        <w:rPr>
          <w:rFonts w:ascii="Book Antiqua" w:hAnsi="Book Antiqua"/>
          <w:b/>
          <w:bCs/>
          <w:sz w:val="24"/>
          <w:szCs w:val="24"/>
        </w:rPr>
      </w:pPr>
      <w:r w:rsidRPr="007B40A8">
        <w:rPr>
          <w:rFonts w:ascii="Book Antiqua" w:hAnsi="Book Antiqua"/>
          <w:b/>
          <w:bCs/>
          <w:sz w:val="24"/>
          <w:szCs w:val="24"/>
        </w:rPr>
        <w:t>ARTÍCULO 103°: Los docentes del tramo inicial podrán optar por continuar en carrera en el Área de apoyo Técnico, el Planeamiento y la Investigación, conforme lo establece el Título VI del presente Estatuto.</w:t>
      </w:r>
    </w:p>
    <w:p w14:paraId="6C76B3AC" w14:textId="77777777" w:rsidR="0093586F" w:rsidRPr="0093586F" w:rsidRDefault="0093586F" w:rsidP="00D440EE">
      <w:pPr>
        <w:jc w:val="both"/>
        <w:rPr>
          <w:rFonts w:ascii="Book Antiqua" w:hAnsi="Book Antiqua"/>
          <w:sz w:val="24"/>
          <w:szCs w:val="24"/>
        </w:rPr>
      </w:pPr>
    </w:p>
    <w:p w14:paraId="2C1F37C3" w14:textId="3E8904D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w:t>
      </w:r>
      <w:r w:rsidR="00D440EE"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6CBAD19C" w14:textId="2474636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 xml:space="preserve"> ARTÍCULO 104°: Se entiende por ingreso en la docencia a la adquisición de la titularidad, por primera vez. La adquisición de otro cargo titular por parte del docente ya ingresado será </w:t>
      </w:r>
      <w:proofErr w:type="gramStart"/>
      <w:r w:rsidRPr="000401CD">
        <w:rPr>
          <w:rFonts w:ascii="Book Antiqua" w:hAnsi="Book Antiqua"/>
          <w:b/>
          <w:bCs/>
          <w:sz w:val="24"/>
          <w:szCs w:val="24"/>
        </w:rPr>
        <w:t>considerado</w:t>
      </w:r>
      <w:proofErr w:type="gramEnd"/>
      <w:r w:rsidRPr="000401CD">
        <w:rPr>
          <w:rFonts w:ascii="Book Antiqua" w:hAnsi="Book Antiqua"/>
          <w:b/>
          <w:bCs/>
          <w:sz w:val="24"/>
          <w:szCs w:val="24"/>
        </w:rPr>
        <w:t xml:space="preserve"> como acumulación de cargos.</w:t>
      </w:r>
    </w:p>
    <w:p w14:paraId="17611EF8" w14:textId="495EAE80"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Decreto N° 1.324/93 –</w:t>
      </w:r>
      <w:r w:rsidR="00D440EE" w:rsidRPr="00D440EE">
        <w:rPr>
          <w:rFonts w:ascii="Book Antiqua" w:hAnsi="Book Antiqua"/>
          <w:i/>
          <w:iCs/>
          <w:sz w:val="24"/>
          <w:szCs w:val="24"/>
        </w:rPr>
        <w:t xml:space="preserve"> </w:t>
      </w:r>
      <w:r w:rsidRPr="00D440EE">
        <w:rPr>
          <w:rFonts w:ascii="Book Antiqua" w:hAnsi="Book Antiqua"/>
          <w:i/>
          <w:iCs/>
          <w:sz w:val="24"/>
          <w:szCs w:val="24"/>
        </w:rPr>
        <w:t>ARTÍCULO 104°:</w:t>
      </w:r>
    </w:p>
    <w:p w14:paraId="03EDD80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w:t>
      </w:r>
      <w:r w:rsidRPr="00D440EE">
        <w:rPr>
          <w:rFonts w:ascii="Book Antiqua" w:hAnsi="Book Antiqua"/>
          <w:i/>
          <w:iCs/>
          <w:sz w:val="24"/>
          <w:szCs w:val="24"/>
        </w:rPr>
        <w:tab/>
        <w:t>La designación del personal titular se efectuará por concurso, en las vacantes que para cada caso se determinen, según las prescripciones del Artículo 13° y su reglamentación, en la forma que estipule esta reglamentación.</w:t>
      </w:r>
    </w:p>
    <w:p w14:paraId="56854667"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w:t>
      </w:r>
      <w:r w:rsidRPr="00D440EE">
        <w:rPr>
          <w:rFonts w:ascii="Book Antiqua" w:hAnsi="Book Antiqua"/>
          <w:i/>
          <w:iCs/>
          <w:sz w:val="24"/>
          <w:szCs w:val="24"/>
        </w:rPr>
        <w:tab/>
        <w:t>Toda la provincia constituye una sola jurisdicción escolar a los efectos de la realización de los concursos de ingreso.</w:t>
      </w:r>
    </w:p>
    <w:p w14:paraId="51EAD0A8"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III)</w:t>
      </w:r>
      <w:r w:rsidRPr="00D440EE">
        <w:rPr>
          <w:rFonts w:ascii="Book Antiqua" w:hAnsi="Book Antiqua"/>
          <w:i/>
          <w:iCs/>
          <w:sz w:val="24"/>
          <w:szCs w:val="24"/>
        </w:rPr>
        <w:tab/>
        <w:t>Los concursos para acumulación de cargos se implementarán por escuela, departamento, núcleo, región o zona, según se determine.</w:t>
      </w:r>
    </w:p>
    <w:p w14:paraId="3853A4CF"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IV)</w:t>
      </w:r>
      <w:r w:rsidRPr="00D440EE">
        <w:rPr>
          <w:rFonts w:ascii="Book Antiqua" w:hAnsi="Book Antiqua"/>
          <w:i/>
          <w:iCs/>
          <w:sz w:val="24"/>
          <w:szCs w:val="24"/>
        </w:rPr>
        <w:tab/>
        <w:t>En ambos casos será por concurso de títulos y antecedentes y se dispondrán pruebas de oposición sólo en caso de igualdad de puntaje final según se especifica en el Artículo 17° del presente Estatuto.</w:t>
      </w:r>
    </w:p>
    <w:p w14:paraId="7BE662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lastRenderedPageBreak/>
        <w:t>V)</w:t>
      </w:r>
      <w:r w:rsidRPr="00D440EE">
        <w:rPr>
          <w:rFonts w:ascii="Book Antiqua" w:hAnsi="Book Antiqua"/>
          <w:i/>
          <w:iCs/>
          <w:sz w:val="24"/>
          <w:szCs w:val="24"/>
        </w:rPr>
        <w:tab/>
        <w:t>Para ingresar tendrá prioridad el aspirante que no posea ningún cargo permanente.</w:t>
      </w:r>
    </w:p>
    <w:p w14:paraId="506294A0"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w:t>
      </w:r>
      <w:r w:rsidRPr="00D440EE">
        <w:rPr>
          <w:rFonts w:ascii="Book Antiqua" w:hAnsi="Book Antiqua"/>
          <w:i/>
          <w:iCs/>
          <w:sz w:val="24"/>
          <w:szCs w:val="24"/>
        </w:rPr>
        <w:tab/>
        <w:t>La presentación a concurso de ingreso no priva al docente del derecho a efectuar su inscripción para interinatos y suplencias.</w:t>
      </w:r>
    </w:p>
    <w:p w14:paraId="70ECABBE"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Resuelto el concurso de ingreso, el docente que hubiere obtenido su titularidad será eliminado de la lista de interinatos y suplencias, por la Junta de Clasificación, de aspirantes sin cargo e incluido en la lista de aspirantes con cargo.</w:t>
      </w:r>
    </w:p>
    <w:p w14:paraId="42858E43" w14:textId="77777777" w:rsidR="0093586F" w:rsidRPr="00D440EE" w:rsidRDefault="0093586F" w:rsidP="00D440EE">
      <w:pPr>
        <w:jc w:val="both"/>
        <w:rPr>
          <w:rFonts w:ascii="Book Antiqua" w:hAnsi="Book Antiqua"/>
          <w:i/>
          <w:iCs/>
          <w:sz w:val="24"/>
          <w:szCs w:val="24"/>
        </w:rPr>
      </w:pPr>
      <w:r w:rsidRPr="00D440EE">
        <w:rPr>
          <w:rFonts w:ascii="Book Antiqua" w:hAnsi="Book Antiqua"/>
          <w:i/>
          <w:iCs/>
          <w:sz w:val="24"/>
          <w:szCs w:val="24"/>
        </w:rPr>
        <w:t>VII)</w:t>
      </w:r>
      <w:r w:rsidRPr="00D440EE">
        <w:rPr>
          <w:rFonts w:ascii="Book Antiqua" w:hAnsi="Book Antiqua"/>
          <w:i/>
          <w:iCs/>
          <w:sz w:val="24"/>
          <w:szCs w:val="24"/>
        </w:rPr>
        <w:tab/>
        <w:t>Determinado el orden de mérito definitivo, la autoridad competente dará amplia difusión a la convocatoria de elección de cargos, determinando la fecha y lugar de la misma. En este acto la Junta de Clasificación exigirá por escrito a los concurrentes la elección o no aceptación de las vacantes.</w:t>
      </w:r>
    </w:p>
    <w:p w14:paraId="18AF6C18" w14:textId="77777777" w:rsidR="0093586F" w:rsidRPr="0093586F" w:rsidRDefault="0093586F" w:rsidP="00D440EE">
      <w:pPr>
        <w:jc w:val="both"/>
        <w:rPr>
          <w:rFonts w:ascii="Book Antiqua" w:hAnsi="Book Antiqua"/>
          <w:sz w:val="24"/>
          <w:szCs w:val="24"/>
        </w:rPr>
      </w:pPr>
    </w:p>
    <w:p w14:paraId="1CD2A0B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105°: El ingreso en la Enseñanza Primaria Común se hará de acuerdo al Capítulo VIII del Título I del presente Estatuto. Las designaciones se harán por orden de mérito.</w:t>
      </w:r>
    </w:p>
    <w:p w14:paraId="576BAD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Los antecedentes a considerar son:</w:t>
      </w:r>
    </w:p>
    <w:p w14:paraId="58EDA861" w14:textId="496144D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w:t>
      </w:r>
      <w:r w:rsidR="000401CD">
        <w:rPr>
          <w:rFonts w:ascii="Book Antiqua" w:hAnsi="Book Antiqua"/>
          <w:b/>
          <w:bCs/>
          <w:sz w:val="24"/>
          <w:szCs w:val="24"/>
        </w:rPr>
        <w:t xml:space="preserve"> </w:t>
      </w:r>
      <w:r w:rsidRPr="000401CD">
        <w:rPr>
          <w:rFonts w:ascii="Book Antiqua" w:hAnsi="Book Antiqua"/>
          <w:b/>
          <w:bCs/>
          <w:sz w:val="24"/>
          <w:szCs w:val="24"/>
        </w:rPr>
        <w:t>Título Docente Oficial.</w:t>
      </w:r>
    </w:p>
    <w:p w14:paraId="306166E2" w14:textId="1023A5D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b)</w:t>
      </w:r>
      <w:r w:rsidR="000401CD">
        <w:rPr>
          <w:rFonts w:ascii="Book Antiqua" w:hAnsi="Book Antiqua"/>
          <w:b/>
          <w:bCs/>
          <w:sz w:val="24"/>
          <w:szCs w:val="24"/>
        </w:rPr>
        <w:t xml:space="preserve"> </w:t>
      </w:r>
      <w:r w:rsidRPr="000401CD">
        <w:rPr>
          <w:rFonts w:ascii="Book Antiqua" w:hAnsi="Book Antiqua"/>
          <w:b/>
          <w:bCs/>
          <w:sz w:val="24"/>
          <w:szCs w:val="24"/>
        </w:rPr>
        <w:t>Promedio General de Calificaciones.</w:t>
      </w:r>
    </w:p>
    <w:p w14:paraId="23B4B72F" w14:textId="59888C4A"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c)</w:t>
      </w:r>
      <w:r w:rsidR="000401CD">
        <w:rPr>
          <w:rFonts w:ascii="Book Antiqua" w:hAnsi="Book Antiqua"/>
          <w:b/>
          <w:bCs/>
          <w:sz w:val="24"/>
          <w:szCs w:val="24"/>
        </w:rPr>
        <w:t xml:space="preserve"> </w:t>
      </w:r>
      <w:r w:rsidRPr="000401CD">
        <w:rPr>
          <w:rFonts w:ascii="Book Antiqua" w:hAnsi="Book Antiqua"/>
          <w:b/>
          <w:bCs/>
          <w:sz w:val="24"/>
          <w:szCs w:val="24"/>
        </w:rPr>
        <w:t>Antigüedad de Título.</w:t>
      </w:r>
    </w:p>
    <w:p w14:paraId="66E439B3" w14:textId="0DB0836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d)</w:t>
      </w:r>
      <w:r w:rsidR="000401CD">
        <w:rPr>
          <w:rFonts w:ascii="Book Antiqua" w:hAnsi="Book Antiqua"/>
          <w:b/>
          <w:bCs/>
          <w:sz w:val="24"/>
          <w:szCs w:val="24"/>
        </w:rPr>
        <w:t xml:space="preserve"> </w:t>
      </w:r>
      <w:r w:rsidRPr="000401CD">
        <w:rPr>
          <w:rFonts w:ascii="Book Antiqua" w:hAnsi="Book Antiqua"/>
          <w:b/>
          <w:bCs/>
          <w:sz w:val="24"/>
          <w:szCs w:val="24"/>
        </w:rPr>
        <w:t>Antigüedad de gestión.</w:t>
      </w:r>
    </w:p>
    <w:p w14:paraId="5C8667A2" w14:textId="17235102"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e)</w:t>
      </w:r>
      <w:r w:rsidR="000401CD">
        <w:rPr>
          <w:rFonts w:ascii="Book Antiqua" w:hAnsi="Book Antiqua"/>
          <w:b/>
          <w:bCs/>
          <w:sz w:val="24"/>
          <w:szCs w:val="24"/>
        </w:rPr>
        <w:t xml:space="preserve"> </w:t>
      </w:r>
      <w:r w:rsidRPr="000401CD">
        <w:rPr>
          <w:rFonts w:ascii="Book Antiqua" w:hAnsi="Book Antiqua"/>
          <w:b/>
          <w:bCs/>
          <w:sz w:val="24"/>
          <w:szCs w:val="24"/>
        </w:rPr>
        <w:t>Servicios docentes prestados con anterioridad.</w:t>
      </w:r>
    </w:p>
    <w:p w14:paraId="2B42A95D" w14:textId="17C512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f)</w:t>
      </w:r>
      <w:r w:rsidR="000401CD">
        <w:rPr>
          <w:rFonts w:ascii="Book Antiqua" w:hAnsi="Book Antiqua"/>
          <w:b/>
          <w:bCs/>
          <w:sz w:val="24"/>
          <w:szCs w:val="24"/>
        </w:rPr>
        <w:t xml:space="preserve"> </w:t>
      </w:r>
      <w:r w:rsidRPr="000401CD">
        <w:rPr>
          <w:rFonts w:ascii="Book Antiqua" w:hAnsi="Book Antiqua"/>
          <w:b/>
          <w:bCs/>
          <w:sz w:val="24"/>
          <w:szCs w:val="24"/>
        </w:rPr>
        <w:t>Estudios y acciones de perfeccionamiento o capacitación específica para el cargo y la modalidad.</w:t>
      </w:r>
    </w:p>
    <w:p w14:paraId="376823C3" w14:textId="641E370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g)</w:t>
      </w:r>
      <w:r w:rsidR="000401CD">
        <w:rPr>
          <w:rFonts w:ascii="Book Antiqua" w:hAnsi="Book Antiqua"/>
          <w:b/>
          <w:bCs/>
          <w:sz w:val="24"/>
          <w:szCs w:val="24"/>
        </w:rPr>
        <w:t xml:space="preserve"> </w:t>
      </w:r>
      <w:r w:rsidRPr="000401CD">
        <w:rPr>
          <w:rFonts w:ascii="Book Antiqua" w:hAnsi="Book Antiqua"/>
          <w:b/>
          <w:bCs/>
          <w:sz w:val="24"/>
          <w:szCs w:val="24"/>
        </w:rPr>
        <w:t>Otros antecedentes Profesionales que valoricen la carrera, vinculados con la docencia en la Modalidad.</w:t>
      </w:r>
    </w:p>
    <w:p w14:paraId="3130B48D" w14:textId="2D51FADC"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h)</w:t>
      </w:r>
      <w:r w:rsidR="000401CD">
        <w:rPr>
          <w:rFonts w:ascii="Book Antiqua" w:hAnsi="Book Antiqua"/>
          <w:b/>
          <w:bCs/>
          <w:sz w:val="24"/>
          <w:szCs w:val="24"/>
        </w:rPr>
        <w:t xml:space="preserve"> </w:t>
      </w:r>
      <w:r w:rsidRPr="000401CD">
        <w:rPr>
          <w:rFonts w:ascii="Book Antiqua" w:hAnsi="Book Antiqua"/>
          <w:b/>
          <w:bCs/>
          <w:sz w:val="24"/>
          <w:szCs w:val="24"/>
        </w:rPr>
        <w:t>Otros títulos vinculados con la docencia.</w:t>
      </w:r>
    </w:p>
    <w:p w14:paraId="2A0AC2D2" w14:textId="6DE6A7A1"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 ARTÍCULO 105°: Las designaciones se harán por orden de mérito, según la valoración de antecedentes determinado en el Artículo 80° Inciso a) y su reglamentación.</w:t>
      </w:r>
    </w:p>
    <w:p w14:paraId="5CD69702" w14:textId="77777777" w:rsidR="00BF05B5" w:rsidRDefault="00BF05B5" w:rsidP="00D440EE">
      <w:pPr>
        <w:jc w:val="both"/>
        <w:rPr>
          <w:rFonts w:ascii="Book Antiqua" w:hAnsi="Book Antiqua"/>
          <w:sz w:val="24"/>
          <w:szCs w:val="24"/>
          <w:u w:val="single"/>
        </w:rPr>
      </w:pPr>
    </w:p>
    <w:p w14:paraId="76E8EE5C" w14:textId="72C702B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w:t>
      </w:r>
      <w:r w:rsidR="00C32818"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590A063"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106°: Los aspirantes a interinatos y/o suplencias en cualquier grado del escalafón deberá reunir los requisitos exigidos por este Estatuto para su designación como titular.</w:t>
      </w:r>
    </w:p>
    <w:p w14:paraId="1DCDE347" w14:textId="77777777" w:rsidR="002A0465" w:rsidRDefault="002A0465" w:rsidP="00D440EE">
      <w:pPr>
        <w:jc w:val="both"/>
        <w:rPr>
          <w:rFonts w:ascii="Book Antiqua" w:hAnsi="Book Antiqua"/>
          <w:i/>
          <w:iCs/>
          <w:sz w:val="24"/>
          <w:szCs w:val="24"/>
        </w:rPr>
      </w:pPr>
    </w:p>
    <w:p w14:paraId="7E94CF17" w14:textId="77777777" w:rsidR="002A0465" w:rsidRDefault="002A0465" w:rsidP="00D440EE">
      <w:pPr>
        <w:jc w:val="both"/>
        <w:rPr>
          <w:rFonts w:ascii="Book Antiqua" w:hAnsi="Book Antiqua"/>
          <w:i/>
          <w:iCs/>
          <w:sz w:val="24"/>
          <w:szCs w:val="24"/>
        </w:rPr>
      </w:pPr>
    </w:p>
    <w:p w14:paraId="65ADFA53" w14:textId="49F02F8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106°:</w:t>
      </w:r>
    </w:p>
    <w:p w14:paraId="5E6929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A los efectos de cubrir interinatos y/o suplencias en el primer cargo de cada escalafón, la autoridad del nivel convocará anualmente a inscripción de aspirantes para el siguiente período lectivo en el tercer trimestre durante un lapso no inferior a diez (10) ni superior a veinte (20) días hábiles.</w:t>
      </w:r>
    </w:p>
    <w:p w14:paraId="196A9314" w14:textId="31C5BC1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convocatoria tendrá amplia difusión en los medios de comunicación regulares y por circulares a los establecimientos educativos, indicando:</w:t>
      </w:r>
    </w:p>
    <w:p w14:paraId="28992D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Fecha de inicio y cierre de inscripción.</w:t>
      </w:r>
    </w:p>
    <w:p w14:paraId="1762FE5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Requisitos, modo y lugar de la misma.</w:t>
      </w:r>
    </w:p>
    <w:p w14:paraId="4BC3C0D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Cualquier otro dato que resultare de interés.</w:t>
      </w:r>
    </w:p>
    <w:p w14:paraId="2FCA00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aspirantes a interinatos y/o suplencias sin cargo permanente se inscribirán en los Consejos Escolares u Organismos equivalentes.</w:t>
      </w:r>
    </w:p>
    <w:p w14:paraId="7386D2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a interinatos y/o suplencias sin cargo permanente se inscribirán en los Consejos Escolares u Organismos equivalentes.</w:t>
      </w:r>
    </w:p>
    <w:p w14:paraId="1633BFC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interinatos y/o suplencias sin cargo permanente se inscribirán en los Consejos Escolares u Organismos equivalentes.</w:t>
      </w:r>
    </w:p>
    <w:p w14:paraId="5A5093A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El ingreso a la docencia se realizará conforme con las pautas siguientes:</w:t>
      </w:r>
    </w:p>
    <w:p w14:paraId="603D322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Por el primer cargo del tramo inicial del escalafón respectivo.</w:t>
      </w:r>
    </w:p>
    <w:p w14:paraId="26B9DC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Cumpliendo con las condiciones generales y concurrentes fijadas por el Artículo 14° del Estatuto y su reglamentación.</w:t>
      </w:r>
    </w:p>
    <w:p w14:paraId="4356C9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Poseyendo los títulos docentes que para cada caso se establezca en el Anexo de Competencia de Títulos.</w:t>
      </w:r>
    </w:p>
    <w:p w14:paraId="736DE7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La lista de aspirantes según el orden de mérito tiene validez sólo para ese concurso.</w:t>
      </w:r>
    </w:p>
    <w:p w14:paraId="5A5139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La autoridad competente del nivel, hará público anualmente el llamado a concurso de ingreso o acumulación, utilizando los medios de comunicación regulares, con una antelación no menor de diez (10) días hábiles a la fecha de apertura de la inscripción.</w:t>
      </w:r>
    </w:p>
    <w:p w14:paraId="791E24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convocatoria indicará:</w:t>
      </w:r>
    </w:p>
    <w:p w14:paraId="145E77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Cargos</w:t>
      </w:r>
    </w:p>
    <w:p w14:paraId="072179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Motivos de las vacantes</w:t>
      </w:r>
    </w:p>
    <w:p w14:paraId="2A4EF8F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Fecha de apertura y cierre de inscripción (término no inferior a veinte (20) ni superior a treinta (30) días hábiles).</w:t>
      </w:r>
    </w:p>
    <w:p w14:paraId="32B14E2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Requisitos, modo y lugar de inscripción.</w:t>
      </w:r>
    </w:p>
    <w:p w14:paraId="571114A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Nómina de los candidatos propuestos para el jurado en pruebas de oposición.</w:t>
      </w:r>
    </w:p>
    <w:p w14:paraId="455116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Cualquier otro dato que resultare de interés.</w:t>
      </w:r>
    </w:p>
    <w:p w14:paraId="52E332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VIII)</w:t>
      </w:r>
      <w:r w:rsidRPr="00C32818">
        <w:rPr>
          <w:rFonts w:ascii="Book Antiqua" w:hAnsi="Book Antiqua"/>
          <w:i/>
          <w:iCs/>
          <w:sz w:val="24"/>
          <w:szCs w:val="24"/>
        </w:rPr>
        <w:tab/>
        <w:t>La recusación y excusación de miembros de Junta de Clasificación o del jurado se efectuará en la forma establecida por el estatuto y su reglamentación.</w:t>
      </w:r>
    </w:p>
    <w:p w14:paraId="71141A8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aspirantes a ingreso en la docencia presentarán la solicitud de inscripción con la siguiente documentación:</w:t>
      </w:r>
    </w:p>
    <w:p w14:paraId="2B4BA82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Certificado de estudio analítico registrado en la provincia y fotocopia del mismo.</w:t>
      </w:r>
    </w:p>
    <w:p w14:paraId="107FCA7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Fotocopia del documento Nacional de Identidad, primera y segunda hoja.</w:t>
      </w:r>
    </w:p>
    <w:p w14:paraId="11865A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Declaración jurada de cargos.</w:t>
      </w:r>
    </w:p>
    <w:p w14:paraId="6A3E0C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Certificado de aptitud psicofísico, el que será válido para los concursos que se realicen en ese quinquenio.</w:t>
      </w:r>
    </w:p>
    <w:p w14:paraId="69818E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Otras documentaciones que se requieran en cumplimiento a lo establecido al respecto en el estatuto y su reglamentación.</w:t>
      </w:r>
    </w:p>
    <w:p w14:paraId="2A53E2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Las que hagan a sus antecedentes profesionales.</w:t>
      </w:r>
    </w:p>
    <w:p w14:paraId="6F11E8A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Una vez cerrada la inscripción no se podrá agregar, por ninguna causa, documentación alguna.</w:t>
      </w:r>
    </w:p>
    <w:p w14:paraId="1D1804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aspirantes a acumulación de cargos presentarán con la solicitud, la documentación referida en el punto anterior, según corresponda y una certificación de domicilio, que deberá concordar con el electoral y constancia de trabajo.</w:t>
      </w:r>
    </w:p>
    <w:p w14:paraId="3D601A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2AD4287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La Junta de Clasificación valorará los antecedentes considerados en el Artículo 105° del Estatuto, según el régimen correspondiente, debiendo conformar la lista de aspirantes de acuerdo con el orden de mérito dentro de los veinte (20) días hábiles siguientes.</w:t>
      </w:r>
    </w:p>
    <w:p w14:paraId="2820F22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Confeccionadas las listas se publicarán de inmediato, se exhibirán durante cinco (5) días hábiles. Dentro de los cinco (5) días hábiles siguientes los aspirantes tendrán derecho a solicitar la revisión del orden de mérito. En este caso las instancias intervinientes cumplirán los plazos establecidos en las bases del respectivo concurso.</w:t>
      </w:r>
    </w:p>
    <w:p w14:paraId="12F5F63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XIV)</w:t>
      </w:r>
      <w:r w:rsidRPr="00C32818">
        <w:rPr>
          <w:rFonts w:ascii="Book Antiqua" w:hAnsi="Book Antiqua"/>
          <w:i/>
          <w:iCs/>
          <w:sz w:val="24"/>
          <w:szCs w:val="24"/>
        </w:rPr>
        <w:tab/>
        <w:t>Los recursos serán resueltos por la Junta de Clasificación dentro de los cinco (5) días hábiles subsiguientes, conformándose una vez resuelta, la lista definitiva de los aspirantes ordenados por orden de mérito.</w:t>
      </w:r>
    </w:p>
    <w:p w14:paraId="736F2467" w14:textId="09CDAA08"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XV)</w:t>
      </w:r>
      <w:r w:rsidRPr="00C32818">
        <w:rPr>
          <w:rFonts w:ascii="Book Antiqua" w:hAnsi="Book Antiqua"/>
          <w:i/>
          <w:iCs/>
          <w:sz w:val="24"/>
          <w:szCs w:val="24"/>
        </w:rPr>
        <w:tab/>
        <w:t>En caso de igualdad de puntaje que haga necesario determinar el orden por concurso de oposición, el plazo que se menciona en el apartado XII, se extenderá por quince (15) días hábiles más.</w:t>
      </w:r>
    </w:p>
    <w:p w14:paraId="09D486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w:t>
      </w:r>
      <w:r w:rsidRPr="00C32818">
        <w:rPr>
          <w:rFonts w:ascii="Book Antiqua" w:hAnsi="Book Antiqua"/>
          <w:i/>
          <w:iCs/>
          <w:sz w:val="24"/>
          <w:szCs w:val="24"/>
        </w:rPr>
        <w:tab/>
        <w:t>Los aspirantes que hubieren obtenido su título docente luego de cerrado el período de inscripción podrán hacerlo en cualquier momento, siempre que cumplan con los requisitos establecidos en el estatuto y su reglamentación.</w:t>
      </w:r>
    </w:p>
    <w:p w14:paraId="3948C2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Junta de Clasificación determinará el orden de mérito pasando a integrar la nómina de aspirantes a interinatos y suplencias del Departamental o de un núcleo según corresponda.</w:t>
      </w:r>
    </w:p>
    <w:p w14:paraId="375506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XVII)</w:t>
      </w:r>
      <w:r w:rsidRPr="00C32818">
        <w:rPr>
          <w:rFonts w:ascii="Book Antiqua" w:hAnsi="Book Antiqua"/>
          <w:i/>
          <w:iCs/>
          <w:sz w:val="24"/>
          <w:szCs w:val="24"/>
        </w:rPr>
        <w:tab/>
        <w:t>Los docentes que revisten como interino o suplente sólo serán desplazados por las causas que determina el estatuto.</w:t>
      </w:r>
    </w:p>
    <w:p w14:paraId="53F4EBA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XVIII)</w:t>
      </w:r>
      <w:r w:rsidRPr="00C32818">
        <w:rPr>
          <w:rFonts w:ascii="Book Antiqua" w:hAnsi="Book Antiqua"/>
          <w:i/>
          <w:iCs/>
          <w:sz w:val="24"/>
          <w:szCs w:val="24"/>
        </w:rPr>
        <w:tab/>
        <w:t>Los aspirantes a cargos de maestros de asignaturas especiales con título habilitante y/o supletorio podrán inscribirse, y en caso de ser designados estarán sujetos a lo establecido en el Artículo 21° y su reglamentación.</w:t>
      </w:r>
    </w:p>
    <w:p w14:paraId="7602502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XIX)</w:t>
      </w:r>
      <w:r w:rsidRPr="00C32818">
        <w:rPr>
          <w:rFonts w:ascii="Book Antiqua" w:hAnsi="Book Antiqua"/>
          <w:i/>
          <w:iCs/>
          <w:sz w:val="24"/>
          <w:szCs w:val="24"/>
        </w:rPr>
        <w:tab/>
        <w:t>La Junta de Clasificación preparará anualmente las listas de aspirantes a suplencias y/o interinatos, por orden de mérito, el que se determinará con los elementos de juicio indicados para ingreso en la carrera, enviando al inicio del período escolar respectivo las listas para su exhibición y control en las designaciones.</w:t>
      </w:r>
    </w:p>
    <w:p w14:paraId="51CA794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w:t>
      </w:r>
      <w:r w:rsidRPr="00C32818">
        <w:rPr>
          <w:rFonts w:ascii="Book Antiqua" w:hAnsi="Book Antiqua"/>
          <w:i/>
          <w:iCs/>
          <w:sz w:val="24"/>
          <w:szCs w:val="24"/>
        </w:rPr>
        <w:tab/>
        <w:t>La Junta de Clasificación, elaborará por separado el orden de mérito de los aspirantes a maestros de asignaturas especiales con título habilitantes y/o supletorio, los que podrán acceder a un cargo una vez agotada las listas de todos los aspirantes sin cargo y con cargo permanente con título docente.</w:t>
      </w:r>
    </w:p>
    <w:p w14:paraId="5F9B9C2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w:t>
      </w:r>
      <w:r w:rsidRPr="00C32818">
        <w:rPr>
          <w:rFonts w:ascii="Book Antiqua" w:hAnsi="Book Antiqua"/>
          <w:i/>
          <w:iCs/>
          <w:sz w:val="24"/>
          <w:szCs w:val="24"/>
        </w:rPr>
        <w:tab/>
        <w:t>La Junta de Clasificación elaborará las listas necesarias a fin de cumplimentar en los Departamentos y Núcleos con lo dispuesto en esta reglamentación.</w:t>
      </w:r>
    </w:p>
    <w:p w14:paraId="6FC1FA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w:t>
      </w:r>
      <w:r w:rsidRPr="00C32818">
        <w:rPr>
          <w:rFonts w:ascii="Book Antiqua" w:hAnsi="Book Antiqua"/>
          <w:i/>
          <w:iCs/>
          <w:sz w:val="24"/>
          <w:szCs w:val="24"/>
        </w:rPr>
        <w:tab/>
        <w:t>El aspirante a interinato y/o suplencia podrá inscribirse sólo en una sede. En caso de aspirar a desempeñar en jurisdicción de otro consejo o núcleo, deberá solicitar la transferencia de su inscripción. Para ello presentará constancia de inscripción con aclaración de puntaje, anulándose su inscripción en la lista de origen.</w:t>
      </w:r>
    </w:p>
    <w:p w14:paraId="7FC24F7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XXIII)</w:t>
      </w:r>
      <w:r w:rsidRPr="00C32818">
        <w:rPr>
          <w:rFonts w:ascii="Book Antiqua" w:hAnsi="Book Antiqua"/>
          <w:i/>
          <w:iCs/>
          <w:sz w:val="24"/>
          <w:szCs w:val="24"/>
        </w:rPr>
        <w:tab/>
        <w:t>Las autoridades responsables están facultadas a recomponer las listas de puntaje, incluyendo a los docentes en el orden que les corresponda. La recomposición no implica la anulación de las designaciones ya realizadas.</w:t>
      </w:r>
    </w:p>
    <w:p w14:paraId="5C7099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XXIV)</w:t>
      </w:r>
      <w:r w:rsidRPr="00C32818">
        <w:rPr>
          <w:rFonts w:ascii="Book Antiqua" w:hAnsi="Book Antiqua"/>
          <w:i/>
          <w:iCs/>
          <w:sz w:val="24"/>
          <w:szCs w:val="24"/>
        </w:rPr>
        <w:tab/>
        <w:t>Todo aspirante puede inscribirse en concurso para ingreso y/o para cubrir interinatos y/o suplencias.</w:t>
      </w:r>
    </w:p>
    <w:p w14:paraId="66B1055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XXV)</w:t>
      </w:r>
      <w:r w:rsidRPr="00C32818">
        <w:rPr>
          <w:rFonts w:ascii="Book Antiqua" w:hAnsi="Book Antiqua"/>
          <w:i/>
          <w:iCs/>
          <w:sz w:val="24"/>
          <w:szCs w:val="24"/>
        </w:rPr>
        <w:tab/>
        <w:t>Todo aspirante a interinato y/o suplencia, puede participar en concurso de acumulación.</w:t>
      </w:r>
    </w:p>
    <w:p w14:paraId="5E62681C" w14:textId="77777777" w:rsidR="00C32818" w:rsidRDefault="00C32818" w:rsidP="00D440EE">
      <w:pPr>
        <w:jc w:val="both"/>
        <w:rPr>
          <w:rFonts w:ascii="Book Antiqua" w:hAnsi="Book Antiqua"/>
          <w:sz w:val="24"/>
          <w:szCs w:val="24"/>
        </w:rPr>
      </w:pPr>
    </w:p>
    <w:p w14:paraId="302620E9" w14:textId="3200A90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107°: Los nombramientos del personal interino y/o suplente en el primer grado del Escalafón de la enseñanza primaria común se hará el inicio del período escolar inmediato, y toda vez que sea necesario durante el transcurso del año lectivo en este último caso deberá ser designado dentro de los tres (3) días de producida la necesidad de cobertura.</w:t>
      </w:r>
    </w:p>
    <w:p w14:paraId="66E9F1AA" w14:textId="5231E75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107°:</w:t>
      </w:r>
    </w:p>
    <w:p w14:paraId="37E8F2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Conocida la necesidad de personal en el primer grado de cada escalafón en las unidades educativas, se procederá a la designación de interinos y/o suplentes entre los aspirantes sin cargo permanente ni transitorio.</w:t>
      </w:r>
    </w:p>
    <w:p w14:paraId="7EAF003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Agotada esta lista, las designaciones se realizarán en los núcleos.</w:t>
      </w:r>
    </w:p>
    <w:p w14:paraId="1AA81FC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En ambos casos el aspirante deberá presentar una declaración jurada de cargos y horarios.</w:t>
      </w:r>
    </w:p>
    <w:p w14:paraId="3ED7575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IV)</w:t>
      </w:r>
      <w:r w:rsidRPr="00C32818">
        <w:rPr>
          <w:rFonts w:ascii="Book Antiqua" w:hAnsi="Book Antiqua"/>
          <w:i/>
          <w:iCs/>
          <w:sz w:val="24"/>
          <w:szCs w:val="24"/>
        </w:rPr>
        <w:tab/>
        <w:t>En todos los casos la designación de interino y/o suplente recaerá en el aspirante mejor clasificado del departamento o núcleo según corresponda.</w:t>
      </w:r>
    </w:p>
    <w:p w14:paraId="663E030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En caso de igualdad de puntaje entre dos o más aspirante y siempre que los interesados no lo resuelvan de común acuerdo, el orden se determinará por el mejor promedio de calificación y en caso de nuevo empate, por el mayor puntaje en servicios prestados.</w:t>
      </w:r>
    </w:p>
    <w:p w14:paraId="7407621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La designación del personal suplente en el primer grado del escalafón se realizará siempre que el término de la misma no sea menor a tres (3) días hábiles.</w:t>
      </w:r>
    </w:p>
    <w:p w14:paraId="5A4ABC7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Sólo se podrá designar interino y/o suplente a un aspirante no inscripto cuando no existen inscriptos en el departamento.</w:t>
      </w:r>
    </w:p>
    <w:p w14:paraId="002CC6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De no contar con aspirantes para la cobertura de cargos se ofrecerá por estricto orden de mérito a:</w:t>
      </w:r>
    </w:p>
    <w:p w14:paraId="50B58E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titular de la escuela.</w:t>
      </w:r>
    </w:p>
    <w:p w14:paraId="60331D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titular con ubicación transitoria en esa escuela.</w:t>
      </w:r>
    </w:p>
    <w:p w14:paraId="23FC71C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Al maestro interino de la escuela.</w:t>
      </w:r>
    </w:p>
    <w:p w14:paraId="419BFDEB" w14:textId="5F84C70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4)</w:t>
      </w:r>
      <w:r w:rsidRPr="00C32818">
        <w:rPr>
          <w:rFonts w:ascii="Book Antiqua" w:hAnsi="Book Antiqua"/>
          <w:i/>
          <w:iCs/>
          <w:sz w:val="24"/>
          <w:szCs w:val="24"/>
        </w:rPr>
        <w:tab/>
        <w:t>Al maestro suplente de la escuela.</w:t>
      </w:r>
    </w:p>
    <w:p w14:paraId="1868E69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5)</w:t>
      </w:r>
      <w:r w:rsidRPr="00C32818">
        <w:rPr>
          <w:rFonts w:ascii="Book Antiqua" w:hAnsi="Book Antiqua"/>
          <w:i/>
          <w:iCs/>
          <w:sz w:val="24"/>
          <w:szCs w:val="24"/>
        </w:rPr>
        <w:tab/>
        <w:t>Al vicedirector de la escuela.</w:t>
      </w:r>
    </w:p>
    <w:p w14:paraId="0B629D2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6)</w:t>
      </w:r>
      <w:r w:rsidRPr="00C32818">
        <w:rPr>
          <w:rFonts w:ascii="Book Antiqua" w:hAnsi="Book Antiqua"/>
          <w:i/>
          <w:iCs/>
          <w:sz w:val="24"/>
          <w:szCs w:val="24"/>
        </w:rPr>
        <w:tab/>
        <w:t>Al director de la escuela.</w:t>
      </w:r>
    </w:p>
    <w:p w14:paraId="61347F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El personal interino y suplente tendrá las mismas obligaciones que el titular y percibirá la asignación y las bonificaciones establecidas en este estatuto y su reglamentación que correspondieren.</w:t>
      </w:r>
    </w:p>
    <w:p w14:paraId="361C398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Los docentes que revisten como interinos o suplentes sólo serán desplazados por las causas que determine el estatuto y su reglamentación.</w:t>
      </w:r>
    </w:p>
    <w:p w14:paraId="73D7E41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No podrá alterarse el orden de la lista en la designación, salvo en los casos siguientes:</w:t>
      </w:r>
    </w:p>
    <w:p w14:paraId="3C56C78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Cuando el aspirante se hubiera desempeñado durante el curso escolar, en la misma escuela, turno y grado.</w:t>
      </w:r>
    </w:p>
    <w:p w14:paraId="6830AF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Cuando renuncia a la designación, salvo causa debidamente justificada, pasará al final de la lista, no podrá ser designado nuevamente hasta tanto sea agotada la lista.</w:t>
      </w:r>
    </w:p>
    <w:p w14:paraId="2EB863F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w:t>
      </w:r>
      <w:r w:rsidRPr="00C32818">
        <w:rPr>
          <w:rFonts w:ascii="Book Antiqua" w:hAnsi="Book Antiqua"/>
          <w:i/>
          <w:iCs/>
          <w:sz w:val="24"/>
          <w:szCs w:val="24"/>
        </w:rPr>
        <w:tab/>
        <w:t>Si el aspirante no se hiciera cargo, sin causa justificada, dentro de las veinticuatro (24) horas de la designación, la misma quedará automáticamente nula, quedando imposibilitado de tomar otra suplencia o interinato en el año y se procederá a realizar una nueva designación.</w:t>
      </w:r>
    </w:p>
    <w:p w14:paraId="72E081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XIII)</w:t>
      </w:r>
      <w:r w:rsidRPr="00C32818">
        <w:rPr>
          <w:rFonts w:ascii="Book Antiqua" w:hAnsi="Book Antiqua"/>
          <w:i/>
          <w:iCs/>
          <w:sz w:val="24"/>
          <w:szCs w:val="24"/>
        </w:rPr>
        <w:tab/>
        <w:t>Para los interinatos y suplencias en unidades educativas clasificadas por sus condicionamientos en: desfavorables, muy desfavorables o inhóspitas, primarán las necesidades del núcleo familiar, el orden de mérito del cónyuge mejor clasificado es extendido al otro, en consecuencia, serán llamados simultáneamente a cubrir cargos.</w:t>
      </w:r>
    </w:p>
    <w:p w14:paraId="29CF4C7D" w14:textId="77777777" w:rsidR="0093586F" w:rsidRPr="0093586F" w:rsidRDefault="0093586F" w:rsidP="00D440EE">
      <w:pPr>
        <w:jc w:val="both"/>
        <w:rPr>
          <w:rFonts w:ascii="Book Antiqua" w:hAnsi="Book Antiqua"/>
          <w:sz w:val="24"/>
          <w:szCs w:val="24"/>
        </w:rPr>
      </w:pPr>
    </w:p>
    <w:p w14:paraId="10B61561"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lastRenderedPageBreak/>
        <w:t>ARTÍCULO 108°: El personal interino continuará en funciones mientras no se produzcan algunas de las causales previstas por este Estatuto y el suplente mientras dure la ausencia del reemplazado.</w:t>
      </w:r>
    </w:p>
    <w:p w14:paraId="345EE608" w14:textId="77777777" w:rsidR="0093586F" w:rsidRPr="0093586F" w:rsidRDefault="0093586F" w:rsidP="00D440EE">
      <w:pPr>
        <w:jc w:val="both"/>
        <w:rPr>
          <w:rFonts w:ascii="Book Antiqua" w:hAnsi="Book Antiqua"/>
          <w:sz w:val="24"/>
          <w:szCs w:val="24"/>
        </w:rPr>
      </w:pPr>
    </w:p>
    <w:p w14:paraId="392A4EA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109°: Los cargos del tramo medio serán cubiertos automáticamente con carácter de interino suplente por los titulares de los cargos directivos, del establecimiento, en orden descendente, o por el maestro de grado titular mejor clasificado, siempre que reúnan la antigüedad mínima requerida para el ascenso.</w:t>
      </w:r>
    </w:p>
    <w:p w14:paraId="11BA9E0A" w14:textId="7F7FC25F"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109°:</w:t>
      </w:r>
    </w:p>
    <w:p w14:paraId="3F4DB04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Todos los cargos del tramo medio serán cubiertos con carácter de interino o suplente por docentes titulares en servicio efectivo que reúnan los requisitos y condiciones establecidas para acceder como titular en cada cargo.</w:t>
      </w:r>
    </w:p>
    <w:p w14:paraId="226FD0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remitirá anualmente antes del inicio del período escolar siguiente, el orden de mérito de los docentes titulares que presten servicio en cada unidad educativa, con copia a la sede departamental y al núcleo que corresponda.</w:t>
      </w:r>
    </w:p>
    <w:p w14:paraId="36AD401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En la planilla de puntaje se agregará un rubro donde se establezca la antigüedad en años en el cargo y en el tramo en que el docente es titular.</w:t>
      </w:r>
    </w:p>
    <w:p w14:paraId="2F7FE7C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La designación del personal suplente y/o interino en cargos del tramo medio del escalafón que corresponda al Apartado I del Artículo 102°, no será menor de diez (10) días corridos. Cuando los períodos sean menores, éstos serán acumulados para su reconocimiento posterior una vez alcanzada la sumatoria de los días precitados.</w:t>
      </w:r>
    </w:p>
    <w:p w14:paraId="58EC87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designación de un personal suplente y/o interino en el cargo del tramo medio del escalafón del Apartado II del Artículo 102°, no será menor de treinta (30) días corridos.</w:t>
      </w:r>
    </w:p>
    <w:p w14:paraId="051A060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Se recurrirá a los docentes mejor clasificados, que reúnan los requisitos de antigüedad correspondiente, del establecimiento o de los establecimientos que conforman el núcleo donde se produce el requerimiento. En los cargos de:</w:t>
      </w:r>
    </w:p>
    <w:p w14:paraId="5265AB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Director/a de complejidad 1 y 2 se recurrirá:</w:t>
      </w:r>
    </w:p>
    <w:p w14:paraId="217919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Maestro Secretario Escolar titular si lo hubiera o al Maestro de Grado titular del establecimiento.</w:t>
      </w:r>
    </w:p>
    <w:p w14:paraId="3DE50E9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titular o al Maestro de Grado titular del núcleo o del establecimiento no nuclearizado más cercano.</w:t>
      </w:r>
    </w:p>
    <w:p w14:paraId="176C86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Director/a de complejidad 3 y 4 se recurrirá:</w:t>
      </w:r>
    </w:p>
    <w:p w14:paraId="39671A3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Al Vicedirector titular, interino o suplente del establecimiento.</w:t>
      </w:r>
    </w:p>
    <w:p w14:paraId="4365AF6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w:t>
      </w:r>
    </w:p>
    <w:p w14:paraId="2F080E0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Vicedirector titular del núcleo o del establecimiento no nuclearizado más cercano.</w:t>
      </w:r>
    </w:p>
    <w:p w14:paraId="630F71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Vicedirector de complejidad 3 y 4 se recurrirá:</w:t>
      </w:r>
    </w:p>
    <w:p w14:paraId="6290427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1)</w:t>
      </w:r>
      <w:r w:rsidRPr="00C32818">
        <w:rPr>
          <w:rFonts w:ascii="Book Antiqua" w:hAnsi="Book Antiqua"/>
          <w:i/>
          <w:iCs/>
          <w:sz w:val="24"/>
          <w:szCs w:val="24"/>
        </w:rPr>
        <w:tab/>
        <w:t>Al Maestro Secretario Escolar titular o al Maestro de Grado titular del establecimiento.</w:t>
      </w:r>
    </w:p>
    <w:p w14:paraId="5353A4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Al Maestro Secretario Escolar o al Maestro de Grado titular del núcleo o del establecimiento no nuclearizado más cercano.</w:t>
      </w:r>
    </w:p>
    <w:p w14:paraId="4AD5F77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el caso de no poder cubrirse los cargos con los docentes citados en los Apartados a),</w:t>
      </w:r>
    </w:p>
    <w:p w14:paraId="0D82EB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 y c) se recurrirá al docente mejor clasificado que reviste como titular en igual grado escalafonario que el requerido, de un establecimiento de igual complejidad o inmediata inferior y que reúna los años de antigüedad requeridos para el ascenso.</w:t>
      </w:r>
    </w:p>
    <w:p w14:paraId="728961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Cuando se creare una unidad educativa, sea cual fuera su complejidad, el o los cargos del tramo medio serán cubiertos en carácter interino de acuerdo con lo dispuesto en este estatuto y su reglamentación para la cobertura de interinatos y/o suplencias en dicho tramo.</w:t>
      </w:r>
    </w:p>
    <w:p w14:paraId="1B5C40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Quedan excluidos de los alcances de los Apartados precedentes los docentes que se encuentran en la siguiente situación:</w:t>
      </w:r>
    </w:p>
    <w:p w14:paraId="3D1046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Ubicación transitoria en otro establecimiento.</w:t>
      </w:r>
    </w:p>
    <w:p w14:paraId="347E90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Traslado provisorio interjurisdiccional.</w:t>
      </w:r>
    </w:p>
    <w:p w14:paraId="768A93D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Licencia por tratamiento prolongado de salud y por maternidad.</w:t>
      </w:r>
    </w:p>
    <w:p w14:paraId="3D574E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Incorporación como reservista.</w:t>
      </w:r>
    </w:p>
    <w:p w14:paraId="59795C8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Licencia sin goce de haberes por razones particulares.</w:t>
      </w:r>
    </w:p>
    <w:p w14:paraId="1FDEDA7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cargos de representación política o gremial cuando así lo establezcan normas superiores (leyes).</w:t>
      </w:r>
    </w:p>
    <w:p w14:paraId="436FEF0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Cargos de mayor jerarquía o remuneración fuera del nivel.</w:t>
      </w:r>
    </w:p>
    <w:p w14:paraId="3830E92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h)</w:t>
      </w:r>
      <w:r w:rsidRPr="00C32818">
        <w:rPr>
          <w:rFonts w:ascii="Book Antiqua" w:hAnsi="Book Antiqua"/>
          <w:i/>
          <w:iCs/>
          <w:sz w:val="24"/>
          <w:szCs w:val="24"/>
        </w:rPr>
        <w:tab/>
        <w:t>Afectado, adscripto o cumpliendo funciones fuera del ámbito del Ministerio de Cultura y Educación, a su pedido.</w:t>
      </w:r>
    </w:p>
    <w:p w14:paraId="476D7D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Cuando correspondiere, el ofrecimiento se realizará por intermedio del superior jerárquico correspondiente, dentro de las cuarenta y ocho (48) horas de producida la necesidad.</w:t>
      </w:r>
    </w:p>
    <w:p w14:paraId="4E7AF6A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Se podrá renunciar al desempeño de interinatos y/o suplencias de las jerarquías precitadas por causas debidamente justificadas, caso contrario perderá el derecho a ofrecimientos posteriores que surgieran durante ese año.</w:t>
      </w:r>
    </w:p>
    <w:p w14:paraId="5E55C70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XI)</w:t>
      </w:r>
      <w:r w:rsidRPr="00C32818">
        <w:rPr>
          <w:rFonts w:ascii="Book Antiqua" w:hAnsi="Book Antiqua"/>
          <w:i/>
          <w:iCs/>
          <w:sz w:val="24"/>
          <w:szCs w:val="24"/>
        </w:rPr>
        <w:tab/>
        <w:t>Cuando en los cargos del tramo medio hubiere suplentes, a la presentación o reintegro del titular o interino o suplente se desplazará en orden inverso a la designación.</w:t>
      </w:r>
    </w:p>
    <w:p w14:paraId="1BC12745" w14:textId="77777777" w:rsidR="0093586F" w:rsidRPr="0093586F" w:rsidRDefault="0093586F" w:rsidP="00D440EE">
      <w:pPr>
        <w:jc w:val="both"/>
        <w:rPr>
          <w:rFonts w:ascii="Book Antiqua" w:hAnsi="Book Antiqua"/>
          <w:sz w:val="24"/>
          <w:szCs w:val="24"/>
        </w:rPr>
      </w:pPr>
    </w:p>
    <w:p w14:paraId="62D7BD4A" w14:textId="77777777" w:rsidR="00C32818"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110°: Los cargos del Tramo Superior serán cubiertos con carácter de Interino o Suplente por maestros que reúnan los requisitos establecidos por este Estatuto para optar al cargo como Titular conforme al orden de mérito establecido por la Junta de Clasificación.</w:t>
      </w:r>
    </w:p>
    <w:p w14:paraId="2DD99D51" w14:textId="77777777" w:rsidR="002A0465" w:rsidRDefault="002A0465" w:rsidP="00D440EE">
      <w:pPr>
        <w:jc w:val="both"/>
        <w:rPr>
          <w:rFonts w:ascii="Book Antiqua" w:hAnsi="Book Antiqua"/>
          <w:i/>
          <w:iCs/>
          <w:sz w:val="24"/>
          <w:szCs w:val="24"/>
        </w:rPr>
      </w:pPr>
    </w:p>
    <w:p w14:paraId="5E0F7724" w14:textId="73035B70" w:rsidR="0093586F" w:rsidRPr="00C32818" w:rsidRDefault="0093586F" w:rsidP="00D440EE">
      <w:pPr>
        <w:jc w:val="both"/>
        <w:rPr>
          <w:rFonts w:ascii="Book Antiqua" w:hAnsi="Book Antiqua"/>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110°:</w:t>
      </w:r>
    </w:p>
    <w:p w14:paraId="125A7A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cubrir interinatos y/o suplencias en los cargos de:</w:t>
      </w:r>
    </w:p>
    <w:p w14:paraId="34295C5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Técnico Docente y/o Supervisor Escolar Técnico Administrativo se recurrirá:</w:t>
      </w:r>
    </w:p>
    <w:p w14:paraId="31C925F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A la lista final del último llamado a concurso para ese cargo, ofreciéndole por orden de mérito a los que no hubieren accedido por falta de vacantes.</w:t>
      </w:r>
    </w:p>
    <w:p w14:paraId="0CC247D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A los Directores de complejidad 3 y 4 mejor clasificados que no hubieren concursado y que reúnan los requisitos de antigüedad establecidos para el cargo.</w:t>
      </w:r>
    </w:p>
    <w:p w14:paraId="144A54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cubrir interinatos y/o suplencias en los cargos de:</w:t>
      </w:r>
    </w:p>
    <w:p w14:paraId="0292CD5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del Núcleo se recurrirá:</w:t>
      </w:r>
    </w:p>
    <w:p w14:paraId="54DCA23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mejor clasificado en orden decreciente de los titulares del primer cargo del tramo superior.</w:t>
      </w:r>
    </w:p>
    <w:p w14:paraId="2F477A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cubrir interinatos y/o suplencias en los cargos de:</w:t>
      </w:r>
    </w:p>
    <w:p w14:paraId="643A7B9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Departamental se recurrirá:</w:t>
      </w:r>
    </w:p>
    <w:p w14:paraId="32A43EE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Al titular mejor clasificado en los cargos del tramo superior de todas las modalidades del nivel, que presten servicio en la jurisdicción provincial.</w:t>
      </w:r>
    </w:p>
    <w:p w14:paraId="620DDEB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Para cubrir interinatos y/o suplencias en los cargos de:</w:t>
      </w:r>
    </w:p>
    <w:p w14:paraId="4926C2B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Supervisor Escolar de Asignaturas Especiales se recurrirá:</w:t>
      </w:r>
    </w:p>
    <w:p w14:paraId="182F0C72" w14:textId="0F7F538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Al Maestro Coordinador de Núcleo, titular de la asignatura correspondiente, mejor clasificado y que reúna la antigüedad requerida para el ascenso.</w:t>
      </w:r>
    </w:p>
    <w:p w14:paraId="5FFD3D7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Quedan excluidos de los alcances de los Apartados precedentes los docentes que se encuentren en las situaciones enumeradas en el Apartado VIII de la reglamentación del Artículo 109°.</w:t>
      </w:r>
    </w:p>
    <w:p w14:paraId="112BE61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En caso de igualdad de puntaje para acceder a interinatos y/o suplencias en el tramo medio o superior de los escalafones I y II y de no mediar acuerdo entre las partes, se tendrá en cuenta en forma excluyente:</w:t>
      </w:r>
    </w:p>
    <w:p w14:paraId="5C26840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antigüedad en el cargo a suplir o interinar.</w:t>
      </w:r>
    </w:p>
    <w:p w14:paraId="4CA3D68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antigüedad en la docencia en la modalidad.</w:t>
      </w:r>
    </w:p>
    <w:p w14:paraId="446B19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Sorteo ante la autoridad correspondiente.</w:t>
      </w:r>
    </w:p>
    <w:p w14:paraId="5BCC4565" w14:textId="77777777" w:rsidR="0093586F" w:rsidRPr="0093586F" w:rsidRDefault="0093586F" w:rsidP="00D440EE">
      <w:pPr>
        <w:jc w:val="both"/>
        <w:rPr>
          <w:rFonts w:ascii="Book Antiqua" w:hAnsi="Book Antiqua"/>
          <w:sz w:val="24"/>
          <w:szCs w:val="24"/>
        </w:rPr>
      </w:pPr>
    </w:p>
    <w:p w14:paraId="468F152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111°: La Junta de Clasificación confeccionará anualmente antes del inicio del período escolar inmediato, la lista de aspirantes por orden de mérito para los cargos a cubrir de acuerdo a los requisitos establecidos en el artículo.</w:t>
      </w:r>
    </w:p>
    <w:p w14:paraId="1074FEED" w14:textId="77777777" w:rsidR="002A0465" w:rsidRDefault="002A0465" w:rsidP="00D440EE">
      <w:pPr>
        <w:jc w:val="both"/>
        <w:rPr>
          <w:rFonts w:ascii="Book Antiqua" w:hAnsi="Book Antiqua"/>
          <w:i/>
          <w:iCs/>
          <w:sz w:val="24"/>
          <w:szCs w:val="24"/>
        </w:rPr>
      </w:pPr>
    </w:p>
    <w:p w14:paraId="73647D0C" w14:textId="77777777" w:rsidR="002A0465" w:rsidRDefault="002A0465" w:rsidP="00D440EE">
      <w:pPr>
        <w:jc w:val="both"/>
        <w:rPr>
          <w:rFonts w:ascii="Book Antiqua" w:hAnsi="Book Antiqua"/>
          <w:i/>
          <w:iCs/>
          <w:sz w:val="24"/>
          <w:szCs w:val="24"/>
        </w:rPr>
      </w:pPr>
    </w:p>
    <w:p w14:paraId="09A9C582" w14:textId="67278BB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111°:</w:t>
      </w:r>
    </w:p>
    <w:p w14:paraId="510AB40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Las listas serán elaboradas por orden de mérito de acuerdo con las valoraciones establecidas en el Artículo 80° Inciso a).</w:t>
      </w:r>
    </w:p>
    <w:p w14:paraId="22A8C23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La Junta de Clasificación confeccionará tantas listas, por orden de mérito como fueren necesarias para la cobertura, en carácter de titular, interino y/o suplente según correspondiere para los cargos de los distintos escalafones, tramos y complejidades que establece el estatuto y su reglamentación. Las mismas tendrán vigencia hasta la publicación de las siguientes.</w:t>
      </w:r>
    </w:p>
    <w:p w14:paraId="3F306E4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Para cada una de las asignaturas especiales la Junta de Clasificación confeccionará por departamento o jurisdicción, una lista de los docentes titulares, con título docente, que reúnan los requisitos mencionados en los Artículos 119° y 120° y sus respectivas reglamentaciones, para la cobertura de los cargos de los tramos subsiguientes.</w:t>
      </w:r>
    </w:p>
    <w:p w14:paraId="4002BA7C" w14:textId="77777777" w:rsidR="0093586F" w:rsidRPr="0093586F" w:rsidRDefault="0093586F" w:rsidP="00D440EE">
      <w:pPr>
        <w:jc w:val="both"/>
        <w:rPr>
          <w:rFonts w:ascii="Book Antiqua" w:hAnsi="Book Antiqua"/>
          <w:sz w:val="24"/>
          <w:szCs w:val="24"/>
        </w:rPr>
      </w:pPr>
    </w:p>
    <w:p w14:paraId="43B8FF16"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112°: En la adjudicación de interinatos y suplencias se propenderá a que pueda beneficiarse el mayor número de maestros. El que renunciare o no aceptare un interinato o suplencia por cualquier motivo pasará automáticamente al final de la lista de aspirantes.</w:t>
      </w:r>
    </w:p>
    <w:p w14:paraId="2B1ED93E" w14:textId="77777777" w:rsidR="0093586F" w:rsidRPr="000401CD" w:rsidRDefault="0093586F" w:rsidP="00D440EE">
      <w:pPr>
        <w:jc w:val="both"/>
        <w:rPr>
          <w:rFonts w:ascii="Book Antiqua" w:hAnsi="Book Antiqua"/>
          <w:b/>
          <w:bCs/>
          <w:sz w:val="24"/>
          <w:szCs w:val="24"/>
        </w:rPr>
      </w:pPr>
    </w:p>
    <w:p w14:paraId="10852C2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113°: Por razones de continuidad didáctica las suplencias en el mismo grado podrán recaer, siempre que sea posible, durante el período lectivo en el mismo suplente.</w:t>
      </w:r>
    </w:p>
    <w:p w14:paraId="5FFC3567" w14:textId="77777777" w:rsidR="0093586F" w:rsidRPr="0093586F" w:rsidRDefault="0093586F" w:rsidP="00D440EE">
      <w:pPr>
        <w:jc w:val="both"/>
        <w:rPr>
          <w:rFonts w:ascii="Book Antiqua" w:hAnsi="Book Antiqua"/>
          <w:sz w:val="24"/>
          <w:szCs w:val="24"/>
        </w:rPr>
      </w:pPr>
    </w:p>
    <w:p w14:paraId="2159500A" w14:textId="77777777" w:rsidR="0093586F" w:rsidRPr="0093586F" w:rsidRDefault="0093586F" w:rsidP="00D440EE">
      <w:pPr>
        <w:jc w:val="both"/>
        <w:rPr>
          <w:rFonts w:ascii="Book Antiqua" w:hAnsi="Book Antiqua"/>
          <w:sz w:val="24"/>
          <w:szCs w:val="24"/>
        </w:rPr>
      </w:pPr>
    </w:p>
    <w:p w14:paraId="7A60601A" w14:textId="47DDA3D8"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XXXII</w:t>
      </w:r>
      <w:r w:rsidR="00C32818" w:rsidRPr="00376A31">
        <w:rPr>
          <w:rFonts w:ascii="Book Antiqua" w:hAnsi="Book Antiqua"/>
          <w:sz w:val="24"/>
          <w:szCs w:val="24"/>
          <w:u w:val="single"/>
        </w:rPr>
        <w:t xml:space="preserve">: </w:t>
      </w:r>
      <w:r w:rsidRPr="00376A31">
        <w:rPr>
          <w:rFonts w:ascii="Book Antiqua" w:hAnsi="Book Antiqua"/>
          <w:sz w:val="24"/>
          <w:szCs w:val="24"/>
          <w:u w:val="single"/>
        </w:rPr>
        <w:t xml:space="preserve"> DE LOS ASCENSOS</w:t>
      </w:r>
    </w:p>
    <w:p w14:paraId="4F4AFD9F"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114°: Los concursos de ascensos se ajustarán a lo establecido en el Capítulo XIV de la presente ley y su reglamentación con intervención de la Junta de Clasificación.</w:t>
      </w:r>
    </w:p>
    <w:p w14:paraId="0AF0897E" w14:textId="77777777" w:rsidR="0093586F" w:rsidRPr="000401CD" w:rsidRDefault="0093586F" w:rsidP="00D440EE">
      <w:pPr>
        <w:jc w:val="both"/>
        <w:rPr>
          <w:rFonts w:ascii="Book Antiqua" w:hAnsi="Book Antiqua"/>
          <w:b/>
          <w:bCs/>
          <w:sz w:val="24"/>
          <w:szCs w:val="24"/>
        </w:rPr>
      </w:pPr>
    </w:p>
    <w:p w14:paraId="1A4BA920"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115°: Los ascensos de Complejidad a que se refiere el Inciso a) del Artículo 47° de este Estatuto, correspondan al Tramo Medio de las Escuelas de Enseñanza Primaria común, y son los siguientes:</w:t>
      </w:r>
    </w:p>
    <w:p w14:paraId="63A3FED9" w14:textId="483386E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1 a Complejidad 2</w:t>
      </w:r>
    </w:p>
    <w:p w14:paraId="2574BCF3" w14:textId="4D536F86"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2 a Complejidad 3</w:t>
      </w:r>
    </w:p>
    <w:p w14:paraId="0A818242" w14:textId="7D2D76F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Personal Directivo de Complejidad 3 a Complejidad 4</w:t>
      </w:r>
    </w:p>
    <w:p w14:paraId="11E086AD" w14:textId="1763409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115°:</w:t>
      </w:r>
    </w:p>
    <w:p w14:paraId="6D9B65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Conforme con el Artículo 47° del estatuto, los ascensos de complejidad serán por concursos de títulos y antecedentes con acreditación obligatoria de acciones de capacitación.</w:t>
      </w:r>
    </w:p>
    <w:p w14:paraId="7DA20F15" w14:textId="77777777" w:rsidR="0093586F" w:rsidRPr="0093586F" w:rsidRDefault="0093586F" w:rsidP="00D440EE">
      <w:pPr>
        <w:jc w:val="both"/>
        <w:rPr>
          <w:rFonts w:ascii="Book Antiqua" w:hAnsi="Book Antiqua"/>
          <w:sz w:val="24"/>
          <w:szCs w:val="24"/>
        </w:rPr>
      </w:pPr>
    </w:p>
    <w:p w14:paraId="6AB4F074" w14:textId="1843D62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116°: Los requisitos para los Ascensos de complejidad serán establecidos por la reglamentación del presente artículo, según las distintas situaciones que se presenten en cada caso.</w:t>
      </w:r>
    </w:p>
    <w:p w14:paraId="3A797978" w14:textId="203DC39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116°:</w:t>
      </w:r>
    </w:p>
    <w:p w14:paraId="6135B69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participar en concurso de ascenso de complejidad los docentes titulares del tramo medio deberán acreditar la antigüedad que en cada caso se requiere, en efectivo ejercicio en los cargos del tramo:</w:t>
      </w:r>
    </w:p>
    <w:p w14:paraId="64AA184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 complejidad 1 a complejidad 2:</w:t>
      </w:r>
    </w:p>
    <w:p w14:paraId="6C71D40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Directores de complejidad 1 con dos (2) años de antigüedad en el tramo.</w:t>
      </w:r>
    </w:p>
    <w:p w14:paraId="65DEE20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De complejidad 2 a complejidad 3:</w:t>
      </w:r>
    </w:p>
    <w:p w14:paraId="32924B9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Director de complejidad 2 con tres (3) años de antigüedad en el tramo.</w:t>
      </w:r>
    </w:p>
    <w:p w14:paraId="316B7F6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De complejidad 3 a complejidad 4:</w:t>
      </w:r>
    </w:p>
    <w:p w14:paraId="04047E0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Director de Complejidad 3 con dos (2) años de antigüedad en el tramo.</w:t>
      </w:r>
    </w:p>
    <w:p w14:paraId="3B64591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Vicedirector de complejidad 3 con dos (2) años de antigüedad en el tramo.</w:t>
      </w:r>
    </w:p>
    <w:p w14:paraId="13BAB32E" w14:textId="77777777" w:rsidR="0093586F" w:rsidRPr="0093586F" w:rsidRDefault="0093586F" w:rsidP="00D440EE">
      <w:pPr>
        <w:jc w:val="both"/>
        <w:rPr>
          <w:rFonts w:ascii="Book Antiqua" w:hAnsi="Book Antiqua"/>
          <w:sz w:val="24"/>
          <w:szCs w:val="24"/>
        </w:rPr>
      </w:pPr>
    </w:p>
    <w:p w14:paraId="7C78ADCB"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117°: Los ascensos de jerarquía a que se refiere el Inciso b) del Artículo 47° se efectuarán siguiendo el Escalafón:</w:t>
      </w:r>
    </w:p>
    <w:p w14:paraId="3CB04CE4" w14:textId="1DDA275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w:t>
      </w:r>
      <w:r w:rsidR="000401CD">
        <w:rPr>
          <w:rFonts w:ascii="Book Antiqua" w:hAnsi="Book Antiqua"/>
          <w:b/>
          <w:bCs/>
          <w:sz w:val="24"/>
          <w:szCs w:val="24"/>
        </w:rPr>
        <w:t xml:space="preserve"> </w:t>
      </w:r>
      <w:r w:rsidRPr="000401CD">
        <w:rPr>
          <w:rFonts w:ascii="Book Antiqua" w:hAnsi="Book Antiqua"/>
          <w:b/>
          <w:bCs/>
          <w:sz w:val="24"/>
          <w:szCs w:val="24"/>
        </w:rPr>
        <w:t>Cargos Docentes</w:t>
      </w:r>
    </w:p>
    <w:p w14:paraId="5282A251" w14:textId="3FCFD57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de Grado</w:t>
      </w:r>
    </w:p>
    <w:p w14:paraId="7899CEF2" w14:textId="2CD1897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Secretario Escolar</w:t>
      </w:r>
    </w:p>
    <w:p w14:paraId="3FA50BBB" w14:textId="33E32329"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Vicedirector</w:t>
      </w:r>
    </w:p>
    <w:p w14:paraId="39BFDB7A" w14:textId="4E01FE31"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4.</w:t>
      </w:r>
      <w:r w:rsidR="000401CD">
        <w:rPr>
          <w:rFonts w:ascii="Book Antiqua" w:hAnsi="Book Antiqua"/>
          <w:b/>
          <w:bCs/>
          <w:sz w:val="24"/>
          <w:szCs w:val="24"/>
        </w:rPr>
        <w:t xml:space="preserve"> </w:t>
      </w:r>
      <w:r w:rsidRPr="000401CD">
        <w:rPr>
          <w:rFonts w:ascii="Book Antiqua" w:hAnsi="Book Antiqua"/>
          <w:b/>
          <w:bCs/>
          <w:sz w:val="24"/>
          <w:szCs w:val="24"/>
        </w:rPr>
        <w:t>Director</w:t>
      </w:r>
    </w:p>
    <w:p w14:paraId="1053A94C" w14:textId="56D2BD5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5.</w:t>
      </w:r>
      <w:r w:rsidR="000401CD">
        <w:rPr>
          <w:rFonts w:ascii="Book Antiqua" w:hAnsi="Book Antiqua"/>
          <w:b/>
          <w:bCs/>
          <w:sz w:val="24"/>
          <w:szCs w:val="24"/>
        </w:rPr>
        <w:t xml:space="preserve"> </w:t>
      </w:r>
      <w:r w:rsidRPr="000401CD">
        <w:rPr>
          <w:rFonts w:ascii="Book Antiqua" w:hAnsi="Book Antiqua"/>
          <w:b/>
          <w:bCs/>
          <w:sz w:val="24"/>
          <w:szCs w:val="24"/>
        </w:rPr>
        <w:t>Supervisor Escolar Técnico Docente-Supervisor Escolar Técnico Administrativo</w:t>
      </w:r>
    </w:p>
    <w:p w14:paraId="74927125" w14:textId="57CCE68E"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6.</w:t>
      </w:r>
      <w:r w:rsidR="000401CD">
        <w:rPr>
          <w:rFonts w:ascii="Book Antiqua" w:hAnsi="Book Antiqua"/>
          <w:b/>
          <w:bCs/>
          <w:sz w:val="24"/>
          <w:szCs w:val="24"/>
        </w:rPr>
        <w:t xml:space="preserve"> </w:t>
      </w:r>
      <w:r w:rsidRPr="000401CD">
        <w:rPr>
          <w:rFonts w:ascii="Book Antiqua" w:hAnsi="Book Antiqua"/>
          <w:b/>
          <w:bCs/>
          <w:sz w:val="24"/>
          <w:szCs w:val="24"/>
        </w:rPr>
        <w:t>Supervisor Escolar de Núcleo</w:t>
      </w:r>
    </w:p>
    <w:p w14:paraId="310B7C8C" w14:textId="40764BDD"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II)</w:t>
      </w:r>
      <w:r w:rsidR="000401CD">
        <w:rPr>
          <w:rFonts w:ascii="Book Antiqua" w:hAnsi="Book Antiqua"/>
          <w:b/>
          <w:bCs/>
          <w:sz w:val="24"/>
          <w:szCs w:val="24"/>
        </w:rPr>
        <w:t xml:space="preserve"> </w:t>
      </w:r>
      <w:r w:rsidRPr="000401CD">
        <w:rPr>
          <w:rFonts w:ascii="Book Antiqua" w:hAnsi="Book Antiqua"/>
          <w:b/>
          <w:bCs/>
          <w:sz w:val="24"/>
          <w:szCs w:val="24"/>
        </w:rPr>
        <w:t>Cargos Docentes Asignaturas Especiales</w:t>
      </w:r>
    </w:p>
    <w:p w14:paraId="20B5D41D" w14:textId="39AC2EBF"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1.</w:t>
      </w:r>
      <w:r w:rsidR="000401CD">
        <w:rPr>
          <w:rFonts w:ascii="Book Antiqua" w:hAnsi="Book Antiqua"/>
          <w:b/>
          <w:bCs/>
          <w:sz w:val="24"/>
          <w:szCs w:val="24"/>
        </w:rPr>
        <w:t xml:space="preserve"> </w:t>
      </w:r>
      <w:r w:rsidRPr="000401CD">
        <w:rPr>
          <w:rFonts w:ascii="Book Antiqua" w:hAnsi="Book Antiqua"/>
          <w:b/>
          <w:bCs/>
          <w:sz w:val="24"/>
          <w:szCs w:val="24"/>
        </w:rPr>
        <w:t>Maestro Asignaturas Especiales</w:t>
      </w:r>
    </w:p>
    <w:p w14:paraId="7A971A6C" w14:textId="2583E6F3"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2.</w:t>
      </w:r>
      <w:r w:rsidR="000401CD">
        <w:rPr>
          <w:rFonts w:ascii="Book Antiqua" w:hAnsi="Book Antiqua"/>
          <w:b/>
          <w:bCs/>
          <w:sz w:val="24"/>
          <w:szCs w:val="24"/>
        </w:rPr>
        <w:t xml:space="preserve"> </w:t>
      </w:r>
      <w:r w:rsidRPr="000401CD">
        <w:rPr>
          <w:rFonts w:ascii="Book Antiqua" w:hAnsi="Book Antiqua"/>
          <w:b/>
          <w:bCs/>
          <w:sz w:val="24"/>
          <w:szCs w:val="24"/>
        </w:rPr>
        <w:t>Maestro Coordinador de Asignaturas Especiales de Núcleo</w:t>
      </w:r>
    </w:p>
    <w:p w14:paraId="11DDA2CA" w14:textId="23758985"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3.</w:t>
      </w:r>
      <w:r w:rsidR="000401CD">
        <w:rPr>
          <w:rFonts w:ascii="Book Antiqua" w:hAnsi="Book Antiqua"/>
          <w:b/>
          <w:bCs/>
          <w:sz w:val="24"/>
          <w:szCs w:val="24"/>
        </w:rPr>
        <w:t xml:space="preserve"> </w:t>
      </w:r>
      <w:r w:rsidRPr="000401CD">
        <w:rPr>
          <w:rFonts w:ascii="Book Antiqua" w:hAnsi="Book Antiqua"/>
          <w:b/>
          <w:bCs/>
          <w:sz w:val="24"/>
          <w:szCs w:val="24"/>
        </w:rPr>
        <w:t>Supervisor Escolar de Asignaturas Especiales</w:t>
      </w:r>
    </w:p>
    <w:p w14:paraId="608E4FB6" w14:textId="28939060"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Para acceder al cargo de Maestro Secretario Escolar se deberá acreditar una antigüedad mínima de dos (2) años y revistar como titular en el primer cargo del tramo inicial.</w:t>
      </w:r>
    </w:p>
    <w:p w14:paraId="4E94F054" w14:textId="1747625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117°:</w:t>
      </w:r>
    </w:p>
    <w:p w14:paraId="720A35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I)</w:t>
      </w:r>
      <w:r w:rsidRPr="00C32818">
        <w:rPr>
          <w:rFonts w:ascii="Book Antiqua" w:hAnsi="Book Antiqua"/>
          <w:i/>
          <w:iCs/>
          <w:sz w:val="24"/>
          <w:szCs w:val="24"/>
        </w:rPr>
        <w:tab/>
        <w:t>Conforme con el Artículo 47° los ascensos de jerarquía dentro de un mismo tramo serán por concurso de títulos y antecedentes. Entre tramos de títulos, antecedentes, acreditación de acciones de perfeccionamiento y oposición.</w:t>
      </w:r>
    </w:p>
    <w:p w14:paraId="0CAE91E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Los cargos docentes de asignaturas especiales a los que se hace mención en el Apartado II, del Artículo 102° son: Educación Física, Educación Musical, Educación Plástica, Folklore, Actividades Prácticas u otras que se crearen.</w:t>
      </w:r>
    </w:p>
    <w:p w14:paraId="201EE45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 carrera docente quedará conformada de la siguiente manera en cada caso:</w:t>
      </w:r>
    </w:p>
    <w:p w14:paraId="5C2BA12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Tramo Inicial: Maestro/a Especial de: Educación Física, Educación Musical, Educación Plástica, Folklore, Actividades Prácticas u otras.</w:t>
      </w:r>
    </w:p>
    <w:p w14:paraId="10D1EEB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Tramo Medio: Maestro/a Coordinador de Núcleo de: Educación Física, Educación Musical, Educación Plástica, Folklore, Actividades Prácticas u otras.</w:t>
      </w:r>
    </w:p>
    <w:p w14:paraId="60BFE05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Tramo Superior: Supervisor Escolar de: Educación Física, Educación Musical, Folklore, Actividades Prácticas u otras.</w:t>
      </w:r>
    </w:p>
    <w:p w14:paraId="3C0F094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Podrán participar en los cursos de ascensos a maestro secretario escolar los maestros de grado titulares que:</w:t>
      </w:r>
    </w:p>
    <w:p w14:paraId="27E2E8A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una antigüedad mínima de dos (2) años de ejercicio efectivo.</w:t>
      </w:r>
    </w:p>
    <w:p w14:paraId="1916B422" w14:textId="40166946"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 xml:space="preserve"> b)</w:t>
      </w:r>
      <w:r w:rsidRPr="00C32818">
        <w:rPr>
          <w:rFonts w:ascii="Book Antiqua" w:hAnsi="Book Antiqua"/>
          <w:i/>
          <w:iCs/>
          <w:sz w:val="24"/>
          <w:szCs w:val="24"/>
        </w:rPr>
        <w:tab/>
        <w:t>Acrediten conocimiento de administración y legislación escolar y de dactilografía.</w:t>
      </w:r>
    </w:p>
    <w:p w14:paraId="17093AEB" w14:textId="77777777" w:rsidR="0093586F" w:rsidRPr="0093586F" w:rsidRDefault="0093586F" w:rsidP="00D440EE">
      <w:pPr>
        <w:jc w:val="both"/>
        <w:rPr>
          <w:rFonts w:ascii="Book Antiqua" w:hAnsi="Book Antiqua"/>
          <w:sz w:val="24"/>
          <w:szCs w:val="24"/>
        </w:rPr>
      </w:pPr>
    </w:p>
    <w:p w14:paraId="5826168C"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118°: Para acceder a los cargos del Tramo Medio y Superior de cualquier Escalafón, el docente deberá acreditar una antigüedad mínima de cinco (5) años en la docencia provincial.</w:t>
      </w:r>
    </w:p>
    <w:p w14:paraId="3A8F2963" w14:textId="1CDB7D4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118°:</w:t>
      </w:r>
    </w:p>
    <w:p w14:paraId="21339A6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acceder a los cargos del tramo medio y superior de cualquier escalafón deberá acreditar cinco (5) años continuos u ocho (8) discontinuos en la docencia provincial.</w:t>
      </w:r>
    </w:p>
    <w:p w14:paraId="53B80ACF" w14:textId="77777777" w:rsidR="0093586F" w:rsidRPr="0093586F" w:rsidRDefault="0093586F" w:rsidP="00D440EE">
      <w:pPr>
        <w:jc w:val="both"/>
        <w:rPr>
          <w:rFonts w:ascii="Book Antiqua" w:hAnsi="Book Antiqua"/>
          <w:sz w:val="24"/>
          <w:szCs w:val="24"/>
        </w:rPr>
      </w:pPr>
    </w:p>
    <w:p w14:paraId="56837E6A" w14:textId="77777777" w:rsidR="0093586F" w:rsidRPr="000401CD" w:rsidRDefault="0093586F" w:rsidP="00D440EE">
      <w:pPr>
        <w:jc w:val="both"/>
        <w:rPr>
          <w:rFonts w:ascii="Book Antiqua" w:hAnsi="Book Antiqua"/>
          <w:b/>
          <w:bCs/>
          <w:sz w:val="24"/>
          <w:szCs w:val="24"/>
        </w:rPr>
      </w:pPr>
      <w:r w:rsidRPr="000401CD">
        <w:rPr>
          <w:rFonts w:ascii="Book Antiqua" w:hAnsi="Book Antiqua"/>
          <w:b/>
          <w:bCs/>
          <w:sz w:val="24"/>
          <w:szCs w:val="24"/>
        </w:rPr>
        <w:t>ARTÍCULO 119°: Podrán acceder a los cargos del Tramo Medio los docentes titulares del Tramo Inicial, de cualquier escalafón, siempre que acrediten una antigüedad de cinco (5) años de ejercicio efectivo en dicho tramo, teniendo prioridad en orden excluyente los docentes titulares del Tramo Medio.</w:t>
      </w:r>
    </w:p>
    <w:p w14:paraId="3E2EC58D" w14:textId="53EE1524"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119°:</w:t>
      </w:r>
    </w:p>
    <w:p w14:paraId="235D99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 al tramo medio de cualquier escalafón deberán:</w:t>
      </w:r>
    </w:p>
    <w:p w14:paraId="58DE3BF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Ser titular del tramo inicial o del tramo medio en efectivo ejercicio del cargo.</w:t>
      </w:r>
    </w:p>
    <w:p w14:paraId="60AE9D8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Poseer título docente para la asignatura y/o el nivel.</w:t>
      </w:r>
    </w:p>
    <w:p w14:paraId="25DE7CD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Revistar en la situación prevista en el Artículo 3° - Inciso a) y b) del estatuto.</w:t>
      </w:r>
    </w:p>
    <w:p w14:paraId="636734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d)</w:t>
      </w:r>
      <w:r w:rsidRPr="00C32818">
        <w:rPr>
          <w:rFonts w:ascii="Book Antiqua" w:hAnsi="Book Antiqua"/>
          <w:i/>
          <w:iCs/>
          <w:sz w:val="24"/>
          <w:szCs w:val="24"/>
        </w:rPr>
        <w:tab/>
        <w:t>Haber merecido concepto no inferior a Muy Bueno en los dos (2) últimos años en que hubiere sido calificado.</w:t>
      </w:r>
    </w:p>
    <w:p w14:paraId="0965F0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No encontrarse cumpliendo sanción disciplinaria en el momento de la convocatoria.</w:t>
      </w:r>
    </w:p>
    <w:p w14:paraId="26D351E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Para acceder a los cargos del tramo medio del escalafón del Apartado I. deberá acreditar en ejercicio efectivo, la antigüedad que para cada cargo se especifica:</w:t>
      </w:r>
    </w:p>
    <w:p w14:paraId="13FA8AB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Para Director de Complejidad 1:</w:t>
      </w:r>
    </w:p>
    <w:p w14:paraId="0DA8B9B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cinco (5) años como Maestro Secretario y/o Maestro de Grado.</w:t>
      </w:r>
    </w:p>
    <w:p w14:paraId="1CE8970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y 4 con un (1) año en el tramo.</w:t>
      </w:r>
    </w:p>
    <w:p w14:paraId="21F634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Para Director de Complejidad 2:</w:t>
      </w:r>
    </w:p>
    <w:p w14:paraId="7D49916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0A5C1A60"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3 con dos (2) años en el tramo.</w:t>
      </w:r>
    </w:p>
    <w:p w14:paraId="0A6C956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3)</w:t>
      </w:r>
      <w:r w:rsidRPr="00C32818">
        <w:rPr>
          <w:rFonts w:ascii="Book Antiqua" w:hAnsi="Book Antiqua"/>
          <w:i/>
          <w:iCs/>
          <w:sz w:val="24"/>
          <w:szCs w:val="24"/>
        </w:rPr>
        <w:tab/>
        <w:t>Los Vicedirectores de complejidad 4 con un (1) año en el tramo.</w:t>
      </w:r>
    </w:p>
    <w:p w14:paraId="02ABDFDE"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Para Vicedirector de Complejidad 3:</w:t>
      </w:r>
    </w:p>
    <w:p w14:paraId="16B8068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siete (7) años como Maestro Secretario y/o Maestro de Grado.</w:t>
      </w:r>
    </w:p>
    <w:p w14:paraId="2CDEB8A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Para Vicedirector de Complejidad 4:</w:t>
      </w:r>
    </w:p>
    <w:p w14:paraId="775E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Maestros Secretarios Escolares y los Maestros de Grado con ocho (8) años como Maestro Secretario y/o Maestro de grado.</w:t>
      </w:r>
    </w:p>
    <w:p w14:paraId="78183A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Para Director de Complejidad 3:</w:t>
      </w:r>
    </w:p>
    <w:p w14:paraId="5483106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tres (3) años en el tramo.</w:t>
      </w:r>
    </w:p>
    <w:p w14:paraId="4319B99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dos (2) años en el tramo.</w:t>
      </w:r>
    </w:p>
    <w:p w14:paraId="4CF235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Para Director de Complejidad 4:</w:t>
      </w:r>
    </w:p>
    <w:p w14:paraId="030A49B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1)</w:t>
      </w:r>
      <w:r w:rsidRPr="00C32818">
        <w:rPr>
          <w:rFonts w:ascii="Book Antiqua" w:hAnsi="Book Antiqua"/>
          <w:i/>
          <w:iCs/>
          <w:sz w:val="24"/>
          <w:szCs w:val="24"/>
        </w:rPr>
        <w:tab/>
        <w:t>Los Vicedirectores de complejidad 3 con cuatro (4) años en el tramo.</w:t>
      </w:r>
    </w:p>
    <w:p w14:paraId="3CBABBC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2)</w:t>
      </w:r>
      <w:r w:rsidRPr="00C32818">
        <w:rPr>
          <w:rFonts w:ascii="Book Antiqua" w:hAnsi="Book Antiqua"/>
          <w:i/>
          <w:iCs/>
          <w:sz w:val="24"/>
          <w:szCs w:val="24"/>
        </w:rPr>
        <w:tab/>
        <w:t>Los Vicedirectores de Complejidad 4 con tres (3) años en el tramo.</w:t>
      </w:r>
    </w:p>
    <w:p w14:paraId="62C3D53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Los docentes que hayan obtenido la titularidad como maestro especial en cualquier asignatura sin reunir el requisito de título docente especifico, no podrán acceder a los tramos medios y superior del escalafón respectivo, a menos que lo acrediten en el momento del llamado a concurso y que reúnan los mencionados en los Artículos 119° y 120° y sus respectivas reglamentaciones.</w:t>
      </w:r>
    </w:p>
    <w:p w14:paraId="0DD831E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Los aspirantes del escalafón del Apartado II del Artículo 102° deberán acreditar cinco</w:t>
      </w:r>
    </w:p>
    <w:p w14:paraId="39FEE28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(5) años de ejercicio efectivo en el tramo inicial de ese escalafón y los requisitos establecidos en el Apartado I de la reglamentación del Artículo 119°.</w:t>
      </w:r>
    </w:p>
    <w:p w14:paraId="024521B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V)</w:t>
      </w:r>
      <w:r w:rsidRPr="00C32818">
        <w:rPr>
          <w:rFonts w:ascii="Book Antiqua" w:hAnsi="Book Antiqua"/>
          <w:i/>
          <w:iCs/>
          <w:sz w:val="24"/>
          <w:szCs w:val="24"/>
        </w:rPr>
        <w:tab/>
        <w:t>El personal docente que se encuentre en actividad fuera de los cargos del escalafón podrán aspirar únicamente a ascensos siempre que se reincorpore al cargo que le corresponde, por lo menos un año antes.</w:t>
      </w:r>
    </w:p>
    <w:p w14:paraId="312A7C8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F6A95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120°: Podrán acceder al primer cargo del Tramo Superior los docentes que revisten como titular en cualquier cargo del Tramo Medio, siempre que acrediten una antigüedad mínima de cinco (5) años de ejercicio efectivo en dicho Tramo. La reglamentación determinará la forma y condiciones del ascenso.</w:t>
      </w:r>
    </w:p>
    <w:p w14:paraId="42CAEA8F" w14:textId="6FADE52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–ARTÍCULO 120°:</w:t>
      </w:r>
    </w:p>
    <w:p w14:paraId="7D9551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Podrán participar en los concursos de ascenso al primer cargo del tramo superior del escalafón del Apartado I del Artículo 102°, los docentes titulares del tramo medio de ese escalafón en ejercicio efectivo que:</w:t>
      </w:r>
    </w:p>
    <w:p w14:paraId="64564F6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 b), c), d) y e).</w:t>
      </w:r>
    </w:p>
    <w:p w14:paraId="5E3027C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en el tramo medio.</w:t>
      </w:r>
    </w:p>
    <w:p w14:paraId="7872306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los concursos de ascenso al tramo superior del escalafón del</w:t>
      </w:r>
    </w:p>
    <w:p w14:paraId="4FB844C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Apartado II del Artículo 102°, los titulares del tramo medio de ese escalafón que:</w:t>
      </w:r>
    </w:p>
    <w:p w14:paraId="6B3339E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la reglamentación del Artículo 119° - Apartado I: Puntos b), c), d) y e).</w:t>
      </w:r>
    </w:p>
    <w:p w14:paraId="2741CBF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de cinco (5) años de ejercicio efectivo en ese tramo.</w:t>
      </w:r>
    </w:p>
    <w:p w14:paraId="223B2D55" w14:textId="77777777" w:rsidR="0093586F" w:rsidRPr="0093586F" w:rsidRDefault="0093586F" w:rsidP="00D440EE">
      <w:pPr>
        <w:jc w:val="both"/>
        <w:rPr>
          <w:rFonts w:ascii="Book Antiqua" w:hAnsi="Book Antiqua"/>
          <w:sz w:val="24"/>
          <w:szCs w:val="24"/>
        </w:rPr>
      </w:pPr>
    </w:p>
    <w:p w14:paraId="5346E4D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121°: Podrán acceder a los cargos de Supervisor Escolar de Núcleo los docentes titulares de dicho Tramo.</w:t>
      </w:r>
    </w:p>
    <w:p w14:paraId="13E7A233" w14:textId="323FCFBC"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121°:</w:t>
      </w:r>
    </w:p>
    <w:p w14:paraId="38463C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Para poder participar en los concursos de ascensos para cubrir cargos de Supervisor Escolar de Núcleo, los supervisores escolares titulares deberán:</w:t>
      </w:r>
    </w:p>
    <w:p w14:paraId="79970F6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Reunir los requisitos establecidos en la reglamentación del Artículo 119° - Apartado I: Puntos b), c), d) y e).</w:t>
      </w:r>
    </w:p>
    <w:p w14:paraId="33371CE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Acreditar tres (3) años de antigüedad de ejercicio efectivo en el cargo.</w:t>
      </w:r>
    </w:p>
    <w:p w14:paraId="645D1AE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Podrán participar en el concurso para cubrir cargos de Supervisor Escolar Departamental, los titulares de dicho tramo que:</w:t>
      </w:r>
    </w:p>
    <w:p w14:paraId="62DD8D8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Reúnan los requisitos establecidos en el estatuto y su reglamentación.</w:t>
      </w:r>
    </w:p>
    <w:p w14:paraId="688B085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Acrediten una antigüedad mínima de cinco (5) años de ejercicio efectivo en ese tramo.</w:t>
      </w:r>
    </w:p>
    <w:p w14:paraId="38CC20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 xml:space="preserve">La antigüedad requerida en la reglamentación de los Artículos del Capítulo XXXII para los distintos cargos, se acreditará con servicios prestados como titular, interino o suplente en </w:t>
      </w:r>
      <w:r w:rsidRPr="00C32818">
        <w:rPr>
          <w:rFonts w:ascii="Book Antiqua" w:hAnsi="Book Antiqua"/>
          <w:i/>
          <w:iCs/>
          <w:sz w:val="24"/>
          <w:szCs w:val="24"/>
        </w:rPr>
        <w:lastRenderedPageBreak/>
        <w:t>establecimientos de enseñanza de nivel primario Nacionales, Provinciales o Municipales, ya sean oficiales o privadas debidamente reconocidos.</w:t>
      </w:r>
    </w:p>
    <w:p w14:paraId="0A12B2C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Se considera ejercicio efectivo del cargo el desempeño real de la función descontándose toda ausencia o alejamiento de ella cualquiera sea la causa que lo motivó.</w:t>
      </w:r>
    </w:p>
    <w:p w14:paraId="0A6194D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Las adscripciones o comisiones de servicio en la función docente y la actuación como miembro de las Juntas de Clasificación y de Disciplina serán consideradas como ejercicio efectivo del cargo en que reviste el docente que las desempeñe.</w:t>
      </w:r>
    </w:p>
    <w:p w14:paraId="5C981BC7" w14:textId="77777777" w:rsidR="0093586F" w:rsidRPr="0093586F" w:rsidRDefault="0093586F" w:rsidP="00D440EE">
      <w:pPr>
        <w:jc w:val="both"/>
        <w:rPr>
          <w:rFonts w:ascii="Book Antiqua" w:hAnsi="Book Antiqua"/>
          <w:sz w:val="24"/>
          <w:szCs w:val="24"/>
        </w:rPr>
      </w:pPr>
    </w:p>
    <w:p w14:paraId="526E7E0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122°: Las normas de procedimientos y la valoración de antecedentes se ajustarán a lo estipulado en la reglamentación del presente artículo.</w:t>
      </w:r>
    </w:p>
    <w:p w14:paraId="7493764D" w14:textId="0D3D6E42"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Decreto N° 1.324/93 –</w:t>
      </w:r>
      <w:r w:rsidR="00C32818" w:rsidRPr="00C32818">
        <w:rPr>
          <w:rFonts w:ascii="Book Antiqua" w:hAnsi="Book Antiqua"/>
          <w:i/>
          <w:iCs/>
          <w:sz w:val="24"/>
          <w:szCs w:val="24"/>
        </w:rPr>
        <w:t xml:space="preserve"> </w:t>
      </w:r>
      <w:r w:rsidRPr="00C32818">
        <w:rPr>
          <w:rFonts w:ascii="Book Antiqua" w:hAnsi="Book Antiqua"/>
          <w:i/>
          <w:iCs/>
          <w:sz w:val="24"/>
          <w:szCs w:val="24"/>
        </w:rPr>
        <w:t>ARTÍCULO 122°:</w:t>
      </w:r>
    </w:p>
    <w:p w14:paraId="582E6B2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w:t>
      </w:r>
      <w:r w:rsidRPr="00C32818">
        <w:rPr>
          <w:rFonts w:ascii="Book Antiqua" w:hAnsi="Book Antiqua"/>
          <w:i/>
          <w:iCs/>
          <w:sz w:val="24"/>
          <w:szCs w:val="24"/>
        </w:rPr>
        <w:tab/>
        <w:t>Los antecedentes a considerar por la Junta de Clasificación en los concursos de ascenso de complejidad y/o jerarquía son:</w:t>
      </w:r>
    </w:p>
    <w:p w14:paraId="07D252ED"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Título docente.</w:t>
      </w:r>
    </w:p>
    <w:p w14:paraId="2AC3FCB4"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Servicios docentes prestados con anterioridad en el nivel y modalidad y/o asignatura.</w:t>
      </w:r>
    </w:p>
    <w:p w14:paraId="3BC25E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Estudios y acciones de perfeccionamiento o capacitación específica para el cargo y la modalidad.</w:t>
      </w:r>
    </w:p>
    <w:p w14:paraId="2AAF6D6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Otros antecedentes profesionales que valoricen la carrera vinculados con la docencia en la modalidad y/o asignatura.</w:t>
      </w:r>
    </w:p>
    <w:p w14:paraId="2704BE4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Otros títulos vinculados con la docencia.</w:t>
      </w:r>
    </w:p>
    <w:p w14:paraId="68EC612C" w14:textId="08BB8AE9"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w:t>
      </w:r>
      <w:r w:rsidRPr="00C32818">
        <w:rPr>
          <w:rFonts w:ascii="Book Antiqua" w:hAnsi="Book Antiqua"/>
          <w:i/>
          <w:iCs/>
          <w:sz w:val="24"/>
          <w:szCs w:val="24"/>
        </w:rPr>
        <w:tab/>
        <w:t xml:space="preserve">Para la designación valorativa de cada uno de los rubros mencionados en el apartado precedente se aplicará el régimen de valoraciones establecido en la reglamentación del Artículo 80° Inciso a). </w:t>
      </w:r>
    </w:p>
    <w:p w14:paraId="4F58D5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III)</w:t>
      </w:r>
      <w:r w:rsidRPr="00C32818">
        <w:rPr>
          <w:rFonts w:ascii="Book Antiqua" w:hAnsi="Book Antiqua"/>
          <w:i/>
          <w:iCs/>
          <w:sz w:val="24"/>
          <w:szCs w:val="24"/>
        </w:rPr>
        <w:tab/>
        <w:t>A efectos de los concursos de ascenso de complejidad y/o jerarquía la provincia constituirá una sola jurisdicción.</w:t>
      </w:r>
    </w:p>
    <w:p w14:paraId="1E08A356"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IV)</w:t>
      </w:r>
      <w:r w:rsidRPr="00C32818">
        <w:rPr>
          <w:rFonts w:ascii="Book Antiqua" w:hAnsi="Book Antiqua"/>
          <w:i/>
          <w:iCs/>
          <w:sz w:val="24"/>
          <w:szCs w:val="24"/>
        </w:rPr>
        <w:tab/>
        <w:t>La autoridad competente del nivel, hará público los llamados a ascenso utilizando los medios de comunicación, con una antelación no menor de diez (10) días hábiles a la fecha de apertura de la inscripción.</w:t>
      </w:r>
    </w:p>
    <w:p w14:paraId="4C6EDAE8"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w:t>
      </w:r>
      <w:r w:rsidRPr="00C32818">
        <w:rPr>
          <w:rFonts w:ascii="Book Antiqua" w:hAnsi="Book Antiqua"/>
          <w:i/>
          <w:iCs/>
          <w:sz w:val="24"/>
          <w:szCs w:val="24"/>
        </w:rPr>
        <w:tab/>
        <w:t>Los aspirantes a ascenso de complejidad y/o jerarquía, presentarán con la solicitud de inscripción la siguiente documentación:</w:t>
      </w:r>
    </w:p>
    <w:p w14:paraId="53D0C6C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Declaración jurada de cargos y actividades.</w:t>
      </w:r>
    </w:p>
    <w:p w14:paraId="0B65B7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Certificado de aptitud psicofísica, si el que obrare en el legajo estuviere vencido.</w:t>
      </w:r>
    </w:p>
    <w:p w14:paraId="582E23E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Otras documentaciones que se requieran en cumplimiento con lo establecido al respecto, en el estatuto y su reglamentación.</w:t>
      </w:r>
    </w:p>
    <w:p w14:paraId="7D235AD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Las que hagan a sus antecedentes profesionales.</w:t>
      </w:r>
    </w:p>
    <w:p w14:paraId="506187E2"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lastRenderedPageBreak/>
        <w:t>Una vez cerrada la inscripción no se podrá agregar, por ninguna causa, documentación alguna.</w:t>
      </w:r>
    </w:p>
    <w:p w14:paraId="48A6BA8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w:t>
      </w:r>
      <w:r w:rsidRPr="00C32818">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3F4F77B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w:t>
      </w:r>
      <w:r w:rsidRPr="00C32818">
        <w:rPr>
          <w:rFonts w:ascii="Book Antiqua" w:hAnsi="Book Antiqua"/>
          <w:i/>
          <w:iCs/>
          <w:sz w:val="24"/>
          <w:szCs w:val="24"/>
        </w:rPr>
        <w:tab/>
        <w:t>En igualdad de puntaje final y de no existir acuerdo entre las partes se tomará en cuenta en forma excluyente, para determinar el orden:</w:t>
      </w:r>
    </w:p>
    <w:p w14:paraId="66B03557"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El de mayor puntaje en el concurso de oposición, si los hubiere.</w:t>
      </w:r>
    </w:p>
    <w:p w14:paraId="10FB3B9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El de mayor puntaje.</w:t>
      </w:r>
    </w:p>
    <w:p w14:paraId="112A332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El de mayor complejidad.</w:t>
      </w:r>
    </w:p>
    <w:p w14:paraId="1AF82499"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d)</w:t>
      </w:r>
      <w:r w:rsidRPr="00C32818">
        <w:rPr>
          <w:rFonts w:ascii="Book Antiqua" w:hAnsi="Book Antiqua"/>
          <w:i/>
          <w:iCs/>
          <w:sz w:val="24"/>
          <w:szCs w:val="24"/>
        </w:rPr>
        <w:tab/>
        <w:t>El de mayor antigüedad en el ejercicio del cargo concursado.</w:t>
      </w:r>
    </w:p>
    <w:p w14:paraId="3CA0D07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e)</w:t>
      </w:r>
      <w:r w:rsidRPr="00C32818">
        <w:rPr>
          <w:rFonts w:ascii="Book Antiqua" w:hAnsi="Book Antiqua"/>
          <w:i/>
          <w:iCs/>
          <w:sz w:val="24"/>
          <w:szCs w:val="24"/>
        </w:rPr>
        <w:tab/>
        <w:t>El de mayor antigüedad en servicios directivos.</w:t>
      </w:r>
    </w:p>
    <w:p w14:paraId="006AE2CB"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f)</w:t>
      </w:r>
      <w:r w:rsidRPr="00C32818">
        <w:rPr>
          <w:rFonts w:ascii="Book Antiqua" w:hAnsi="Book Antiqua"/>
          <w:i/>
          <w:iCs/>
          <w:sz w:val="24"/>
          <w:szCs w:val="24"/>
        </w:rPr>
        <w:tab/>
        <w:t>El de mayor antigüedad en la docencia.</w:t>
      </w:r>
    </w:p>
    <w:p w14:paraId="1F8B2CA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g)</w:t>
      </w:r>
      <w:r w:rsidRPr="00C32818">
        <w:rPr>
          <w:rFonts w:ascii="Book Antiqua" w:hAnsi="Book Antiqua"/>
          <w:i/>
          <w:iCs/>
          <w:sz w:val="24"/>
          <w:szCs w:val="24"/>
        </w:rPr>
        <w:tab/>
        <w:t>Sorteo.</w:t>
      </w:r>
    </w:p>
    <w:p w14:paraId="393C271C"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VIII)</w:t>
      </w:r>
      <w:r w:rsidRPr="00C32818">
        <w:rPr>
          <w:rFonts w:ascii="Book Antiqua" w:hAnsi="Book Antiqua"/>
          <w:i/>
          <w:iCs/>
          <w:sz w:val="24"/>
          <w:szCs w:val="24"/>
        </w:rPr>
        <w:tab/>
        <w:t>En los concursos de ascensos para el primer cargo del tramo superior se elaborarán dos listas definitivas: una, con el orden de mérito de los directores de complejidad 3 y 4, a los que se les ofrecerá en primer término. Otra con el orden de mérito de los directores de complejidad 1 y 2 y vicedirectores de complejidad 3 y 4, a los que se les ofrecerá una vez agotada la primera.</w:t>
      </w:r>
    </w:p>
    <w:p w14:paraId="53B51D7F"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IX)</w:t>
      </w:r>
      <w:r w:rsidRPr="00C32818">
        <w:rPr>
          <w:rFonts w:ascii="Book Antiqua" w:hAnsi="Book Antiqua"/>
          <w:i/>
          <w:iCs/>
          <w:sz w:val="24"/>
          <w:szCs w:val="24"/>
        </w:rPr>
        <w:tab/>
        <w:t>Los concursos de ascenso de complejidad y/o jerarquía se ajustarán a lo normado en el</w:t>
      </w:r>
    </w:p>
    <w:p w14:paraId="66397BD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Capítulo XIV del estatuto y su reglamentación.</w:t>
      </w:r>
    </w:p>
    <w:p w14:paraId="46508D65"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X)</w:t>
      </w:r>
      <w:r w:rsidRPr="00C32818">
        <w:rPr>
          <w:rFonts w:ascii="Book Antiqua" w:hAnsi="Book Antiqua"/>
          <w:i/>
          <w:iCs/>
          <w:sz w:val="24"/>
          <w:szCs w:val="24"/>
        </w:rPr>
        <w:tab/>
        <w:t>De acuerdo con lo establecido en la reglamentación del Artículo 47° del Estatuto – Apartado IV, intervendrán en las pruebas de oposición los mejores clasificados por antecedentes en la siguiente proporción:</w:t>
      </w:r>
    </w:p>
    <w:p w14:paraId="1B4D2E91"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a)</w:t>
      </w:r>
      <w:r w:rsidRPr="00C32818">
        <w:rPr>
          <w:rFonts w:ascii="Book Antiqua" w:hAnsi="Book Antiqua"/>
          <w:i/>
          <w:iCs/>
          <w:sz w:val="24"/>
          <w:szCs w:val="24"/>
        </w:rPr>
        <w:tab/>
        <w:t>Hasta diez (10) aspirantes cuando exista una (1) vacante por cubrir.</w:t>
      </w:r>
    </w:p>
    <w:p w14:paraId="7B00201A"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b)</w:t>
      </w:r>
      <w:r w:rsidRPr="00C32818">
        <w:rPr>
          <w:rFonts w:ascii="Book Antiqua" w:hAnsi="Book Antiqua"/>
          <w:i/>
          <w:iCs/>
          <w:sz w:val="24"/>
          <w:szCs w:val="24"/>
        </w:rPr>
        <w:tab/>
        <w:t>Hasta cinco (5) aspirantes por cargo cuando las vacantes sean entre dos (2) y nueve (9).</w:t>
      </w:r>
    </w:p>
    <w:p w14:paraId="4EDC84D3" w14:textId="77777777" w:rsidR="0093586F" w:rsidRPr="00C32818" w:rsidRDefault="0093586F" w:rsidP="00D440EE">
      <w:pPr>
        <w:jc w:val="both"/>
        <w:rPr>
          <w:rFonts w:ascii="Book Antiqua" w:hAnsi="Book Antiqua"/>
          <w:i/>
          <w:iCs/>
          <w:sz w:val="24"/>
          <w:szCs w:val="24"/>
        </w:rPr>
      </w:pPr>
      <w:r w:rsidRPr="00C32818">
        <w:rPr>
          <w:rFonts w:ascii="Book Antiqua" w:hAnsi="Book Antiqua"/>
          <w:i/>
          <w:iCs/>
          <w:sz w:val="24"/>
          <w:szCs w:val="24"/>
        </w:rPr>
        <w:t>c)</w:t>
      </w:r>
      <w:r w:rsidRPr="00C32818">
        <w:rPr>
          <w:rFonts w:ascii="Book Antiqua" w:hAnsi="Book Antiqua"/>
          <w:i/>
          <w:iCs/>
          <w:sz w:val="24"/>
          <w:szCs w:val="24"/>
        </w:rPr>
        <w:tab/>
        <w:t>Cuando el número de vacantes sea de diez (10) o más se considerará la participación de tres (3) aspirantes por cargo.</w:t>
      </w:r>
    </w:p>
    <w:p w14:paraId="7CE06465" w14:textId="77777777" w:rsidR="0093586F" w:rsidRPr="0093586F" w:rsidRDefault="0093586F" w:rsidP="00D440EE">
      <w:pPr>
        <w:jc w:val="both"/>
        <w:rPr>
          <w:rFonts w:ascii="Book Antiqua" w:hAnsi="Book Antiqua"/>
          <w:sz w:val="24"/>
          <w:szCs w:val="24"/>
        </w:rPr>
      </w:pPr>
    </w:p>
    <w:p w14:paraId="47787D6A" w14:textId="77777777" w:rsidR="0093586F" w:rsidRDefault="0093586F" w:rsidP="00D440EE">
      <w:pPr>
        <w:jc w:val="both"/>
        <w:rPr>
          <w:rFonts w:ascii="Book Antiqua" w:hAnsi="Book Antiqua"/>
          <w:b/>
          <w:bCs/>
          <w:sz w:val="24"/>
          <w:szCs w:val="24"/>
        </w:rPr>
      </w:pPr>
      <w:r w:rsidRPr="00A30636">
        <w:rPr>
          <w:rFonts w:ascii="Book Antiqua" w:hAnsi="Book Antiqua"/>
          <w:b/>
          <w:bCs/>
          <w:sz w:val="24"/>
          <w:szCs w:val="24"/>
        </w:rPr>
        <w:t>ARTÍCULO 123°: Los cargos factibles de ser cubiertos por ascensos, de cualquier escalafón no podrán permanecer vacante por más de dos (2) años, debiendo llamarse a concurso de acuerdo con el porcentaje que se determine en la reglamentación respectiva.</w:t>
      </w:r>
    </w:p>
    <w:p w14:paraId="711E22FA" w14:textId="77777777" w:rsidR="002A0465" w:rsidRDefault="002A0465" w:rsidP="00D440EE">
      <w:pPr>
        <w:jc w:val="both"/>
        <w:rPr>
          <w:rFonts w:ascii="Book Antiqua" w:hAnsi="Book Antiqua"/>
          <w:b/>
          <w:bCs/>
          <w:sz w:val="24"/>
          <w:szCs w:val="24"/>
        </w:rPr>
      </w:pPr>
    </w:p>
    <w:p w14:paraId="2C30C722" w14:textId="77777777" w:rsidR="002A0465" w:rsidRPr="00A30636" w:rsidRDefault="002A0465" w:rsidP="00D440EE">
      <w:pPr>
        <w:jc w:val="both"/>
        <w:rPr>
          <w:rFonts w:ascii="Book Antiqua" w:hAnsi="Book Antiqua"/>
          <w:b/>
          <w:bCs/>
          <w:sz w:val="24"/>
          <w:szCs w:val="24"/>
        </w:rPr>
      </w:pPr>
    </w:p>
    <w:p w14:paraId="747015C2" w14:textId="77777777" w:rsidR="0093586F" w:rsidRPr="0093586F" w:rsidRDefault="0093586F" w:rsidP="00D440EE">
      <w:pPr>
        <w:jc w:val="both"/>
        <w:rPr>
          <w:rFonts w:ascii="Book Antiqua" w:hAnsi="Book Antiqua"/>
          <w:sz w:val="24"/>
          <w:szCs w:val="24"/>
        </w:rPr>
      </w:pPr>
    </w:p>
    <w:p w14:paraId="7FEB13E7" w14:textId="3911F4B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339C285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ARTÍCULO 124°: El Régimen de Disciplina será regido por las Disposiciones del Capítulo XV y XVI de este Estatuto. Las sanciones a que se refiere el Artículo 51° de este Estatuto serán aplicadas en todos los casos con intervención de la Junta de Disciplina.</w:t>
      </w:r>
    </w:p>
    <w:p w14:paraId="08C46C7F" w14:textId="77777777" w:rsidR="0093586F" w:rsidRPr="0093586F" w:rsidRDefault="0093586F" w:rsidP="00D440EE">
      <w:pPr>
        <w:jc w:val="both"/>
        <w:rPr>
          <w:rFonts w:ascii="Book Antiqua" w:hAnsi="Book Antiqua"/>
          <w:sz w:val="24"/>
          <w:szCs w:val="24"/>
        </w:rPr>
      </w:pPr>
    </w:p>
    <w:p w14:paraId="2747DDDA"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ESPECIAL</w:t>
      </w:r>
    </w:p>
    <w:p w14:paraId="0B16C7BE"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17753821" w14:textId="2016F6B6" w:rsidR="0093586F" w:rsidRPr="0093586F" w:rsidRDefault="0093586F" w:rsidP="00D440EE">
      <w:pPr>
        <w:jc w:val="both"/>
        <w:rPr>
          <w:rFonts w:ascii="Book Antiqua" w:hAnsi="Book Antiqua"/>
          <w:sz w:val="24"/>
          <w:szCs w:val="24"/>
        </w:rPr>
      </w:pPr>
      <w:r w:rsidRPr="00376A31">
        <w:rPr>
          <w:rFonts w:ascii="Book Antiqua" w:hAnsi="Book Antiqua"/>
          <w:sz w:val="24"/>
          <w:szCs w:val="24"/>
          <w:u w:val="single"/>
        </w:rPr>
        <w:t>CAPÍTULO XXXIV</w:t>
      </w:r>
      <w:r w:rsidR="007F0970" w:rsidRPr="00376A31">
        <w:rPr>
          <w:rFonts w:ascii="Book Antiqua" w:hAnsi="Book Antiqua"/>
          <w:sz w:val="24"/>
          <w:szCs w:val="24"/>
          <w:u w:val="single"/>
        </w:rPr>
        <w:t>:</w:t>
      </w:r>
      <w:r w:rsidRPr="00376A31">
        <w:rPr>
          <w:rFonts w:ascii="Book Antiqua" w:hAnsi="Book Antiqua"/>
          <w:sz w:val="24"/>
          <w:szCs w:val="24"/>
          <w:u w:val="single"/>
        </w:rPr>
        <w:t xml:space="preserve"> ÁMBITO</w:t>
      </w:r>
    </w:p>
    <w:p w14:paraId="06F6F8B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ARTÍCULO 125°: A los efectos del presente Estatuto del Docente: </w:t>
      </w:r>
      <w:proofErr w:type="spellStart"/>
      <w:r w:rsidRPr="00A30636">
        <w:rPr>
          <w:rFonts w:ascii="Book Antiqua" w:hAnsi="Book Antiqua"/>
          <w:b/>
          <w:bCs/>
          <w:sz w:val="24"/>
          <w:szCs w:val="24"/>
        </w:rPr>
        <w:t>Establécese</w:t>
      </w:r>
      <w:proofErr w:type="spellEnd"/>
      <w:r w:rsidRPr="00A30636">
        <w:rPr>
          <w:rFonts w:ascii="Book Antiqua" w:hAnsi="Book Antiqua"/>
          <w:b/>
          <w:bCs/>
          <w:sz w:val="24"/>
          <w:szCs w:val="24"/>
        </w:rPr>
        <w:t xml:space="preserve"> que tiene carácter de Educación- Especial la impartida en los siguientes establecimientos:</w:t>
      </w:r>
    </w:p>
    <w:p w14:paraId="4BB1780D"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Pr="00A30636">
        <w:rPr>
          <w:rFonts w:ascii="Book Antiqua" w:hAnsi="Book Antiqua"/>
          <w:b/>
          <w:bCs/>
          <w:sz w:val="24"/>
          <w:szCs w:val="24"/>
        </w:rPr>
        <w:tab/>
        <w:t>Escuelas de Discapacitados mentales (leves y moderados).</w:t>
      </w:r>
    </w:p>
    <w:p w14:paraId="72575B3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Pr="00A30636">
        <w:rPr>
          <w:rFonts w:ascii="Book Antiqua" w:hAnsi="Book Antiqua"/>
          <w:b/>
          <w:bCs/>
          <w:sz w:val="24"/>
          <w:szCs w:val="24"/>
        </w:rPr>
        <w:tab/>
        <w:t>Escuelas de Discapacitados Físicos (Orgánico, funcionales; hospitalarias y domiciliarias, motores, ciegos y ambliopes; sordos e Hipoacúsicos).</w:t>
      </w:r>
    </w:p>
    <w:p w14:paraId="1C526A27"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Pr="00A30636">
        <w:rPr>
          <w:rFonts w:ascii="Book Antiqua" w:hAnsi="Book Antiqua"/>
          <w:b/>
          <w:bCs/>
          <w:sz w:val="24"/>
          <w:szCs w:val="24"/>
        </w:rPr>
        <w:tab/>
        <w:t xml:space="preserve">Escuelas de Discapacitados Sociales (educables y </w:t>
      </w:r>
      <w:proofErr w:type="spellStart"/>
      <w:r w:rsidRPr="00A30636">
        <w:rPr>
          <w:rFonts w:ascii="Book Antiqua" w:hAnsi="Book Antiqua"/>
          <w:b/>
          <w:bCs/>
          <w:sz w:val="24"/>
          <w:szCs w:val="24"/>
        </w:rPr>
        <w:t>reeducables</w:t>
      </w:r>
      <w:proofErr w:type="spellEnd"/>
      <w:r w:rsidRPr="00A30636">
        <w:rPr>
          <w:rFonts w:ascii="Book Antiqua" w:hAnsi="Book Antiqua"/>
          <w:b/>
          <w:bCs/>
          <w:sz w:val="24"/>
          <w:szCs w:val="24"/>
        </w:rPr>
        <w:t>, de difícil socialización).</w:t>
      </w:r>
    </w:p>
    <w:p w14:paraId="20BF1DAE"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Pr="00A30636">
        <w:rPr>
          <w:rFonts w:ascii="Book Antiqua" w:hAnsi="Book Antiqua"/>
          <w:b/>
          <w:bCs/>
          <w:sz w:val="24"/>
          <w:szCs w:val="24"/>
        </w:rPr>
        <w:tab/>
        <w:t>Servicios educativos anexos a las escuelas comunes (grados especiales u otros a crearse) y Escuelas de Capacitación Laboral que se crearon.</w:t>
      </w:r>
    </w:p>
    <w:p w14:paraId="5EE268F0"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V)</w:t>
      </w:r>
      <w:r w:rsidRPr="00A30636">
        <w:rPr>
          <w:rFonts w:ascii="Book Antiqua" w:hAnsi="Book Antiqua"/>
          <w:b/>
          <w:bCs/>
          <w:sz w:val="24"/>
          <w:szCs w:val="24"/>
        </w:rPr>
        <w:tab/>
        <w:t>Escuelas de características particulares (talentosos: con variaciones normales y psicóticos).</w:t>
      </w:r>
    </w:p>
    <w:p w14:paraId="2EE09907" w14:textId="77777777" w:rsidR="0093586F" w:rsidRPr="00A30636" w:rsidRDefault="0093586F" w:rsidP="00D440EE">
      <w:pPr>
        <w:jc w:val="both"/>
        <w:rPr>
          <w:rFonts w:ascii="Book Antiqua" w:hAnsi="Book Antiqua"/>
          <w:b/>
          <w:bCs/>
          <w:sz w:val="24"/>
          <w:szCs w:val="24"/>
        </w:rPr>
      </w:pPr>
    </w:p>
    <w:p w14:paraId="2CE2B0D0" w14:textId="77777777" w:rsidR="0093586F" w:rsidRPr="0093586F" w:rsidRDefault="0093586F" w:rsidP="00D440EE">
      <w:pPr>
        <w:jc w:val="both"/>
        <w:rPr>
          <w:rFonts w:ascii="Book Antiqua" w:hAnsi="Book Antiqua"/>
          <w:sz w:val="24"/>
          <w:szCs w:val="24"/>
        </w:rPr>
      </w:pPr>
    </w:p>
    <w:p w14:paraId="0FA5EE49" w14:textId="2C984CB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5406FA2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ARTÍCULO 126°: El escalafón para el personal que se desempeñe en los establecimientos de la Modalidad de Educación Especial es el siguiente:</w:t>
      </w:r>
    </w:p>
    <w:p w14:paraId="2AB6BB80" w14:textId="61BAE44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w:t>
      </w:r>
      <w:r w:rsidR="00A30636">
        <w:rPr>
          <w:rFonts w:ascii="Book Antiqua" w:hAnsi="Book Antiqua"/>
          <w:b/>
          <w:bCs/>
          <w:sz w:val="24"/>
          <w:szCs w:val="24"/>
        </w:rPr>
        <w:t xml:space="preserve"> </w:t>
      </w:r>
      <w:r w:rsidRPr="00A30636">
        <w:rPr>
          <w:rFonts w:ascii="Book Antiqua" w:hAnsi="Book Antiqua"/>
          <w:b/>
          <w:bCs/>
          <w:sz w:val="24"/>
          <w:szCs w:val="24"/>
        </w:rPr>
        <w:t>Cargos Docentes de Aula</w:t>
      </w:r>
    </w:p>
    <w:p w14:paraId="3F43EC7A" w14:textId="3609673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Preceptor – Maestro de Grado Especial – Maestro Secretario</w:t>
      </w:r>
    </w:p>
    <w:p w14:paraId="2BD3C908" w14:textId="2023AC0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76D40109" w14:textId="78EA37A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Director</w:t>
      </w:r>
    </w:p>
    <w:p w14:paraId="3E389AE6" w14:textId="769FE7CC"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4.</w:t>
      </w:r>
      <w:r w:rsidR="00A30636">
        <w:rPr>
          <w:rFonts w:ascii="Book Antiqua" w:hAnsi="Book Antiqua"/>
          <w:b/>
          <w:bCs/>
          <w:sz w:val="24"/>
          <w:szCs w:val="24"/>
        </w:rPr>
        <w:t xml:space="preserve"> </w:t>
      </w:r>
      <w:r w:rsidRPr="00A30636">
        <w:rPr>
          <w:rFonts w:ascii="Book Antiqua" w:hAnsi="Book Antiqua"/>
          <w:b/>
          <w:bCs/>
          <w:sz w:val="24"/>
          <w:szCs w:val="24"/>
        </w:rPr>
        <w:t>Supervisor Escolar</w:t>
      </w:r>
    </w:p>
    <w:p w14:paraId="1C9B414C" w14:textId="2B3B9F8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w:t>
      </w:r>
    </w:p>
    <w:p w14:paraId="0B24CEFD" w14:textId="6AEE303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1E25733D" w14:textId="37D0C4A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Jefe de Pre-Talleres</w:t>
      </w:r>
    </w:p>
    <w:p w14:paraId="1DC2AEE6" w14:textId="6814E5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de Pre-Talleres</w:t>
      </w:r>
    </w:p>
    <w:p w14:paraId="50BC68D3" w14:textId="383E5A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w:t>
      </w:r>
    </w:p>
    <w:p w14:paraId="670E3420" w14:textId="17943C1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 Músico Terapia – Otros</w:t>
      </w:r>
    </w:p>
    <w:p w14:paraId="26F2A8C9" w14:textId="650FC0F6"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cada especialidad</w:t>
      </w:r>
    </w:p>
    <w:p w14:paraId="4641F5D8" w14:textId="44F4497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de especialidad</w:t>
      </w:r>
    </w:p>
    <w:p w14:paraId="6B813C9A" w14:textId="68B5DBE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w:t>
      </w:r>
    </w:p>
    <w:p w14:paraId="57FED7AE" w14:textId="4C6C4D1D"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1.</w:t>
      </w:r>
      <w:r w:rsidR="00A30636">
        <w:rPr>
          <w:rFonts w:ascii="Book Antiqua" w:hAnsi="Book Antiqua"/>
          <w:b/>
          <w:bCs/>
          <w:sz w:val="24"/>
          <w:szCs w:val="24"/>
        </w:rPr>
        <w:t xml:space="preserve"> </w:t>
      </w:r>
      <w:r w:rsidRPr="00A30636">
        <w:rPr>
          <w:rFonts w:ascii="Book Antiqua" w:hAnsi="Book Antiqua"/>
          <w:b/>
          <w:bCs/>
          <w:sz w:val="24"/>
          <w:szCs w:val="24"/>
        </w:rPr>
        <w:t xml:space="preserve">Psicopedagogo – Psicólogo – Fonoaudiólogo – Maestro Reeducador vocal – Asistente Social – Terapista Ocupacional – </w:t>
      </w:r>
      <w:proofErr w:type="spellStart"/>
      <w:r w:rsidRPr="00A30636">
        <w:rPr>
          <w:rFonts w:ascii="Book Antiqua" w:hAnsi="Book Antiqua"/>
          <w:b/>
          <w:bCs/>
          <w:sz w:val="24"/>
          <w:szCs w:val="24"/>
        </w:rPr>
        <w:t>Ortópico</w:t>
      </w:r>
      <w:proofErr w:type="spellEnd"/>
      <w:r w:rsidRPr="00A30636">
        <w:rPr>
          <w:rFonts w:ascii="Book Antiqua" w:hAnsi="Book Antiqua"/>
          <w:b/>
          <w:bCs/>
          <w:sz w:val="24"/>
          <w:szCs w:val="24"/>
        </w:rPr>
        <w:t xml:space="preserve"> – Kinesiólogo – Médico Escolar</w:t>
      </w:r>
    </w:p>
    <w:p w14:paraId="66A5123D" w14:textId="746AEE0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2.</w:t>
      </w:r>
      <w:r w:rsidR="00A30636">
        <w:rPr>
          <w:rFonts w:ascii="Book Antiqua" w:hAnsi="Book Antiqua"/>
          <w:b/>
          <w:bCs/>
          <w:sz w:val="24"/>
          <w:szCs w:val="24"/>
        </w:rPr>
        <w:t xml:space="preserve"> </w:t>
      </w:r>
      <w:r w:rsidRPr="00A30636">
        <w:rPr>
          <w:rFonts w:ascii="Book Antiqua" w:hAnsi="Book Antiqua"/>
          <w:b/>
          <w:bCs/>
          <w:sz w:val="24"/>
          <w:szCs w:val="24"/>
        </w:rPr>
        <w:t>Coordinador de la Especialidad</w:t>
      </w:r>
    </w:p>
    <w:p w14:paraId="65B99ACE" w14:textId="68217DC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3.</w:t>
      </w:r>
      <w:r w:rsidR="00A30636">
        <w:rPr>
          <w:rFonts w:ascii="Book Antiqua" w:hAnsi="Book Antiqua"/>
          <w:b/>
          <w:bCs/>
          <w:sz w:val="24"/>
          <w:szCs w:val="24"/>
        </w:rPr>
        <w:t xml:space="preserve"> </w:t>
      </w:r>
      <w:r w:rsidRPr="00A30636">
        <w:rPr>
          <w:rFonts w:ascii="Book Antiqua" w:hAnsi="Book Antiqua"/>
          <w:b/>
          <w:bCs/>
          <w:sz w:val="24"/>
          <w:szCs w:val="24"/>
        </w:rPr>
        <w:t>Supervisor Técnico Docente</w:t>
      </w:r>
    </w:p>
    <w:p w14:paraId="44F2276E" w14:textId="7F90BAB4"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126°:</w:t>
      </w:r>
    </w:p>
    <w:p w14:paraId="18DF867F"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cargo de Maestro Secretario se considerará escalafonario del tramo inicial.</w:t>
      </w:r>
    </w:p>
    <w:p w14:paraId="5237805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El cargo de Maestro Orientación Manual corresponde al de Maestro de Laborterapia.</w:t>
      </w:r>
    </w:p>
    <w:p w14:paraId="3642768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considerarán Docentes de Especialidad a los Maestros Especiales de Educación Física, Música, Folklore y otros que existan o existiere.</w:t>
      </w:r>
    </w:p>
    <w:p w14:paraId="2EC9B704"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El cargo de Jefe de Pre-Taller se creará a nivel escolar cuando el número de cargos de Maestros de Pre-Taller y/o Laborterapia, Orientación Manual sea mayor de cinco (5).</w:t>
      </w:r>
    </w:p>
    <w:p w14:paraId="0B7EE11C"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cargos de Coordinadores de Especialidad del tramo medio de los Apartados III y IV del Artículo 126°, tendrán jurisdicción provincial.</w:t>
      </w:r>
    </w:p>
    <w:p w14:paraId="1D8E9BAF" w14:textId="77777777" w:rsidR="0093586F" w:rsidRPr="0093586F" w:rsidRDefault="0093586F" w:rsidP="00D440EE">
      <w:pPr>
        <w:jc w:val="both"/>
        <w:rPr>
          <w:rFonts w:ascii="Book Antiqua" w:hAnsi="Book Antiqua"/>
          <w:sz w:val="24"/>
          <w:szCs w:val="24"/>
        </w:rPr>
      </w:pPr>
    </w:p>
    <w:p w14:paraId="02F73802" w14:textId="77777777" w:rsidR="0093586F" w:rsidRPr="0093586F" w:rsidRDefault="0093586F" w:rsidP="00D440EE">
      <w:pPr>
        <w:jc w:val="both"/>
        <w:rPr>
          <w:rFonts w:ascii="Book Antiqua" w:hAnsi="Book Antiqua"/>
          <w:sz w:val="24"/>
          <w:szCs w:val="24"/>
        </w:rPr>
      </w:pPr>
    </w:p>
    <w:p w14:paraId="7D20F5FC" w14:textId="1F7ABE75"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430FD879" w14:textId="2C035ABE"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xml:space="preserve"> ARTÍCULO 127°: La carrera Docente para la modalidad Especial está constituida por las agrupaciones jerárquicas siguientes:</w:t>
      </w:r>
    </w:p>
    <w:p w14:paraId="51F0652F" w14:textId="6BA12863"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r w:rsidR="00A30636" w:rsidRPr="000A433C">
        <w:rPr>
          <w:rFonts w:ascii="Book Antiqua" w:hAnsi="Book Antiqua"/>
          <w:b/>
          <w:bCs/>
          <w:sz w:val="24"/>
          <w:szCs w:val="24"/>
          <w:lang w:val="pt-BR"/>
        </w:rPr>
        <w:t xml:space="preserve"> </w:t>
      </w:r>
      <w:r w:rsidRPr="000A433C">
        <w:rPr>
          <w:rFonts w:ascii="Book Antiqua" w:hAnsi="Book Antiqua"/>
          <w:b/>
          <w:bCs/>
          <w:sz w:val="24"/>
          <w:szCs w:val="24"/>
          <w:lang w:val="pt-BR"/>
        </w:rPr>
        <w:t>Cargos Docentes de Aula Tramo Inicial o de Aula</w:t>
      </w:r>
    </w:p>
    <w:p w14:paraId="0E66A401" w14:textId="68525C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 xml:space="preserve">Maestro Preceptor – Maestro de Grado Especial – Maestro </w:t>
      </w:r>
      <w:proofErr w:type="gramStart"/>
      <w:r w:rsidRPr="00A30636">
        <w:rPr>
          <w:rFonts w:ascii="Book Antiqua" w:hAnsi="Book Antiqua"/>
          <w:b/>
          <w:bCs/>
          <w:sz w:val="24"/>
          <w:szCs w:val="24"/>
        </w:rPr>
        <w:t>Secretario</w:t>
      </w:r>
      <w:proofErr w:type="gramEnd"/>
    </w:p>
    <w:p w14:paraId="12AE6B5F"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4859C70B" w14:textId="6A215BD2"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Vicedirector</w:t>
      </w:r>
    </w:p>
    <w:p w14:paraId="3735DF4B" w14:textId="6A8E3FF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Director Tramo Superior</w:t>
      </w:r>
    </w:p>
    <w:p w14:paraId="28C4021C" w14:textId="6EAB2C8B"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Supervisor Escolar Técnico-Docente y Otros</w:t>
      </w:r>
    </w:p>
    <w:p w14:paraId="0291B90D" w14:textId="10671BD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b)</w:t>
      </w:r>
      <w:r w:rsidR="00A30636">
        <w:rPr>
          <w:rFonts w:ascii="Book Antiqua" w:hAnsi="Book Antiqua"/>
          <w:b/>
          <w:bCs/>
          <w:sz w:val="24"/>
          <w:szCs w:val="24"/>
        </w:rPr>
        <w:t xml:space="preserve"> </w:t>
      </w:r>
      <w:r w:rsidRPr="00A30636">
        <w:rPr>
          <w:rFonts w:ascii="Book Antiqua" w:hAnsi="Book Antiqua"/>
          <w:b/>
          <w:bCs/>
          <w:sz w:val="24"/>
          <w:szCs w:val="24"/>
        </w:rPr>
        <w:t>Supervisor del Área Especial</w:t>
      </w:r>
    </w:p>
    <w:p w14:paraId="2B74E923" w14:textId="423DF3C0"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w:t>
      </w:r>
      <w:r w:rsidR="00A30636">
        <w:rPr>
          <w:rFonts w:ascii="Book Antiqua" w:hAnsi="Book Antiqua"/>
          <w:b/>
          <w:bCs/>
          <w:sz w:val="24"/>
          <w:szCs w:val="24"/>
        </w:rPr>
        <w:t xml:space="preserve"> </w:t>
      </w:r>
      <w:r w:rsidRPr="00A30636">
        <w:rPr>
          <w:rFonts w:ascii="Book Antiqua" w:hAnsi="Book Antiqua"/>
          <w:b/>
          <w:bCs/>
          <w:sz w:val="24"/>
          <w:szCs w:val="24"/>
        </w:rPr>
        <w:t>Cargos Docentes de Pre-Talleres Tramo Inicial o de Aula</w:t>
      </w:r>
    </w:p>
    <w:p w14:paraId="3F20AD26" w14:textId="35008858"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de Pre-Taller u Orientación Manual</w:t>
      </w:r>
    </w:p>
    <w:p w14:paraId="639F5595"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lastRenderedPageBreak/>
        <w:t>Tramo Medio</w:t>
      </w:r>
    </w:p>
    <w:p w14:paraId="72A319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Jefe de Pre-Taller</w:t>
      </w:r>
    </w:p>
    <w:p w14:paraId="761A3F66"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67FF2211"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Pre-Taller</w:t>
      </w:r>
    </w:p>
    <w:p w14:paraId="41CAC350" w14:textId="6A6CC27A"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III)</w:t>
      </w:r>
      <w:r w:rsidR="00A30636">
        <w:rPr>
          <w:rFonts w:ascii="Book Antiqua" w:hAnsi="Book Antiqua"/>
          <w:b/>
          <w:bCs/>
          <w:sz w:val="24"/>
          <w:szCs w:val="24"/>
        </w:rPr>
        <w:t xml:space="preserve"> </w:t>
      </w:r>
      <w:r w:rsidRPr="00A30636">
        <w:rPr>
          <w:rFonts w:ascii="Book Antiqua" w:hAnsi="Book Antiqua"/>
          <w:b/>
          <w:bCs/>
          <w:sz w:val="24"/>
          <w:szCs w:val="24"/>
        </w:rPr>
        <w:t>Cargos Docentes de Especialidad Tramo Inicial o de Aula</w:t>
      </w:r>
    </w:p>
    <w:p w14:paraId="1AB3A570" w14:textId="32E35F51"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Maestro Especial de Orientación y Movilidad Músico-Terapia</w:t>
      </w:r>
    </w:p>
    <w:p w14:paraId="78DE773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098FE49B"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7041B232"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Superior</w:t>
      </w:r>
    </w:p>
    <w:p w14:paraId="235E2898"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Supervisor de Especialidades</w:t>
      </w:r>
    </w:p>
    <w:p w14:paraId="6E480F94" w14:textId="688732E5"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IV)</w:t>
      </w:r>
      <w:r w:rsidR="00A30636">
        <w:rPr>
          <w:rFonts w:ascii="Book Antiqua" w:hAnsi="Book Antiqua"/>
          <w:b/>
          <w:bCs/>
          <w:sz w:val="24"/>
          <w:szCs w:val="24"/>
        </w:rPr>
        <w:t xml:space="preserve"> </w:t>
      </w:r>
      <w:r w:rsidRPr="00A30636">
        <w:rPr>
          <w:rFonts w:ascii="Book Antiqua" w:hAnsi="Book Antiqua"/>
          <w:b/>
          <w:bCs/>
          <w:sz w:val="24"/>
          <w:szCs w:val="24"/>
        </w:rPr>
        <w:t>Cargos Técnicos Docentes Tramo Inicial o de Aula</w:t>
      </w:r>
    </w:p>
    <w:p w14:paraId="5D8AA217" w14:textId="2EE1A034"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w:t>
      </w:r>
      <w:r w:rsidR="00A30636">
        <w:rPr>
          <w:rFonts w:ascii="Book Antiqua" w:hAnsi="Book Antiqua"/>
          <w:b/>
          <w:bCs/>
          <w:sz w:val="24"/>
          <w:szCs w:val="24"/>
        </w:rPr>
        <w:t xml:space="preserve"> </w:t>
      </w:r>
      <w:r w:rsidRPr="00A30636">
        <w:rPr>
          <w:rFonts w:ascii="Book Antiqua" w:hAnsi="Book Antiqua"/>
          <w:b/>
          <w:bCs/>
          <w:sz w:val="24"/>
          <w:szCs w:val="24"/>
        </w:rPr>
        <w:t xml:space="preserve">Psicopedagogo – Psicólogo – Fonoaudiólogo – Maestro Reeducador – Vocal – Asistente Social – Terapista Ocupacional – </w:t>
      </w:r>
      <w:proofErr w:type="spellStart"/>
      <w:r w:rsidRPr="00A30636">
        <w:rPr>
          <w:rFonts w:ascii="Book Antiqua" w:hAnsi="Book Antiqua"/>
          <w:b/>
          <w:bCs/>
          <w:sz w:val="24"/>
          <w:szCs w:val="24"/>
        </w:rPr>
        <w:t>Ortópico</w:t>
      </w:r>
      <w:proofErr w:type="spellEnd"/>
      <w:r w:rsidRPr="00A30636">
        <w:rPr>
          <w:rFonts w:ascii="Book Antiqua" w:hAnsi="Book Antiqua"/>
          <w:b/>
          <w:bCs/>
          <w:sz w:val="24"/>
          <w:szCs w:val="24"/>
        </w:rPr>
        <w:t xml:space="preserve"> – Kinesiólogo – Médico Escolar</w:t>
      </w:r>
    </w:p>
    <w:p w14:paraId="2A7939FA"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 Otros</w:t>
      </w:r>
    </w:p>
    <w:p w14:paraId="07B1FBB3"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Tramo Medio</w:t>
      </w:r>
    </w:p>
    <w:p w14:paraId="5211A744" w14:textId="77777777" w:rsidR="0093586F" w:rsidRPr="00A30636" w:rsidRDefault="0093586F" w:rsidP="00D440EE">
      <w:pPr>
        <w:jc w:val="both"/>
        <w:rPr>
          <w:rFonts w:ascii="Book Antiqua" w:hAnsi="Book Antiqua"/>
          <w:b/>
          <w:bCs/>
          <w:sz w:val="24"/>
          <w:szCs w:val="24"/>
        </w:rPr>
      </w:pPr>
      <w:r w:rsidRPr="00A30636">
        <w:rPr>
          <w:rFonts w:ascii="Book Antiqua" w:hAnsi="Book Antiqua"/>
          <w:b/>
          <w:bCs/>
          <w:sz w:val="24"/>
          <w:szCs w:val="24"/>
        </w:rPr>
        <w:t>a) Coordinador de cada especialidad</w:t>
      </w:r>
    </w:p>
    <w:p w14:paraId="0A4AC01C"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Tramo Superior</w:t>
      </w:r>
    </w:p>
    <w:p w14:paraId="70B8B4EE"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 Supervisor Técnico-Docente</w:t>
      </w:r>
    </w:p>
    <w:p w14:paraId="79020897" w14:textId="77777777" w:rsidR="0093586F" w:rsidRPr="000A433C" w:rsidRDefault="0093586F" w:rsidP="00D440EE">
      <w:pPr>
        <w:jc w:val="both"/>
        <w:rPr>
          <w:rFonts w:ascii="Book Antiqua" w:hAnsi="Book Antiqua"/>
          <w:sz w:val="24"/>
          <w:szCs w:val="24"/>
          <w:lang w:val="pt-BR"/>
        </w:rPr>
      </w:pPr>
    </w:p>
    <w:p w14:paraId="2E34A82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128°: Los Docentes del Tramo Inicial podrán optar por continuar su carrera en el Área de Apoyo Técnico, el planeamiento y la investigación conforme lo establece el presente Estatuto.</w:t>
      </w:r>
    </w:p>
    <w:p w14:paraId="651F2784" w14:textId="77777777" w:rsidR="0093586F" w:rsidRPr="0093586F" w:rsidRDefault="0093586F" w:rsidP="00D440EE">
      <w:pPr>
        <w:jc w:val="both"/>
        <w:rPr>
          <w:rFonts w:ascii="Book Antiqua" w:hAnsi="Book Antiqua"/>
          <w:sz w:val="24"/>
          <w:szCs w:val="24"/>
        </w:rPr>
      </w:pPr>
    </w:p>
    <w:p w14:paraId="773BE3CB" w14:textId="6F4B6C1F" w:rsidR="0093586F" w:rsidRDefault="0093586F" w:rsidP="00D440EE">
      <w:pPr>
        <w:jc w:val="both"/>
        <w:rPr>
          <w:rFonts w:ascii="Book Antiqua" w:hAnsi="Book Antiqua"/>
          <w:sz w:val="24"/>
          <w:szCs w:val="24"/>
        </w:rPr>
      </w:pPr>
    </w:p>
    <w:p w14:paraId="1AE033C6" w14:textId="2B9869E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F94DD99"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129°: Se entiende por ingreso en la docencia la adquisición de la titularización, por primera vez. La adquisición de otro cargo titular por parte del docente ya ingresado será considerada como acumulación de cargos.</w:t>
      </w:r>
    </w:p>
    <w:p w14:paraId="4AC30119" w14:textId="7DF68416"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129°:</w:t>
      </w:r>
    </w:p>
    <w:p w14:paraId="360DFFF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w:t>
      </w:r>
    </w:p>
    <w:p w14:paraId="52215F1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Artículos 104° y 105° y sus respectivas reglamentaciones para el nivel Primario Común.</w:t>
      </w:r>
    </w:p>
    <w:p w14:paraId="4809646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w:t>
      </w:r>
      <w:r w:rsidRPr="007F0970">
        <w:rPr>
          <w:rFonts w:ascii="Book Antiqua" w:hAnsi="Book Antiqua"/>
          <w:i/>
          <w:iCs/>
          <w:sz w:val="24"/>
          <w:szCs w:val="24"/>
        </w:rPr>
        <w:tab/>
        <w:t>En igualdad de puntaje que haga necesario determinar el orden por concurso de oposición en los cargos del tramo inicial del Apartado IV del Artículo 126° del Estatuto, las bases del concurso determinarán los temas de la oposición de acuerdo con las funciones propias de la especialidad.</w:t>
      </w:r>
    </w:p>
    <w:p w14:paraId="2B5CC3D1" w14:textId="77777777" w:rsidR="0093586F" w:rsidRPr="00A1689A" w:rsidRDefault="0093586F" w:rsidP="00D440EE">
      <w:pPr>
        <w:jc w:val="both"/>
        <w:rPr>
          <w:rFonts w:ascii="Book Antiqua" w:hAnsi="Book Antiqua"/>
          <w:b/>
          <w:bCs/>
          <w:sz w:val="24"/>
          <w:szCs w:val="24"/>
        </w:rPr>
      </w:pPr>
    </w:p>
    <w:p w14:paraId="20D0F5F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130°: El ingreso en la Modalidad Primaria Especial se hará de acuerdo al Capítulo VIII del Título I del presente Estatuto. Las designaciones se harán por orden de mérito.</w:t>
      </w:r>
    </w:p>
    <w:p w14:paraId="0B7860F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Los antecedentes a considerar son:</w:t>
      </w:r>
    </w:p>
    <w:p w14:paraId="242DB177" w14:textId="2D43E96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w:t>
      </w:r>
      <w:r w:rsidR="00A1689A">
        <w:rPr>
          <w:rFonts w:ascii="Book Antiqua" w:hAnsi="Book Antiqua"/>
          <w:b/>
          <w:bCs/>
          <w:sz w:val="24"/>
          <w:szCs w:val="24"/>
        </w:rPr>
        <w:t xml:space="preserve"> </w:t>
      </w:r>
      <w:r w:rsidRPr="00A1689A">
        <w:rPr>
          <w:rFonts w:ascii="Book Antiqua" w:hAnsi="Book Antiqua"/>
          <w:b/>
          <w:bCs/>
          <w:sz w:val="24"/>
          <w:szCs w:val="24"/>
        </w:rPr>
        <w:t>Título Docente Oficial de la especialidad</w:t>
      </w:r>
    </w:p>
    <w:p w14:paraId="07FDD6C2" w14:textId="5263EC2E"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b)</w:t>
      </w:r>
      <w:r w:rsidR="00A1689A">
        <w:rPr>
          <w:rFonts w:ascii="Book Antiqua" w:hAnsi="Book Antiqua"/>
          <w:b/>
          <w:bCs/>
          <w:sz w:val="24"/>
          <w:szCs w:val="24"/>
        </w:rPr>
        <w:t xml:space="preserve"> </w:t>
      </w:r>
      <w:r w:rsidRPr="00A1689A">
        <w:rPr>
          <w:rFonts w:ascii="Book Antiqua" w:hAnsi="Book Antiqua"/>
          <w:b/>
          <w:bCs/>
          <w:sz w:val="24"/>
          <w:szCs w:val="24"/>
        </w:rPr>
        <w:t>Promedio de Calificaciones</w:t>
      </w:r>
    </w:p>
    <w:p w14:paraId="3024909E" w14:textId="6AF8707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c)</w:t>
      </w:r>
      <w:r w:rsidR="00A1689A">
        <w:rPr>
          <w:rFonts w:ascii="Book Antiqua" w:hAnsi="Book Antiqua"/>
          <w:b/>
          <w:bCs/>
          <w:sz w:val="24"/>
          <w:szCs w:val="24"/>
        </w:rPr>
        <w:t xml:space="preserve"> </w:t>
      </w:r>
      <w:r w:rsidRPr="00A1689A">
        <w:rPr>
          <w:rFonts w:ascii="Book Antiqua" w:hAnsi="Book Antiqua"/>
          <w:b/>
          <w:bCs/>
          <w:sz w:val="24"/>
          <w:szCs w:val="24"/>
        </w:rPr>
        <w:t>Antigüedad de Título</w:t>
      </w:r>
    </w:p>
    <w:p w14:paraId="05CCC376" w14:textId="754648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d)</w:t>
      </w:r>
      <w:r w:rsidR="00A1689A">
        <w:rPr>
          <w:rFonts w:ascii="Book Antiqua" w:hAnsi="Book Antiqua"/>
          <w:b/>
          <w:bCs/>
          <w:sz w:val="24"/>
          <w:szCs w:val="24"/>
        </w:rPr>
        <w:t xml:space="preserve"> </w:t>
      </w:r>
      <w:r w:rsidRPr="00A1689A">
        <w:rPr>
          <w:rFonts w:ascii="Book Antiqua" w:hAnsi="Book Antiqua"/>
          <w:b/>
          <w:bCs/>
          <w:sz w:val="24"/>
          <w:szCs w:val="24"/>
        </w:rPr>
        <w:t>Antigüedad de gestión</w:t>
      </w:r>
    </w:p>
    <w:p w14:paraId="1B7332FA" w14:textId="344EAACD"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e)</w:t>
      </w:r>
      <w:r w:rsidR="00A1689A">
        <w:rPr>
          <w:rFonts w:ascii="Book Antiqua" w:hAnsi="Book Antiqua"/>
          <w:b/>
          <w:bCs/>
          <w:sz w:val="24"/>
          <w:szCs w:val="24"/>
        </w:rPr>
        <w:t xml:space="preserve"> </w:t>
      </w:r>
      <w:r w:rsidRPr="00A1689A">
        <w:rPr>
          <w:rFonts w:ascii="Book Antiqua" w:hAnsi="Book Antiqua"/>
          <w:b/>
          <w:bCs/>
          <w:sz w:val="24"/>
          <w:szCs w:val="24"/>
        </w:rPr>
        <w:t>Servicios docentes prestados con anterioridad en la especialidad</w:t>
      </w:r>
    </w:p>
    <w:p w14:paraId="2D7761A2" w14:textId="68AE22F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f)</w:t>
      </w:r>
      <w:r w:rsidR="00A1689A">
        <w:rPr>
          <w:rFonts w:ascii="Book Antiqua" w:hAnsi="Book Antiqua"/>
          <w:b/>
          <w:bCs/>
          <w:sz w:val="24"/>
          <w:szCs w:val="24"/>
        </w:rPr>
        <w:t xml:space="preserve"> </w:t>
      </w:r>
      <w:r w:rsidRPr="00A1689A">
        <w:rPr>
          <w:rFonts w:ascii="Book Antiqua" w:hAnsi="Book Antiqua"/>
          <w:b/>
          <w:bCs/>
          <w:sz w:val="24"/>
          <w:szCs w:val="24"/>
        </w:rPr>
        <w:t>Estudios y acciones de perfeccionamiento en la especialidad</w:t>
      </w:r>
    </w:p>
    <w:p w14:paraId="57E96243" w14:textId="0CB38589"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g)</w:t>
      </w:r>
      <w:r w:rsidR="00A1689A">
        <w:rPr>
          <w:rFonts w:ascii="Book Antiqua" w:hAnsi="Book Antiqua"/>
          <w:b/>
          <w:bCs/>
          <w:sz w:val="24"/>
          <w:szCs w:val="24"/>
        </w:rPr>
        <w:t xml:space="preserve"> </w:t>
      </w:r>
      <w:r w:rsidRPr="00A1689A">
        <w:rPr>
          <w:rFonts w:ascii="Book Antiqua" w:hAnsi="Book Antiqua"/>
          <w:b/>
          <w:bCs/>
          <w:sz w:val="24"/>
          <w:szCs w:val="24"/>
        </w:rPr>
        <w:t>Otros antecedentes profesionales que valoricen la carrera en su especialidad</w:t>
      </w:r>
    </w:p>
    <w:p w14:paraId="2F6B7916" w14:textId="215726D6"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h)</w:t>
      </w:r>
      <w:r w:rsidR="00A1689A">
        <w:rPr>
          <w:rFonts w:ascii="Book Antiqua" w:hAnsi="Book Antiqua"/>
          <w:b/>
          <w:bCs/>
          <w:sz w:val="24"/>
          <w:szCs w:val="24"/>
        </w:rPr>
        <w:t xml:space="preserve"> </w:t>
      </w:r>
      <w:r w:rsidRPr="00A1689A">
        <w:rPr>
          <w:rFonts w:ascii="Book Antiqua" w:hAnsi="Book Antiqua"/>
          <w:b/>
          <w:bCs/>
          <w:sz w:val="24"/>
          <w:szCs w:val="24"/>
        </w:rPr>
        <w:t>Otros títulos vinculados con la docencia</w:t>
      </w:r>
    </w:p>
    <w:p w14:paraId="4911052D" w14:textId="24C8ADC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130°:</w:t>
      </w:r>
    </w:p>
    <w:p w14:paraId="2D00746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El título docente oficial de la especialidad corresponderá al cargo y especialidad de la escuela a la que se aspira.</w:t>
      </w:r>
    </w:p>
    <w:p w14:paraId="057F54B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Se considerará el Promedio General de Calificaciones.</w:t>
      </w:r>
    </w:p>
    <w:p w14:paraId="00E19F2A" w14:textId="2FC37467" w:rsidR="0093586F" w:rsidRDefault="0093586F" w:rsidP="00D440EE">
      <w:pPr>
        <w:jc w:val="both"/>
        <w:rPr>
          <w:rFonts w:ascii="Book Antiqua" w:hAnsi="Book Antiqua"/>
          <w:sz w:val="24"/>
          <w:szCs w:val="24"/>
        </w:rPr>
      </w:pPr>
    </w:p>
    <w:p w14:paraId="7855514E" w14:textId="7C1D1EE2" w:rsidR="007E3B7E" w:rsidRDefault="007E3B7E" w:rsidP="00D440EE">
      <w:pPr>
        <w:jc w:val="both"/>
        <w:rPr>
          <w:rFonts w:ascii="Book Antiqua" w:hAnsi="Book Antiqua"/>
          <w:sz w:val="24"/>
          <w:szCs w:val="24"/>
        </w:rPr>
      </w:pPr>
    </w:p>
    <w:p w14:paraId="6E87D5DF" w14:textId="780E600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XXXVIII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6B33A14"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131°: Las normas para los interinatos y suplencias serán las establecidas para las escuelas de Enseñanza Primaria de la modalidad común en la que fuera de aplicación, y las que se establezcan en la reglamentación.</w:t>
      </w:r>
    </w:p>
    <w:p w14:paraId="77C397C0" w14:textId="1B98EB4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131°:</w:t>
      </w:r>
    </w:p>
    <w:p w14:paraId="25A18D06"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la cobertura de interinatos y suplencias en el Tramo Inicial se requerirá el título docente de la especialidad del establecimiento donde se produzca la vacante o suplencia.</w:t>
      </w:r>
    </w:p>
    <w:p w14:paraId="41ABE4CA"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 aspirantes que reúnan las condiciones establecidas en el Apartado precedente o sea hubieran agotado las listas de aspirantes con o sin cargo permanente, con título docente, para la respectiva especialidad, podrán acceder los aspirantes con título habilitante o supletorio, sujeto a lo establecido en el Artículo 21° y su reglamentación.</w:t>
      </w:r>
    </w:p>
    <w:p w14:paraId="7A74E9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Los interinatos y suplencias en cualquier cargo de los Tramos Medio y Superior, serán cubiertos por docentes que reúnan todos los requisitos generales y concurrentes requeridos para ser titular.</w:t>
      </w:r>
    </w:p>
    <w:p w14:paraId="722B1451" w14:textId="77777777" w:rsidR="0093586F" w:rsidRPr="0093586F" w:rsidRDefault="0093586F" w:rsidP="00D440EE">
      <w:pPr>
        <w:jc w:val="both"/>
        <w:rPr>
          <w:rFonts w:ascii="Book Antiqua" w:hAnsi="Book Antiqua"/>
          <w:sz w:val="24"/>
          <w:szCs w:val="24"/>
        </w:rPr>
      </w:pPr>
    </w:p>
    <w:p w14:paraId="79B76A06"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132°: Para la designación de interinatos y suplencias que no poseen títulos docentes tendrán prioridad los que registren antigüedad en la Modalidad debidamente certificado.</w:t>
      </w:r>
    </w:p>
    <w:p w14:paraId="0C6B591A" w14:textId="77777777" w:rsidR="0093586F" w:rsidRPr="0093586F" w:rsidRDefault="0093586F" w:rsidP="00D440EE">
      <w:pPr>
        <w:jc w:val="both"/>
        <w:rPr>
          <w:rFonts w:ascii="Book Antiqua" w:hAnsi="Book Antiqua"/>
          <w:sz w:val="24"/>
          <w:szCs w:val="24"/>
        </w:rPr>
      </w:pPr>
    </w:p>
    <w:p w14:paraId="6C0F560A" w14:textId="77777777" w:rsidR="0093586F" w:rsidRPr="0093586F" w:rsidRDefault="0093586F" w:rsidP="00D440EE">
      <w:pPr>
        <w:jc w:val="both"/>
        <w:rPr>
          <w:rFonts w:ascii="Book Antiqua" w:hAnsi="Book Antiqua"/>
          <w:sz w:val="24"/>
          <w:szCs w:val="24"/>
        </w:rPr>
      </w:pPr>
    </w:p>
    <w:p w14:paraId="2364A5A3" w14:textId="4E9D4DC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XXXIX</w:t>
      </w:r>
      <w:r w:rsidR="007F0970" w:rsidRPr="00376A31">
        <w:rPr>
          <w:rFonts w:ascii="Book Antiqua" w:hAnsi="Book Antiqua"/>
          <w:sz w:val="24"/>
          <w:szCs w:val="24"/>
          <w:u w:val="single"/>
        </w:rPr>
        <w:t xml:space="preserve">: </w:t>
      </w:r>
      <w:r w:rsidRPr="00376A31">
        <w:rPr>
          <w:rFonts w:ascii="Book Antiqua" w:hAnsi="Book Antiqua"/>
          <w:sz w:val="24"/>
          <w:szCs w:val="24"/>
          <w:u w:val="single"/>
        </w:rPr>
        <w:t>LOS ASCENSOS</w:t>
      </w:r>
    </w:p>
    <w:p w14:paraId="2DE6FD3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133°: Los concursos de ascensos se ajustarán a lo establecido en el Capítulo XIV de la presente Ley y su reglamentación, con intervención en la Junta de Clasificación.</w:t>
      </w:r>
    </w:p>
    <w:p w14:paraId="57E70041" w14:textId="77777777" w:rsidR="0093586F" w:rsidRPr="0093586F" w:rsidRDefault="0093586F" w:rsidP="00D440EE">
      <w:pPr>
        <w:jc w:val="both"/>
        <w:rPr>
          <w:rFonts w:ascii="Book Antiqua" w:hAnsi="Book Antiqua"/>
          <w:sz w:val="24"/>
          <w:szCs w:val="24"/>
        </w:rPr>
      </w:pPr>
    </w:p>
    <w:p w14:paraId="54019BCC"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134°: Los Ascensos de Complejidad a que se refiere el Inciso a) del Artículo 47° de este Estatuto, corresponden al Tramo Medio de las Escuelas de Enseñanza Primaria Común y son los siguientes:</w:t>
      </w:r>
    </w:p>
    <w:p w14:paraId="5CC2C74F" w14:textId="030823DC"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1.</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1 a Complejidad 2</w:t>
      </w:r>
    </w:p>
    <w:p w14:paraId="3765189C" w14:textId="3F7B5552"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2.</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2 a Complejidad 3</w:t>
      </w:r>
    </w:p>
    <w:p w14:paraId="3C6DFCA0" w14:textId="7D185CCA"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3.</w:t>
      </w:r>
      <w:r w:rsidR="00A1689A">
        <w:rPr>
          <w:rFonts w:ascii="Book Antiqua" w:hAnsi="Book Antiqua"/>
          <w:b/>
          <w:bCs/>
          <w:sz w:val="24"/>
          <w:szCs w:val="24"/>
        </w:rPr>
        <w:t xml:space="preserve"> </w:t>
      </w:r>
      <w:r w:rsidRPr="00A1689A">
        <w:rPr>
          <w:rFonts w:ascii="Book Antiqua" w:hAnsi="Book Antiqua"/>
          <w:b/>
          <w:bCs/>
          <w:sz w:val="24"/>
          <w:szCs w:val="24"/>
        </w:rPr>
        <w:t>Personal Directivo de Complejidad 3 a Complejidad 4</w:t>
      </w:r>
    </w:p>
    <w:p w14:paraId="1A1183F9" w14:textId="5D908398"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134°:</w:t>
      </w:r>
    </w:p>
    <w:p w14:paraId="2D009B89"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Los ascensos de complejidad se regirán por las disposiciones del Artículo 116° y su reglamentación y se realizarán entre cargos directivos de escuelas de igual especialidad.</w:t>
      </w:r>
    </w:p>
    <w:p w14:paraId="0B5B9377" w14:textId="77777777" w:rsidR="0093586F" w:rsidRPr="0093586F" w:rsidRDefault="0093586F" w:rsidP="00D440EE">
      <w:pPr>
        <w:jc w:val="both"/>
        <w:rPr>
          <w:rFonts w:ascii="Book Antiqua" w:hAnsi="Book Antiqua"/>
          <w:sz w:val="24"/>
          <w:szCs w:val="24"/>
        </w:rPr>
      </w:pPr>
    </w:p>
    <w:p w14:paraId="5334F4A7"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135°: Los ascensos de Jerarquía a que se refiere en Inciso b) del Artículo 47° se efectuarán siguiendo el Escalafón establecido en el Capítulo XXXV y XXXVI del Estatuto y con las particularidades de la Modalidad.</w:t>
      </w:r>
    </w:p>
    <w:p w14:paraId="0E8FAFC6" w14:textId="2789ECCD"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135°:</w:t>
      </w:r>
    </w:p>
    <w:p w14:paraId="3956FF8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Para acceder al cargo de Maestro Secretario se deberá acreditar una antigüedad mínima de dos (2) años de ejercicio efectivo en el Tramo Inicial, ser titular del cargo de Maestro de Grado Especial o de Maestro Preceptor y poseer conocimientos de Administración y Legislación Escolar y Dactilografía.</w:t>
      </w:r>
    </w:p>
    <w:p w14:paraId="59955AD2"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Los ascensos de jerarquía se regirán por las disposiciones de los Artículos 118°, 119°, 120° y 121° y sus respectivas reglamentaciones, en lo que correspondiere.</w:t>
      </w:r>
    </w:p>
    <w:p w14:paraId="51CA0B6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lastRenderedPageBreak/>
        <w:t>III)</w:t>
      </w:r>
      <w:r w:rsidRPr="007F0970">
        <w:rPr>
          <w:rFonts w:ascii="Book Antiqua" w:hAnsi="Book Antiqua"/>
          <w:i/>
          <w:iCs/>
          <w:sz w:val="24"/>
          <w:szCs w:val="24"/>
        </w:rPr>
        <w:tab/>
        <w:t>Para poder acceder a los cargos del Tramo Medio y Superior de las agrupaciones jerárquicas del Apartado I) del Artículo 127° se deberá acreditar la antigüedad que para cada caso se especifica en la reglamentación del Artículo 119° de ejercicio efectivo en la Modalidad Especial.</w:t>
      </w:r>
    </w:p>
    <w:p w14:paraId="4F240B1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IV)</w:t>
      </w:r>
      <w:r w:rsidRPr="007F0970">
        <w:rPr>
          <w:rFonts w:ascii="Book Antiqua" w:hAnsi="Book Antiqua"/>
          <w:i/>
          <w:iCs/>
          <w:sz w:val="24"/>
          <w:szCs w:val="24"/>
        </w:rPr>
        <w:tab/>
        <w:t>Para poder acceder a los cargos del Tramo Medio y Superior de las agrupaciones jerárquicas de los Apartados II, III y IV del Artículo 127°, se deberá acreditar una antigüedad de cinco (5) años de ejercicio efectivo en el respectivo tramo anterior.</w:t>
      </w:r>
    </w:p>
    <w:p w14:paraId="34CB472E"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V)</w:t>
      </w:r>
      <w:r w:rsidRPr="007F0970">
        <w:rPr>
          <w:rFonts w:ascii="Book Antiqua" w:hAnsi="Book Antiqua"/>
          <w:i/>
          <w:iCs/>
          <w:sz w:val="24"/>
          <w:szCs w:val="24"/>
        </w:rPr>
        <w:tab/>
        <w:t>Los docentes que hayan obtenido la titularidad en cualquiera de los cargos del Tramo Inicial sin reunir el requisito del título docente específico, no podrán acceder a los cargos del Tramo Medio y Superior del escalafón respectivo a menos que lo acrediten en el momento del llamado a concurso y que reúnan los requisitos generales y concurrentes establecidos en el Estatuto y su reglamentación.</w:t>
      </w:r>
    </w:p>
    <w:p w14:paraId="75767BE9" w14:textId="77777777" w:rsidR="0093586F" w:rsidRPr="0093586F" w:rsidRDefault="0093586F" w:rsidP="00D440EE">
      <w:pPr>
        <w:jc w:val="both"/>
        <w:rPr>
          <w:rFonts w:ascii="Book Antiqua" w:hAnsi="Book Antiqua"/>
          <w:sz w:val="24"/>
          <w:szCs w:val="24"/>
        </w:rPr>
      </w:pPr>
    </w:p>
    <w:p w14:paraId="5D7C8F6E"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136°: Podrán acceder al cargo de Supervisor los docentes titulares siempre que posean el título docente de la modalidad.</w:t>
      </w:r>
    </w:p>
    <w:p w14:paraId="0E975D7C" w14:textId="77777777" w:rsidR="0093586F" w:rsidRPr="00A1689A" w:rsidRDefault="0093586F" w:rsidP="00D440EE">
      <w:pPr>
        <w:jc w:val="both"/>
        <w:rPr>
          <w:rFonts w:ascii="Book Antiqua" w:hAnsi="Book Antiqua"/>
          <w:b/>
          <w:bCs/>
          <w:sz w:val="24"/>
          <w:szCs w:val="24"/>
        </w:rPr>
      </w:pPr>
    </w:p>
    <w:p w14:paraId="7B3F4790"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137°: Las normas de procedimientos y las valoraciones de antecedentes se ajustarán a lo estipulado en la reglamentación del presente artículo.</w:t>
      </w:r>
    </w:p>
    <w:p w14:paraId="64A2BEC4" w14:textId="6108A84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137°: Regirán las disposiciones del Artículo 122° y su reglamentación, en lo que correspondiere.</w:t>
      </w:r>
    </w:p>
    <w:p w14:paraId="527D41E3" w14:textId="77777777" w:rsidR="0093586F" w:rsidRPr="0093586F" w:rsidRDefault="0093586F" w:rsidP="00D440EE">
      <w:pPr>
        <w:jc w:val="both"/>
        <w:rPr>
          <w:rFonts w:ascii="Book Antiqua" w:hAnsi="Book Antiqua"/>
          <w:sz w:val="24"/>
          <w:szCs w:val="24"/>
        </w:rPr>
      </w:pPr>
    </w:p>
    <w:p w14:paraId="2A5595C1"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138°: Los cargos factibles de ser cubiertos por ascensos, de cualquier escalafón, no podrán permanecer vacante por más de dos (2) años, debiendo llamarse a Concurso de acuerdo con el porcentaje que se determine en la reglamentación del Capítulo VII.</w:t>
      </w:r>
    </w:p>
    <w:p w14:paraId="64EB81B9" w14:textId="77777777" w:rsidR="007E3B7E" w:rsidRPr="0093586F" w:rsidRDefault="007E3B7E" w:rsidP="00D440EE">
      <w:pPr>
        <w:jc w:val="both"/>
        <w:rPr>
          <w:rFonts w:ascii="Book Antiqua" w:hAnsi="Book Antiqua"/>
          <w:sz w:val="24"/>
          <w:szCs w:val="24"/>
        </w:rPr>
      </w:pPr>
    </w:p>
    <w:p w14:paraId="194354A3" w14:textId="77777777" w:rsidR="0093586F" w:rsidRPr="0093586F" w:rsidRDefault="0093586F" w:rsidP="00D440EE">
      <w:pPr>
        <w:jc w:val="both"/>
        <w:rPr>
          <w:rFonts w:ascii="Book Antiqua" w:hAnsi="Book Antiqua"/>
          <w:sz w:val="24"/>
          <w:szCs w:val="24"/>
        </w:rPr>
      </w:pPr>
    </w:p>
    <w:p w14:paraId="599DCEA9" w14:textId="1B02FAD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JUNTA DE CLASIFICACIÓN</w:t>
      </w:r>
    </w:p>
    <w:p w14:paraId="63DBA2FF" w14:textId="3CEF2735"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139°: La Junta de Clasificación formulará las nóminas de aspirantes a ingresos, ascensos, interinatos y suplencias específicas para todas las Escuelas de la Modalidad.</w:t>
      </w:r>
      <w:r w:rsidR="00A1689A">
        <w:rPr>
          <w:rFonts w:ascii="Book Antiqua" w:hAnsi="Book Antiqua"/>
          <w:b/>
          <w:bCs/>
          <w:sz w:val="24"/>
          <w:szCs w:val="24"/>
        </w:rPr>
        <w:t xml:space="preserve"> </w:t>
      </w:r>
      <w:r w:rsidRPr="00A1689A">
        <w:rPr>
          <w:rFonts w:ascii="Book Antiqua" w:hAnsi="Book Antiqua"/>
          <w:b/>
          <w:bCs/>
          <w:sz w:val="24"/>
          <w:szCs w:val="24"/>
        </w:rPr>
        <w:t>Será de aplicación del Capítulo XVII y XVIII.</w:t>
      </w:r>
    </w:p>
    <w:p w14:paraId="7384A3B2" w14:textId="35DDEF4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Decreto N° 1.324/93 – </w:t>
      </w:r>
      <w:r w:rsidR="007F0970" w:rsidRPr="007F0970">
        <w:rPr>
          <w:rFonts w:ascii="Book Antiqua" w:hAnsi="Book Antiqua"/>
          <w:i/>
          <w:iCs/>
          <w:sz w:val="24"/>
          <w:szCs w:val="24"/>
        </w:rPr>
        <w:t xml:space="preserve"> </w:t>
      </w:r>
      <w:r w:rsidRPr="007F0970">
        <w:rPr>
          <w:rFonts w:ascii="Book Antiqua" w:hAnsi="Book Antiqua"/>
          <w:i/>
          <w:iCs/>
          <w:sz w:val="24"/>
          <w:szCs w:val="24"/>
        </w:rPr>
        <w:t>ARTÍCULO 139°: La Junta de Clasificación confeccionará tantas listas como fueran necesarias conforme con los títulos docentes, habilitantes y supletorios, según las diferentes especialidades de la Modalidad (Mentales, Sordos e Hipoacúsicos, Ciegos y Ambliopes, otros).</w:t>
      </w:r>
    </w:p>
    <w:p w14:paraId="4288D0AF" w14:textId="77777777" w:rsidR="0093586F" w:rsidRPr="0093586F" w:rsidRDefault="0093586F" w:rsidP="00D440EE">
      <w:pPr>
        <w:jc w:val="both"/>
        <w:rPr>
          <w:rFonts w:ascii="Book Antiqua" w:hAnsi="Book Antiqua"/>
          <w:sz w:val="24"/>
          <w:szCs w:val="24"/>
        </w:rPr>
      </w:pPr>
    </w:p>
    <w:p w14:paraId="665435FF" w14:textId="77777777" w:rsidR="002A0465" w:rsidRDefault="002A0465" w:rsidP="00D440EE">
      <w:pPr>
        <w:jc w:val="both"/>
        <w:rPr>
          <w:rFonts w:ascii="Book Antiqua" w:hAnsi="Book Antiqua"/>
          <w:sz w:val="24"/>
          <w:szCs w:val="24"/>
          <w:u w:val="single"/>
        </w:rPr>
      </w:pPr>
    </w:p>
    <w:p w14:paraId="15BAAE81" w14:textId="1E31E5BE"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LA DISCIPLINA</w:t>
      </w:r>
    </w:p>
    <w:p w14:paraId="6ECF54EA"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140°: Será de aplicación lo establecido en las Disposiciones Especiales de la Enseñanza Primaria de la Modalidad Común.</w:t>
      </w:r>
    </w:p>
    <w:p w14:paraId="22F99AAF" w14:textId="77777777" w:rsidR="0093586F" w:rsidRPr="0093586F" w:rsidRDefault="0093586F" w:rsidP="00D440EE">
      <w:pPr>
        <w:jc w:val="both"/>
        <w:rPr>
          <w:rFonts w:ascii="Book Antiqua" w:hAnsi="Book Antiqua"/>
          <w:sz w:val="24"/>
          <w:szCs w:val="24"/>
        </w:rPr>
      </w:pPr>
    </w:p>
    <w:p w14:paraId="75E43474" w14:textId="77777777" w:rsidR="0093586F" w:rsidRDefault="0093586F" w:rsidP="00D440EE">
      <w:pPr>
        <w:jc w:val="both"/>
        <w:rPr>
          <w:rFonts w:ascii="Book Antiqua" w:hAnsi="Book Antiqua"/>
          <w:sz w:val="24"/>
          <w:szCs w:val="24"/>
        </w:rPr>
      </w:pPr>
    </w:p>
    <w:p w14:paraId="2E527062" w14:textId="77777777" w:rsidR="009A4545" w:rsidRPr="0093586F" w:rsidRDefault="009A4545" w:rsidP="00D440EE">
      <w:pPr>
        <w:jc w:val="both"/>
        <w:rPr>
          <w:rFonts w:ascii="Book Antiqua" w:hAnsi="Book Antiqua"/>
          <w:sz w:val="24"/>
          <w:szCs w:val="24"/>
        </w:rPr>
      </w:pPr>
    </w:p>
    <w:p w14:paraId="7D4D987C" w14:textId="4D1D92DA" w:rsidR="007F0970" w:rsidRDefault="0093586F" w:rsidP="00A16480">
      <w:pPr>
        <w:jc w:val="center"/>
        <w:rPr>
          <w:rFonts w:ascii="Book Antiqua" w:hAnsi="Book Antiqua"/>
          <w:sz w:val="24"/>
          <w:szCs w:val="24"/>
        </w:rPr>
      </w:pPr>
      <w:r w:rsidRPr="0093586F">
        <w:rPr>
          <w:rFonts w:ascii="Book Antiqua" w:hAnsi="Book Antiqua"/>
          <w:sz w:val="24"/>
          <w:szCs w:val="24"/>
        </w:rPr>
        <w:t>ENSEÑANZA PRIMARIA ADULTOS</w:t>
      </w:r>
    </w:p>
    <w:p w14:paraId="02B19C95" w14:textId="77777777" w:rsidR="00376A31" w:rsidRDefault="00376A31" w:rsidP="00D440EE">
      <w:pPr>
        <w:jc w:val="both"/>
        <w:rPr>
          <w:rFonts w:ascii="Book Antiqua" w:hAnsi="Book Antiqua"/>
          <w:sz w:val="24"/>
          <w:szCs w:val="24"/>
        </w:rPr>
      </w:pPr>
    </w:p>
    <w:p w14:paraId="4DDBD42B" w14:textId="12DEA6CC"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w:t>
      </w:r>
      <w:r w:rsidR="007F0970" w:rsidRPr="00376A31">
        <w:rPr>
          <w:rFonts w:ascii="Book Antiqua" w:hAnsi="Book Antiqua"/>
          <w:sz w:val="24"/>
          <w:szCs w:val="24"/>
          <w:u w:val="single"/>
        </w:rPr>
        <w:t xml:space="preserve">: </w:t>
      </w:r>
      <w:r w:rsidRPr="00376A31">
        <w:rPr>
          <w:rFonts w:ascii="Book Antiqua" w:hAnsi="Book Antiqua"/>
          <w:sz w:val="24"/>
          <w:szCs w:val="24"/>
          <w:u w:val="single"/>
        </w:rPr>
        <w:t>ÁMBITO</w:t>
      </w:r>
    </w:p>
    <w:p w14:paraId="65ED6438" w14:textId="77777777" w:rsidR="0093586F" w:rsidRPr="00A1689A" w:rsidRDefault="0093586F" w:rsidP="00D440EE">
      <w:pPr>
        <w:jc w:val="both"/>
        <w:rPr>
          <w:rFonts w:ascii="Book Antiqua" w:hAnsi="Book Antiqua"/>
          <w:b/>
          <w:bCs/>
          <w:sz w:val="24"/>
          <w:szCs w:val="24"/>
        </w:rPr>
      </w:pPr>
      <w:r w:rsidRPr="00A1689A">
        <w:rPr>
          <w:rFonts w:ascii="Book Antiqua" w:hAnsi="Book Antiqua"/>
          <w:b/>
          <w:bCs/>
          <w:sz w:val="24"/>
          <w:szCs w:val="24"/>
        </w:rPr>
        <w:t>ARTÍCULO 141°: Entiéndase por docentes de la Modalidad de Adultos a quien tiene por función atender la educación de las personas que han excedido las edades establecidas para el régimen educativo común y que inician, continúan o completan estudios del Nivel Primario de escolaridad y también quien se desempeña en funciones de Capacitación Laboral de Adultos.</w:t>
      </w:r>
    </w:p>
    <w:p w14:paraId="5F2AB2A0" w14:textId="77777777" w:rsidR="0093586F" w:rsidRPr="0093586F" w:rsidRDefault="0093586F" w:rsidP="00D440EE">
      <w:pPr>
        <w:jc w:val="both"/>
        <w:rPr>
          <w:rFonts w:ascii="Book Antiqua" w:hAnsi="Book Antiqua"/>
          <w:sz w:val="24"/>
          <w:szCs w:val="24"/>
        </w:rPr>
      </w:pPr>
    </w:p>
    <w:p w14:paraId="6E52D6EB" w14:textId="5E929643"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DEL ESCALAFÓN</w:t>
      </w:r>
    </w:p>
    <w:p w14:paraId="108BEB9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142°: El escalafón para el personal docente de las Escuelas Primarias en la Modalidad Adultos es el siguiente:</w:t>
      </w:r>
    </w:p>
    <w:p w14:paraId="62DA783E" w14:textId="31DF670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7243C1AE" w14:textId="46AC075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 o de Ciclo</w:t>
      </w:r>
    </w:p>
    <w:p w14:paraId="2C6A2447" w14:textId="0D975CC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EFE7934" w14:textId="774F3CF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37CAFB0" w14:textId="5C9746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616CA6B6" w14:textId="2D877AE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w:t>
      </w:r>
    </w:p>
    <w:p w14:paraId="204481AA" w14:textId="5C02903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w:t>
      </w:r>
    </w:p>
    <w:p w14:paraId="7F2F1FA9" w14:textId="39F9A9FA"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4DDE8C7B" w14:textId="60F5932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6DC02EB6" w14:textId="2F2E2B6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Coordinador de Materias Especiales y Capacitación Laboral</w:t>
      </w:r>
    </w:p>
    <w:p w14:paraId="00CCE8C4" w14:textId="7963D8E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Supervisor de Materias Especiales y Capacitación Laboral</w:t>
      </w:r>
    </w:p>
    <w:p w14:paraId="4EA35386" w14:textId="3BE17295"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142°: Los cargos docentes de capacitación laboral a los que hace mención el Apartado II son: Peluquería, Dactilografía, Corte y Confección, Tejido, Electricidad, Plomería, Primeros Auxilios, Contabilidad y otros que existan o existieren.</w:t>
      </w:r>
    </w:p>
    <w:p w14:paraId="6AC824F4"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0EE3B14C" w14:textId="17C1AAFB"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lastRenderedPageBreak/>
        <w:t>CAPÍTULO XLIV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FA4D20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143°: La carrera docente para la Modalidad Primaria de Adultos está constituida por las agrupaciones jerárquicas siguientes:</w:t>
      </w:r>
    </w:p>
    <w:p w14:paraId="511B2279" w14:textId="41E10209"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r w:rsidR="00DD469E" w:rsidRPr="000A433C">
        <w:rPr>
          <w:rFonts w:ascii="Book Antiqua" w:hAnsi="Book Antiqua"/>
          <w:b/>
          <w:bCs/>
          <w:sz w:val="24"/>
          <w:szCs w:val="24"/>
          <w:lang w:val="pt-BR"/>
        </w:rPr>
        <w:t xml:space="preserve"> </w:t>
      </w:r>
      <w:r w:rsidRPr="000A433C">
        <w:rPr>
          <w:rFonts w:ascii="Book Antiqua" w:hAnsi="Book Antiqua"/>
          <w:b/>
          <w:bCs/>
          <w:sz w:val="24"/>
          <w:szCs w:val="24"/>
          <w:lang w:val="pt-BR"/>
        </w:rPr>
        <w:t>Cargos Docentes:</w:t>
      </w:r>
    </w:p>
    <w:p w14:paraId="19066F6D"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Tramo Inicial o de Aula</w:t>
      </w:r>
    </w:p>
    <w:p w14:paraId="26ED588E" w14:textId="10086779"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 o Ciclo</w:t>
      </w:r>
    </w:p>
    <w:p w14:paraId="7A6AFCA6" w14:textId="2B64E19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756B6DE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35652698" w14:textId="1103507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48654B0" w14:textId="13A7AE9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 – Director Itinerante para Unidades Nuclearizadas</w:t>
      </w:r>
    </w:p>
    <w:p w14:paraId="306B91A5" w14:textId="4797CA96"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9BF392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Inicial o de Aula</w:t>
      </w:r>
    </w:p>
    <w:p w14:paraId="27FFD785" w14:textId="30FBD4F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 Especial</w:t>
      </w:r>
    </w:p>
    <w:p w14:paraId="1CFBE10F" w14:textId="64A0D61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de Capacitación Laboral</w:t>
      </w:r>
    </w:p>
    <w:p w14:paraId="05F5CAD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Medio</w:t>
      </w:r>
    </w:p>
    <w:p w14:paraId="4172DA57"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Coordinador de Asignaturas Especiales y Capacitación Laboral</w:t>
      </w:r>
    </w:p>
    <w:p w14:paraId="4F5F4FBB" w14:textId="704A3C1C"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143°: La carrera docente para la Modalidad Primaria de Adultos comprende también en:</w:t>
      </w:r>
    </w:p>
    <w:p w14:paraId="168292B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a)</w:t>
      </w:r>
      <w:r w:rsidRPr="007F0970">
        <w:rPr>
          <w:rFonts w:ascii="Book Antiqua" w:hAnsi="Book Antiqua"/>
          <w:i/>
          <w:iCs/>
          <w:sz w:val="24"/>
          <w:szCs w:val="24"/>
        </w:rPr>
        <w:tab/>
        <w:t>Cargos Docentes:</w:t>
      </w:r>
    </w:p>
    <w:p w14:paraId="2A42A7BC" w14:textId="77777777" w:rsidR="0093586F" w:rsidRPr="007F0970" w:rsidRDefault="0093586F" w:rsidP="00D440EE">
      <w:pPr>
        <w:jc w:val="both"/>
        <w:rPr>
          <w:rFonts w:ascii="Book Antiqua" w:hAnsi="Book Antiqua"/>
          <w:i/>
          <w:iCs/>
          <w:sz w:val="24"/>
          <w:szCs w:val="24"/>
          <w:u w:val="single"/>
        </w:rPr>
      </w:pPr>
      <w:r w:rsidRPr="007F0970">
        <w:rPr>
          <w:rFonts w:ascii="Book Antiqua" w:hAnsi="Book Antiqua"/>
          <w:i/>
          <w:iCs/>
          <w:sz w:val="24"/>
          <w:szCs w:val="24"/>
          <w:u w:val="single"/>
        </w:rPr>
        <w:t>Tramo Superior</w:t>
      </w:r>
    </w:p>
    <w:p w14:paraId="5A298E71"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1)</w:t>
      </w:r>
      <w:r w:rsidRPr="007F0970">
        <w:rPr>
          <w:rFonts w:ascii="Book Antiqua" w:hAnsi="Book Antiqua"/>
          <w:i/>
          <w:iCs/>
          <w:sz w:val="24"/>
          <w:szCs w:val="24"/>
        </w:rPr>
        <w:tab/>
        <w:t>Supervisor Escolar.</w:t>
      </w:r>
    </w:p>
    <w:p w14:paraId="074A7945" w14:textId="77777777" w:rsidR="0093586F" w:rsidRPr="0093586F" w:rsidRDefault="0093586F" w:rsidP="00D440EE">
      <w:pPr>
        <w:jc w:val="both"/>
        <w:rPr>
          <w:rFonts w:ascii="Book Antiqua" w:hAnsi="Book Antiqua"/>
          <w:sz w:val="24"/>
          <w:szCs w:val="24"/>
        </w:rPr>
      </w:pPr>
    </w:p>
    <w:p w14:paraId="4F1AF4FA"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144°: Los docentes del Tramo Inicial podrán optar por continuar su carrera en el Área de Apoyo Técnico, el Planeamiento y la Investigación conforme lo establecido en el Título VI del presente Estatuto.</w:t>
      </w:r>
    </w:p>
    <w:p w14:paraId="2A793D27" w14:textId="77777777" w:rsidR="0093586F" w:rsidRDefault="0093586F" w:rsidP="00D440EE">
      <w:pPr>
        <w:jc w:val="both"/>
        <w:rPr>
          <w:rFonts w:ascii="Book Antiqua" w:hAnsi="Book Antiqua"/>
          <w:sz w:val="24"/>
          <w:szCs w:val="24"/>
        </w:rPr>
      </w:pPr>
    </w:p>
    <w:p w14:paraId="0991730C" w14:textId="77777777" w:rsidR="009A4545" w:rsidRPr="0093586F" w:rsidRDefault="009A4545" w:rsidP="00D440EE">
      <w:pPr>
        <w:jc w:val="both"/>
        <w:rPr>
          <w:rFonts w:ascii="Book Antiqua" w:hAnsi="Book Antiqua"/>
          <w:sz w:val="24"/>
          <w:szCs w:val="24"/>
        </w:rPr>
      </w:pPr>
    </w:p>
    <w:p w14:paraId="11E0170B" w14:textId="4B2CE10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w:t>
      </w:r>
      <w:r w:rsidR="007F0970" w:rsidRPr="00376A31">
        <w:rPr>
          <w:rFonts w:ascii="Book Antiqua" w:hAnsi="Book Antiqua"/>
          <w:sz w:val="24"/>
          <w:szCs w:val="24"/>
          <w:u w:val="single"/>
        </w:rPr>
        <w:t xml:space="preserve">: </w:t>
      </w:r>
      <w:r w:rsidRPr="00376A31">
        <w:rPr>
          <w:rFonts w:ascii="Book Antiqua" w:hAnsi="Book Antiqua"/>
          <w:sz w:val="24"/>
          <w:szCs w:val="24"/>
          <w:u w:val="single"/>
        </w:rPr>
        <w:t>DEL INGRESO A LA DOCENCIA</w:t>
      </w:r>
    </w:p>
    <w:p w14:paraId="36CB315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145°: Se entiende por ingreso en la docencia la adquisición de la titularidad por primera vez. La adquisición de otro cargo titular por parte del docente ya ingresado será considerada como acumulación de cargos.</w:t>
      </w:r>
    </w:p>
    <w:p w14:paraId="2BF75B4B" w14:textId="77777777" w:rsidR="009A4545" w:rsidRDefault="009A4545" w:rsidP="00D440EE">
      <w:pPr>
        <w:jc w:val="both"/>
        <w:rPr>
          <w:rFonts w:ascii="Book Antiqua" w:hAnsi="Book Antiqua"/>
          <w:i/>
          <w:sz w:val="24"/>
          <w:szCs w:val="24"/>
        </w:rPr>
      </w:pPr>
    </w:p>
    <w:p w14:paraId="6F8705FB" w14:textId="5EEEA1B3" w:rsidR="0093586F" w:rsidRPr="009A4545" w:rsidRDefault="0093586F" w:rsidP="00D440EE">
      <w:pPr>
        <w:jc w:val="both"/>
        <w:rPr>
          <w:rFonts w:ascii="Book Antiqua" w:hAnsi="Book Antiqua"/>
          <w:i/>
          <w:sz w:val="24"/>
          <w:szCs w:val="24"/>
        </w:rPr>
      </w:pPr>
      <w:r w:rsidRPr="009A4545">
        <w:rPr>
          <w:rFonts w:ascii="Book Antiqua" w:hAnsi="Book Antiqua"/>
          <w:i/>
          <w:sz w:val="24"/>
          <w:szCs w:val="24"/>
        </w:rPr>
        <w:lastRenderedPageBreak/>
        <w:t>Decreto N° 1.324/93 –</w:t>
      </w:r>
      <w:r w:rsidR="007F0970" w:rsidRPr="009A4545">
        <w:rPr>
          <w:rFonts w:ascii="Book Antiqua" w:hAnsi="Book Antiqua"/>
          <w:i/>
          <w:sz w:val="24"/>
          <w:szCs w:val="24"/>
        </w:rPr>
        <w:t xml:space="preserve"> </w:t>
      </w:r>
      <w:r w:rsidRPr="009A4545">
        <w:rPr>
          <w:rFonts w:ascii="Book Antiqua" w:hAnsi="Book Antiqua"/>
          <w:i/>
          <w:sz w:val="24"/>
          <w:szCs w:val="24"/>
        </w:rPr>
        <w:t>ARTÍCULO 145°:</w:t>
      </w:r>
    </w:p>
    <w:p w14:paraId="29FD59B5"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Las normas para la designación del personal titular serán las establecidas en los Artículos 104 y 105° y sus respectivas reglamentaciones en lo que correspondiere.</w:t>
      </w:r>
    </w:p>
    <w:p w14:paraId="7767416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la acumulación de cargos se deberán acreditar diez (10) años de antigüedad en la docencia de los cuales por lo menos cinco (5) años continuos o discontinuos deberán serlo en la modalidad.</w:t>
      </w:r>
    </w:p>
    <w:p w14:paraId="4F4505A7" w14:textId="77777777" w:rsidR="0093586F" w:rsidRPr="0093586F" w:rsidRDefault="0093586F" w:rsidP="00D440EE">
      <w:pPr>
        <w:jc w:val="both"/>
        <w:rPr>
          <w:rFonts w:ascii="Book Antiqua" w:hAnsi="Book Antiqua"/>
          <w:sz w:val="24"/>
          <w:szCs w:val="24"/>
        </w:rPr>
      </w:pPr>
    </w:p>
    <w:p w14:paraId="25F6AD9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146°: En ingreso en la modalidad primaria de Adultos se hará por el cargo de menor jerarquía del escalafón correspondiente.</w:t>
      </w:r>
    </w:p>
    <w:p w14:paraId="0951F899" w14:textId="03BE278C" w:rsidR="0093586F" w:rsidRPr="00DD469E" w:rsidRDefault="0093586F" w:rsidP="00D440EE">
      <w:pPr>
        <w:jc w:val="both"/>
        <w:rPr>
          <w:rFonts w:ascii="Book Antiqua" w:hAnsi="Book Antiqua"/>
          <w:b/>
          <w:bCs/>
          <w:sz w:val="24"/>
          <w:szCs w:val="24"/>
        </w:rPr>
      </w:pPr>
    </w:p>
    <w:p w14:paraId="28BAC8A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147°: Será por concurso de Títulos y Antecedentes, en la forma que este Estatuto y su reglamentación establezcan y deben considerarse además de las condiciones establecidas por el Artículo 14° las siguientes:</w:t>
      </w:r>
    </w:p>
    <w:p w14:paraId="20B02B3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Haber ejercido la docencia en la Modalidad Primaria Común cinco (5) años como mínimo y haber obtenido concepto no inferior a “Muy Bueno” en los últimos tres (3) años.</w:t>
      </w:r>
    </w:p>
    <w:p w14:paraId="754969B1" w14:textId="63277F91"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147°: Quedarán exceptuados del requisito de antigüedad los aspirantes que posean título específico para la enseñanza de adultos.</w:t>
      </w:r>
    </w:p>
    <w:p w14:paraId="1C68A882" w14:textId="77777777" w:rsidR="0093586F" w:rsidRPr="0093586F" w:rsidRDefault="0093586F" w:rsidP="00D440EE">
      <w:pPr>
        <w:jc w:val="both"/>
        <w:rPr>
          <w:rFonts w:ascii="Book Antiqua" w:hAnsi="Book Antiqua"/>
          <w:sz w:val="24"/>
          <w:szCs w:val="24"/>
        </w:rPr>
      </w:pPr>
    </w:p>
    <w:p w14:paraId="76154AC8"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148°: Para el ingreso en la docencia, en la Modalidad Adultos, deberán valorarse en la forma establecida por la reglamentación, los siguientes antecedentes:</w:t>
      </w:r>
    </w:p>
    <w:p w14:paraId="29E2C668" w14:textId="6AC8344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Título Docente Oficial</w:t>
      </w:r>
    </w:p>
    <w:p w14:paraId="7BE23F0C" w14:textId="455392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Promedio de Calificaciones</w:t>
      </w:r>
    </w:p>
    <w:p w14:paraId="3199A333" w14:textId="7B352D4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6E16AE78" w14:textId="09085C6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773034B7" w14:textId="729A5A1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Servicios docentes prestados con anterioridad en la Modalidad Adultos</w:t>
      </w:r>
    </w:p>
    <w:p w14:paraId="0F634BE4" w14:textId="74A7CAC4"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Modalidad Adultos</w:t>
      </w:r>
    </w:p>
    <w:p w14:paraId="6F632398" w14:textId="72B9963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g)</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vinculada con la docencia en la Modalidad</w:t>
      </w:r>
    </w:p>
    <w:p w14:paraId="49598025" w14:textId="4527DD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h)</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565BCEE5" w14:textId="5EB2BA80"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148°:</w:t>
      </w:r>
    </w:p>
    <w:p w14:paraId="1B1D1C28"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 xml:space="preserve">Para acceder a los cargos de maestro de grado o de ciclo se requerirá concurrentemente, poseer una antigüedad de cinco (5) años de ejercicio de la docencia en cualquier situación de </w:t>
      </w:r>
      <w:r w:rsidRPr="007F0970">
        <w:rPr>
          <w:rFonts w:ascii="Book Antiqua" w:hAnsi="Book Antiqua"/>
          <w:i/>
          <w:iCs/>
          <w:sz w:val="24"/>
          <w:szCs w:val="24"/>
        </w:rPr>
        <w:lastRenderedPageBreak/>
        <w:t>revista, en el nivel primario común, cuando se posea solamente el título de profesor para la enseñanza primaria o sus equivalentes.</w:t>
      </w:r>
    </w:p>
    <w:p w14:paraId="46CDF2C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Para acceder a los cargos iníciales del escalafón II del Artículo 143° se requerirá poseer título de profesor para la enseñanza primaria o equivalente, más certificado de capacitación oficial en la especialidad y ejercicio de la docencia en cualquier situación de revista, durante tres (3) años en la enseñanza primaria común, cuando no se posea título docente.</w:t>
      </w:r>
    </w:p>
    <w:p w14:paraId="65E70093"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III)</w:t>
      </w:r>
      <w:r w:rsidRPr="007F0970">
        <w:rPr>
          <w:rFonts w:ascii="Book Antiqua" w:hAnsi="Book Antiqua"/>
          <w:i/>
          <w:iCs/>
          <w:sz w:val="24"/>
          <w:szCs w:val="24"/>
        </w:rPr>
        <w:tab/>
        <w:t>Se considerará el promedio general de calificaciones.</w:t>
      </w:r>
    </w:p>
    <w:p w14:paraId="6A0DEA28" w14:textId="77777777" w:rsidR="0093586F" w:rsidRPr="0093586F" w:rsidRDefault="0093586F" w:rsidP="00D440EE">
      <w:pPr>
        <w:jc w:val="both"/>
        <w:rPr>
          <w:rFonts w:ascii="Book Antiqua" w:hAnsi="Book Antiqua"/>
          <w:sz w:val="24"/>
          <w:szCs w:val="24"/>
        </w:rPr>
      </w:pPr>
    </w:p>
    <w:p w14:paraId="32DCE9C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149°: En caso de no haber aspirantes que no reúnan los requisitos de antigüedad en la modalidad, podrán ser designados docentes con menor antigüedad.</w:t>
      </w:r>
    </w:p>
    <w:p w14:paraId="76CD4139" w14:textId="4C3C3A23"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 ARTÍCULO 149°: Las prescripciones del presente artículo regirán para interinatos y/o suplencias.</w:t>
      </w:r>
    </w:p>
    <w:p w14:paraId="720BB9C1" w14:textId="77777777" w:rsidR="0093586F" w:rsidRPr="0093586F" w:rsidRDefault="0093586F" w:rsidP="00D440EE">
      <w:pPr>
        <w:jc w:val="both"/>
        <w:rPr>
          <w:rFonts w:ascii="Book Antiqua" w:hAnsi="Book Antiqua"/>
          <w:sz w:val="24"/>
          <w:szCs w:val="24"/>
        </w:rPr>
      </w:pPr>
    </w:p>
    <w:p w14:paraId="68D4F83F" w14:textId="3440D356"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w:t>
      </w:r>
      <w:r w:rsidR="007F0970"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5771BE5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150°: Las normas para los interinatos y suplencias serán los establecidos para la enseñanza primaria común en lo que fuere de aplicación y las específicas que establezcan para la modalidad.</w:t>
      </w:r>
    </w:p>
    <w:p w14:paraId="55632F98" w14:textId="15FBE19B"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Decreto N° 1.324/93 –</w:t>
      </w:r>
      <w:r w:rsidR="007F0970" w:rsidRPr="007F0970">
        <w:rPr>
          <w:rFonts w:ascii="Book Antiqua" w:hAnsi="Book Antiqua"/>
          <w:i/>
          <w:iCs/>
          <w:sz w:val="24"/>
          <w:szCs w:val="24"/>
        </w:rPr>
        <w:t xml:space="preserve"> </w:t>
      </w:r>
      <w:r w:rsidRPr="007F0970">
        <w:rPr>
          <w:rFonts w:ascii="Book Antiqua" w:hAnsi="Book Antiqua"/>
          <w:i/>
          <w:iCs/>
          <w:sz w:val="24"/>
          <w:szCs w:val="24"/>
        </w:rPr>
        <w:t>ARTÍCULO 150°:</w:t>
      </w:r>
    </w:p>
    <w:p w14:paraId="5925AB97"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w:t>
      </w:r>
      <w:r w:rsidRPr="007F0970">
        <w:rPr>
          <w:rFonts w:ascii="Book Antiqua" w:hAnsi="Book Antiqua"/>
          <w:i/>
          <w:iCs/>
          <w:sz w:val="24"/>
          <w:szCs w:val="24"/>
        </w:rPr>
        <w:tab/>
        <w:t>Además de las disposiciones establecidas para la cobertura de interinatos y suplencias en el primer cargo del Tramo Inicial en el nivel primario común, en lo que correspondiere, deberán tenerse en cuenta los requisitos establecidos en la reglamentación del Artículo 148°.</w:t>
      </w:r>
    </w:p>
    <w:p w14:paraId="1534A3BD" w14:textId="77777777"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II)</w:t>
      </w:r>
      <w:r w:rsidRPr="007F0970">
        <w:rPr>
          <w:rFonts w:ascii="Book Antiqua" w:hAnsi="Book Antiqua"/>
          <w:i/>
          <w:iCs/>
          <w:sz w:val="24"/>
          <w:szCs w:val="24"/>
        </w:rPr>
        <w:tab/>
        <w:t>Cuando no hubieran aspirantes que reúnan las condiciones establecidas en la Reglamentación del Artículo 148°, o se hubieren agotado las listas de aspirantes con o sin cargo permanente, podrán acceder aquellos que posean título habilitante.</w:t>
      </w:r>
    </w:p>
    <w:p w14:paraId="304310FB" w14:textId="7B0AA829" w:rsidR="0093586F" w:rsidRPr="007F0970" w:rsidRDefault="0093586F" w:rsidP="00D440EE">
      <w:pPr>
        <w:jc w:val="both"/>
        <w:rPr>
          <w:rFonts w:ascii="Book Antiqua" w:hAnsi="Book Antiqua"/>
          <w:i/>
          <w:iCs/>
          <w:sz w:val="24"/>
          <w:szCs w:val="24"/>
        </w:rPr>
      </w:pPr>
      <w:r w:rsidRPr="007F0970">
        <w:rPr>
          <w:rFonts w:ascii="Book Antiqua" w:hAnsi="Book Antiqua"/>
          <w:i/>
          <w:iCs/>
          <w:sz w:val="24"/>
          <w:szCs w:val="24"/>
        </w:rPr>
        <w:t xml:space="preserve"> III)</w:t>
      </w:r>
      <w:r w:rsidRPr="007F0970">
        <w:rPr>
          <w:rFonts w:ascii="Book Antiqua" w:hAnsi="Book Antiqua"/>
          <w:i/>
          <w:iCs/>
          <w:sz w:val="24"/>
          <w:szCs w:val="24"/>
        </w:rPr>
        <w:tab/>
        <w:t>Para cubrir interinatos y/o suplencias en los cargos del Tramo Medio y Superior de los Apartados I y II del Artículo 143° y su reglamentación, los docentes titulares del tramo anterior deberán reunir los requisitos y condiciones establecidas para acceder como titular de cada cargo.</w:t>
      </w:r>
    </w:p>
    <w:p w14:paraId="0CD84C9D" w14:textId="77777777" w:rsidR="00A16480" w:rsidRDefault="00A16480" w:rsidP="00D440EE">
      <w:pPr>
        <w:jc w:val="both"/>
        <w:rPr>
          <w:rFonts w:ascii="Book Antiqua" w:hAnsi="Book Antiqua"/>
          <w:sz w:val="24"/>
          <w:szCs w:val="24"/>
        </w:rPr>
      </w:pPr>
    </w:p>
    <w:p w14:paraId="518D2276" w14:textId="02979914"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w:t>
      </w:r>
      <w:r w:rsidR="007F0970" w:rsidRPr="00376A31">
        <w:rPr>
          <w:rFonts w:ascii="Book Antiqua" w:hAnsi="Book Antiqua"/>
          <w:sz w:val="24"/>
          <w:szCs w:val="24"/>
          <w:u w:val="single"/>
        </w:rPr>
        <w:t>:</w:t>
      </w:r>
      <w:r w:rsidRPr="00376A31">
        <w:rPr>
          <w:rFonts w:ascii="Book Antiqua" w:hAnsi="Book Antiqua"/>
          <w:sz w:val="24"/>
          <w:szCs w:val="24"/>
          <w:u w:val="single"/>
        </w:rPr>
        <w:t xml:space="preserve"> DE LOS ASCENSOS</w:t>
      </w:r>
    </w:p>
    <w:p w14:paraId="192D3F5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151°: Las normas para los ascensos serán las establecidas para la enseñanza primaria común en lo que fuere de aplicación y las especificaciones establezcan para la modalidad.</w:t>
      </w:r>
    </w:p>
    <w:p w14:paraId="634FE647" w14:textId="0853615A"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151°:</w:t>
      </w:r>
    </w:p>
    <w:p w14:paraId="0B4218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Los ascensos de complejidad se realizarán conforme lo establece el Artículo 116° y su reglamentación, en lo que correspondiere.</w:t>
      </w:r>
    </w:p>
    <w:p w14:paraId="01ADC18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En estos casos los docentes titulares del Tramo Medio deberán acreditar una antigüedad de dos (2) años en el ejercicio efectivo en el Tramo.</w:t>
      </w:r>
    </w:p>
    <w:p w14:paraId="01E69A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Podrán acceder al cargo de Maestro Secretario, los Maestros de Ciclo titulares que acrediten un (1) año de ejercicio efectivo en la Modalidad y posean conocimientos de Administración y Legislación Escolar y Dactilografía.</w:t>
      </w:r>
    </w:p>
    <w:p w14:paraId="06C1483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 los cargos del Tramo Medio del Escalafón del Apartado I del Artículo 143° los docentes de ese escalafón deberán acreditar en ejercicio efectivo, la antigüedad que en cada caso se indica:</w:t>
      </w:r>
    </w:p>
    <w:p w14:paraId="3FFD17A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Vicedirectores de Complejidad 3:</w:t>
      </w:r>
    </w:p>
    <w:p w14:paraId="6B826A6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053829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Vicedirectores de Complejidad 4:</w:t>
      </w:r>
    </w:p>
    <w:p w14:paraId="568E0C9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2285A2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7BAB3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Director de Complejidad 1:</w:t>
      </w:r>
    </w:p>
    <w:p w14:paraId="726993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dos (2) años.</w:t>
      </w:r>
    </w:p>
    <w:p w14:paraId="5743DE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61CC76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 de Complejidad 2:</w:t>
      </w:r>
    </w:p>
    <w:p w14:paraId="7BE81A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tres (3) años.</w:t>
      </w:r>
    </w:p>
    <w:p w14:paraId="1243DD3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y 4 con un (1) año.</w:t>
      </w:r>
    </w:p>
    <w:p w14:paraId="508B85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1 con dos (2) años.</w:t>
      </w:r>
    </w:p>
    <w:p w14:paraId="138171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 de Complejidad 3:</w:t>
      </w:r>
    </w:p>
    <w:p w14:paraId="67E59D1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y 4 con un (1) año.</w:t>
      </w:r>
    </w:p>
    <w:p w14:paraId="6EC9A6E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Directores titulares de Complejidad 2 con dos (2) años.</w:t>
      </w:r>
    </w:p>
    <w:p w14:paraId="491489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4:</w:t>
      </w:r>
    </w:p>
    <w:p w14:paraId="33FD9C6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dos (2) años.</w:t>
      </w:r>
    </w:p>
    <w:p w14:paraId="2366D75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un (1) año.</w:t>
      </w:r>
    </w:p>
    <w:p w14:paraId="3B5F10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Directores titulares de Complejidad 3 con dos (2) años.</w:t>
      </w:r>
    </w:p>
    <w:p w14:paraId="4907C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del Tramo Superior del Escalafón del Apartado I del Artículo 143°, los titulares del Tramo Medio deberán acreditar cinco (5) años de ejercicio efectivo de la docencia en este tramo, como mínimo.</w:t>
      </w:r>
    </w:p>
    <w:p w14:paraId="4A89C9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Para acceder a los cargos de los Tramo Medio y Superior del Apartado II del Artículo 143° y su reglamentación, los docentes titulares del tramo anterior deberán acreditar por lo menos cinco (5) años de antigüedad en el último tramo.</w:t>
      </w:r>
    </w:p>
    <w:p w14:paraId="23093FD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VII)</w:t>
      </w:r>
      <w:r w:rsidRPr="005C35F1">
        <w:rPr>
          <w:rFonts w:ascii="Book Antiqua" w:hAnsi="Book Antiqua"/>
          <w:i/>
          <w:iCs/>
          <w:sz w:val="24"/>
          <w:szCs w:val="24"/>
        </w:rPr>
        <w:tab/>
        <w:t>Las normas de procedimiento serán las mismas que rigen para la Enseñanza Primaria común, en lo que correspondiere.</w:t>
      </w:r>
    </w:p>
    <w:p w14:paraId="34E2FBD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cargos factibles de ser cubiertos por ascensos, de cualquier escalafón, no podrán permanecer vacantes por más de dos (2) años, debiendo llamarse a concurso de acuerdo con el porcentaje que se determina en la reglamentación del Artículo 13°.</w:t>
      </w:r>
    </w:p>
    <w:p w14:paraId="18DBE6FC" w14:textId="0FDB0D21"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docentes que hayan obtenido la titularización en los cargos del Tramo Inicial del Escalafón II del Artículo 143°, sin reunir el requisito del título docente, no podrán acceder a los cargos del Tramo Medio y Superior del escalafón respectivo y menos que lo acrediten al momento del llamado a concurso y que reúnan los requisitos generales y concurrentes establecidos en este Estatuto y su reglamentación. Quedan exceptuados de esta</w:t>
      </w:r>
      <w:r w:rsidR="005C35F1">
        <w:rPr>
          <w:rFonts w:ascii="Book Antiqua" w:hAnsi="Book Antiqua"/>
          <w:i/>
          <w:iCs/>
          <w:sz w:val="24"/>
          <w:szCs w:val="24"/>
        </w:rPr>
        <w:t xml:space="preserve"> </w:t>
      </w:r>
      <w:r w:rsidRPr="005C35F1">
        <w:rPr>
          <w:rFonts w:ascii="Book Antiqua" w:hAnsi="Book Antiqua"/>
          <w:i/>
          <w:iCs/>
          <w:sz w:val="24"/>
          <w:szCs w:val="24"/>
        </w:rPr>
        <w:t>prescripción los docentes que acrediten título de Profesor para la Enseñanza Primaria o sus equivalentes.</w:t>
      </w:r>
    </w:p>
    <w:p w14:paraId="47392336" w14:textId="77777777" w:rsidR="0093586F" w:rsidRPr="0093586F" w:rsidRDefault="0093586F" w:rsidP="00D440EE">
      <w:pPr>
        <w:jc w:val="both"/>
        <w:rPr>
          <w:rFonts w:ascii="Book Antiqua" w:hAnsi="Book Antiqua"/>
          <w:sz w:val="24"/>
          <w:szCs w:val="24"/>
        </w:rPr>
      </w:pPr>
    </w:p>
    <w:p w14:paraId="42D92D3B" w14:textId="6ECC7F31"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XLVIII</w:t>
      </w:r>
      <w:r w:rsidR="005C35F1" w:rsidRPr="00376A31">
        <w:rPr>
          <w:rFonts w:ascii="Book Antiqua" w:hAnsi="Book Antiqua"/>
          <w:sz w:val="24"/>
          <w:szCs w:val="24"/>
          <w:u w:val="single"/>
        </w:rPr>
        <w:t xml:space="preserve">: </w:t>
      </w:r>
      <w:r w:rsidRPr="00376A31">
        <w:rPr>
          <w:rFonts w:ascii="Book Antiqua" w:hAnsi="Book Antiqua"/>
          <w:sz w:val="24"/>
          <w:szCs w:val="24"/>
          <w:u w:val="single"/>
        </w:rPr>
        <w:t xml:space="preserve"> DE LA DISCIPLINA</w:t>
      </w:r>
    </w:p>
    <w:p w14:paraId="1251D63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152°: Las normas para la Disciplina serán las establecidas para la enseñanza primaria común en lo que fuere de aplicación y las especificaciones que se establezcan para la modalidad.</w:t>
      </w:r>
    </w:p>
    <w:p w14:paraId="52103C6C" w14:textId="77777777" w:rsidR="0093586F" w:rsidRPr="0093586F" w:rsidRDefault="0093586F" w:rsidP="00D440EE">
      <w:pPr>
        <w:jc w:val="both"/>
        <w:rPr>
          <w:rFonts w:ascii="Book Antiqua" w:hAnsi="Book Antiqua"/>
          <w:sz w:val="24"/>
          <w:szCs w:val="24"/>
        </w:rPr>
      </w:pPr>
    </w:p>
    <w:p w14:paraId="2D89417E" w14:textId="60FFED4A" w:rsidR="005C35F1" w:rsidRDefault="0093586F" w:rsidP="00A16480">
      <w:pPr>
        <w:jc w:val="center"/>
        <w:rPr>
          <w:rFonts w:ascii="Book Antiqua" w:hAnsi="Book Antiqua"/>
          <w:sz w:val="24"/>
          <w:szCs w:val="24"/>
        </w:rPr>
      </w:pPr>
      <w:r w:rsidRPr="0093586F">
        <w:rPr>
          <w:rFonts w:ascii="Book Antiqua" w:hAnsi="Book Antiqua"/>
          <w:sz w:val="24"/>
          <w:szCs w:val="24"/>
        </w:rPr>
        <w:t>ENSEÑANZA PRIMARIA ABORIGEN</w:t>
      </w:r>
    </w:p>
    <w:p w14:paraId="71DF8BC6" w14:textId="77777777" w:rsidR="00A16480" w:rsidRDefault="00A16480" w:rsidP="00D440EE">
      <w:pPr>
        <w:jc w:val="both"/>
        <w:rPr>
          <w:rFonts w:ascii="Book Antiqua" w:hAnsi="Book Antiqua"/>
          <w:sz w:val="24"/>
          <w:szCs w:val="24"/>
        </w:rPr>
      </w:pPr>
    </w:p>
    <w:p w14:paraId="75FC890B" w14:textId="553F20F0"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XLIX</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ESCALAFÓN</w:t>
      </w:r>
    </w:p>
    <w:p w14:paraId="637AE31C"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153°: El escalafón para el personal docente de las escuelas primarias de la Modalidad Aborigen es el siguiente:</w:t>
      </w:r>
    </w:p>
    <w:p w14:paraId="7C6787CE" w14:textId="5AFEE76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w:t>
      </w:r>
      <w:r w:rsidR="00DD469E">
        <w:rPr>
          <w:rFonts w:ascii="Book Antiqua" w:hAnsi="Book Antiqua"/>
          <w:b/>
          <w:bCs/>
          <w:sz w:val="24"/>
          <w:szCs w:val="24"/>
        </w:rPr>
        <w:t xml:space="preserve"> </w:t>
      </w:r>
      <w:r w:rsidRPr="00DD469E">
        <w:rPr>
          <w:rFonts w:ascii="Book Antiqua" w:hAnsi="Book Antiqua"/>
          <w:b/>
          <w:bCs/>
          <w:sz w:val="24"/>
          <w:szCs w:val="24"/>
        </w:rPr>
        <w:t>Cargos Docentes</w:t>
      </w:r>
    </w:p>
    <w:p w14:paraId="2AD1D37D" w14:textId="3D084C7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4EAB1A62" w14:textId="2AAD86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151FEF61" w14:textId="37BBB21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Vicedirector</w:t>
      </w:r>
    </w:p>
    <w:p w14:paraId="052F248C" w14:textId="00BCCF0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4.</w:t>
      </w:r>
      <w:r w:rsidR="00DD469E">
        <w:rPr>
          <w:rFonts w:ascii="Book Antiqua" w:hAnsi="Book Antiqua"/>
          <w:b/>
          <w:bCs/>
          <w:sz w:val="24"/>
          <w:szCs w:val="24"/>
        </w:rPr>
        <w:t xml:space="preserve"> </w:t>
      </w:r>
      <w:r w:rsidRPr="00DD469E">
        <w:rPr>
          <w:rFonts w:ascii="Book Antiqua" w:hAnsi="Book Antiqua"/>
          <w:b/>
          <w:bCs/>
          <w:sz w:val="24"/>
          <w:szCs w:val="24"/>
        </w:rPr>
        <w:t>Director</w:t>
      </w:r>
    </w:p>
    <w:p w14:paraId="7C99CD32" w14:textId="1408AAD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5.</w:t>
      </w:r>
      <w:r w:rsidR="00DD469E">
        <w:rPr>
          <w:rFonts w:ascii="Book Antiqua" w:hAnsi="Book Antiqua"/>
          <w:b/>
          <w:bCs/>
          <w:sz w:val="24"/>
          <w:szCs w:val="24"/>
        </w:rPr>
        <w:t xml:space="preserve"> </w:t>
      </w:r>
      <w:r w:rsidRPr="00DD469E">
        <w:rPr>
          <w:rFonts w:ascii="Book Antiqua" w:hAnsi="Book Antiqua"/>
          <w:b/>
          <w:bCs/>
          <w:sz w:val="24"/>
          <w:szCs w:val="24"/>
        </w:rPr>
        <w:t>Supervisor Escolar para la Modalidad</w:t>
      </w:r>
    </w:p>
    <w:p w14:paraId="3361FC2A" w14:textId="1C21993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de Asignaturas Especiales</w:t>
      </w:r>
    </w:p>
    <w:p w14:paraId="51139A9E" w14:textId="4333803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1.</w:t>
      </w:r>
      <w:r w:rsidR="00DD469E">
        <w:rPr>
          <w:rFonts w:ascii="Book Antiqua" w:hAnsi="Book Antiqua"/>
          <w:b/>
          <w:bCs/>
          <w:sz w:val="24"/>
          <w:szCs w:val="24"/>
        </w:rPr>
        <w:t xml:space="preserve"> </w:t>
      </w:r>
      <w:r w:rsidRPr="00DD469E">
        <w:rPr>
          <w:rFonts w:ascii="Book Antiqua" w:hAnsi="Book Antiqua"/>
          <w:b/>
          <w:bCs/>
          <w:sz w:val="24"/>
          <w:szCs w:val="24"/>
        </w:rPr>
        <w:t>Maestra Asignaturas Especiales</w:t>
      </w:r>
    </w:p>
    <w:p w14:paraId="781F848C" w14:textId="715F50E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2.</w:t>
      </w:r>
      <w:r w:rsidR="00DD469E">
        <w:rPr>
          <w:rFonts w:ascii="Book Antiqua" w:hAnsi="Book Antiqua"/>
          <w:b/>
          <w:bCs/>
          <w:sz w:val="24"/>
          <w:szCs w:val="24"/>
        </w:rPr>
        <w:t xml:space="preserve"> </w:t>
      </w:r>
      <w:r w:rsidRPr="00DD469E">
        <w:rPr>
          <w:rFonts w:ascii="Book Antiqua" w:hAnsi="Book Antiqua"/>
          <w:b/>
          <w:bCs/>
          <w:sz w:val="24"/>
          <w:szCs w:val="24"/>
        </w:rPr>
        <w:t>Auxiliar Docente</w:t>
      </w:r>
    </w:p>
    <w:p w14:paraId="6C2CF74D" w14:textId="37577153"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3.</w:t>
      </w:r>
      <w:r w:rsidR="00DD469E">
        <w:rPr>
          <w:rFonts w:ascii="Book Antiqua" w:hAnsi="Book Antiqua"/>
          <w:b/>
          <w:bCs/>
          <w:sz w:val="24"/>
          <w:szCs w:val="24"/>
        </w:rPr>
        <w:t xml:space="preserve"> </w:t>
      </w:r>
      <w:r w:rsidRPr="00DD469E">
        <w:rPr>
          <w:rFonts w:ascii="Book Antiqua" w:hAnsi="Book Antiqua"/>
          <w:b/>
          <w:bCs/>
          <w:sz w:val="24"/>
          <w:szCs w:val="24"/>
        </w:rPr>
        <w:t>Supervisor Asignaturas Especiales</w:t>
      </w:r>
    </w:p>
    <w:p w14:paraId="14183C56" w14:textId="77777777" w:rsidR="0093586F" w:rsidRPr="0093586F" w:rsidRDefault="0093586F" w:rsidP="00D440EE">
      <w:pPr>
        <w:jc w:val="both"/>
        <w:rPr>
          <w:rFonts w:ascii="Book Antiqua" w:hAnsi="Book Antiqua"/>
          <w:sz w:val="24"/>
          <w:szCs w:val="24"/>
        </w:rPr>
      </w:pPr>
    </w:p>
    <w:p w14:paraId="311626FB" w14:textId="42A9FEBE"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153°: Los cargos docentes de Asignaturas Especiales a los que hace mención el Apartado II son: Maestro Especial para el primer ciclo de la Modalidad Aborigen, Maestro Especial de Música, Educación Física y Folklore, Tareas Agropecuarias, Actividades Prácticas, Plástica u otras que se crearen.</w:t>
      </w:r>
    </w:p>
    <w:p w14:paraId="39E22F72" w14:textId="77777777" w:rsidR="0093586F" w:rsidRPr="0093586F" w:rsidRDefault="0093586F" w:rsidP="00D440EE">
      <w:pPr>
        <w:jc w:val="both"/>
        <w:rPr>
          <w:rFonts w:ascii="Book Antiqua" w:hAnsi="Book Antiqua"/>
          <w:sz w:val="24"/>
          <w:szCs w:val="24"/>
        </w:rPr>
      </w:pPr>
    </w:p>
    <w:p w14:paraId="52D4189A" w14:textId="78BBF0FA"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LA CARRERA DOCENTE</w:t>
      </w:r>
    </w:p>
    <w:p w14:paraId="5359F98B"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154°: La carrera docente para la modalidad Aborigen está constituida por las siguientes agrupaciones jerárquicas:</w:t>
      </w:r>
    </w:p>
    <w:p w14:paraId="3DC72BCD" w14:textId="01EEC6BF"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r w:rsidR="00DD469E" w:rsidRPr="000A433C">
        <w:rPr>
          <w:rFonts w:ascii="Book Antiqua" w:hAnsi="Book Antiqua"/>
          <w:b/>
          <w:bCs/>
          <w:sz w:val="24"/>
          <w:szCs w:val="24"/>
          <w:lang w:val="pt-BR"/>
        </w:rPr>
        <w:t xml:space="preserve"> </w:t>
      </w:r>
      <w:r w:rsidRPr="000A433C">
        <w:rPr>
          <w:rFonts w:ascii="Book Antiqua" w:hAnsi="Book Antiqua"/>
          <w:b/>
          <w:bCs/>
          <w:sz w:val="24"/>
          <w:szCs w:val="24"/>
          <w:lang w:val="pt-BR"/>
        </w:rPr>
        <w:t>Cargos Docentes Tramo Inicial o de Aula</w:t>
      </w:r>
    </w:p>
    <w:p w14:paraId="1CE83D4D" w14:textId="234061B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Grado</w:t>
      </w:r>
    </w:p>
    <w:p w14:paraId="1484870C" w14:textId="22B61685"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Maestro Secretario</w:t>
      </w:r>
    </w:p>
    <w:p w14:paraId="3B3D833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Tamo Medio</w:t>
      </w:r>
    </w:p>
    <w:p w14:paraId="41DED29B" w14:textId="6A571B6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Vicedirector – Secretario de núcleo</w:t>
      </w:r>
    </w:p>
    <w:p w14:paraId="1C425C0D" w14:textId="434B8C8E"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Director</w:t>
      </w:r>
    </w:p>
    <w:p w14:paraId="38D22D1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7218F1C5"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 Supervisor Escolar para la Modalidad</w:t>
      </w:r>
    </w:p>
    <w:p w14:paraId="148CE764" w14:textId="1A43B72F"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II)</w:t>
      </w:r>
      <w:r w:rsidR="00DD469E">
        <w:rPr>
          <w:rFonts w:ascii="Book Antiqua" w:hAnsi="Book Antiqua"/>
          <w:b/>
          <w:bCs/>
          <w:sz w:val="24"/>
          <w:szCs w:val="24"/>
        </w:rPr>
        <w:t xml:space="preserve"> </w:t>
      </w:r>
      <w:r w:rsidRPr="00DD469E">
        <w:rPr>
          <w:rFonts w:ascii="Book Antiqua" w:hAnsi="Book Antiqua"/>
          <w:b/>
          <w:bCs/>
          <w:sz w:val="24"/>
          <w:szCs w:val="24"/>
        </w:rPr>
        <w:t>Cargos Docentes de Asignaturas Especiales Tramo Inicial</w:t>
      </w:r>
    </w:p>
    <w:p w14:paraId="7C95B4CD" w14:textId="06A21E12"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Maestro de Asignaturas Especiales</w:t>
      </w:r>
    </w:p>
    <w:p w14:paraId="164615A2"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Tramo Superior</w:t>
      </w:r>
    </w:p>
    <w:p w14:paraId="5E47C7DA" w14:textId="5D18908B"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 a) Supervisor Asignaturas Especiales</w:t>
      </w:r>
    </w:p>
    <w:p w14:paraId="02CAE9D0" w14:textId="77777777" w:rsidR="0093586F" w:rsidRPr="00DD469E" w:rsidRDefault="0093586F" w:rsidP="00D440EE">
      <w:pPr>
        <w:jc w:val="both"/>
        <w:rPr>
          <w:rFonts w:ascii="Book Antiqua" w:hAnsi="Book Antiqua"/>
          <w:b/>
          <w:bCs/>
          <w:sz w:val="24"/>
          <w:szCs w:val="24"/>
        </w:rPr>
      </w:pPr>
    </w:p>
    <w:p w14:paraId="28A13088" w14:textId="77777777" w:rsidR="0093586F" w:rsidRPr="0093586F" w:rsidRDefault="0093586F" w:rsidP="00D440EE">
      <w:pPr>
        <w:jc w:val="both"/>
        <w:rPr>
          <w:rFonts w:ascii="Book Antiqua" w:hAnsi="Book Antiqua"/>
          <w:sz w:val="24"/>
          <w:szCs w:val="24"/>
        </w:rPr>
      </w:pPr>
      <w:r w:rsidRPr="00DD469E">
        <w:rPr>
          <w:rFonts w:ascii="Book Antiqua" w:hAnsi="Book Antiqua"/>
          <w:b/>
          <w:bCs/>
          <w:sz w:val="24"/>
          <w:szCs w:val="24"/>
        </w:rPr>
        <w:t>ARTÍCULO 155°: Los docentes del Tramo Inicial podrán optar por continuar su carrera en el Área de Apoyo Técnico, el Planeamiento y la Investigación conforme el Capítulo VI del</w:t>
      </w:r>
      <w:r w:rsidRPr="0093586F">
        <w:rPr>
          <w:rFonts w:ascii="Book Antiqua" w:hAnsi="Book Antiqua"/>
          <w:sz w:val="24"/>
          <w:szCs w:val="24"/>
        </w:rPr>
        <w:t xml:space="preserve"> presente Estatuto.</w:t>
      </w:r>
    </w:p>
    <w:p w14:paraId="7038A8F9" w14:textId="77777777" w:rsidR="0093586F" w:rsidRPr="0093586F" w:rsidRDefault="0093586F" w:rsidP="00D440EE">
      <w:pPr>
        <w:jc w:val="both"/>
        <w:rPr>
          <w:rFonts w:ascii="Book Antiqua" w:hAnsi="Book Antiqua"/>
          <w:sz w:val="24"/>
          <w:szCs w:val="24"/>
        </w:rPr>
      </w:pPr>
    </w:p>
    <w:p w14:paraId="380B742E" w14:textId="62B56CFF"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DEL INGRESO EN LA DOCENCIA</w:t>
      </w:r>
    </w:p>
    <w:p w14:paraId="612CAC81"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156°: Se entiende por ingreso en la docencia, la adquisición de la titularidad por primera vez. La adquisición de otro cargo titular por parte del docente ya ingresado será considerada como acumulación de cargo.</w:t>
      </w:r>
    </w:p>
    <w:p w14:paraId="5B8FC0F6" w14:textId="1636D62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156°:</w:t>
      </w:r>
    </w:p>
    <w:p w14:paraId="34EA84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Las normas para el ingreso o la acumulación serán las establecidas en los Artículos 104° y 105° y sus respectivas reglamentaciones, en lo que correspondiere.</w:t>
      </w:r>
    </w:p>
    <w:p w14:paraId="23FA06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w:t>
      </w:r>
      <w:r w:rsidRPr="005C35F1">
        <w:rPr>
          <w:rFonts w:ascii="Book Antiqua" w:hAnsi="Book Antiqua"/>
          <w:i/>
          <w:iCs/>
          <w:sz w:val="24"/>
          <w:szCs w:val="24"/>
        </w:rPr>
        <w:tab/>
        <w:t>Los aspirantes deberán acreditar cuatro (4) años de efectivo ejercicio en la Modalidad, continuos o discontinuos.</w:t>
      </w:r>
    </w:p>
    <w:p w14:paraId="49CEF87A" w14:textId="77777777" w:rsidR="0093586F" w:rsidRPr="0093586F" w:rsidRDefault="0093586F" w:rsidP="00D440EE">
      <w:pPr>
        <w:jc w:val="both"/>
        <w:rPr>
          <w:rFonts w:ascii="Book Antiqua" w:hAnsi="Book Antiqua"/>
          <w:sz w:val="24"/>
          <w:szCs w:val="24"/>
        </w:rPr>
      </w:pPr>
    </w:p>
    <w:p w14:paraId="241F4CB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157°: El ingreso en la Modalidad Aborigen, se hará por el cargo de menor jerarquía del escalafón correspondiente, en la forma en que este Estatuto establece.</w:t>
      </w:r>
    </w:p>
    <w:p w14:paraId="5FCFE87E" w14:textId="77777777" w:rsidR="0093586F" w:rsidRPr="00DD469E" w:rsidRDefault="0093586F" w:rsidP="00D440EE">
      <w:pPr>
        <w:jc w:val="both"/>
        <w:rPr>
          <w:rFonts w:ascii="Book Antiqua" w:hAnsi="Book Antiqua"/>
          <w:b/>
          <w:bCs/>
          <w:sz w:val="24"/>
          <w:szCs w:val="24"/>
        </w:rPr>
      </w:pPr>
    </w:p>
    <w:p w14:paraId="4BA9ECAE"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158°: Para el ingreso en la docencia en la Modalidad Aborigen deberán valorarse en la forma establecida por la Reglamentación de los siguientes antecedentes:</w:t>
      </w:r>
    </w:p>
    <w:p w14:paraId="50E9B9D5" w14:textId="4D6104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w:t>
      </w:r>
      <w:r w:rsidR="00DD469E">
        <w:rPr>
          <w:rFonts w:ascii="Book Antiqua" w:hAnsi="Book Antiqua"/>
          <w:b/>
          <w:bCs/>
          <w:sz w:val="24"/>
          <w:szCs w:val="24"/>
        </w:rPr>
        <w:t xml:space="preserve"> </w:t>
      </w:r>
      <w:r w:rsidRPr="00DD469E">
        <w:rPr>
          <w:rFonts w:ascii="Book Antiqua" w:hAnsi="Book Antiqua"/>
          <w:b/>
          <w:bCs/>
          <w:sz w:val="24"/>
          <w:szCs w:val="24"/>
        </w:rPr>
        <w:t>Promedio de calificación</w:t>
      </w:r>
    </w:p>
    <w:p w14:paraId="318B0C6D" w14:textId="6143903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b)</w:t>
      </w:r>
      <w:r w:rsidR="00DD469E">
        <w:rPr>
          <w:rFonts w:ascii="Book Antiqua" w:hAnsi="Book Antiqua"/>
          <w:b/>
          <w:bCs/>
          <w:sz w:val="24"/>
          <w:szCs w:val="24"/>
        </w:rPr>
        <w:t xml:space="preserve"> </w:t>
      </w:r>
      <w:r w:rsidRPr="00DD469E">
        <w:rPr>
          <w:rFonts w:ascii="Book Antiqua" w:hAnsi="Book Antiqua"/>
          <w:b/>
          <w:bCs/>
          <w:sz w:val="24"/>
          <w:szCs w:val="24"/>
        </w:rPr>
        <w:t>Antigüedad de Título</w:t>
      </w:r>
    </w:p>
    <w:p w14:paraId="3E688897" w14:textId="47899C30"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c)</w:t>
      </w:r>
      <w:r w:rsidR="00DD469E">
        <w:rPr>
          <w:rFonts w:ascii="Book Antiqua" w:hAnsi="Book Antiqua"/>
          <w:b/>
          <w:bCs/>
          <w:sz w:val="24"/>
          <w:szCs w:val="24"/>
        </w:rPr>
        <w:t xml:space="preserve"> </w:t>
      </w:r>
      <w:r w:rsidRPr="00DD469E">
        <w:rPr>
          <w:rFonts w:ascii="Book Antiqua" w:hAnsi="Book Antiqua"/>
          <w:b/>
          <w:bCs/>
          <w:sz w:val="24"/>
          <w:szCs w:val="24"/>
        </w:rPr>
        <w:t>Antigüedad de gestión</w:t>
      </w:r>
    </w:p>
    <w:p w14:paraId="4B4CDE46" w14:textId="1141BB9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d)</w:t>
      </w:r>
      <w:r w:rsidR="00DD469E">
        <w:rPr>
          <w:rFonts w:ascii="Book Antiqua" w:hAnsi="Book Antiqua"/>
          <w:b/>
          <w:bCs/>
          <w:sz w:val="24"/>
          <w:szCs w:val="24"/>
        </w:rPr>
        <w:t xml:space="preserve"> </w:t>
      </w:r>
      <w:r w:rsidRPr="00DD469E">
        <w:rPr>
          <w:rFonts w:ascii="Book Antiqua" w:hAnsi="Book Antiqua"/>
          <w:b/>
          <w:bCs/>
          <w:sz w:val="24"/>
          <w:szCs w:val="24"/>
        </w:rPr>
        <w:t>Estudios y acciones de perfeccionamiento o capacitación específica para el cargo y la modalidad</w:t>
      </w:r>
    </w:p>
    <w:p w14:paraId="5EF7FFF7" w14:textId="4F5F568C"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e)</w:t>
      </w:r>
      <w:r w:rsidR="00DD469E">
        <w:rPr>
          <w:rFonts w:ascii="Book Antiqua" w:hAnsi="Book Antiqua"/>
          <w:b/>
          <w:bCs/>
          <w:sz w:val="24"/>
          <w:szCs w:val="24"/>
        </w:rPr>
        <w:t xml:space="preserve"> </w:t>
      </w:r>
      <w:r w:rsidRPr="00DD469E">
        <w:rPr>
          <w:rFonts w:ascii="Book Antiqua" w:hAnsi="Book Antiqua"/>
          <w:b/>
          <w:bCs/>
          <w:sz w:val="24"/>
          <w:szCs w:val="24"/>
        </w:rPr>
        <w:t>Otros antecedentes profesionales que valoricen la carrera vinculados con la docencia</w:t>
      </w:r>
    </w:p>
    <w:p w14:paraId="6B238D15" w14:textId="5D4A4BC8"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f)</w:t>
      </w:r>
      <w:r w:rsidR="00DD469E">
        <w:rPr>
          <w:rFonts w:ascii="Book Antiqua" w:hAnsi="Book Antiqua"/>
          <w:b/>
          <w:bCs/>
          <w:sz w:val="24"/>
          <w:szCs w:val="24"/>
        </w:rPr>
        <w:t xml:space="preserve"> </w:t>
      </w:r>
      <w:r w:rsidRPr="00DD469E">
        <w:rPr>
          <w:rFonts w:ascii="Book Antiqua" w:hAnsi="Book Antiqua"/>
          <w:b/>
          <w:bCs/>
          <w:sz w:val="24"/>
          <w:szCs w:val="24"/>
        </w:rPr>
        <w:t>Otros títulos vinculados con la docencia</w:t>
      </w:r>
    </w:p>
    <w:p w14:paraId="617D5D52" w14:textId="20DEB9C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158°:</w:t>
      </w:r>
    </w:p>
    <w:p w14:paraId="2172003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 valoración de antecedentes para el ingreso en la docencia en la Modalidad Aborigen, se tendrá en cuenta el título docente específico al que se le asignará el valor de acuerdo con lo establecido en la reglamentación del Artículo 80° (Apartado I – Punto I).</w:t>
      </w:r>
    </w:p>
    <w:p w14:paraId="2D7DEC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Se considerará el promedio general de calificaciones.</w:t>
      </w:r>
    </w:p>
    <w:p w14:paraId="6FC567AA" w14:textId="39DC87B9" w:rsidR="0093586F" w:rsidRDefault="0093586F" w:rsidP="00D440EE">
      <w:pPr>
        <w:jc w:val="both"/>
        <w:rPr>
          <w:rFonts w:ascii="Book Antiqua" w:hAnsi="Book Antiqua"/>
          <w:sz w:val="24"/>
          <w:szCs w:val="24"/>
        </w:rPr>
      </w:pPr>
    </w:p>
    <w:p w14:paraId="2B1BCBE9" w14:textId="77777777" w:rsidR="007E3B7E" w:rsidRPr="0093586F" w:rsidRDefault="007E3B7E" w:rsidP="00D440EE">
      <w:pPr>
        <w:jc w:val="both"/>
        <w:rPr>
          <w:rFonts w:ascii="Book Antiqua" w:hAnsi="Book Antiqua"/>
          <w:sz w:val="24"/>
          <w:szCs w:val="24"/>
        </w:rPr>
      </w:pPr>
    </w:p>
    <w:p w14:paraId="044A78A4" w14:textId="32B5E002" w:rsidR="0093586F" w:rsidRPr="00376A31" w:rsidRDefault="0093586F" w:rsidP="00D440EE">
      <w:pPr>
        <w:jc w:val="both"/>
        <w:rPr>
          <w:rFonts w:ascii="Book Antiqua" w:hAnsi="Book Antiqua"/>
          <w:sz w:val="24"/>
          <w:szCs w:val="24"/>
          <w:u w:val="single"/>
        </w:rPr>
      </w:pPr>
      <w:r w:rsidRPr="00376A31">
        <w:rPr>
          <w:rFonts w:ascii="Book Antiqua" w:hAnsi="Book Antiqua"/>
          <w:sz w:val="24"/>
          <w:szCs w:val="24"/>
          <w:u w:val="single"/>
        </w:rPr>
        <w:t>CAPÍTULO LII</w:t>
      </w:r>
      <w:r w:rsidR="005C35F1" w:rsidRPr="00376A31">
        <w:rPr>
          <w:rFonts w:ascii="Book Antiqua" w:hAnsi="Book Antiqua"/>
          <w:sz w:val="24"/>
          <w:szCs w:val="24"/>
          <w:u w:val="single"/>
        </w:rPr>
        <w:t xml:space="preserve">: </w:t>
      </w:r>
      <w:r w:rsidRPr="00376A31">
        <w:rPr>
          <w:rFonts w:ascii="Book Antiqua" w:hAnsi="Book Antiqua"/>
          <w:sz w:val="24"/>
          <w:szCs w:val="24"/>
          <w:u w:val="single"/>
        </w:rPr>
        <w:t>DE LOS INTERINATOS Y SUPLENCIAS</w:t>
      </w:r>
    </w:p>
    <w:p w14:paraId="60C9A989"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159°: Las normas para los interinatos y suplencias, serán las establecidas para las escuelas de enseñanza primaria común en lo que fuere de aplicación, además de as que se establezcan en la reglamentación para la modalidad.</w:t>
      </w:r>
    </w:p>
    <w:p w14:paraId="63A80A9D" w14:textId="30A54FC6"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159°:</w:t>
      </w:r>
    </w:p>
    <w:p w14:paraId="40AC26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la cobertura de interinatos o suplencias, el aspirante deberá acreditar acciones de capacitación específica para la modalidad, según la definición expresada en la reglamentación del Artículo 42° - Apartado I – Inciso a).</w:t>
      </w:r>
    </w:p>
    <w:p w14:paraId="27609EB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Cuando no hubiere aspirante que reúnan las condiciones establecidas en el Apartado precedente se podrá designar a docentes sin el requisito de capacitación, los que cesarán a la presentación de un aspirante que los reúna.</w:t>
      </w:r>
    </w:p>
    <w:p w14:paraId="40B58E0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III)</w:t>
      </w:r>
      <w:r w:rsidRPr="005C35F1">
        <w:rPr>
          <w:rFonts w:ascii="Book Antiqua" w:hAnsi="Book Antiqua"/>
          <w:i/>
          <w:iCs/>
          <w:sz w:val="24"/>
          <w:szCs w:val="24"/>
        </w:rPr>
        <w:tab/>
        <w:t>Si en el desempeño del interinato o suplencia cumple con el requisito de la capacitación exigida, no será desplazado.</w:t>
      </w:r>
    </w:p>
    <w:p w14:paraId="10174BB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cubrir interinatos y/o suplencias en los cargos del tramo medio y superior de los Apartados I y II del Artículo 154° y su reglamentación, los docentes titulares del tramo anterior deberán reunir los requisitos y condiciones establecidos para acceder como titular de cada cargo.</w:t>
      </w:r>
    </w:p>
    <w:p w14:paraId="33811749" w14:textId="77777777" w:rsidR="0093586F" w:rsidRPr="0093586F" w:rsidRDefault="0093586F" w:rsidP="00D440EE">
      <w:pPr>
        <w:jc w:val="both"/>
        <w:rPr>
          <w:rFonts w:ascii="Book Antiqua" w:hAnsi="Book Antiqua"/>
          <w:sz w:val="24"/>
          <w:szCs w:val="24"/>
        </w:rPr>
      </w:pPr>
    </w:p>
    <w:p w14:paraId="7A671A91" w14:textId="50F21DD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LIII</w:t>
      </w:r>
      <w:r w:rsidR="005C35F1" w:rsidRPr="00000965">
        <w:rPr>
          <w:rFonts w:ascii="Book Antiqua" w:hAnsi="Book Antiqua"/>
          <w:sz w:val="24"/>
          <w:szCs w:val="24"/>
          <w:u w:val="single"/>
        </w:rPr>
        <w:t>:</w:t>
      </w:r>
      <w:r w:rsidRPr="00000965">
        <w:rPr>
          <w:rFonts w:ascii="Book Antiqua" w:hAnsi="Book Antiqua"/>
          <w:sz w:val="24"/>
          <w:szCs w:val="24"/>
          <w:u w:val="single"/>
        </w:rPr>
        <w:t xml:space="preserve"> DE LOS ASCENSOS</w:t>
      </w:r>
    </w:p>
    <w:p w14:paraId="3B6E3E01" w14:textId="30C94DC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 xml:space="preserve">ARTÍCULO 160°: </w:t>
      </w:r>
      <w:r w:rsidR="00DD469E" w:rsidRPr="00DD469E">
        <w:rPr>
          <w:rFonts w:ascii="Book Antiqua" w:hAnsi="Book Antiqua"/>
          <w:b/>
          <w:bCs/>
          <w:sz w:val="24"/>
          <w:szCs w:val="24"/>
        </w:rPr>
        <w:t>Las normas para los ascensos, serán las establecidas para las Escuelas de enseñanza primaria común, en lo que fuere de aplicación, además de las que se establezcan en la reglamentación para la Modalidad.</w:t>
      </w:r>
    </w:p>
    <w:p w14:paraId="2A258174" w14:textId="472911C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160°:</w:t>
      </w:r>
    </w:p>
    <w:p w14:paraId="7BE419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Para acceder al cargo de Maestro Secretario, los maestros de grado acreditarán una antigüedad de un (1) año como titulares en ejercicio efectivo y poseer conocimientos de Administración y Legislación Escolar y Dactilografía.</w:t>
      </w:r>
    </w:p>
    <w:p w14:paraId="78A206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acceder a los cargos del Tramo Medio del escalafón del Apartado I del Artículo 154° los docentes de ese escalafón deberán acreditar en ejercicio efectivo, la antigüedad que en cada caso se indica:</w:t>
      </w:r>
    </w:p>
    <w:p w14:paraId="7AE8E2E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Vicedirector de complejidad 2:</w:t>
      </w:r>
    </w:p>
    <w:p w14:paraId="535600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cinco (5) años.</w:t>
      </w:r>
    </w:p>
    <w:p w14:paraId="2563D1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Vicedirector de complejidad 3:</w:t>
      </w:r>
    </w:p>
    <w:p w14:paraId="0175464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siete (7) años.</w:t>
      </w:r>
    </w:p>
    <w:p w14:paraId="0B14BA6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353EC66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Vicedirector de complejidad 4:</w:t>
      </w:r>
    </w:p>
    <w:p w14:paraId="444E0E0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ocho (8) años.</w:t>
      </w:r>
    </w:p>
    <w:p w14:paraId="017C47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17DCF4D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Directores de complejidad 1:</w:t>
      </w:r>
    </w:p>
    <w:p w14:paraId="12A9F8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Titulares del Tramo Inicial con seis (6) años.</w:t>
      </w:r>
    </w:p>
    <w:p w14:paraId="1DA8AF8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2 con dos (2) años.</w:t>
      </w:r>
    </w:p>
    <w:p w14:paraId="6B61C92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3 con un (1) año.</w:t>
      </w:r>
    </w:p>
    <w:p w14:paraId="216EEB3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Vicedirectores titulares de complejidad 4 con un (1) año.</w:t>
      </w:r>
    </w:p>
    <w:p w14:paraId="3741AF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Directores de complejidad 2:</w:t>
      </w:r>
    </w:p>
    <w:p w14:paraId="6DF140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2 con tres (3) años.</w:t>
      </w:r>
    </w:p>
    <w:p w14:paraId="5B39C8C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dos (2) años.</w:t>
      </w:r>
    </w:p>
    <w:p w14:paraId="52D9A20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3.</w:t>
      </w:r>
      <w:r w:rsidRPr="005C35F1">
        <w:rPr>
          <w:rFonts w:ascii="Book Antiqua" w:hAnsi="Book Antiqua"/>
          <w:i/>
          <w:iCs/>
          <w:sz w:val="24"/>
          <w:szCs w:val="24"/>
        </w:rPr>
        <w:tab/>
        <w:t>Vicedirectores titulares de complejidad 4 con un (1) año.</w:t>
      </w:r>
    </w:p>
    <w:p w14:paraId="02292D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Directores titulares de complejidad 1 con dos (2) años.</w:t>
      </w:r>
    </w:p>
    <w:p w14:paraId="00CCDE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Director de complejidad 3:</w:t>
      </w:r>
    </w:p>
    <w:p w14:paraId="4E7B77C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2 con cuatro (4) años.</w:t>
      </w:r>
    </w:p>
    <w:p w14:paraId="71AF87B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3 con tres (3) años.</w:t>
      </w:r>
    </w:p>
    <w:p w14:paraId="75F5A6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Vicedirectores titulares de complejidad 4 con dos (2) años.</w:t>
      </w:r>
    </w:p>
    <w:p w14:paraId="6BFDCF9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Director Titular de complejidad 2 con dos (2) años.</w:t>
      </w:r>
    </w:p>
    <w:p w14:paraId="03122F7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Directores de complejidad 4:</w:t>
      </w:r>
    </w:p>
    <w:p w14:paraId="6BB3F76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Vicedirectores titulares de complejidad 3 con cuatro (4) años.</w:t>
      </w:r>
    </w:p>
    <w:p w14:paraId="7227A22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Vicedirectores titulares de complejidad 4 con tres (3) años.</w:t>
      </w:r>
    </w:p>
    <w:p w14:paraId="7583D03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Director titular de complejidad 3 con dos (2) años.</w:t>
      </w:r>
    </w:p>
    <w:p w14:paraId="5CD87E9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w:t>
      </w:r>
    </w:p>
    <w:p w14:paraId="787C426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La antigüedad exigida a los titulares del Tramo Inicial para acceder a los cargos de Director de Complejidad 1 y Vicedirector de Complejidad 2, 3 o 4, incluye los cuatro (4) años exigidos para el ingreso al primer cargo del escalafón.</w:t>
      </w:r>
    </w:p>
    <w:p w14:paraId="520BB54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Para acceder al primer cargo del Tramo Superior del escalafón del Apartado I del Artículo 154° los titulares del Tramo Medio, deberán acreditar cinco (5) años de ejercicio efectivo en la docencia en este tramo, como mínimo.</w:t>
      </w:r>
    </w:p>
    <w:p w14:paraId="2635E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Para acceder a los cargos de los Tramos Medio y Superior del escalafón del Apartado II del Artículo 154° y su reglamentación, los docentes titulares del tramo anterior deberán acreditar por lo menos cinco (5) años de antigüedad en el último tramo.</w:t>
      </w:r>
    </w:p>
    <w:p w14:paraId="7C213EE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Las normas de procedimientos serán las mismas que rigen para la Enseñanza Primaria Común, en lo que sea de aplicación.</w:t>
      </w:r>
    </w:p>
    <w:p w14:paraId="22766B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Los cargos factibles de ser cubiertos por ascenso, de cualquier escalafón, no podrán permanecer vacantes por más de dos (2) años, debiendo llamarse a concurso de acuerdo con el porcentaje que se determina en la reglamentación del Artículo 13°.</w:t>
      </w:r>
    </w:p>
    <w:p w14:paraId="340C896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Los docentes que hayan obtenido la titularidad en los cargos del Tramo Inicial del escalafón II del Artículo 154°, sin reunir el requisito del título docente no podrán acceder a los cargos del Tramo Medio del escalafón respectivo, a menos que lo acrediten al momento del llamado a concurso y que reúnan los requisitos generales y concurrentes establecidos en el Estatuto y su reglamentación.</w:t>
      </w:r>
    </w:p>
    <w:p w14:paraId="60004D45" w14:textId="77777777" w:rsidR="0093586F" w:rsidRPr="0093586F" w:rsidRDefault="0093586F" w:rsidP="00D440EE">
      <w:pPr>
        <w:jc w:val="both"/>
        <w:rPr>
          <w:rFonts w:ascii="Book Antiqua" w:hAnsi="Book Antiqua"/>
          <w:sz w:val="24"/>
          <w:szCs w:val="24"/>
        </w:rPr>
      </w:pPr>
    </w:p>
    <w:p w14:paraId="06A13EE4"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161°: Los docentes del tramo inicial, podrán optar por continuar su carrera en el Área de Apoyo Técnico, el Planeamiento y la Investigación.</w:t>
      </w:r>
    </w:p>
    <w:p w14:paraId="65C005FB" w14:textId="77777777" w:rsidR="0093586F" w:rsidRPr="0093586F" w:rsidRDefault="0093586F" w:rsidP="00D440EE">
      <w:pPr>
        <w:jc w:val="both"/>
        <w:rPr>
          <w:rFonts w:ascii="Book Antiqua" w:hAnsi="Book Antiqua"/>
          <w:sz w:val="24"/>
          <w:szCs w:val="24"/>
        </w:rPr>
      </w:pPr>
    </w:p>
    <w:p w14:paraId="12B24C5F" w14:textId="5283A4CD" w:rsidR="0093586F" w:rsidRPr="00000965" w:rsidRDefault="0093586F" w:rsidP="00D440EE">
      <w:pPr>
        <w:jc w:val="both"/>
        <w:rPr>
          <w:rFonts w:ascii="Book Antiqua" w:hAnsi="Book Antiqua"/>
          <w:sz w:val="24"/>
          <w:szCs w:val="24"/>
          <w:u w:val="single"/>
        </w:rPr>
      </w:pPr>
      <w:proofErr w:type="gramStart"/>
      <w:r w:rsidRPr="00000965">
        <w:rPr>
          <w:rFonts w:ascii="Book Antiqua" w:hAnsi="Book Antiqua"/>
          <w:sz w:val="24"/>
          <w:szCs w:val="24"/>
          <w:u w:val="single"/>
        </w:rPr>
        <w:lastRenderedPageBreak/>
        <w:t>CAPÍTULO  LIV</w:t>
      </w:r>
      <w:proofErr w:type="gramEnd"/>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7969853D" w14:textId="77777777" w:rsidR="0093586F" w:rsidRPr="00DD469E" w:rsidRDefault="0093586F" w:rsidP="00D440EE">
      <w:pPr>
        <w:jc w:val="both"/>
        <w:rPr>
          <w:rFonts w:ascii="Book Antiqua" w:hAnsi="Book Antiqua"/>
          <w:b/>
          <w:bCs/>
          <w:sz w:val="24"/>
          <w:szCs w:val="24"/>
        </w:rPr>
      </w:pPr>
      <w:r w:rsidRPr="00DD469E">
        <w:rPr>
          <w:rFonts w:ascii="Book Antiqua" w:hAnsi="Book Antiqua"/>
          <w:b/>
          <w:bCs/>
          <w:sz w:val="24"/>
          <w:szCs w:val="24"/>
        </w:rPr>
        <w:t>ARTÍCULO 162°: Serán de aplicación las normas establecidas en los Capítulos XV y XVI.</w:t>
      </w:r>
    </w:p>
    <w:p w14:paraId="60297F7A" w14:textId="6AEAF1BF" w:rsidR="0093586F" w:rsidRDefault="0093586F" w:rsidP="00D440EE">
      <w:pPr>
        <w:jc w:val="both"/>
        <w:rPr>
          <w:rFonts w:ascii="Book Antiqua" w:hAnsi="Book Antiqua"/>
          <w:sz w:val="24"/>
          <w:szCs w:val="24"/>
        </w:rPr>
      </w:pPr>
    </w:p>
    <w:p w14:paraId="4C1F4D92"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ENSEÑANZA PRIMARIA, JORNADA COMPLETA, DE FRONTERA Y ALBERGUE</w:t>
      </w:r>
    </w:p>
    <w:p w14:paraId="3376AD81" w14:textId="77777777" w:rsidR="00000965" w:rsidRDefault="00000965" w:rsidP="00D440EE">
      <w:pPr>
        <w:jc w:val="both"/>
        <w:rPr>
          <w:rFonts w:ascii="Book Antiqua" w:hAnsi="Book Antiqua"/>
          <w:sz w:val="24"/>
          <w:szCs w:val="24"/>
        </w:rPr>
      </w:pPr>
    </w:p>
    <w:p w14:paraId="67EFBDEB" w14:textId="194627EF"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w:t>
      </w:r>
    </w:p>
    <w:p w14:paraId="3B9052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163°: Las modalidades de Jornada Completa, de Frontera y Albergue se regirán en lo que fuere de aplicación, por las normas establecidas en las disposiciones de la Enseñanza Primaria Común, y las que se establezcan en la reglamentación conforme a la especificación de la modalidad.</w:t>
      </w:r>
    </w:p>
    <w:p w14:paraId="69394BB4" w14:textId="4872CC7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163°:</w:t>
      </w:r>
    </w:p>
    <w:p w14:paraId="561A27A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las Escuelas de Jornada Completa regirán las disposiciones que este estatuto establece para las escuelas de Enseñanza Primaria Común y en lo que no se oponga a esta Ley, las disposiciones que el organismo respectivo establezca.</w:t>
      </w:r>
    </w:p>
    <w:p w14:paraId="44704E1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las Escuelas de Frontera regirán las disposiciones de la Ley Nacional N° 19574 y su Decreto Reglamentario, lo que este estatuto fija para las escuelas de Enseñanza Primaria Común y, en lo que no se oponga a él, las disposiciones que el nivel determine.</w:t>
      </w:r>
    </w:p>
    <w:p w14:paraId="2371B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Para las Escuelas con Albergue Anexo regirán las mismas disposiciones que para la Enseñanza Primaria Común.</w:t>
      </w:r>
    </w:p>
    <w:p w14:paraId="5CD048BE" w14:textId="77777777" w:rsidR="0093586F" w:rsidRPr="0093586F" w:rsidRDefault="0093586F" w:rsidP="00D440EE">
      <w:pPr>
        <w:jc w:val="both"/>
        <w:rPr>
          <w:rFonts w:ascii="Book Antiqua" w:hAnsi="Book Antiqua"/>
          <w:sz w:val="24"/>
          <w:szCs w:val="24"/>
        </w:rPr>
      </w:pPr>
    </w:p>
    <w:p w14:paraId="01DCB47B" w14:textId="77777777" w:rsidR="00822C09" w:rsidRPr="00852D24" w:rsidRDefault="00822C09" w:rsidP="00822C09">
      <w:pPr>
        <w:pStyle w:val="Ttulo1"/>
      </w:pPr>
      <w:r>
        <w:t>------------------------------------------------------</w:t>
      </w:r>
    </w:p>
    <w:p w14:paraId="0B048A0F" w14:textId="77777777" w:rsidR="00822C09" w:rsidRPr="00852D24" w:rsidRDefault="00822C09" w:rsidP="00822C09">
      <w:pPr>
        <w:pStyle w:val="Ttulo1"/>
      </w:pPr>
      <w:r>
        <w:t>-------------------------------------------------------------------------------------------------------------------------------------</w:t>
      </w:r>
    </w:p>
    <w:p w14:paraId="48311DD8" w14:textId="77777777" w:rsidR="00822C09" w:rsidRDefault="00822C09" w:rsidP="00822C09">
      <w:pPr>
        <w:jc w:val="center"/>
        <w:rPr>
          <w:rFonts w:ascii="Book Antiqua" w:hAnsi="Book Antiqua"/>
          <w:sz w:val="28"/>
          <w:szCs w:val="28"/>
          <w:u w:val="single"/>
        </w:rPr>
      </w:pPr>
    </w:p>
    <w:p w14:paraId="3D838966" w14:textId="77777777" w:rsidR="0093586F" w:rsidRPr="0093586F" w:rsidRDefault="0093586F" w:rsidP="00D440EE">
      <w:pPr>
        <w:jc w:val="both"/>
        <w:rPr>
          <w:rFonts w:ascii="Book Antiqua" w:hAnsi="Book Antiqua"/>
          <w:sz w:val="24"/>
          <w:szCs w:val="24"/>
        </w:rPr>
      </w:pPr>
    </w:p>
    <w:p w14:paraId="75A8E102" w14:textId="77777777" w:rsidR="00822C09" w:rsidRDefault="00822C09">
      <w:pPr>
        <w:rPr>
          <w:rFonts w:ascii="Book Antiqua" w:hAnsi="Book Antiqua"/>
          <w:b/>
          <w:bCs/>
          <w:sz w:val="28"/>
          <w:szCs w:val="28"/>
        </w:rPr>
      </w:pPr>
      <w:r>
        <w:rPr>
          <w:rFonts w:ascii="Book Antiqua" w:hAnsi="Book Antiqua"/>
          <w:b/>
          <w:bCs/>
          <w:sz w:val="28"/>
          <w:szCs w:val="28"/>
        </w:rPr>
        <w:br w:type="page"/>
      </w:r>
    </w:p>
    <w:p w14:paraId="7A3AE8DD" w14:textId="6E70BA52"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lastRenderedPageBreak/>
        <w:t>TÍTULO IV</w:t>
      </w:r>
    </w:p>
    <w:p w14:paraId="41046C2F" w14:textId="28021D0C" w:rsidR="0093586F" w:rsidRPr="00000965" w:rsidRDefault="0093586F" w:rsidP="00A16480">
      <w:pPr>
        <w:jc w:val="center"/>
        <w:rPr>
          <w:rFonts w:ascii="Book Antiqua" w:hAnsi="Book Antiqua"/>
          <w:b/>
          <w:bCs/>
          <w:sz w:val="28"/>
          <w:szCs w:val="28"/>
        </w:rPr>
      </w:pPr>
    </w:p>
    <w:p w14:paraId="0DD01694" w14:textId="646A7518"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ESPECIALES PARA LA ENSEÑANZA </w:t>
      </w:r>
    </w:p>
    <w:p w14:paraId="631B168C" w14:textId="77777777" w:rsidR="007E3B7E" w:rsidRDefault="007E3B7E" w:rsidP="00A16480">
      <w:pPr>
        <w:jc w:val="center"/>
        <w:rPr>
          <w:rFonts w:ascii="Book Antiqua" w:hAnsi="Book Antiqua"/>
          <w:b/>
          <w:bCs/>
          <w:sz w:val="28"/>
          <w:szCs w:val="28"/>
        </w:rPr>
      </w:pPr>
    </w:p>
    <w:p w14:paraId="61B71154" w14:textId="59C24B50"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MEDIA O SECUNDARIA Y SUS MODALIDADES</w:t>
      </w:r>
    </w:p>
    <w:p w14:paraId="09340344" w14:textId="77777777" w:rsidR="00000965" w:rsidRDefault="00000965" w:rsidP="00D440EE">
      <w:pPr>
        <w:jc w:val="both"/>
        <w:rPr>
          <w:rFonts w:ascii="Book Antiqua" w:hAnsi="Book Antiqua"/>
          <w:sz w:val="24"/>
          <w:szCs w:val="24"/>
        </w:rPr>
      </w:pPr>
    </w:p>
    <w:p w14:paraId="340DCA9A" w14:textId="77777777" w:rsidR="00000965" w:rsidRDefault="00000965" w:rsidP="00D440EE">
      <w:pPr>
        <w:jc w:val="both"/>
        <w:rPr>
          <w:rFonts w:ascii="Book Antiqua" w:hAnsi="Book Antiqua"/>
          <w:sz w:val="24"/>
          <w:szCs w:val="24"/>
        </w:rPr>
      </w:pPr>
    </w:p>
    <w:p w14:paraId="494A1D58" w14:textId="2B6DF2F1"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34A556F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164°: El personal docente que se desempeñe en la educación Media podrá ser designado por el sistema de horas cátedras o por el de cargos docentes.</w:t>
      </w:r>
    </w:p>
    <w:p w14:paraId="4606E919" w14:textId="77777777" w:rsidR="0093586F" w:rsidRPr="003F1518" w:rsidRDefault="0093586F" w:rsidP="00D440EE">
      <w:pPr>
        <w:jc w:val="both"/>
        <w:rPr>
          <w:rFonts w:ascii="Book Antiqua" w:hAnsi="Book Antiqua"/>
          <w:b/>
          <w:bCs/>
          <w:sz w:val="24"/>
          <w:szCs w:val="24"/>
        </w:rPr>
      </w:pPr>
    </w:p>
    <w:p w14:paraId="61DB31A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165°: En los Establecimientos con Régimen Laboral de Profesores designados por cargos, estos serán de: Profesores Tiempo Parcial o Profesores Tiempo Completo, según la función de conformidad con lo que establezcan la reglamentación respectiva.</w:t>
      </w:r>
    </w:p>
    <w:p w14:paraId="3C359789" w14:textId="52B12D4D"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165°:</w:t>
      </w:r>
    </w:p>
    <w:p w14:paraId="6F03412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En los establecimientos de enseñanza media para los cuales rige el régimen laboral de profesores nombrados por cargos, todo el personal docente estará afectado al mismo.</w:t>
      </w:r>
    </w:p>
    <w:p w14:paraId="6AE8567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Este régimen implica la organización por áreas, de la unidad escolar y el funcionamiento del Consejo de Dirección. La unidad escolar estará organizada de acuerdo con las siguientes áreas:</w:t>
      </w:r>
    </w:p>
    <w:p w14:paraId="6E498AC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Área Orientación: entenderá en los procesos de orientación de los aprendizajes, personal, profesional y otros. A cargo de la misma estará un responsable nombrado al efecto, quien trabajará con un equipo de profesionales y/o el personal de la escuela según la naturaleza de las actividades que cumpla.</w:t>
      </w:r>
    </w:p>
    <w:p w14:paraId="165D46F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Áreas de las Asignaturas del Plan de Estudios: cada una de las cuales estará integrada por las asignaturas con objetivos, contenidos y metodologías afines. La unidad escolar determinará las funciones de cada una de ellas teniendo en cuenta las siguientes pautas:</w:t>
      </w:r>
    </w:p>
    <w:p w14:paraId="1378296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1.</w:t>
      </w:r>
      <w:r w:rsidRPr="005C35F1">
        <w:rPr>
          <w:rFonts w:ascii="Book Antiqua" w:hAnsi="Book Antiqua"/>
          <w:i/>
          <w:iCs/>
          <w:sz w:val="24"/>
          <w:szCs w:val="24"/>
        </w:rPr>
        <w:tab/>
        <w:t>Que en función de los objetivos institucionales formule objetivos de áreas.</w:t>
      </w:r>
    </w:p>
    <w:p w14:paraId="03D92CB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2.</w:t>
      </w:r>
      <w:r w:rsidRPr="005C35F1">
        <w:rPr>
          <w:rFonts w:ascii="Book Antiqua" w:hAnsi="Book Antiqua"/>
          <w:i/>
          <w:iCs/>
          <w:sz w:val="24"/>
          <w:szCs w:val="24"/>
        </w:rPr>
        <w:tab/>
        <w:t>Que la planificación de asignaturas sea aprobada por el área asegurando la coordinación vertical y horizontal.</w:t>
      </w:r>
    </w:p>
    <w:p w14:paraId="3D940E5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3.</w:t>
      </w:r>
      <w:r w:rsidRPr="005C35F1">
        <w:rPr>
          <w:rFonts w:ascii="Book Antiqua" w:hAnsi="Book Antiqua"/>
          <w:i/>
          <w:iCs/>
          <w:sz w:val="24"/>
          <w:szCs w:val="24"/>
        </w:rPr>
        <w:tab/>
        <w:t>Que se elaboren planes para cursos de apoyo de profundización de conocimientos, cobertura de horas, en las que el titular de la asignatura esté ausente.</w:t>
      </w:r>
    </w:p>
    <w:p w14:paraId="73F7E8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4.</w:t>
      </w:r>
      <w:r w:rsidRPr="005C35F1">
        <w:rPr>
          <w:rFonts w:ascii="Book Antiqua" w:hAnsi="Book Antiqua"/>
          <w:i/>
          <w:iCs/>
          <w:sz w:val="24"/>
          <w:szCs w:val="24"/>
        </w:rPr>
        <w:tab/>
        <w:t>Que su actividad se proyecte hacia la comunidad.</w:t>
      </w:r>
    </w:p>
    <w:p w14:paraId="08B21E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5.</w:t>
      </w:r>
      <w:r w:rsidRPr="005C35F1">
        <w:rPr>
          <w:rFonts w:ascii="Book Antiqua" w:hAnsi="Book Antiqua"/>
          <w:i/>
          <w:iCs/>
          <w:sz w:val="24"/>
          <w:szCs w:val="24"/>
        </w:rPr>
        <w:tab/>
        <w:t>Que realice evaluación y reajustes constantes.</w:t>
      </w:r>
    </w:p>
    <w:p w14:paraId="344DF5E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6.</w:t>
      </w:r>
      <w:r w:rsidRPr="005C35F1">
        <w:rPr>
          <w:rFonts w:ascii="Book Antiqua" w:hAnsi="Book Antiqua"/>
          <w:i/>
          <w:iCs/>
          <w:sz w:val="24"/>
          <w:szCs w:val="24"/>
        </w:rPr>
        <w:tab/>
        <w:t>Que se traten temas científicos y metodológicos.</w:t>
      </w:r>
    </w:p>
    <w:p w14:paraId="2DDFA2F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7.</w:t>
      </w:r>
      <w:r w:rsidRPr="005C35F1">
        <w:rPr>
          <w:rFonts w:ascii="Book Antiqua" w:hAnsi="Book Antiqua"/>
          <w:i/>
          <w:iCs/>
          <w:sz w:val="24"/>
          <w:szCs w:val="24"/>
        </w:rPr>
        <w:tab/>
        <w:t>Cada área tendrá un jefe quien será responsable de los aspectos científicos y metodológicos de las mismas ante el Consejo y la Dirección del establecimiento. En tal carácter coordinará y supervisará las actividades del área, será un P.T.C. o un P.T.P.</w:t>
      </w:r>
    </w:p>
    <w:p w14:paraId="777AD35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8.</w:t>
      </w:r>
      <w:r w:rsidRPr="005C35F1">
        <w:rPr>
          <w:rFonts w:ascii="Book Antiqua" w:hAnsi="Book Antiqua"/>
          <w:i/>
          <w:iCs/>
          <w:sz w:val="24"/>
          <w:szCs w:val="24"/>
        </w:rPr>
        <w:tab/>
        <w:t>En caso de que así lo determine la organización anual, cada área podrá estar integrada por secciones. Dentro de las mismas se analizarán los problemas específicos de las asignaturas, sin que esto implique atomización del área. Al frente de cada sección habrá un responsable.</w:t>
      </w:r>
    </w:p>
    <w:p w14:paraId="3E0A77A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El personal directivo, los jefes de áreas y el responsable del área administrativa, integrarán el Consejo de Dirección cuyos objetivos serán: entender en los aspectos de organización de la unidad escolar y someter sus apreciaciones a la Dirección del establecimiento. Cada establecimiento contará con un Consejo de Dirección de carácter consultivo que funcionará como cuerpo y será presidido por el Director o sustituto legal. El mismo se reunirá como mínimo una vez por semana.</w:t>
      </w:r>
    </w:p>
    <w:p w14:paraId="329C898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Las funciones del Consejo serán:</w:t>
      </w:r>
    </w:p>
    <w:p w14:paraId="3A5597D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Confeccionar el proyecto de reglamento de la unidad escolar.</w:t>
      </w:r>
    </w:p>
    <w:p w14:paraId="00AE5C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Elaborar el proyecto de organización anual y entender, una vez aprobado, en todo lo referente a su aplicación.</w:t>
      </w:r>
    </w:p>
    <w:p w14:paraId="1A023F08" w14:textId="7223BEAF"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c)</w:t>
      </w:r>
      <w:r w:rsidRPr="005C35F1">
        <w:rPr>
          <w:rFonts w:ascii="Book Antiqua" w:hAnsi="Book Antiqua"/>
          <w:i/>
          <w:iCs/>
          <w:sz w:val="24"/>
          <w:szCs w:val="24"/>
        </w:rPr>
        <w:tab/>
        <w:t>Dictaminar sobre los aspectos que la Dirección someta a su consideración.</w:t>
      </w:r>
    </w:p>
    <w:p w14:paraId="6338D21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Otras que figuren en la presente.</w:t>
      </w:r>
    </w:p>
    <w:p w14:paraId="15DFF74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Dictar su reglamento interno para su mejor funcionamiento.</w:t>
      </w:r>
    </w:p>
    <w:p w14:paraId="4C1E002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Todo el personal docente desempeñará las tareas inherentes al cargo contempladas en las reglamentaciones vigentes, más las actividades emergentes de la aplicación de este régimen.</w:t>
      </w:r>
    </w:p>
    <w:p w14:paraId="35F8120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Los profesores afectados al presente régimen, revistarán en alguno de los siguientes cargos:</w:t>
      </w:r>
    </w:p>
    <w:p w14:paraId="08D8BC8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Profesor Tiempo Completo: 36 horas de cátedra.</w:t>
      </w:r>
    </w:p>
    <w:p w14:paraId="7DC4ADE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Profesor Tiempo Parcial: 30 horas de cátedra.</w:t>
      </w:r>
    </w:p>
    <w:p w14:paraId="7D4F64B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 Tiempo Parcial: 24 horas de cátedra.</w:t>
      </w:r>
    </w:p>
    <w:p w14:paraId="69D84B9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Profesor Tiempo Parcial: 18 horas de cátedra.</w:t>
      </w:r>
    </w:p>
    <w:p w14:paraId="29D91B8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Profesor Tiempo Parcial: 12 horas de cátedra.</w:t>
      </w:r>
    </w:p>
    <w:p w14:paraId="0902CA7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Profesores en horas de cátedra: por razones derivadas del total de horas disponibles, o de las especiales características de las asignaturas de acuerdo con el plan de estudios vigentes o a causas de situaciones especiales en que se encuentran algunos profesores, podrán ser designados por el sistema de horas de cátedra.</w:t>
      </w:r>
    </w:p>
    <w:p w14:paraId="4B1CF8D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w:t>
      </w:r>
      <w:r w:rsidRPr="005C35F1">
        <w:rPr>
          <w:rFonts w:ascii="Book Antiqua" w:hAnsi="Book Antiqua"/>
          <w:i/>
          <w:iCs/>
          <w:sz w:val="24"/>
          <w:szCs w:val="24"/>
        </w:rPr>
        <w:tab/>
        <w:t>Las obligaciones horarias semanales del personal docente serán las siguientes:</w:t>
      </w:r>
    </w:p>
    <w:p w14:paraId="318314E4"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a)</w:t>
      </w:r>
      <w:r w:rsidRPr="000A433C">
        <w:rPr>
          <w:rFonts w:ascii="Book Antiqua" w:hAnsi="Book Antiqua"/>
          <w:i/>
          <w:iCs/>
          <w:sz w:val="24"/>
          <w:szCs w:val="24"/>
          <w:lang w:val="pt-BR"/>
        </w:rPr>
        <w:tab/>
        <w:t>P.T.C. 25 horas reloj.</w:t>
      </w:r>
    </w:p>
    <w:p w14:paraId="0CC53EEE"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b)</w:t>
      </w:r>
      <w:r w:rsidRPr="000A433C">
        <w:rPr>
          <w:rFonts w:ascii="Book Antiqua" w:hAnsi="Book Antiqua"/>
          <w:i/>
          <w:iCs/>
          <w:sz w:val="24"/>
          <w:szCs w:val="24"/>
          <w:lang w:val="pt-BR"/>
        </w:rPr>
        <w:tab/>
        <w:t>P.T.P. 20 horas reloj.</w:t>
      </w:r>
    </w:p>
    <w:p w14:paraId="060BEA9C"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lastRenderedPageBreak/>
        <w:t>c)</w:t>
      </w:r>
      <w:r w:rsidRPr="000A433C">
        <w:rPr>
          <w:rFonts w:ascii="Book Antiqua" w:hAnsi="Book Antiqua"/>
          <w:i/>
          <w:iCs/>
          <w:sz w:val="24"/>
          <w:szCs w:val="24"/>
          <w:lang w:val="pt-BR"/>
        </w:rPr>
        <w:tab/>
        <w:t>P.T.P. 16 horas reloj.</w:t>
      </w:r>
    </w:p>
    <w:p w14:paraId="1234145A"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d)</w:t>
      </w:r>
      <w:r w:rsidRPr="000A433C">
        <w:rPr>
          <w:rFonts w:ascii="Book Antiqua" w:hAnsi="Book Antiqua"/>
          <w:i/>
          <w:iCs/>
          <w:sz w:val="24"/>
          <w:szCs w:val="24"/>
          <w:lang w:val="pt-BR"/>
        </w:rPr>
        <w:tab/>
        <w:t>P.T.P. 12 horas reloj.</w:t>
      </w:r>
    </w:p>
    <w:p w14:paraId="72FD8494"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e)</w:t>
      </w:r>
      <w:r w:rsidRPr="000A433C">
        <w:rPr>
          <w:rFonts w:ascii="Book Antiqua" w:hAnsi="Book Antiqua"/>
          <w:i/>
          <w:iCs/>
          <w:sz w:val="24"/>
          <w:szCs w:val="24"/>
          <w:lang w:val="pt-BR"/>
        </w:rPr>
        <w:tab/>
        <w:t>P.T.P. 8 horas reloj.</w:t>
      </w:r>
    </w:p>
    <w:p w14:paraId="02D411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r>
      <w:proofErr w:type="gramStart"/>
      <w:r w:rsidRPr="005C35F1">
        <w:rPr>
          <w:rFonts w:ascii="Book Antiqua" w:hAnsi="Book Antiqua"/>
          <w:i/>
          <w:iCs/>
          <w:sz w:val="24"/>
          <w:szCs w:val="24"/>
        </w:rPr>
        <w:t>Vicedirector</w:t>
      </w:r>
      <w:proofErr w:type="gramEnd"/>
      <w:r w:rsidRPr="005C35F1">
        <w:rPr>
          <w:rFonts w:ascii="Book Antiqua" w:hAnsi="Book Antiqua"/>
          <w:i/>
          <w:iCs/>
          <w:sz w:val="24"/>
          <w:szCs w:val="24"/>
        </w:rPr>
        <w:t>: 35 horas reloj.</w:t>
      </w:r>
    </w:p>
    <w:p w14:paraId="1CA9D5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Director: 35 horas reloj.</w:t>
      </w:r>
    </w:p>
    <w:p w14:paraId="3A725CB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otros cargos y los profesores nombrados por horas de cátedra cumplirán el horario establecido en las reglamentaciones vigentes.</w:t>
      </w:r>
    </w:p>
    <w:p w14:paraId="505C995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VIII)</w:t>
      </w:r>
      <w:r w:rsidRPr="005C35F1">
        <w:rPr>
          <w:rFonts w:ascii="Book Antiqua" w:hAnsi="Book Antiqua"/>
          <w:i/>
          <w:iCs/>
          <w:sz w:val="24"/>
          <w:szCs w:val="24"/>
        </w:rPr>
        <w:tab/>
        <w:t>La unidad escolar establecerá la organización anual de acuerdo con el espíritu del presente régimen y en la misma determinará el orden de prioridades para la cobertura de los nuevos cargos y de los ya existentes que no hubieran sido cubiertos. La planificación y el reglamento de la escuela deberán ser aprobados por la Dirección del Nivel. El Consejo de Dirección propondrá las pautas para determinar el orden de prioridades para la cobertura de dichos cargos y establecerá las horas de cátedra que se afectarán a cada una de ellas. La elaboración de lo estipulado en este Apartado se hará a los efectos legales y presupuestarios en el mes de junio, elevando a la Dirección del Nivel la lista de necesidades de todo orden que requieran de la provisión de la superioridad.</w:t>
      </w:r>
    </w:p>
    <w:p w14:paraId="0B72D6C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IX)</w:t>
      </w:r>
      <w:r w:rsidRPr="005C35F1">
        <w:rPr>
          <w:rFonts w:ascii="Book Antiqua" w:hAnsi="Book Antiqua"/>
          <w:i/>
          <w:iCs/>
          <w:sz w:val="24"/>
          <w:szCs w:val="24"/>
        </w:rPr>
        <w:tab/>
        <w:t>Los cargos que se incrementen anualmente serán distribuidos por la Dirección del Nivel de acuerdo con los requerimientos de cada unidad educativa.</w:t>
      </w:r>
    </w:p>
    <w:p w14:paraId="4FA5562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w:t>
      </w:r>
      <w:r w:rsidRPr="005C35F1">
        <w:rPr>
          <w:rFonts w:ascii="Book Antiqua" w:hAnsi="Book Antiqua"/>
          <w:i/>
          <w:iCs/>
          <w:sz w:val="24"/>
          <w:szCs w:val="24"/>
        </w:rPr>
        <w:tab/>
        <w:t>Los profesores designados por cargos tendrán las obligaciones que se determinan en la planificación institucional.</w:t>
      </w:r>
    </w:p>
    <w:p w14:paraId="14E7A85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 los efectos legales administrativos los profesores por cargo encuadrados en el Apartado VI revistarán en la proporción de dos tercios (2/3) de sus actividades en obligaciones de clases, de acuerdo con las asignaturas del plan de estudios.</w:t>
      </w:r>
    </w:p>
    <w:p w14:paraId="163190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del área de orientación podrán cumplir sus actividades sin atención de clases.</w:t>
      </w:r>
    </w:p>
    <w:p w14:paraId="06780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Cada cargo de los encuadrados en el Apartado VI, y a los efectos de su cobertura por concurso y/o determinación de las vacantes por parte de la Junta de Clasificación, implicará la afectación de cátedra en la proporción señalada, con excepción de:</w:t>
      </w:r>
    </w:p>
    <w:p w14:paraId="452A2E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El área de Orientación: los profesores designados para desempeñarse dentro de la misma atenderán de acuerdo con la proporción que la unidad escolar estipule. Las cátedras afectadas por tal proporción serán comunicadas a la Junta de Clasificación.</w:t>
      </w:r>
    </w:p>
    <w:p w14:paraId="7E449E0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Cuando por razones del número de horas que el plan de estudios consigne para cada asignatura, la cantidad de obligaciones de clases afectadas al cargo, podrá exceder hasta tres (3) horas de cátedra y no podrá ser inferior a lo establecido.</w:t>
      </w:r>
    </w:p>
    <w:p w14:paraId="29708CB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w:t>
      </w:r>
      <w:r w:rsidRPr="005C35F1">
        <w:rPr>
          <w:rFonts w:ascii="Book Antiqua" w:hAnsi="Book Antiqua"/>
          <w:i/>
          <w:iCs/>
          <w:sz w:val="24"/>
          <w:szCs w:val="24"/>
        </w:rPr>
        <w:tab/>
        <w:t>Los profesores designados por cargo cumplirán las siguientes actividades:</w:t>
      </w:r>
    </w:p>
    <w:p w14:paraId="5DD2948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Atención de clases de acuerdo con las asignaturas del plan de estudios.</w:t>
      </w:r>
    </w:p>
    <w:p w14:paraId="7299EA25"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Orientación.</w:t>
      </w:r>
    </w:p>
    <w:p w14:paraId="15B8702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Jefatura de áreas, encargados, responsables o coordinadores de secciones.</w:t>
      </w:r>
    </w:p>
    <w:p w14:paraId="5FB237A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w:t>
      </w:r>
      <w:r w:rsidRPr="005C35F1">
        <w:rPr>
          <w:rFonts w:ascii="Book Antiqua" w:hAnsi="Book Antiqua"/>
          <w:i/>
          <w:iCs/>
          <w:sz w:val="24"/>
          <w:szCs w:val="24"/>
        </w:rPr>
        <w:tab/>
        <w:t>Asesoría de clubes y/o actividades libres.</w:t>
      </w:r>
    </w:p>
    <w:p w14:paraId="4742E1D3" w14:textId="605726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 xml:space="preserve"> e)</w:t>
      </w:r>
      <w:r w:rsidRPr="005C35F1">
        <w:rPr>
          <w:rFonts w:ascii="Book Antiqua" w:hAnsi="Book Antiqua"/>
          <w:i/>
          <w:iCs/>
          <w:sz w:val="24"/>
          <w:szCs w:val="24"/>
        </w:rPr>
        <w:tab/>
        <w:t>Cursos de preparación para el ingreso.</w:t>
      </w:r>
    </w:p>
    <w:p w14:paraId="6BDE2E3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Cursos de recuperación, apoyo o de profundización de conocimientos.</w:t>
      </w:r>
    </w:p>
    <w:p w14:paraId="45A020F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Asesoría, tutoría y/o coordinación de curso.</w:t>
      </w:r>
    </w:p>
    <w:p w14:paraId="2B1E737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h)</w:t>
      </w:r>
      <w:r w:rsidRPr="005C35F1">
        <w:rPr>
          <w:rFonts w:ascii="Book Antiqua" w:hAnsi="Book Antiqua"/>
          <w:i/>
          <w:iCs/>
          <w:sz w:val="24"/>
          <w:szCs w:val="24"/>
        </w:rPr>
        <w:tab/>
        <w:t>Perfeccionamiento docente.</w:t>
      </w:r>
    </w:p>
    <w:p w14:paraId="4A413343"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Investigación curricular.</w:t>
      </w:r>
    </w:p>
    <w:p w14:paraId="42587BA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j)</w:t>
      </w:r>
      <w:r w:rsidRPr="005C35F1">
        <w:rPr>
          <w:rFonts w:ascii="Book Antiqua" w:hAnsi="Book Antiqua"/>
          <w:i/>
          <w:iCs/>
          <w:sz w:val="24"/>
          <w:szCs w:val="24"/>
        </w:rPr>
        <w:tab/>
        <w:t>Cobertura de horas libres.</w:t>
      </w:r>
    </w:p>
    <w:p w14:paraId="578CF8E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k)</w:t>
      </w:r>
      <w:r w:rsidRPr="005C35F1">
        <w:rPr>
          <w:rFonts w:ascii="Book Antiqua" w:hAnsi="Book Antiqua"/>
          <w:i/>
          <w:iCs/>
          <w:sz w:val="24"/>
          <w:szCs w:val="24"/>
        </w:rPr>
        <w:tab/>
        <w:t>Reuniones de personal y/o secciones de estudios.</w:t>
      </w:r>
    </w:p>
    <w:p w14:paraId="5636A9F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w:t>
      </w:r>
      <w:r w:rsidRPr="005C35F1">
        <w:rPr>
          <w:rFonts w:ascii="Book Antiqua" w:hAnsi="Book Antiqua"/>
          <w:i/>
          <w:iCs/>
          <w:sz w:val="24"/>
          <w:szCs w:val="24"/>
        </w:rPr>
        <w:tab/>
        <w:t>Otras.</w:t>
      </w:r>
    </w:p>
    <w:p w14:paraId="0A22301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Las funciones que implican las actividades enumeradas en este Apartado, deberán ser detalladas en la planificación institucional, así como el tiempo semanal que demandará su cumplimiento.</w:t>
      </w:r>
    </w:p>
    <w:p w14:paraId="5C9C66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w:t>
      </w:r>
      <w:r w:rsidRPr="005C35F1">
        <w:rPr>
          <w:rFonts w:ascii="Book Antiqua" w:hAnsi="Book Antiqua"/>
          <w:i/>
          <w:iCs/>
          <w:sz w:val="24"/>
          <w:szCs w:val="24"/>
        </w:rPr>
        <w:tab/>
        <w:t>El presente régimen implica la desaparición de las “Horas Libres” las que serán utilizadas según lo programado por la unidad escolar y atendida por los docentes en el siguiente orden:</w:t>
      </w:r>
    </w:p>
    <w:p w14:paraId="7712760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Responsable de sección.</w:t>
      </w:r>
    </w:p>
    <w:p w14:paraId="1A4601B9"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Jefe de área correspondiente.</w:t>
      </w:r>
    </w:p>
    <w:p w14:paraId="0ABCC55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Profesores designados por cargos pertenecientes al área.</w:t>
      </w:r>
    </w:p>
    <w:p w14:paraId="06EB57C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w:t>
      </w:r>
      <w:r w:rsidRPr="005C35F1">
        <w:rPr>
          <w:rFonts w:ascii="Book Antiqua" w:hAnsi="Book Antiqua"/>
          <w:i/>
          <w:iCs/>
          <w:sz w:val="24"/>
          <w:szCs w:val="24"/>
        </w:rPr>
        <w:tab/>
        <w:t>Asesor de Curso.</w:t>
      </w:r>
    </w:p>
    <w:p w14:paraId="0D921C9F"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w:t>
      </w:r>
      <w:r w:rsidRPr="005C35F1">
        <w:rPr>
          <w:rFonts w:ascii="Book Antiqua" w:hAnsi="Book Antiqua"/>
          <w:i/>
          <w:iCs/>
          <w:sz w:val="24"/>
          <w:szCs w:val="24"/>
        </w:rPr>
        <w:tab/>
        <w:t>Ayudante de Laboratorio para las asignaturas que su naturaleza lo permita.</w:t>
      </w:r>
    </w:p>
    <w:p w14:paraId="3960B84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f)</w:t>
      </w:r>
      <w:r w:rsidRPr="005C35F1">
        <w:rPr>
          <w:rFonts w:ascii="Book Antiqua" w:hAnsi="Book Antiqua"/>
          <w:i/>
          <w:iCs/>
          <w:sz w:val="24"/>
          <w:szCs w:val="24"/>
        </w:rPr>
        <w:tab/>
        <w:t>Profesor designado por cargo perteneciente a otra área.</w:t>
      </w:r>
    </w:p>
    <w:p w14:paraId="4E89942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g)</w:t>
      </w:r>
      <w:r w:rsidRPr="005C35F1">
        <w:rPr>
          <w:rFonts w:ascii="Book Antiqua" w:hAnsi="Book Antiqua"/>
          <w:i/>
          <w:iCs/>
          <w:sz w:val="24"/>
          <w:szCs w:val="24"/>
        </w:rPr>
        <w:tab/>
        <w:t>Preceptor.</w:t>
      </w:r>
    </w:p>
    <w:p w14:paraId="0F060772"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XIII)</w:t>
      </w:r>
      <w:r w:rsidRPr="005C35F1">
        <w:rPr>
          <w:rFonts w:ascii="Book Antiqua" w:hAnsi="Book Antiqua"/>
          <w:i/>
          <w:iCs/>
          <w:sz w:val="24"/>
          <w:szCs w:val="24"/>
        </w:rPr>
        <w:tab/>
        <w:t>Para acceder a este régimen laboral es requisito:</w:t>
      </w:r>
    </w:p>
    <w:p w14:paraId="7558616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Poseer título docente.</w:t>
      </w:r>
    </w:p>
    <w:p w14:paraId="5A9C8C3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b)</w:t>
      </w:r>
      <w:r w:rsidRPr="005C35F1">
        <w:rPr>
          <w:rFonts w:ascii="Book Antiqua" w:hAnsi="Book Antiqua"/>
          <w:i/>
          <w:iCs/>
          <w:sz w:val="24"/>
          <w:szCs w:val="24"/>
        </w:rPr>
        <w:tab/>
        <w:t>Poseer título de nivel superior para desarrollar funciones relativas a su especialidad en la unidad escolar.</w:t>
      </w:r>
    </w:p>
    <w:p w14:paraId="42BC335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Los profesores encuadrados en el Inciso b), son los profesionales que cumplen funciones docentes inherentes a su profesión dentro de la unidad escolar; están incluidos en ésta categoría los Médicos, Asistentes Sociales, Psicólogos, Odontólogos, Psicopedagogos y otros.</w:t>
      </w:r>
    </w:p>
    <w:p w14:paraId="490B234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XIV)</w:t>
      </w:r>
      <w:r w:rsidRPr="005C35F1">
        <w:rPr>
          <w:rFonts w:ascii="Book Antiqua" w:hAnsi="Book Antiqua"/>
          <w:i/>
          <w:iCs/>
          <w:sz w:val="24"/>
          <w:szCs w:val="24"/>
        </w:rPr>
        <w:tab/>
        <w:t>Los cargos de Profesor de Tiempo Parcial serán considerados de ingreso en la docencia, de concentración de tareas y/o acrecentamiento. Para cubrir los cargos de P.T.P. y P.T.C. podrá llamarse a concurso en forma simultánea o separada.</w:t>
      </w:r>
    </w:p>
    <w:p w14:paraId="4B55CA0A"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En el primer caso, para la adjudicación de la vacante, se tendrá en cuenta el siguiente orden excluyente:</w:t>
      </w:r>
    </w:p>
    <w:p w14:paraId="3534BAA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a)</w:t>
      </w:r>
      <w:r w:rsidRPr="005C35F1">
        <w:rPr>
          <w:rFonts w:ascii="Book Antiqua" w:hAnsi="Book Antiqua"/>
          <w:i/>
          <w:iCs/>
          <w:sz w:val="24"/>
          <w:szCs w:val="24"/>
        </w:rPr>
        <w:tab/>
        <w:t>Concentración de tareas.</w:t>
      </w:r>
    </w:p>
    <w:p w14:paraId="42E944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b)</w:t>
      </w:r>
      <w:r w:rsidRPr="005C35F1">
        <w:rPr>
          <w:rFonts w:ascii="Book Antiqua" w:hAnsi="Book Antiqua"/>
          <w:i/>
          <w:iCs/>
          <w:sz w:val="24"/>
          <w:szCs w:val="24"/>
        </w:rPr>
        <w:tab/>
        <w:t>Acrecentamiento.</w:t>
      </w:r>
    </w:p>
    <w:p w14:paraId="09E48716"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c)</w:t>
      </w:r>
      <w:r w:rsidRPr="005C35F1">
        <w:rPr>
          <w:rFonts w:ascii="Book Antiqua" w:hAnsi="Book Antiqua"/>
          <w:i/>
          <w:iCs/>
          <w:sz w:val="24"/>
          <w:szCs w:val="24"/>
        </w:rPr>
        <w:tab/>
        <w:t>Ingreso.</w:t>
      </w:r>
    </w:p>
    <w:p w14:paraId="1F1EFABC"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Todo de acuerdo con lo estipulado para las escuelas comunes y por estricto orden de mérito.</w:t>
      </w:r>
    </w:p>
    <w:p w14:paraId="0285CA6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w:t>
      </w:r>
      <w:r w:rsidRPr="005C35F1">
        <w:rPr>
          <w:rFonts w:ascii="Book Antiqua" w:hAnsi="Book Antiqua"/>
          <w:i/>
          <w:iCs/>
          <w:sz w:val="24"/>
          <w:szCs w:val="24"/>
        </w:rPr>
        <w:tab/>
        <w:t>A los efectos de la cobertura de interinatos y suplencias en las horas de cátedra, y para la clasificación de los títulos de profesores de nivel medio, la Junta de Clasificación adoptará el criterio de este Estatuto y su reglamentación.</w:t>
      </w:r>
    </w:p>
    <w:p w14:paraId="61B3800D"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w:t>
      </w:r>
      <w:r w:rsidRPr="005C35F1">
        <w:rPr>
          <w:rFonts w:ascii="Book Antiqua" w:hAnsi="Book Antiqua"/>
          <w:i/>
          <w:iCs/>
          <w:sz w:val="24"/>
          <w:szCs w:val="24"/>
        </w:rPr>
        <w:tab/>
        <w:t>Los interinatos y suplencias en los cargos de P.T.C. y P.T.P., se cubrirán de acuerdo con las normas vigentes.</w:t>
      </w:r>
    </w:p>
    <w:p w14:paraId="3E44655E"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XVII)</w:t>
      </w:r>
      <w:r w:rsidRPr="005C35F1">
        <w:rPr>
          <w:rFonts w:ascii="Book Antiqua" w:hAnsi="Book Antiqua"/>
          <w:i/>
          <w:iCs/>
          <w:sz w:val="24"/>
          <w:szCs w:val="24"/>
        </w:rPr>
        <w:tab/>
        <w:t>El personal docente sometido a este régimen deberá ser calificado anualmente, según lo establecido en el Capítulo VII – Artículo 70° al 74°. El Director de la escuela dará participación al Vicedirector y a los respectivos Jefes de Áreas o equivalente.</w:t>
      </w:r>
    </w:p>
    <w:p w14:paraId="461FE9F6" w14:textId="77777777" w:rsidR="0093586F" w:rsidRPr="0093586F" w:rsidRDefault="0093586F" w:rsidP="00D440EE">
      <w:pPr>
        <w:jc w:val="both"/>
        <w:rPr>
          <w:rFonts w:ascii="Book Antiqua" w:hAnsi="Book Antiqua"/>
          <w:sz w:val="24"/>
          <w:szCs w:val="24"/>
        </w:rPr>
      </w:pPr>
    </w:p>
    <w:p w14:paraId="0851EA30" w14:textId="2E49209B"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w:t>
      </w:r>
      <w:r w:rsidR="005C35F1" w:rsidRPr="00000965">
        <w:rPr>
          <w:rFonts w:ascii="Book Antiqua" w:hAnsi="Book Antiqua"/>
          <w:sz w:val="24"/>
          <w:szCs w:val="24"/>
          <w:u w:val="single"/>
        </w:rPr>
        <w:t xml:space="preserve">: </w:t>
      </w:r>
      <w:r w:rsidRPr="00000965">
        <w:rPr>
          <w:rFonts w:ascii="Book Antiqua" w:hAnsi="Book Antiqua"/>
          <w:sz w:val="24"/>
          <w:szCs w:val="24"/>
          <w:u w:val="single"/>
        </w:rPr>
        <w:t xml:space="preserve"> DEL ESCALAFÓN</w:t>
      </w:r>
    </w:p>
    <w:p w14:paraId="7DB62C47" w14:textId="1022565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 ARTÍCULO 166°: Para las Escuelas de Nivel Medio y/o Centros de Nivel Medio para Adultos se establece el siguiente escalafón:</w:t>
      </w:r>
    </w:p>
    <w:p w14:paraId="50CDACE2"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7D6E3523" w14:textId="4BF61B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Profesor – Profesor por horas cátedras o cargos</w:t>
      </w:r>
    </w:p>
    <w:p w14:paraId="07F97428" w14:textId="580286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Vicedirector</w:t>
      </w:r>
    </w:p>
    <w:p w14:paraId="07E9E080" w14:textId="0922A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Director o Coordinador de Centro.</w:t>
      </w:r>
    </w:p>
    <w:p w14:paraId="32564A4B" w14:textId="6BFBF36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Supervisor o Coordinador de Centros de Adultos</w:t>
      </w:r>
    </w:p>
    <w:p w14:paraId="336CF723" w14:textId="378A2083"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e)</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Supervisor Zonal o Coordinador Zonal</w:t>
      </w:r>
    </w:p>
    <w:p w14:paraId="7651D6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 1.</w:t>
      </w:r>
    </w:p>
    <w:p w14:paraId="3C8C9BFE" w14:textId="3AD5187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794923D4" w14:textId="4774592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05F083F0" w14:textId="2071F0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770254D8" w14:textId="7D6524F5"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2F7DC753" w14:textId="5AEC4F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7548184" w14:textId="213E090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Jefe de Clases Prácticas</w:t>
      </w:r>
    </w:p>
    <w:p w14:paraId="4FF94792" w14:textId="29FFE68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293B82BC" w14:textId="77777777" w:rsidR="0093586F" w:rsidRPr="0093586F" w:rsidRDefault="0093586F" w:rsidP="00D440EE">
      <w:pPr>
        <w:jc w:val="both"/>
        <w:rPr>
          <w:rFonts w:ascii="Book Antiqua" w:hAnsi="Book Antiqua"/>
          <w:sz w:val="24"/>
          <w:szCs w:val="24"/>
        </w:rPr>
      </w:pPr>
    </w:p>
    <w:p w14:paraId="38F28617" w14:textId="77777777" w:rsidR="007E3B7E" w:rsidRDefault="007E3B7E" w:rsidP="00D440EE">
      <w:pPr>
        <w:jc w:val="both"/>
        <w:rPr>
          <w:rFonts w:ascii="Book Antiqua" w:hAnsi="Book Antiqua"/>
          <w:sz w:val="24"/>
          <w:szCs w:val="24"/>
          <w:u w:val="single"/>
        </w:rPr>
      </w:pPr>
    </w:p>
    <w:p w14:paraId="6D359246" w14:textId="213CEA3A"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LVIII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2640C43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ARTÍCULO 167°: Los cargos que componen cada tramo de la carrera docente son los establecidos en los escalafones para las distintas modalidades y se agrupan de la siguiente manera:</w:t>
      </w:r>
    </w:p>
    <w:p w14:paraId="1DB3487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Pr="003F1518">
        <w:rPr>
          <w:rFonts w:ascii="Book Antiqua" w:hAnsi="Book Antiqua"/>
          <w:b/>
          <w:bCs/>
          <w:sz w:val="24"/>
          <w:szCs w:val="24"/>
        </w:rPr>
        <w:tab/>
        <w:t>CARGOS DOCENTES</w:t>
      </w:r>
    </w:p>
    <w:p w14:paraId="01F0E890" w14:textId="3EEA259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1216872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Profesor – Profesor Tiempo Parcial o Profesor Tiempo Completo.</w:t>
      </w:r>
    </w:p>
    <w:p w14:paraId="054C78EF" w14:textId="2D59D67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61C81A0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Director o Coordinador de Centro – Vicedirector – Regente – Coordinador Clases Prácticas.</w:t>
      </w:r>
    </w:p>
    <w:p w14:paraId="549C4B86" w14:textId="3F96200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Tramo Superior</w:t>
      </w:r>
    </w:p>
    <w:p w14:paraId="0B0A359D"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Supervisor – Coordinador Zonal – Supervisor Zonal.</w:t>
      </w:r>
    </w:p>
    <w:p w14:paraId="21B78B06"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II)</w:t>
      </w:r>
      <w:r w:rsidRPr="003F1518">
        <w:rPr>
          <w:rFonts w:ascii="Book Antiqua" w:hAnsi="Book Antiqua"/>
          <w:b/>
          <w:bCs/>
          <w:sz w:val="24"/>
          <w:szCs w:val="24"/>
        </w:rPr>
        <w:tab/>
        <w:t>CARGOS AUXILIARES DOCENTES</w:t>
      </w:r>
    </w:p>
    <w:p w14:paraId="195D277E" w14:textId="0F4164C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Tramo Inicial</w:t>
      </w:r>
    </w:p>
    <w:p w14:paraId="25C0DD1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Preceptor</w:t>
      </w:r>
    </w:p>
    <w:p w14:paraId="72EED72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Auxiliar de Dirección Ayudante de Clases Prácticas Ayudante de Laboratorio Bibliotecario</w:t>
      </w:r>
    </w:p>
    <w:p w14:paraId="4FBFFF07" w14:textId="334EEEA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Tramo Medio</w:t>
      </w:r>
    </w:p>
    <w:p w14:paraId="13A79B11"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Jefe de Preceptores Jefe de Clases Prácticas Jefe de Laboratorio</w:t>
      </w:r>
    </w:p>
    <w:p w14:paraId="1FF4A7C1" w14:textId="77777777" w:rsidR="0093586F" w:rsidRPr="0093586F" w:rsidRDefault="0093586F" w:rsidP="00D440EE">
      <w:pPr>
        <w:jc w:val="both"/>
        <w:rPr>
          <w:rFonts w:ascii="Book Antiqua" w:hAnsi="Book Antiqua"/>
          <w:sz w:val="24"/>
          <w:szCs w:val="24"/>
        </w:rPr>
      </w:pPr>
    </w:p>
    <w:p w14:paraId="193BCABB" w14:textId="77777777" w:rsidR="0093586F" w:rsidRPr="0093586F" w:rsidRDefault="0093586F" w:rsidP="00D440EE">
      <w:pPr>
        <w:jc w:val="both"/>
        <w:rPr>
          <w:rFonts w:ascii="Book Antiqua" w:hAnsi="Book Antiqua"/>
          <w:sz w:val="24"/>
          <w:szCs w:val="24"/>
        </w:rPr>
      </w:pPr>
    </w:p>
    <w:p w14:paraId="25DD1724" w14:textId="77777777" w:rsidR="0093586F" w:rsidRPr="0093586F" w:rsidRDefault="0093586F" w:rsidP="00A16480">
      <w:pPr>
        <w:jc w:val="center"/>
        <w:rPr>
          <w:rFonts w:ascii="Book Antiqua" w:hAnsi="Book Antiqua"/>
          <w:sz w:val="24"/>
          <w:szCs w:val="24"/>
        </w:rPr>
      </w:pPr>
      <w:r w:rsidRPr="0093586F">
        <w:rPr>
          <w:rFonts w:ascii="Book Antiqua" w:hAnsi="Book Antiqua"/>
          <w:sz w:val="24"/>
          <w:szCs w:val="24"/>
        </w:rPr>
        <w:t>DISPOSICIONES ESPECIALES PARA ESCUELAS TÉCNICAS Y/O AGROTÉCNICAS</w:t>
      </w:r>
    </w:p>
    <w:p w14:paraId="2DCD8430"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4055038C"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 xml:space="preserve">ARTÍCULO 168°: Para las Escuelas Técnicas y/o </w:t>
      </w:r>
      <w:proofErr w:type="spellStart"/>
      <w:r w:rsidRPr="003F1518">
        <w:rPr>
          <w:rFonts w:ascii="Book Antiqua" w:hAnsi="Book Antiqua"/>
          <w:b/>
          <w:bCs/>
          <w:sz w:val="24"/>
          <w:szCs w:val="24"/>
        </w:rPr>
        <w:t>Agrotécnicas</w:t>
      </w:r>
      <w:proofErr w:type="spellEnd"/>
      <w:r w:rsidRPr="003F1518">
        <w:rPr>
          <w:rFonts w:ascii="Book Antiqua" w:hAnsi="Book Antiqua"/>
          <w:b/>
          <w:bCs/>
          <w:sz w:val="24"/>
          <w:szCs w:val="24"/>
        </w:rPr>
        <w:t xml:space="preserve"> se establece el siguiente escalafón:</w:t>
      </w:r>
    </w:p>
    <w:p w14:paraId="1875F119"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r w:rsidRPr="000A433C">
        <w:rPr>
          <w:rFonts w:ascii="Book Antiqua" w:hAnsi="Book Antiqua"/>
          <w:b/>
          <w:bCs/>
          <w:sz w:val="24"/>
          <w:szCs w:val="24"/>
          <w:lang w:val="pt-BR"/>
        </w:rPr>
        <w:tab/>
        <w:t>CARGOS DOCENTES 1.</w:t>
      </w:r>
    </w:p>
    <w:p w14:paraId="7FAEFA62" w14:textId="4775B6BF"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Profesor horas cátedras a cargo</w:t>
      </w:r>
    </w:p>
    <w:p w14:paraId="76C88B8B" w14:textId="6FEBC676"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b)</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Vicedirector</w:t>
      </w:r>
    </w:p>
    <w:p w14:paraId="069E3CC6" w14:textId="2C7BE44F"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c)</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Regente</w:t>
      </w:r>
    </w:p>
    <w:p w14:paraId="7F8E3358" w14:textId="19C002C1"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d)</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Coordinador General de Actividades Prácticas</w:t>
      </w:r>
    </w:p>
    <w:p w14:paraId="0D54B8BF" w14:textId="1DFDE8B2"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e)</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Director</w:t>
      </w:r>
    </w:p>
    <w:p w14:paraId="064041F2" w14:textId="69040198"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f)</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Coordinador de Escuelas Técnicas y/o Agrotécnicas</w:t>
      </w:r>
    </w:p>
    <w:p w14:paraId="6A2E8A1F" w14:textId="6ACDBFD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g)</w:t>
      </w:r>
      <w:r w:rsidR="003F1518" w:rsidRPr="000A433C">
        <w:rPr>
          <w:rFonts w:ascii="Book Antiqua" w:hAnsi="Book Antiqua"/>
          <w:b/>
          <w:bCs/>
          <w:sz w:val="24"/>
          <w:szCs w:val="24"/>
          <w:lang w:val="pt-BR"/>
        </w:rPr>
        <w:t xml:space="preserve"> </w:t>
      </w:r>
      <w:r w:rsidRPr="000A433C">
        <w:rPr>
          <w:rFonts w:ascii="Book Antiqua" w:hAnsi="Book Antiqua"/>
          <w:b/>
          <w:bCs/>
          <w:sz w:val="24"/>
          <w:szCs w:val="24"/>
          <w:lang w:val="pt-BR"/>
        </w:rPr>
        <w:t>Coordinador Zonal de Escuelas Técnicas y/o Agrotécnicas</w:t>
      </w:r>
    </w:p>
    <w:p w14:paraId="1675C3B8"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II)</w:t>
      </w:r>
      <w:r w:rsidRPr="003F1518">
        <w:rPr>
          <w:rFonts w:ascii="Book Antiqua" w:hAnsi="Book Antiqua"/>
          <w:b/>
          <w:bCs/>
          <w:sz w:val="24"/>
          <w:szCs w:val="24"/>
        </w:rPr>
        <w:tab/>
        <w:t>CARGOS AUXILIARES DOCENTES 2.</w:t>
      </w:r>
    </w:p>
    <w:p w14:paraId="3EE2385E" w14:textId="71644E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Preceptor</w:t>
      </w:r>
    </w:p>
    <w:p w14:paraId="079955C7" w14:textId="4C3581E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207C6ECA" w14:textId="05A5CD4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60B2F766" w14:textId="1C48EA0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d)</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4CC9F0DA" w14:textId="7CA4388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e)</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A29AB24" w14:textId="1CA733B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f)</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2B977D04" w14:textId="7DB1175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g)</w:t>
      </w:r>
      <w:r w:rsidR="003F1518">
        <w:rPr>
          <w:rFonts w:ascii="Book Antiqua" w:hAnsi="Book Antiqua"/>
          <w:b/>
          <w:bCs/>
          <w:sz w:val="24"/>
          <w:szCs w:val="24"/>
        </w:rPr>
        <w:t xml:space="preserve"> </w:t>
      </w:r>
      <w:r w:rsidRPr="003F1518">
        <w:rPr>
          <w:rFonts w:ascii="Book Antiqua" w:hAnsi="Book Antiqua"/>
          <w:b/>
          <w:bCs/>
          <w:sz w:val="24"/>
          <w:szCs w:val="24"/>
        </w:rPr>
        <w:t>Instructor</w:t>
      </w:r>
    </w:p>
    <w:p w14:paraId="6DA3BC85" w14:textId="53B2F490"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h)</w:t>
      </w:r>
      <w:r w:rsidR="003F1518">
        <w:rPr>
          <w:rFonts w:ascii="Book Antiqua" w:hAnsi="Book Antiqua"/>
          <w:b/>
          <w:bCs/>
          <w:sz w:val="24"/>
          <w:szCs w:val="24"/>
        </w:rPr>
        <w:t xml:space="preserve"> </w:t>
      </w:r>
      <w:r w:rsidRPr="003F1518">
        <w:rPr>
          <w:rFonts w:ascii="Book Antiqua" w:hAnsi="Book Antiqua"/>
          <w:b/>
          <w:bCs/>
          <w:sz w:val="24"/>
          <w:szCs w:val="24"/>
        </w:rPr>
        <w:t>Jefe Sectorial de Enseñanza de Trabajos Prácticos</w:t>
      </w:r>
    </w:p>
    <w:p w14:paraId="3D8431C1" w14:textId="7520CD3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i)</w:t>
      </w:r>
      <w:r w:rsidR="003F1518">
        <w:rPr>
          <w:rFonts w:ascii="Book Antiqua" w:hAnsi="Book Antiqua"/>
          <w:b/>
          <w:bCs/>
          <w:sz w:val="24"/>
          <w:szCs w:val="24"/>
        </w:rPr>
        <w:t xml:space="preserve"> </w:t>
      </w:r>
      <w:r w:rsidRPr="003F1518">
        <w:rPr>
          <w:rFonts w:ascii="Book Antiqua" w:hAnsi="Book Antiqua"/>
          <w:b/>
          <w:bCs/>
          <w:sz w:val="24"/>
          <w:szCs w:val="24"/>
        </w:rPr>
        <w:t>Jefe de Trabajos Prácticos</w:t>
      </w:r>
    </w:p>
    <w:p w14:paraId="13758146" w14:textId="77777777" w:rsidR="0093586F" w:rsidRPr="0093586F" w:rsidRDefault="0093586F" w:rsidP="00D440EE">
      <w:pPr>
        <w:jc w:val="both"/>
        <w:rPr>
          <w:rFonts w:ascii="Book Antiqua" w:hAnsi="Book Antiqua"/>
          <w:sz w:val="24"/>
          <w:szCs w:val="24"/>
        </w:rPr>
      </w:pPr>
    </w:p>
    <w:p w14:paraId="1709CA84" w14:textId="77777777" w:rsidR="0093586F" w:rsidRPr="0093586F" w:rsidRDefault="0093586F" w:rsidP="00D440EE">
      <w:pPr>
        <w:jc w:val="both"/>
        <w:rPr>
          <w:rFonts w:ascii="Book Antiqua" w:hAnsi="Book Antiqua"/>
          <w:sz w:val="24"/>
          <w:szCs w:val="24"/>
        </w:rPr>
      </w:pPr>
    </w:p>
    <w:p w14:paraId="50B282F9" w14:textId="799623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w:t>
      </w:r>
      <w:r w:rsidR="005C35F1"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1680DD5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169°: Los cargos que componen los tramos de la carrera docente en esta modalidad se agrupan de la siguiente manera:</w:t>
      </w:r>
    </w:p>
    <w:p w14:paraId="68B70B85"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r w:rsidRPr="000A433C">
        <w:rPr>
          <w:rFonts w:ascii="Book Antiqua" w:hAnsi="Book Antiqua"/>
          <w:b/>
          <w:bCs/>
          <w:sz w:val="24"/>
          <w:szCs w:val="24"/>
          <w:lang w:val="pt-BR"/>
        </w:rPr>
        <w:tab/>
        <w:t>CARGOS DOCENTES 1.</w:t>
      </w:r>
    </w:p>
    <w:p w14:paraId="5141D5C4"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Pr="000A433C">
        <w:rPr>
          <w:rFonts w:ascii="Book Antiqua" w:hAnsi="Book Antiqua"/>
          <w:b/>
          <w:bCs/>
          <w:sz w:val="24"/>
          <w:szCs w:val="24"/>
          <w:lang w:val="pt-BR"/>
        </w:rPr>
        <w:tab/>
        <w:t>Tramo Inicial</w:t>
      </w:r>
    </w:p>
    <w:p w14:paraId="65B2A1FC" w14:textId="5F8608B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Preceptor</w:t>
      </w:r>
    </w:p>
    <w:p w14:paraId="10FD1BF6" w14:textId="4DBBBB5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Auxiliar de Dirección</w:t>
      </w:r>
    </w:p>
    <w:p w14:paraId="592676EB" w14:textId="6FCC26A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Clases Prácticas</w:t>
      </w:r>
    </w:p>
    <w:p w14:paraId="33AD0B4F" w14:textId="1E0E16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Ayudante de Laboratorio</w:t>
      </w:r>
    </w:p>
    <w:p w14:paraId="1097ABCC" w14:textId="68F3AEF2"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Instructor para Escuelas Técnicas y/o </w:t>
      </w:r>
      <w:proofErr w:type="spellStart"/>
      <w:r w:rsidRPr="003F1518">
        <w:rPr>
          <w:rFonts w:ascii="Book Antiqua" w:hAnsi="Book Antiqua"/>
          <w:b/>
          <w:bCs/>
          <w:sz w:val="24"/>
          <w:szCs w:val="24"/>
        </w:rPr>
        <w:t>Agrotécnicas</w:t>
      </w:r>
      <w:proofErr w:type="spellEnd"/>
    </w:p>
    <w:p w14:paraId="25A65946" w14:textId="6D207F5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Bibliotecario</w:t>
      </w:r>
    </w:p>
    <w:p w14:paraId="79BB93B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Pr="003F1518">
        <w:rPr>
          <w:rFonts w:ascii="Book Antiqua" w:hAnsi="Book Antiqua"/>
          <w:b/>
          <w:bCs/>
          <w:sz w:val="24"/>
          <w:szCs w:val="24"/>
        </w:rPr>
        <w:tab/>
        <w:t>Tramo Medio</w:t>
      </w:r>
    </w:p>
    <w:p w14:paraId="2C1DCF29" w14:textId="347BE368"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Preceptores</w:t>
      </w:r>
    </w:p>
    <w:p w14:paraId="0EA11411" w14:textId="34176739"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Jefe Sectorial de Enseñanza Práctica para Escuelas </w:t>
      </w:r>
      <w:proofErr w:type="spellStart"/>
      <w:r w:rsidRPr="003F1518">
        <w:rPr>
          <w:rFonts w:ascii="Book Antiqua" w:hAnsi="Book Antiqua"/>
          <w:b/>
          <w:bCs/>
          <w:sz w:val="24"/>
          <w:szCs w:val="24"/>
        </w:rPr>
        <w:t>Agrotécnicas</w:t>
      </w:r>
      <w:proofErr w:type="spellEnd"/>
    </w:p>
    <w:p w14:paraId="548B7E2E" w14:textId="21DA05AF"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General de Trabajos Prácticos</w:t>
      </w:r>
    </w:p>
    <w:p w14:paraId="067498C9" w14:textId="0825490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Jefe de Laboratorio</w:t>
      </w:r>
    </w:p>
    <w:p w14:paraId="421603FA" w14:textId="5784BE5D"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Regente Escuelas Técnicas y/o </w:t>
      </w:r>
      <w:proofErr w:type="spellStart"/>
      <w:r w:rsidRPr="003F1518">
        <w:rPr>
          <w:rFonts w:ascii="Book Antiqua" w:hAnsi="Book Antiqua"/>
          <w:b/>
          <w:bCs/>
          <w:sz w:val="24"/>
          <w:szCs w:val="24"/>
        </w:rPr>
        <w:t>Agrotécnicas</w:t>
      </w:r>
      <w:proofErr w:type="spellEnd"/>
    </w:p>
    <w:p w14:paraId="61A3670F" w14:textId="6B5F6ED1"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Coordinador General de Actividades Prácticas y Técnicas</w:t>
      </w:r>
    </w:p>
    <w:p w14:paraId="54B5911A" w14:textId="5D8184F3"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w:t>
      </w:r>
      <w:r w:rsidR="003F1518">
        <w:rPr>
          <w:rFonts w:ascii="Book Antiqua" w:hAnsi="Book Antiqua"/>
          <w:b/>
          <w:bCs/>
          <w:sz w:val="24"/>
          <w:szCs w:val="24"/>
        </w:rPr>
        <w:t xml:space="preserve"> </w:t>
      </w:r>
      <w:r w:rsidRPr="003F1518">
        <w:rPr>
          <w:rFonts w:ascii="Book Antiqua" w:hAnsi="Book Antiqua"/>
          <w:b/>
          <w:bCs/>
          <w:sz w:val="24"/>
          <w:szCs w:val="24"/>
        </w:rPr>
        <w:t xml:space="preserve">Director de Escuelas Técnicas y/o </w:t>
      </w:r>
      <w:proofErr w:type="spellStart"/>
      <w:r w:rsidRPr="003F1518">
        <w:rPr>
          <w:rFonts w:ascii="Book Antiqua" w:hAnsi="Book Antiqua"/>
          <w:b/>
          <w:bCs/>
          <w:sz w:val="24"/>
          <w:szCs w:val="24"/>
        </w:rPr>
        <w:t>Agrotécnicas</w:t>
      </w:r>
      <w:proofErr w:type="spellEnd"/>
    </w:p>
    <w:p w14:paraId="548C6670"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Pr="003F1518">
        <w:rPr>
          <w:rFonts w:ascii="Book Antiqua" w:hAnsi="Book Antiqua"/>
          <w:b/>
          <w:bCs/>
          <w:sz w:val="24"/>
          <w:szCs w:val="24"/>
        </w:rPr>
        <w:tab/>
        <w:t>Tramo Superior</w:t>
      </w:r>
    </w:p>
    <w:p w14:paraId="2942C848" w14:textId="5483A26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Coordinador de Escuelas Técnicas y/o </w:t>
      </w:r>
      <w:proofErr w:type="spellStart"/>
      <w:r w:rsidRPr="003F1518">
        <w:rPr>
          <w:rFonts w:ascii="Book Antiqua" w:hAnsi="Book Antiqua"/>
          <w:b/>
          <w:bCs/>
          <w:sz w:val="24"/>
          <w:szCs w:val="24"/>
        </w:rPr>
        <w:t>Agrotécnicas</w:t>
      </w:r>
      <w:proofErr w:type="spellEnd"/>
    </w:p>
    <w:p w14:paraId="020A33B9" w14:textId="241C5B44"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w:t>
      </w:r>
      <w:r w:rsidR="003F1518">
        <w:rPr>
          <w:rFonts w:ascii="Book Antiqua" w:hAnsi="Book Antiqua"/>
          <w:b/>
          <w:bCs/>
          <w:sz w:val="24"/>
          <w:szCs w:val="24"/>
        </w:rPr>
        <w:t xml:space="preserve"> </w:t>
      </w:r>
      <w:r w:rsidRPr="003F1518">
        <w:rPr>
          <w:rFonts w:ascii="Book Antiqua" w:hAnsi="Book Antiqua"/>
          <w:b/>
          <w:bCs/>
          <w:sz w:val="24"/>
          <w:szCs w:val="24"/>
        </w:rPr>
        <w:t xml:space="preserve">Coordinador Zonal de Escuelas Técnicas y/o </w:t>
      </w:r>
      <w:proofErr w:type="spellStart"/>
      <w:r w:rsidRPr="003F1518">
        <w:rPr>
          <w:rFonts w:ascii="Book Antiqua" w:hAnsi="Book Antiqua"/>
          <w:b/>
          <w:bCs/>
          <w:sz w:val="24"/>
          <w:szCs w:val="24"/>
        </w:rPr>
        <w:t>Agrotécnicas</w:t>
      </w:r>
      <w:proofErr w:type="spellEnd"/>
    </w:p>
    <w:p w14:paraId="27287685" w14:textId="0FD6BF8A" w:rsidR="0093586F" w:rsidRDefault="0093586F" w:rsidP="00D440EE">
      <w:pPr>
        <w:jc w:val="both"/>
        <w:rPr>
          <w:rFonts w:ascii="Book Antiqua" w:hAnsi="Book Antiqua"/>
          <w:sz w:val="24"/>
          <w:szCs w:val="24"/>
        </w:rPr>
      </w:pPr>
    </w:p>
    <w:p w14:paraId="6F8831CE" w14:textId="77777777" w:rsidR="009A4545" w:rsidRPr="0093586F" w:rsidRDefault="009A4545" w:rsidP="00D440EE">
      <w:pPr>
        <w:jc w:val="both"/>
        <w:rPr>
          <w:rFonts w:ascii="Book Antiqua" w:hAnsi="Book Antiqua"/>
          <w:sz w:val="24"/>
          <w:szCs w:val="24"/>
        </w:rPr>
      </w:pPr>
    </w:p>
    <w:p w14:paraId="565784E3" w14:textId="77777777" w:rsidR="0093586F" w:rsidRPr="0093586F" w:rsidRDefault="0093586F" w:rsidP="007E3B7E">
      <w:pPr>
        <w:jc w:val="center"/>
        <w:rPr>
          <w:rFonts w:ascii="Book Antiqua" w:hAnsi="Book Antiqua"/>
          <w:sz w:val="24"/>
          <w:szCs w:val="24"/>
        </w:rPr>
      </w:pPr>
      <w:r w:rsidRPr="0093586F">
        <w:rPr>
          <w:rFonts w:ascii="Book Antiqua" w:hAnsi="Book Antiqua"/>
          <w:sz w:val="24"/>
          <w:szCs w:val="24"/>
        </w:rPr>
        <w:t>DEL INGRESO</w:t>
      </w:r>
    </w:p>
    <w:p w14:paraId="7691D79F" w14:textId="77777777" w:rsidR="0093586F" w:rsidRPr="0093586F" w:rsidRDefault="0093586F" w:rsidP="00D440EE">
      <w:pPr>
        <w:jc w:val="both"/>
        <w:rPr>
          <w:rFonts w:ascii="Book Antiqua" w:hAnsi="Book Antiqua"/>
          <w:sz w:val="24"/>
          <w:szCs w:val="24"/>
        </w:rPr>
      </w:pPr>
    </w:p>
    <w:p w14:paraId="5409E2D3"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170°: El ingreso en la docencia se hará con horas cátedra disponibles, en las escuelas de régimen laboral de profesores designados por cargo, se hará en el cargo de Profesor de Tiempo Parcial. No se podrá exceder los límites que el régimen de Compatibilidad establezca.</w:t>
      </w:r>
    </w:p>
    <w:p w14:paraId="7BCA6563" w14:textId="64947A00"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170°:</w:t>
      </w:r>
    </w:p>
    <w:p w14:paraId="1EA08778"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La designación del personal titular se efectuará por concurso en las vacantes que para caso se determinen, según prescripciones del Artículo 13° y su reglamentación.</w:t>
      </w:r>
    </w:p>
    <w:p w14:paraId="0F79CDD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Los aspirantes deberán reunir las condiciones establecidas por este Estatuto en el Artículo 14° y su reglamentación.</w:t>
      </w:r>
    </w:p>
    <w:p w14:paraId="4EDAF411"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III)</w:t>
      </w:r>
      <w:r w:rsidRPr="005C35F1">
        <w:rPr>
          <w:rFonts w:ascii="Book Antiqua" w:hAnsi="Book Antiqua"/>
          <w:i/>
          <w:iCs/>
          <w:sz w:val="24"/>
          <w:szCs w:val="24"/>
        </w:rPr>
        <w:tab/>
        <w:t>Toda la provincia constituirá una sola jurisdicción escolar a los efectos de la realización de los concursos de ingreso.</w:t>
      </w:r>
    </w:p>
    <w:p w14:paraId="40D22224"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IV)</w:t>
      </w:r>
      <w:r w:rsidRPr="005C35F1">
        <w:rPr>
          <w:rFonts w:ascii="Book Antiqua" w:hAnsi="Book Antiqua"/>
          <w:i/>
          <w:iCs/>
          <w:sz w:val="24"/>
          <w:szCs w:val="24"/>
        </w:rPr>
        <w:tab/>
        <w:t xml:space="preserve">En las Escuelas Comunes, </w:t>
      </w:r>
      <w:proofErr w:type="spellStart"/>
      <w:r w:rsidRPr="005C35F1">
        <w:rPr>
          <w:rFonts w:ascii="Book Antiqua" w:hAnsi="Book Antiqua"/>
          <w:i/>
          <w:iCs/>
          <w:sz w:val="24"/>
          <w:szCs w:val="24"/>
        </w:rPr>
        <w:t>Agrotécnicas</w:t>
      </w:r>
      <w:proofErr w:type="spellEnd"/>
      <w:r w:rsidRPr="005C35F1">
        <w:rPr>
          <w:rFonts w:ascii="Book Antiqua" w:hAnsi="Book Antiqua"/>
          <w:i/>
          <w:iCs/>
          <w:sz w:val="24"/>
          <w:szCs w:val="24"/>
        </w:rPr>
        <w:t>, Adultos y Centros para Comunidades Autóctonas y Sectores Marginales, el ingreso se hará con un máximo de quince (15) horas de cátedra.</w:t>
      </w:r>
    </w:p>
    <w:p w14:paraId="5874A37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w:t>
      </w:r>
      <w:r w:rsidRPr="005C35F1">
        <w:rPr>
          <w:rFonts w:ascii="Book Antiqua" w:hAnsi="Book Antiqua"/>
          <w:i/>
          <w:iCs/>
          <w:sz w:val="24"/>
          <w:szCs w:val="24"/>
        </w:rPr>
        <w:tab/>
        <w:t>En las escuelas afectadas al régimen laboral de profesores por cargos, el ingreso se hará en el cargo de Profesor de Tiempo Parcial.</w:t>
      </w:r>
    </w:p>
    <w:p w14:paraId="0DB08ED0"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VI)</w:t>
      </w:r>
      <w:r w:rsidRPr="005C35F1">
        <w:rPr>
          <w:rFonts w:ascii="Book Antiqua" w:hAnsi="Book Antiqua"/>
          <w:i/>
          <w:iCs/>
          <w:sz w:val="24"/>
          <w:szCs w:val="24"/>
        </w:rPr>
        <w:tab/>
        <w:t>En los Centros de Adultos y Centros para Comunidades Autóctonas y Sectores Marginales, se deberán acreditar acciones de perfeccionamiento y capacitación específica, para cada modalidad.</w:t>
      </w:r>
    </w:p>
    <w:p w14:paraId="49636EF8" w14:textId="77777777" w:rsidR="0093586F" w:rsidRDefault="0093586F" w:rsidP="00D440EE">
      <w:pPr>
        <w:jc w:val="both"/>
        <w:rPr>
          <w:rFonts w:ascii="Book Antiqua" w:hAnsi="Book Antiqua"/>
          <w:sz w:val="24"/>
          <w:szCs w:val="24"/>
        </w:rPr>
      </w:pPr>
    </w:p>
    <w:p w14:paraId="56EB95C9" w14:textId="77777777" w:rsidR="009A4545" w:rsidRPr="0093586F" w:rsidRDefault="009A4545" w:rsidP="00D440EE">
      <w:pPr>
        <w:jc w:val="both"/>
        <w:rPr>
          <w:rFonts w:ascii="Book Antiqua" w:hAnsi="Book Antiqua"/>
          <w:sz w:val="24"/>
          <w:szCs w:val="24"/>
        </w:rPr>
      </w:pPr>
    </w:p>
    <w:p w14:paraId="06A4FCC9"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ARTÍCULO 171°: Son títulos para ejercer las Educación Media:</w:t>
      </w:r>
    </w:p>
    <w:p w14:paraId="02825296" w14:textId="6EB80676"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a)</w:t>
      </w:r>
      <w:r w:rsidR="003F1518">
        <w:rPr>
          <w:rFonts w:ascii="Book Antiqua" w:hAnsi="Book Antiqua"/>
          <w:b/>
          <w:bCs/>
          <w:sz w:val="24"/>
          <w:szCs w:val="24"/>
        </w:rPr>
        <w:t xml:space="preserve"> </w:t>
      </w:r>
      <w:r w:rsidRPr="003F1518">
        <w:rPr>
          <w:rFonts w:ascii="Book Antiqua" w:hAnsi="Book Antiqua"/>
          <w:b/>
          <w:bCs/>
          <w:sz w:val="24"/>
          <w:szCs w:val="24"/>
        </w:rPr>
        <w:t>Docentes:</w:t>
      </w:r>
    </w:p>
    <w:p w14:paraId="5CA6F45F"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de Profesor de Enseñanza Media o Secundaria; Profesor en la especialidad o asignatura expedido por:</w:t>
      </w:r>
    </w:p>
    <w:p w14:paraId="0BF9BCFB" w14:textId="0A4C93B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06D392D9" w14:textId="638DCCC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lastRenderedPageBreak/>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reconocidas oficialmente.</w:t>
      </w:r>
    </w:p>
    <w:p w14:paraId="7DB54201" w14:textId="7B731B1E"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3.</w:t>
      </w:r>
      <w:r w:rsidR="003F1518">
        <w:rPr>
          <w:rFonts w:ascii="Book Antiqua" w:hAnsi="Book Antiqua"/>
          <w:b/>
          <w:bCs/>
          <w:sz w:val="24"/>
          <w:szCs w:val="24"/>
        </w:rPr>
        <w:t xml:space="preserve"> </w:t>
      </w:r>
      <w:r w:rsidRPr="003F1518">
        <w:rPr>
          <w:rFonts w:ascii="Book Antiqua" w:hAnsi="Book Antiqua"/>
          <w:b/>
          <w:bCs/>
          <w:sz w:val="24"/>
          <w:szCs w:val="24"/>
        </w:rPr>
        <w:t>Institutos de Profesorados Privados incorporados a la Enseñanza Oficial Nacional, Provincial o Municipal.</w:t>
      </w:r>
    </w:p>
    <w:p w14:paraId="2DB222E4" w14:textId="132854B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b)</w:t>
      </w:r>
      <w:r w:rsidR="003F1518">
        <w:rPr>
          <w:rFonts w:ascii="Book Antiqua" w:hAnsi="Book Antiqua"/>
          <w:b/>
          <w:bCs/>
          <w:sz w:val="24"/>
          <w:szCs w:val="24"/>
        </w:rPr>
        <w:t xml:space="preserve"> </w:t>
      </w:r>
      <w:r w:rsidRPr="003F1518">
        <w:rPr>
          <w:rFonts w:ascii="Book Antiqua" w:hAnsi="Book Antiqua"/>
          <w:b/>
          <w:bCs/>
          <w:sz w:val="24"/>
          <w:szCs w:val="24"/>
        </w:rPr>
        <w:t>Habilitantes:</w:t>
      </w:r>
    </w:p>
    <w:p w14:paraId="25F1487E"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indicados en el Artículo 22° Inciso b) y los títulos académicos y técnicos profesionales de la materia respectiva expedidas por:</w:t>
      </w:r>
    </w:p>
    <w:p w14:paraId="3476BE13" w14:textId="6AB6580B"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1.</w:t>
      </w:r>
      <w:r w:rsidR="003F1518">
        <w:rPr>
          <w:rFonts w:ascii="Book Antiqua" w:hAnsi="Book Antiqua"/>
          <w:b/>
          <w:bCs/>
          <w:sz w:val="24"/>
          <w:szCs w:val="24"/>
        </w:rPr>
        <w:t xml:space="preserve"> </w:t>
      </w:r>
      <w:r w:rsidRPr="003F1518">
        <w:rPr>
          <w:rFonts w:ascii="Book Antiqua" w:hAnsi="Book Antiqua"/>
          <w:b/>
          <w:bCs/>
          <w:sz w:val="24"/>
          <w:szCs w:val="24"/>
        </w:rPr>
        <w:t>Establecimientos Oficiales (Nacionales, Provinciales o Municipales).</w:t>
      </w:r>
    </w:p>
    <w:p w14:paraId="4A66B080" w14:textId="2A2B535A"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2.</w:t>
      </w:r>
      <w:r w:rsidR="003F1518">
        <w:rPr>
          <w:rFonts w:ascii="Book Antiqua" w:hAnsi="Book Antiqua"/>
          <w:b/>
          <w:bCs/>
          <w:sz w:val="24"/>
          <w:szCs w:val="24"/>
        </w:rPr>
        <w:t xml:space="preserve"> </w:t>
      </w:r>
      <w:r w:rsidRPr="003F1518">
        <w:rPr>
          <w:rFonts w:ascii="Book Antiqua" w:hAnsi="Book Antiqua"/>
          <w:b/>
          <w:bCs/>
          <w:sz w:val="24"/>
          <w:szCs w:val="24"/>
        </w:rPr>
        <w:t>Universidades Nacionales, Provinciales o Privadas registradas.</w:t>
      </w:r>
    </w:p>
    <w:p w14:paraId="608DF0EB" w14:textId="5D43F62C"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c)</w:t>
      </w:r>
      <w:r w:rsidR="003F1518">
        <w:rPr>
          <w:rFonts w:ascii="Book Antiqua" w:hAnsi="Book Antiqua"/>
          <w:b/>
          <w:bCs/>
          <w:sz w:val="24"/>
          <w:szCs w:val="24"/>
        </w:rPr>
        <w:t xml:space="preserve"> </w:t>
      </w:r>
      <w:r w:rsidRPr="003F1518">
        <w:rPr>
          <w:rFonts w:ascii="Book Antiqua" w:hAnsi="Book Antiqua"/>
          <w:b/>
          <w:bCs/>
          <w:sz w:val="24"/>
          <w:szCs w:val="24"/>
        </w:rPr>
        <w:t>Supletorios:</w:t>
      </w:r>
    </w:p>
    <w:p w14:paraId="40606015" w14:textId="77777777" w:rsidR="0093586F" w:rsidRPr="003F1518" w:rsidRDefault="0093586F" w:rsidP="00D440EE">
      <w:pPr>
        <w:jc w:val="both"/>
        <w:rPr>
          <w:rFonts w:ascii="Book Antiqua" w:hAnsi="Book Antiqua"/>
          <w:b/>
          <w:bCs/>
          <w:sz w:val="24"/>
          <w:szCs w:val="24"/>
        </w:rPr>
      </w:pPr>
      <w:r w:rsidRPr="003F1518">
        <w:rPr>
          <w:rFonts w:ascii="Book Antiqua" w:hAnsi="Book Antiqua"/>
          <w:b/>
          <w:bCs/>
          <w:sz w:val="24"/>
          <w:szCs w:val="24"/>
        </w:rPr>
        <w:t>Los afines de los contenidos culturales y técnicos de la materia particularmente el de Maestro Normal o Profesor para la Enseñanza Primaria. La competencia de los títulos Docentes Habilitantes y Supletorios, así como los Certificados de Capacitación Docente, se especificarán en reglamentación dictada al efecto.</w:t>
      </w:r>
    </w:p>
    <w:p w14:paraId="6153C531" w14:textId="75855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171°: El anexo de competencia de títulos determinará la clasificación de los títulos y certificados de capacitación docente.</w:t>
      </w:r>
    </w:p>
    <w:p w14:paraId="65C0E1CF" w14:textId="77777777" w:rsidR="0093586F" w:rsidRPr="0093586F" w:rsidRDefault="0093586F" w:rsidP="00D440EE">
      <w:pPr>
        <w:jc w:val="both"/>
        <w:rPr>
          <w:rFonts w:ascii="Book Antiqua" w:hAnsi="Book Antiqua"/>
          <w:sz w:val="24"/>
          <w:szCs w:val="24"/>
        </w:rPr>
      </w:pPr>
    </w:p>
    <w:p w14:paraId="33A3A97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172°: Para ingresar en los cargos de Ayudantes de Clases Prácticas de Laboratorio o Instructor, se requerirá poseer el título docente habilitante, supletorio que corresponda.</w:t>
      </w:r>
    </w:p>
    <w:p w14:paraId="0CE12C18" w14:textId="77777777" w:rsidR="0093586F" w:rsidRPr="00225858" w:rsidRDefault="0093586F" w:rsidP="00D440EE">
      <w:pPr>
        <w:jc w:val="both"/>
        <w:rPr>
          <w:rFonts w:ascii="Book Antiqua" w:hAnsi="Book Antiqua"/>
          <w:b/>
          <w:bCs/>
          <w:sz w:val="24"/>
          <w:szCs w:val="24"/>
        </w:rPr>
      </w:pPr>
    </w:p>
    <w:p w14:paraId="35654FE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173°: El ingreso en los cargos de Preceptor o Auxiliar de Dirección se hará por concurso de título y antecedentes y se requerirá poseer el título docente, habilitante o supletorio que corresponda.</w:t>
      </w:r>
    </w:p>
    <w:p w14:paraId="3E49C0DF" w14:textId="386ACFB9"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173°: Regirán las mismas disposiciones establecidas en el Artículo 172°.</w:t>
      </w:r>
    </w:p>
    <w:p w14:paraId="2E78F977"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207048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174°: La Junta de Clasificación tendrá a su cargo la valoración de títulos y antecedentes, que deberán corresponder al Nivel y a la función a la que se aspira, y preparará las listas de aspirantes por orden de mérito.</w:t>
      </w:r>
    </w:p>
    <w:p w14:paraId="4AD7FA75" w14:textId="5C9743D3"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 ARTÍCULO 174°: La valoración de los títulos y antecedentes se regirá por el Artículo 80° y su reglamentación.</w:t>
      </w:r>
    </w:p>
    <w:p w14:paraId="5AB03AEF" w14:textId="77777777" w:rsidR="0093586F" w:rsidRPr="0093586F" w:rsidRDefault="0093586F" w:rsidP="00D440EE">
      <w:pPr>
        <w:jc w:val="both"/>
        <w:rPr>
          <w:rFonts w:ascii="Book Antiqua" w:hAnsi="Book Antiqua"/>
          <w:sz w:val="24"/>
          <w:szCs w:val="24"/>
        </w:rPr>
      </w:pPr>
    </w:p>
    <w:p w14:paraId="35D1D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175°: Las normas de procedimiento y la valoración de títulos y antecedentes se regirán por la reglamentación que se establezca de acuerdo con las características de cada Modalidad.</w:t>
      </w:r>
    </w:p>
    <w:p w14:paraId="4D887B03" w14:textId="7165DA0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lastRenderedPageBreak/>
        <w:t>Decreto N° 1.324/93 – ARTÍCULO 175°: Las normas de procedimiento y la valoración de títulos y antecedentes se regirán por lo reglamentado en el Artículo 80° - Apartados I, II, III y IV.</w:t>
      </w:r>
    </w:p>
    <w:p w14:paraId="07E40A3E" w14:textId="77777777" w:rsidR="0093586F" w:rsidRPr="0093586F" w:rsidRDefault="0093586F" w:rsidP="00D440EE">
      <w:pPr>
        <w:jc w:val="both"/>
        <w:rPr>
          <w:rFonts w:ascii="Book Antiqua" w:hAnsi="Book Antiqua"/>
          <w:sz w:val="24"/>
          <w:szCs w:val="24"/>
        </w:rPr>
      </w:pPr>
    </w:p>
    <w:p w14:paraId="5269B26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176°: Los antecedentes que deberán valorarse son:</w:t>
      </w:r>
    </w:p>
    <w:p w14:paraId="3BEF11DC" w14:textId="30C3FFF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00225858">
        <w:rPr>
          <w:rFonts w:ascii="Book Antiqua" w:hAnsi="Book Antiqua"/>
          <w:b/>
          <w:bCs/>
          <w:sz w:val="24"/>
          <w:szCs w:val="24"/>
        </w:rPr>
        <w:t xml:space="preserve"> </w:t>
      </w:r>
      <w:r w:rsidRPr="00225858">
        <w:rPr>
          <w:rFonts w:ascii="Book Antiqua" w:hAnsi="Book Antiqua"/>
          <w:b/>
          <w:bCs/>
          <w:sz w:val="24"/>
          <w:szCs w:val="24"/>
        </w:rPr>
        <w:t>Títulos vinculados con la docencia.</w:t>
      </w:r>
    </w:p>
    <w:p w14:paraId="5D8CEDFA" w14:textId="1067F43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Antigüedad de títulos.</w:t>
      </w:r>
    </w:p>
    <w:p w14:paraId="02926D7C" w14:textId="103E1F1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00225858">
        <w:rPr>
          <w:rFonts w:ascii="Book Antiqua" w:hAnsi="Book Antiqua"/>
          <w:b/>
          <w:bCs/>
          <w:sz w:val="24"/>
          <w:szCs w:val="24"/>
        </w:rPr>
        <w:t xml:space="preserve"> </w:t>
      </w:r>
      <w:r w:rsidRPr="00225858">
        <w:rPr>
          <w:rFonts w:ascii="Book Antiqua" w:hAnsi="Book Antiqua"/>
          <w:b/>
          <w:bCs/>
          <w:sz w:val="24"/>
          <w:szCs w:val="24"/>
        </w:rPr>
        <w:t>Antigüedad en la docencia.</w:t>
      </w:r>
    </w:p>
    <w:p w14:paraId="467EE378" w14:textId="3C36382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d)</w:t>
      </w:r>
      <w:r w:rsidR="00225858">
        <w:rPr>
          <w:rFonts w:ascii="Book Antiqua" w:hAnsi="Book Antiqua"/>
          <w:b/>
          <w:bCs/>
          <w:sz w:val="24"/>
          <w:szCs w:val="24"/>
        </w:rPr>
        <w:t xml:space="preserve"> </w:t>
      </w:r>
      <w:r w:rsidRPr="00225858">
        <w:rPr>
          <w:rFonts w:ascii="Book Antiqua" w:hAnsi="Book Antiqua"/>
          <w:b/>
          <w:bCs/>
          <w:sz w:val="24"/>
          <w:szCs w:val="24"/>
        </w:rPr>
        <w:t>Concepto.</w:t>
      </w:r>
    </w:p>
    <w:p w14:paraId="0CE95FFF" w14:textId="313842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e)</w:t>
      </w:r>
      <w:r w:rsidR="00225858">
        <w:rPr>
          <w:rFonts w:ascii="Book Antiqua" w:hAnsi="Book Antiqua"/>
          <w:b/>
          <w:bCs/>
          <w:sz w:val="24"/>
          <w:szCs w:val="24"/>
        </w:rPr>
        <w:t xml:space="preserve"> </w:t>
      </w:r>
      <w:r w:rsidRPr="00225858">
        <w:rPr>
          <w:rFonts w:ascii="Book Antiqua" w:hAnsi="Book Antiqua"/>
          <w:b/>
          <w:bCs/>
          <w:sz w:val="24"/>
          <w:szCs w:val="24"/>
        </w:rPr>
        <w:t>Promedio General de Calificaciones.</w:t>
      </w:r>
    </w:p>
    <w:p w14:paraId="7014653E" w14:textId="2CC9E4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f)</w:t>
      </w:r>
      <w:r w:rsidR="00225858">
        <w:rPr>
          <w:rFonts w:ascii="Book Antiqua" w:hAnsi="Book Antiqua"/>
          <w:b/>
          <w:bCs/>
          <w:sz w:val="24"/>
          <w:szCs w:val="24"/>
        </w:rPr>
        <w:t xml:space="preserve"> </w:t>
      </w:r>
      <w:r w:rsidRPr="00225858">
        <w:rPr>
          <w:rFonts w:ascii="Book Antiqua" w:hAnsi="Book Antiqua"/>
          <w:b/>
          <w:bCs/>
          <w:sz w:val="24"/>
          <w:szCs w:val="24"/>
        </w:rPr>
        <w:t>Estudios y acciones de perfeccionamiento.</w:t>
      </w:r>
    </w:p>
    <w:p w14:paraId="597CF0C9" w14:textId="7BE4EBD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g)</w:t>
      </w:r>
      <w:r w:rsidR="00225858">
        <w:rPr>
          <w:rFonts w:ascii="Book Antiqua" w:hAnsi="Book Antiqua"/>
          <w:b/>
          <w:bCs/>
          <w:sz w:val="24"/>
          <w:szCs w:val="24"/>
        </w:rPr>
        <w:t xml:space="preserve"> </w:t>
      </w:r>
      <w:r w:rsidRPr="00225858">
        <w:rPr>
          <w:rFonts w:ascii="Book Antiqua" w:hAnsi="Book Antiqua"/>
          <w:b/>
          <w:bCs/>
          <w:sz w:val="24"/>
          <w:szCs w:val="24"/>
        </w:rPr>
        <w:t>Responsabilidad en funciones docentes.</w:t>
      </w:r>
    </w:p>
    <w:p w14:paraId="292E3333" w14:textId="2948AB1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h)</w:t>
      </w:r>
      <w:r w:rsidR="00225858">
        <w:rPr>
          <w:rFonts w:ascii="Book Antiqua" w:hAnsi="Book Antiqua"/>
          <w:b/>
          <w:bCs/>
          <w:sz w:val="24"/>
          <w:szCs w:val="24"/>
        </w:rPr>
        <w:t xml:space="preserve"> </w:t>
      </w:r>
      <w:r w:rsidRPr="00225858">
        <w:rPr>
          <w:rFonts w:ascii="Book Antiqua" w:hAnsi="Book Antiqua"/>
          <w:b/>
          <w:bCs/>
          <w:sz w:val="24"/>
          <w:szCs w:val="24"/>
        </w:rPr>
        <w:t>Otros Títulos.</w:t>
      </w:r>
    </w:p>
    <w:p w14:paraId="6C6EFFBF" w14:textId="294EF9C6"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00225858">
        <w:rPr>
          <w:rFonts w:ascii="Book Antiqua" w:hAnsi="Book Antiqua"/>
          <w:b/>
          <w:bCs/>
          <w:sz w:val="24"/>
          <w:szCs w:val="24"/>
        </w:rPr>
        <w:t xml:space="preserve"> </w:t>
      </w:r>
      <w:r w:rsidRPr="00225858">
        <w:rPr>
          <w:rFonts w:ascii="Book Antiqua" w:hAnsi="Book Antiqua"/>
          <w:b/>
          <w:bCs/>
          <w:sz w:val="24"/>
          <w:szCs w:val="24"/>
        </w:rPr>
        <w:t>Otros antecedentes profesionales que valoricen la carrera.</w:t>
      </w:r>
    </w:p>
    <w:p w14:paraId="79562284" w14:textId="77777777" w:rsidR="0093586F" w:rsidRPr="00225858" w:rsidRDefault="0093586F" w:rsidP="00D440EE">
      <w:pPr>
        <w:jc w:val="both"/>
        <w:rPr>
          <w:rFonts w:ascii="Book Antiqua" w:hAnsi="Book Antiqua"/>
          <w:b/>
          <w:bCs/>
          <w:sz w:val="24"/>
          <w:szCs w:val="24"/>
        </w:rPr>
      </w:pPr>
    </w:p>
    <w:p w14:paraId="7A0AB39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177°: No podrá ingresar en la docencia del Nivel Medio quien haya obtenido la jubilación en cualquier Caja de Previsión Social del país.</w:t>
      </w:r>
    </w:p>
    <w:p w14:paraId="0798F503" w14:textId="77777777" w:rsidR="0093586F" w:rsidRPr="00225858" w:rsidRDefault="0093586F" w:rsidP="00D440EE">
      <w:pPr>
        <w:jc w:val="both"/>
        <w:rPr>
          <w:rFonts w:ascii="Book Antiqua" w:hAnsi="Book Antiqua"/>
          <w:b/>
          <w:bCs/>
          <w:sz w:val="24"/>
          <w:szCs w:val="24"/>
        </w:rPr>
      </w:pPr>
    </w:p>
    <w:p w14:paraId="0F83CFE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178°: Los docentes podrán acumular horas cátedras y/o cargos que el Régimen de Compatibilidad les permita. Este máximo podrá alcanzarse en orden provincial o en su defecto se sumarán a éste los servicios simultáneos prestados en otra jurisdicción.</w:t>
      </w:r>
    </w:p>
    <w:p w14:paraId="4ECC2C4F" w14:textId="77777777" w:rsidR="0093586F" w:rsidRPr="0093586F" w:rsidRDefault="0093586F" w:rsidP="00D440EE">
      <w:pPr>
        <w:jc w:val="both"/>
        <w:rPr>
          <w:rFonts w:ascii="Book Antiqua" w:hAnsi="Book Antiqua"/>
          <w:sz w:val="24"/>
          <w:szCs w:val="24"/>
        </w:rPr>
      </w:pPr>
    </w:p>
    <w:p w14:paraId="2DD563D8" w14:textId="266E09F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w:t>
      </w:r>
      <w:r w:rsidR="005C35F1" w:rsidRPr="00000965">
        <w:rPr>
          <w:rFonts w:ascii="Book Antiqua" w:hAnsi="Book Antiqua"/>
          <w:sz w:val="24"/>
          <w:szCs w:val="24"/>
          <w:u w:val="single"/>
        </w:rPr>
        <w:t xml:space="preserve">: </w:t>
      </w:r>
      <w:r w:rsidRPr="00000965">
        <w:rPr>
          <w:rFonts w:ascii="Book Antiqua" w:hAnsi="Book Antiqua"/>
          <w:sz w:val="24"/>
          <w:szCs w:val="24"/>
          <w:u w:val="single"/>
        </w:rPr>
        <w:t>DEL ACRECENTAMIENTO Y LA ACUMULACIÓN DE CARGOS</w:t>
      </w:r>
    </w:p>
    <w:p w14:paraId="1235F55E"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179°: A los efectos de este Estatuto, se entiende por acrecentamiento y acumulación de cargos, el aumento de horas cátedras semanales o cargos respectivamente, para los docentes que hubieran ingresados en la docencia.</w:t>
      </w:r>
    </w:p>
    <w:p w14:paraId="5E4CC742" w14:textId="55F77478"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Decreto N° 1.324/93 –</w:t>
      </w:r>
      <w:r w:rsidR="005C35F1" w:rsidRPr="005C35F1">
        <w:rPr>
          <w:rFonts w:ascii="Book Antiqua" w:hAnsi="Book Antiqua"/>
          <w:i/>
          <w:iCs/>
          <w:sz w:val="24"/>
          <w:szCs w:val="24"/>
        </w:rPr>
        <w:t xml:space="preserve"> </w:t>
      </w:r>
      <w:r w:rsidRPr="005C35F1">
        <w:rPr>
          <w:rFonts w:ascii="Book Antiqua" w:hAnsi="Book Antiqua"/>
          <w:i/>
          <w:iCs/>
          <w:sz w:val="24"/>
          <w:szCs w:val="24"/>
        </w:rPr>
        <w:t>ARTÍCULO 179°:</w:t>
      </w:r>
    </w:p>
    <w:p w14:paraId="428507EB"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w:t>
      </w:r>
      <w:r w:rsidRPr="005C35F1">
        <w:rPr>
          <w:rFonts w:ascii="Book Antiqua" w:hAnsi="Book Antiqua"/>
          <w:i/>
          <w:iCs/>
          <w:sz w:val="24"/>
          <w:szCs w:val="24"/>
        </w:rPr>
        <w:tab/>
        <w:t>Podrán aspirar a la acumulación de cargos y acrecentamiento de horas de cátedra, los docentes titulares que posean título docente específico para el cargo y/o asignatura.</w:t>
      </w:r>
    </w:p>
    <w:p w14:paraId="048D8D27" w14:textId="77777777" w:rsidR="0093586F" w:rsidRPr="005C35F1" w:rsidRDefault="0093586F" w:rsidP="00D440EE">
      <w:pPr>
        <w:jc w:val="both"/>
        <w:rPr>
          <w:rFonts w:ascii="Book Antiqua" w:hAnsi="Book Antiqua"/>
          <w:i/>
          <w:iCs/>
          <w:sz w:val="24"/>
          <w:szCs w:val="24"/>
        </w:rPr>
      </w:pPr>
      <w:r w:rsidRPr="005C35F1">
        <w:rPr>
          <w:rFonts w:ascii="Book Antiqua" w:hAnsi="Book Antiqua"/>
          <w:i/>
          <w:iCs/>
          <w:sz w:val="24"/>
          <w:szCs w:val="24"/>
        </w:rPr>
        <w:t>II)</w:t>
      </w:r>
      <w:r w:rsidRPr="005C35F1">
        <w:rPr>
          <w:rFonts w:ascii="Book Antiqua" w:hAnsi="Book Antiqua"/>
          <w:i/>
          <w:iCs/>
          <w:sz w:val="24"/>
          <w:szCs w:val="24"/>
        </w:rPr>
        <w:tab/>
        <w:t>Para los aspirantes con título habilitante o supletorio regirán los mismos procedimientos que para el ingreso.</w:t>
      </w:r>
    </w:p>
    <w:p w14:paraId="456CCF4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7A58ED3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180°: El acrecentamiento de horas cátedras semanales se hará por concursos de títulos y antecedentes. Podrán participar los docentes titulares en situación activa y no se podrá exceder los límites que el Régimen de Compatibilidad permita, en el momento de asumir las horas cátedras concursadas.</w:t>
      </w:r>
    </w:p>
    <w:p w14:paraId="1D9992AD" w14:textId="02D19AE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180°: La Junta de Clasificación determinará el cupo de horas de cátedra de acuerdo con la asignatura para el acrecentamiento.</w:t>
      </w:r>
    </w:p>
    <w:p w14:paraId="279CB45E" w14:textId="77777777" w:rsidR="0093586F" w:rsidRPr="0093586F" w:rsidRDefault="0093586F" w:rsidP="00D440EE">
      <w:pPr>
        <w:jc w:val="both"/>
        <w:rPr>
          <w:rFonts w:ascii="Book Antiqua" w:hAnsi="Book Antiqua"/>
          <w:sz w:val="24"/>
          <w:szCs w:val="24"/>
        </w:rPr>
      </w:pPr>
    </w:p>
    <w:p w14:paraId="41C0327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181°: La acumulación de cargos docentes y auxiliares docentes se hará por concurso de títulos y antecedentes. Podrán participar los docentes titulares en situación activa, con prescindencia de la complejidad y del condicionamiento de trabajo y no se podrá exceder en el momento de asumir el cargo concursado, los límites que el Régimen de Compatibilidad permita.</w:t>
      </w:r>
    </w:p>
    <w:p w14:paraId="01A86265" w14:textId="5ACA600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181:</w:t>
      </w:r>
    </w:p>
    <w:p w14:paraId="33D37CE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En la acumulación se respetarán los límites y las incompatibilidades por horario y distancia establecidos en el régimen de este Estatuto.</w:t>
      </w:r>
    </w:p>
    <w:p w14:paraId="536B9D4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los aspirantes con título habilitante o supletorio regirán los mismos procedimientos que para el ingreso.</w:t>
      </w:r>
    </w:p>
    <w:p w14:paraId="627EBA8C" w14:textId="77777777" w:rsidR="0093586F" w:rsidRPr="0093586F" w:rsidRDefault="0093586F" w:rsidP="00D440EE">
      <w:pPr>
        <w:jc w:val="both"/>
        <w:rPr>
          <w:rFonts w:ascii="Book Antiqua" w:hAnsi="Book Antiqua"/>
          <w:sz w:val="24"/>
          <w:szCs w:val="24"/>
        </w:rPr>
      </w:pPr>
    </w:p>
    <w:p w14:paraId="32C78319"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182°: El acrecentamiento y la acumulación de cargos se efectuarán con intervención de la Junta de Clasificación del Nivel, de acuerdo con la reglamentación establecida.</w:t>
      </w:r>
    </w:p>
    <w:p w14:paraId="07D1D1F3" w14:textId="7DC4CC6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182°: Los antecedentes valorables para los concursos de acrecentamiento y/o acumulación de cargos son los especificados en el Artículo 176° de este Estatuto.</w:t>
      </w:r>
    </w:p>
    <w:p w14:paraId="177004B0" w14:textId="77777777" w:rsidR="0093586F" w:rsidRPr="0093586F" w:rsidRDefault="0093586F" w:rsidP="00D440EE">
      <w:pPr>
        <w:jc w:val="both"/>
        <w:rPr>
          <w:rFonts w:ascii="Book Antiqua" w:hAnsi="Book Antiqua"/>
          <w:sz w:val="24"/>
          <w:szCs w:val="24"/>
        </w:rPr>
      </w:pPr>
    </w:p>
    <w:p w14:paraId="3F708A43"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183°: Para el acrecentamiento se ofrecerá en orden excluyente, primero a los docentes del establecimiento que revisten como titulares, luego a los docentes titulares de otros establecimientos, siempre que tengan títulos docentes de acuerdo con el orden de mérito establecido.</w:t>
      </w:r>
    </w:p>
    <w:p w14:paraId="0EDC9861" w14:textId="09C8E2E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183°: Para el acrecentamiento en horas de cátedra en los Centros Educativos para Adultos y Centros Educativos de Nivel Medio para Comunidades Autóctonas y Sectores Marginales, si el docente no pertenece a las modalidades precitadas, deberá acreditar los mismos requisitos que para el ingreso en la Modalidad respectiva.</w:t>
      </w:r>
    </w:p>
    <w:p w14:paraId="6F351894" w14:textId="77777777" w:rsidR="0093586F" w:rsidRPr="0093586F" w:rsidRDefault="0093586F" w:rsidP="00D440EE">
      <w:pPr>
        <w:jc w:val="both"/>
        <w:rPr>
          <w:rFonts w:ascii="Book Antiqua" w:hAnsi="Book Antiqua"/>
          <w:sz w:val="24"/>
          <w:szCs w:val="24"/>
        </w:rPr>
      </w:pPr>
    </w:p>
    <w:p w14:paraId="62FCE777" w14:textId="7777777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LXIII DE LOS ASCENSOS</w:t>
      </w:r>
    </w:p>
    <w:p w14:paraId="4DB85A4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184°: Para acceder al cargo de Director de Educación Media deberá acreditar las siguientes condiciones generales y concurrentes:</w:t>
      </w:r>
    </w:p>
    <w:p w14:paraId="346C2764" w14:textId="4990B303"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w:t>
      </w:r>
      <w:r w:rsidR="00225858">
        <w:rPr>
          <w:rFonts w:ascii="Book Antiqua" w:hAnsi="Book Antiqua"/>
          <w:b/>
          <w:bCs/>
          <w:sz w:val="24"/>
          <w:szCs w:val="24"/>
        </w:rPr>
        <w:t xml:space="preserve"> </w:t>
      </w:r>
      <w:r w:rsidRPr="00225858">
        <w:rPr>
          <w:rFonts w:ascii="Book Antiqua" w:hAnsi="Book Antiqua"/>
          <w:b/>
          <w:bCs/>
          <w:sz w:val="24"/>
          <w:szCs w:val="24"/>
        </w:rPr>
        <w:t>Poseer título docente para el Nivel.</w:t>
      </w:r>
    </w:p>
    <w:p w14:paraId="342FF9C0" w14:textId="0A41D7F5"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00225858">
        <w:rPr>
          <w:rFonts w:ascii="Book Antiqua" w:hAnsi="Book Antiqua"/>
          <w:b/>
          <w:bCs/>
          <w:sz w:val="24"/>
          <w:szCs w:val="24"/>
        </w:rPr>
        <w:t xml:space="preserve"> </w:t>
      </w:r>
      <w:r w:rsidRPr="00225858">
        <w:rPr>
          <w:rFonts w:ascii="Book Antiqua" w:hAnsi="Book Antiqua"/>
          <w:b/>
          <w:bCs/>
          <w:sz w:val="24"/>
          <w:szCs w:val="24"/>
        </w:rPr>
        <w:t>Tener una antigüedad mínima de diez (10) años en la docencia y en el nivel correspondiente.</w:t>
      </w:r>
    </w:p>
    <w:p w14:paraId="2F8D0D19" w14:textId="77777777" w:rsidR="0093586F" w:rsidRPr="00225858" w:rsidRDefault="0093586F" w:rsidP="00D440EE">
      <w:pPr>
        <w:jc w:val="both"/>
        <w:rPr>
          <w:rFonts w:ascii="Book Antiqua" w:hAnsi="Book Antiqua"/>
          <w:b/>
          <w:bCs/>
          <w:sz w:val="24"/>
          <w:szCs w:val="24"/>
        </w:rPr>
      </w:pPr>
    </w:p>
    <w:p w14:paraId="3EAA464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185°: Son cargos de ascenso en cualquier escalafón todos aquellos que implican una jerarquía superior del mismo tramo o entre un tramo y otro; así como los cargos del tramo medio que pasan de una complejidad inferior a otra superior.</w:t>
      </w:r>
    </w:p>
    <w:p w14:paraId="2556BE14" w14:textId="77777777" w:rsidR="0093586F" w:rsidRPr="00225858" w:rsidRDefault="0093586F" w:rsidP="00D440EE">
      <w:pPr>
        <w:jc w:val="both"/>
        <w:rPr>
          <w:rFonts w:ascii="Book Antiqua" w:hAnsi="Book Antiqua"/>
          <w:b/>
          <w:bCs/>
          <w:sz w:val="24"/>
          <w:szCs w:val="24"/>
        </w:rPr>
      </w:pPr>
    </w:p>
    <w:p w14:paraId="723DEA7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186°: Los concursos de ascensos se ajustarán a lo establecido en el capítulo correspondiente de la presente ley y su reglamentación, con intervención de la Junta de Clasificación.</w:t>
      </w:r>
    </w:p>
    <w:p w14:paraId="22A82D07" w14:textId="563CEB8D"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186°:</w:t>
      </w:r>
    </w:p>
    <w:p w14:paraId="28D4385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antecedentes a considerar por la Junta de Clasificación en los concursos de ascenso de complejidad y/o jerarquía son:</w:t>
      </w:r>
    </w:p>
    <w:p w14:paraId="7082306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Título docente.</w:t>
      </w:r>
    </w:p>
    <w:p w14:paraId="4D88C91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Antigüedad en la docencia.</w:t>
      </w:r>
    </w:p>
    <w:p w14:paraId="1397958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Concepto: entiéndase calificación anual.</w:t>
      </w:r>
    </w:p>
    <w:p w14:paraId="395046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Estudios y acciones de perfeccionamiento.</w:t>
      </w:r>
    </w:p>
    <w:p w14:paraId="57BC73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Responsabilidad en función docente.</w:t>
      </w:r>
    </w:p>
    <w:p w14:paraId="73A49A7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Otros títulos.</w:t>
      </w:r>
    </w:p>
    <w:p w14:paraId="0CC7F70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Otros antecedentes profesionales que valoricen la carrera.</w:t>
      </w:r>
    </w:p>
    <w:p w14:paraId="6E5D330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la asignación valorativa de cada uno de los rubros se aplicará el régimen establecido en el Artículo 80° y su reglamentación.</w:t>
      </w:r>
    </w:p>
    <w:p w14:paraId="087C02D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 efectos de los concursos de complejidad y/o jerarquía, la provincia constituirá una sola jurisdicción.</w:t>
      </w:r>
    </w:p>
    <w:p w14:paraId="1886B86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La autoridad ministerial hará público los llamados a concursos utilizando los medios de comunicación, con una antelación no menor de diez (10) días hábiles a la fecha de apertura de la inscripción. La Junta de Clasificación hará pública las Bases y Procedimientos consignando los tiempos a cada uno de los puntos enumerados en el Apartado IV de la reglamentación del Artículo 80°.</w:t>
      </w:r>
    </w:p>
    <w:p w14:paraId="035DBC7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Los aspirantes a ascensos de complejidad y/o jerarquía presentarán con la solicitud de inscripción la siguiente documentación:</w:t>
      </w:r>
    </w:p>
    <w:p w14:paraId="3E12C6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Declaración jurada de cargos.</w:t>
      </w:r>
    </w:p>
    <w:p w14:paraId="716207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Certificación de aptitud psico-física.</w:t>
      </w:r>
    </w:p>
    <w:p w14:paraId="58BD45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c)</w:t>
      </w:r>
      <w:r w:rsidRPr="003D60ED">
        <w:rPr>
          <w:rFonts w:ascii="Book Antiqua" w:hAnsi="Book Antiqua"/>
          <w:i/>
          <w:iCs/>
          <w:sz w:val="24"/>
          <w:szCs w:val="24"/>
        </w:rPr>
        <w:tab/>
        <w:t>Otras documentaciones que se requieran en cumplimiento a lo establecido al respecto en este Estatuto y su reglamentación.</w:t>
      </w:r>
    </w:p>
    <w:p w14:paraId="702C50D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Las que hagan a sus antecedentes profesionales.</w:t>
      </w:r>
    </w:p>
    <w:p w14:paraId="6F265A3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Una vez cerrada la inscripción no se podrá agregar por ninguna causa documentación alguna.</w:t>
      </w:r>
    </w:p>
    <w:p w14:paraId="2D5FD19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Toda falsedad u omisión de algún dato que perjudique directa o indirectamente los intereses de los demás participantes impondrá la descalificación del concursante.</w:t>
      </w:r>
    </w:p>
    <w:p w14:paraId="4FF9419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En igualdad de puntaje y de no existir acuerdo entre las partes se tomará en cuenta en forma excluyente:</w:t>
      </w:r>
    </w:p>
    <w:p w14:paraId="2855F14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El de mayor puntaje en la oposición si la hubiere.</w:t>
      </w:r>
    </w:p>
    <w:p w14:paraId="04153BA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El de mayor antigüedad en el ejercicio del cargo para el que se concursa.</w:t>
      </w:r>
    </w:p>
    <w:p w14:paraId="3D9F5F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El de mayor antigüedad en el ejercicio efectivo de la docencia, en la modalidad y/o asignatura.</w:t>
      </w:r>
    </w:p>
    <w:p w14:paraId="26280A0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Sorteo con la presencia de miembros de la Junta de Clasificación.</w:t>
      </w:r>
    </w:p>
    <w:p w14:paraId="6916B0B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VIII)</w:t>
      </w:r>
      <w:r w:rsidRPr="003D60ED">
        <w:rPr>
          <w:rFonts w:ascii="Book Antiqua" w:hAnsi="Book Antiqua"/>
          <w:i/>
          <w:iCs/>
          <w:sz w:val="24"/>
          <w:szCs w:val="24"/>
        </w:rPr>
        <w:tab/>
        <w:t>Los concursos de ascensos de complejidad y/o jerarquía se ajustarán a lo normado en el</w:t>
      </w:r>
    </w:p>
    <w:p w14:paraId="268689C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Capítulo XIV – Artículo 46° al 49° y sus respectivas reglamentaciones.</w:t>
      </w:r>
    </w:p>
    <w:p w14:paraId="1260E965" w14:textId="77777777" w:rsidR="0093586F" w:rsidRPr="0093586F" w:rsidRDefault="0093586F" w:rsidP="00D440EE">
      <w:pPr>
        <w:jc w:val="both"/>
        <w:rPr>
          <w:rFonts w:ascii="Book Antiqua" w:hAnsi="Book Antiqua"/>
          <w:sz w:val="24"/>
          <w:szCs w:val="24"/>
        </w:rPr>
      </w:pPr>
    </w:p>
    <w:p w14:paraId="2AE6877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187°: Para el ascenso deberá haber ingresado en la docencia provincial en el escalafón respectivo y reunir los requisitos de antigüedad que se establecen en el presente Capítulo.</w:t>
      </w:r>
    </w:p>
    <w:p w14:paraId="68E75D15" w14:textId="77777777" w:rsidR="0093586F" w:rsidRPr="00225858" w:rsidRDefault="0093586F" w:rsidP="00D440EE">
      <w:pPr>
        <w:jc w:val="both"/>
        <w:rPr>
          <w:rFonts w:ascii="Book Antiqua" w:hAnsi="Book Antiqua"/>
          <w:b/>
          <w:bCs/>
          <w:sz w:val="24"/>
          <w:szCs w:val="24"/>
        </w:rPr>
      </w:pPr>
    </w:p>
    <w:p w14:paraId="23F7225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188°: Son cargos de ascenso dentro del tramo inicial los comprendidos en dicho tramo.</w:t>
      </w:r>
    </w:p>
    <w:p w14:paraId="3B0A18C7" w14:textId="04CC3732"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188°:</w:t>
      </w:r>
    </w:p>
    <w:p w14:paraId="0D65545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El cargo de Profesor de Tiempo Completo se considerará de ascenso si:</w:t>
      </w:r>
    </w:p>
    <w:p w14:paraId="0360B95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Todas las Áreas Curriculares y la de Orientación tienen asignado dicho cargo en la unidad educativa.</w:t>
      </w:r>
    </w:p>
    <w:p w14:paraId="30B1FEA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Para acceder al cargo de Profesor de Tiempo Completo, si se dieran las condiciones del Apartado I, el docente deberá acreditar una antigüedad de dos (2) años como Profesor de Tiempo Parcial.</w:t>
      </w:r>
    </w:p>
    <w:p w14:paraId="2A133999" w14:textId="296E3B0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III)</w:t>
      </w:r>
      <w:r w:rsidRPr="003D60ED">
        <w:rPr>
          <w:rFonts w:ascii="Book Antiqua" w:hAnsi="Book Antiqua"/>
          <w:i/>
          <w:iCs/>
          <w:sz w:val="24"/>
          <w:szCs w:val="24"/>
        </w:rPr>
        <w:tab/>
        <w:t>Si no se dan las condiciones establecidas en el Apartado I, cuando se asigne a la unidad educativa un cargo de Profesor de Tiempo Completo, el Consejo de Dirección determinará a que área es afectado y, en dicho caso, será cubierto por el profesor de área designado por horas de cátedra o cargo mejor clasificado en carácter de interino.</w:t>
      </w:r>
    </w:p>
    <w:p w14:paraId="3E957B39" w14:textId="77777777" w:rsidR="0093586F" w:rsidRPr="0093586F" w:rsidRDefault="0093586F" w:rsidP="00D440EE">
      <w:pPr>
        <w:jc w:val="both"/>
        <w:rPr>
          <w:rFonts w:ascii="Book Antiqua" w:hAnsi="Book Antiqua"/>
          <w:sz w:val="24"/>
          <w:szCs w:val="24"/>
        </w:rPr>
      </w:pPr>
    </w:p>
    <w:p w14:paraId="07A50EF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189°: Para acceder a los cargos del tramo medio y superior de cualquier escalafón, el docente deberá acreditar una antigüedad mínima de cinco (5) años en la docencia Media provincial.</w:t>
      </w:r>
    </w:p>
    <w:p w14:paraId="623C5B6B" w14:textId="77777777" w:rsidR="0093586F" w:rsidRPr="00225858" w:rsidRDefault="0093586F" w:rsidP="00D440EE">
      <w:pPr>
        <w:jc w:val="both"/>
        <w:rPr>
          <w:rFonts w:ascii="Book Antiqua" w:hAnsi="Book Antiqua"/>
          <w:b/>
          <w:bCs/>
          <w:sz w:val="24"/>
          <w:szCs w:val="24"/>
        </w:rPr>
      </w:pPr>
    </w:p>
    <w:p w14:paraId="0C2346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190°: Podrán acceder a los cargos del tramo medio, los docentes titulares del tramo inicial del mismo escalafón; siempre que acrediten una antigüedad mínima de cinco (5) años de ejercicio efectivo en dicho tramo; teniendo prioridad en orden excluyente los docentes titulares del tramo medio.</w:t>
      </w:r>
    </w:p>
    <w:p w14:paraId="6E9DE77E" w14:textId="6B7618A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190°:</w:t>
      </w:r>
    </w:p>
    <w:p w14:paraId="3AC6C79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Podrán acceder al primer cargo del Tramo Medio de Complejidad 3 o 4 los docentes titulares del Tramo Inicial que reúnan los requisitos exigidos por este Estatuto.</w:t>
      </w:r>
    </w:p>
    <w:p w14:paraId="76E36DE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 los cargos de Director de Complejidad 1 o 2 los docentes titulares del Tramo Inicial que reúnan los requisitos exigidos por este Estatuto, además de los docentes titulares del primer cargo del Tramo Medio de Complejidad 3 o 4.</w:t>
      </w:r>
    </w:p>
    <w:p w14:paraId="0DFB26E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de Complejidad 3 o 4 los docentes titulares del primer cargo del Tramo Medio de Complejidad 3 o 4.</w:t>
      </w:r>
    </w:p>
    <w:p w14:paraId="771067E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Podrán acceder al Tramo Medio de los Centros de Adultos de Nivel Medio para Comunidades Autóctonas y Sectores Marginales, todos los docentes que reúnan los requisitos exigidos por este Estatuto para el ingreso a la modalidad y para el ascenso.</w:t>
      </w:r>
    </w:p>
    <w:p w14:paraId="4B6FBA2D" w14:textId="77777777" w:rsidR="0093586F" w:rsidRPr="0093586F" w:rsidRDefault="0093586F" w:rsidP="00D440EE">
      <w:pPr>
        <w:jc w:val="both"/>
        <w:rPr>
          <w:rFonts w:ascii="Book Antiqua" w:hAnsi="Book Antiqua"/>
          <w:sz w:val="24"/>
          <w:szCs w:val="24"/>
        </w:rPr>
      </w:pPr>
    </w:p>
    <w:p w14:paraId="18462A7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191: Podrán acceder el primer cargo del tramo superior los docentes titulares del tramo medio del mismo escalafón siempre que acrediten una antigüedad mínima de cinco (5) años de ejercicio efectivo en dicho tramo.</w:t>
      </w:r>
    </w:p>
    <w:p w14:paraId="3342CF5A" w14:textId="065E437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191: Podrán acceder al primer cargo del Tramo Superior los docentes titulares del tramo medio del mismo escalafón y modalidad que acrediten la antigüedad requerida por este Estatuto, de toda la complejidad.</w:t>
      </w:r>
    </w:p>
    <w:p w14:paraId="25196D5D" w14:textId="77777777" w:rsidR="0093586F" w:rsidRPr="0093586F" w:rsidRDefault="0093586F" w:rsidP="00D440EE">
      <w:pPr>
        <w:jc w:val="both"/>
        <w:rPr>
          <w:rFonts w:ascii="Book Antiqua" w:hAnsi="Book Antiqua"/>
          <w:sz w:val="24"/>
          <w:szCs w:val="24"/>
        </w:rPr>
      </w:pPr>
    </w:p>
    <w:p w14:paraId="5B854F1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192°: Podrán acceder a los cargos de Supervisor Zonal del tramo superior los docentes titulares de dicho tramo.</w:t>
      </w:r>
    </w:p>
    <w:p w14:paraId="41E763CE" w14:textId="6C9EC1E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192°: Podrán acceder al cargo de Supervisor Zonal o Coordinador Zonal los docentes que acrediten una antigüedad de tres (3) años en efectivo ejercicio en el primer cargo del Tramo Superior.</w:t>
      </w:r>
    </w:p>
    <w:p w14:paraId="64ECA017" w14:textId="77777777" w:rsidR="0093586F" w:rsidRPr="0093586F" w:rsidRDefault="0093586F" w:rsidP="00D440EE">
      <w:pPr>
        <w:jc w:val="both"/>
        <w:rPr>
          <w:rFonts w:ascii="Book Antiqua" w:hAnsi="Book Antiqua"/>
          <w:sz w:val="24"/>
          <w:szCs w:val="24"/>
        </w:rPr>
      </w:pPr>
    </w:p>
    <w:p w14:paraId="64C66C6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193°: Para acceder a los cargos docentes y auxiliares docentes que componen el tramo medio se requerirá la antigüedad mínima en la docencia Media de dos (2) años en el tramo del cargo inicial.</w:t>
      </w:r>
    </w:p>
    <w:p w14:paraId="2B3A2B73" w14:textId="77777777" w:rsidR="0093586F" w:rsidRPr="00225858" w:rsidRDefault="0093586F" w:rsidP="00D440EE">
      <w:pPr>
        <w:jc w:val="both"/>
        <w:rPr>
          <w:rFonts w:ascii="Book Antiqua" w:hAnsi="Book Antiqua"/>
          <w:b/>
          <w:bCs/>
          <w:sz w:val="24"/>
          <w:szCs w:val="24"/>
        </w:rPr>
      </w:pPr>
    </w:p>
    <w:p w14:paraId="1EFD47B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194°: Podrán acceder al cargo de Vicedirector, el Coordinador General de actividades Prácticas, el Profesor titular de Mayor antigüedad, y al cargo del Director, el Vicedirector, el Regente en los Establecimientos de las modalidades que correspondan, siempre que reúnan las condiciones establecidas por este Estatuto y su reglamentación.</w:t>
      </w:r>
    </w:p>
    <w:p w14:paraId="289AE37C" w14:textId="18AF90C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194°:</w:t>
      </w:r>
    </w:p>
    <w:p w14:paraId="5915D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 xml:space="preserve">En las Escuelas Técnicas y </w:t>
      </w:r>
      <w:proofErr w:type="spellStart"/>
      <w:r w:rsidRPr="003D60ED">
        <w:rPr>
          <w:rFonts w:ascii="Book Antiqua" w:hAnsi="Book Antiqua"/>
          <w:i/>
          <w:iCs/>
          <w:sz w:val="24"/>
          <w:szCs w:val="24"/>
        </w:rPr>
        <w:t>Agrotécnicas</w:t>
      </w:r>
      <w:proofErr w:type="spellEnd"/>
      <w:r w:rsidRPr="003D60ED">
        <w:rPr>
          <w:rFonts w:ascii="Book Antiqua" w:hAnsi="Book Antiqua"/>
          <w:i/>
          <w:iCs/>
          <w:sz w:val="24"/>
          <w:szCs w:val="24"/>
        </w:rPr>
        <w:t xml:space="preserve"> el cargo de Vicedirector es equivalente al cargo de Regente.</w:t>
      </w:r>
    </w:p>
    <w:p w14:paraId="353B688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Podrán acceder al cargo de Regente:</w:t>
      </w:r>
    </w:p>
    <w:p w14:paraId="7A643CB7" w14:textId="2250DC09"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a)</w:t>
      </w:r>
      <w:r w:rsidRPr="003D60ED">
        <w:rPr>
          <w:rFonts w:ascii="Book Antiqua" w:hAnsi="Book Antiqua"/>
          <w:i/>
          <w:iCs/>
          <w:sz w:val="24"/>
          <w:szCs w:val="24"/>
        </w:rPr>
        <w:tab/>
        <w:t>Los profesores que reúnan los requisitos establecidos en este Estatuto.</w:t>
      </w:r>
    </w:p>
    <w:p w14:paraId="727A44D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Coordinador General de Actividades Prácticas que posea título docente para el nivel y los demás requisitos que se establecen a tal efecto.</w:t>
      </w:r>
    </w:p>
    <w:p w14:paraId="57AF0E5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Podrán acceder al cargo de Director: el Regente.</w:t>
      </w:r>
    </w:p>
    <w:p w14:paraId="71C72382" w14:textId="77777777" w:rsidR="0093586F" w:rsidRPr="0093586F" w:rsidRDefault="0093586F" w:rsidP="00D440EE">
      <w:pPr>
        <w:jc w:val="both"/>
        <w:rPr>
          <w:rFonts w:ascii="Book Antiqua" w:hAnsi="Book Antiqua"/>
          <w:sz w:val="24"/>
          <w:szCs w:val="24"/>
        </w:rPr>
      </w:pPr>
    </w:p>
    <w:p w14:paraId="7FAA19A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195°: Los cargos de ascensos de cualquier escalafón no podrán permanecer vacante por más de dos (2) años, debiendo llamarse a concurso de acuerdo con el porcentaje que para tal fin lo establece la reglamentación vigente.</w:t>
      </w:r>
    </w:p>
    <w:p w14:paraId="3BA60271" w14:textId="77777777" w:rsidR="0093586F" w:rsidRPr="00225858" w:rsidRDefault="0093586F" w:rsidP="00D440EE">
      <w:pPr>
        <w:jc w:val="both"/>
        <w:rPr>
          <w:rFonts w:ascii="Book Antiqua" w:hAnsi="Book Antiqua"/>
          <w:b/>
          <w:bCs/>
          <w:sz w:val="24"/>
          <w:szCs w:val="24"/>
        </w:rPr>
      </w:pPr>
    </w:p>
    <w:p w14:paraId="05A1AF4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196°: Las normas de procedimiento y la valoración de los antecedentes se ajustarán a lo estipulado en la reglamentación del presente artículo.</w:t>
      </w:r>
    </w:p>
    <w:p w14:paraId="6897EFC9" w14:textId="4F222FF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196°: Las normas de procedimientos y la valoración de los antecedentes, para los concursos de ascenso de complejidad y/o jerarquía se ajustarán a lo establecido en el Artículo 186° y su reglamentación.</w:t>
      </w:r>
    </w:p>
    <w:p w14:paraId="27D6ECAE" w14:textId="77777777" w:rsidR="0093586F" w:rsidRPr="0093586F" w:rsidRDefault="0093586F" w:rsidP="00D440EE">
      <w:pPr>
        <w:jc w:val="both"/>
        <w:rPr>
          <w:rFonts w:ascii="Book Antiqua" w:hAnsi="Book Antiqua"/>
          <w:sz w:val="24"/>
          <w:szCs w:val="24"/>
        </w:rPr>
      </w:pPr>
    </w:p>
    <w:p w14:paraId="7B428FF2"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197°: Los requisitos para los ascensos de complejidad serán establecidos por la reglamentación del presente artículo, atendiendo a las distintas situaciones que se presenten en cada caso.</w:t>
      </w:r>
    </w:p>
    <w:p w14:paraId="67884FC8" w14:textId="6D971CA0"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–ARTÍCULO 197°:</w:t>
      </w:r>
    </w:p>
    <w:p w14:paraId="73699CC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los concursos de ascenso de complejidad se establecen los siguientes requisitos de antigüedad mínima de ejercicio efectivo en el cargo:</w:t>
      </w:r>
    </w:p>
    <w:p w14:paraId="35B122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Para Vicedirector de Complejidad 4: Vicedirector de Complejidad 3 con dos (2) años.</w:t>
      </w:r>
    </w:p>
    <w:p w14:paraId="6788C4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Para Director de Complejidad 2: Director de Complejidad 1 con dos (2) años.</w:t>
      </w:r>
    </w:p>
    <w:p w14:paraId="04ED5E0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Para Directores de Complejidad 3:</w:t>
      </w:r>
    </w:p>
    <w:p w14:paraId="213C720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c.1.</w:t>
      </w:r>
      <w:r w:rsidRPr="003D60ED">
        <w:rPr>
          <w:rFonts w:ascii="Book Antiqua" w:hAnsi="Book Antiqua"/>
          <w:i/>
          <w:iCs/>
          <w:sz w:val="24"/>
          <w:szCs w:val="24"/>
        </w:rPr>
        <w:tab/>
        <w:t>Director de Complejidad 2 con dos (2) años.</w:t>
      </w:r>
    </w:p>
    <w:p w14:paraId="26EF67B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c.2.</w:t>
      </w:r>
      <w:r w:rsidRPr="003D60ED">
        <w:rPr>
          <w:rFonts w:ascii="Book Antiqua" w:hAnsi="Book Antiqua"/>
          <w:i/>
          <w:iCs/>
          <w:sz w:val="24"/>
          <w:szCs w:val="24"/>
        </w:rPr>
        <w:tab/>
        <w:t>Director de Complejidad 1 con tres (3) años.</w:t>
      </w:r>
    </w:p>
    <w:p w14:paraId="4969890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d)</w:t>
      </w:r>
      <w:r w:rsidRPr="003D60ED">
        <w:rPr>
          <w:rFonts w:ascii="Book Antiqua" w:hAnsi="Book Antiqua"/>
          <w:i/>
          <w:iCs/>
          <w:sz w:val="24"/>
          <w:szCs w:val="24"/>
        </w:rPr>
        <w:tab/>
        <w:t>Para Director de Complejidad 4:</w:t>
      </w:r>
    </w:p>
    <w:p w14:paraId="70BBA7D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d.1.</w:t>
      </w:r>
      <w:r w:rsidRPr="003D60ED">
        <w:rPr>
          <w:rFonts w:ascii="Book Antiqua" w:hAnsi="Book Antiqua"/>
          <w:i/>
          <w:iCs/>
          <w:sz w:val="24"/>
          <w:szCs w:val="24"/>
        </w:rPr>
        <w:tab/>
        <w:t>Director de Complejidad 3 con dos (2) años.</w:t>
      </w:r>
    </w:p>
    <w:p w14:paraId="6A21CC9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d.2.</w:t>
      </w:r>
      <w:r w:rsidRPr="003D60ED">
        <w:rPr>
          <w:rFonts w:ascii="Book Antiqua" w:hAnsi="Book Antiqua"/>
          <w:i/>
          <w:iCs/>
          <w:sz w:val="24"/>
          <w:szCs w:val="24"/>
        </w:rPr>
        <w:tab/>
        <w:t>Director de Complejidad 2 con tres (3) años.</w:t>
      </w:r>
    </w:p>
    <w:p w14:paraId="2DB2008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d.3.</w:t>
      </w:r>
      <w:r w:rsidRPr="003D60ED">
        <w:rPr>
          <w:rFonts w:ascii="Book Antiqua" w:hAnsi="Book Antiqua"/>
          <w:i/>
          <w:iCs/>
          <w:sz w:val="24"/>
          <w:szCs w:val="24"/>
        </w:rPr>
        <w:tab/>
        <w:t>Director de Complejidad 1 con cuatro (4) años.</w:t>
      </w:r>
    </w:p>
    <w:p w14:paraId="20CB7F8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ascensos de complejidad de la modalidad de Comunidades Autóctonas y Sectores Marginales y Centros de Nivel Medio para Adultos, los aspirantes deberán reunir los mismos requisitos y antecedentes que para el ingreso en cada modalidad.</w:t>
      </w:r>
    </w:p>
    <w:p w14:paraId="7BB766BB" w14:textId="77777777" w:rsidR="0093586F" w:rsidRPr="0093586F" w:rsidRDefault="0093586F" w:rsidP="00D440EE">
      <w:pPr>
        <w:jc w:val="both"/>
        <w:rPr>
          <w:rFonts w:ascii="Book Antiqua" w:hAnsi="Book Antiqua"/>
          <w:sz w:val="24"/>
          <w:szCs w:val="24"/>
        </w:rPr>
      </w:pPr>
    </w:p>
    <w:p w14:paraId="30D46F5D" w14:textId="19B5F56C"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LXIV</w:t>
      </w:r>
      <w:r w:rsidR="003D60ED" w:rsidRPr="00000965">
        <w:rPr>
          <w:rFonts w:ascii="Book Antiqua" w:hAnsi="Book Antiqua"/>
          <w:sz w:val="24"/>
          <w:szCs w:val="24"/>
          <w:u w:val="single"/>
        </w:rPr>
        <w:t xml:space="preserve">: </w:t>
      </w:r>
      <w:r w:rsidRPr="00000965">
        <w:rPr>
          <w:rFonts w:ascii="Book Antiqua" w:hAnsi="Book Antiqua"/>
          <w:sz w:val="24"/>
          <w:szCs w:val="24"/>
          <w:u w:val="single"/>
        </w:rPr>
        <w:t>DE LOS INTERINATOS Y SUPLENCIAS</w:t>
      </w:r>
    </w:p>
    <w:p w14:paraId="68A837F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198°: Los aspirantes a interinatos y suplencias en cualquier grado del escalafón deberán reunir las condiciones exigidas por este Estatuto para la designación de titulares, con excepción del tramo inicial al que podrán acceder los aspirantes con título habilitante o supletorio.</w:t>
      </w:r>
    </w:p>
    <w:p w14:paraId="187927B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7AF5C83C" w14:textId="77777777" w:rsidR="0093586F" w:rsidRPr="00225858" w:rsidRDefault="0093586F" w:rsidP="009A4545">
      <w:pPr>
        <w:spacing w:line="240" w:lineRule="auto"/>
        <w:jc w:val="both"/>
        <w:rPr>
          <w:rFonts w:ascii="Book Antiqua" w:hAnsi="Book Antiqua"/>
          <w:b/>
          <w:bCs/>
          <w:sz w:val="24"/>
          <w:szCs w:val="24"/>
        </w:rPr>
      </w:pPr>
    </w:p>
    <w:p w14:paraId="2DE7AD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199°: La designación de interinos y/o suplentes se realizará teniendo en cuenta el orden de mérito establecido por la Junta de Clasificación, antes del inicio del período escolar inmediato, de los aspirantes inscriptos para tal efecto.</w:t>
      </w:r>
    </w:p>
    <w:p w14:paraId="2BEA8876" w14:textId="77777777" w:rsidR="0093586F" w:rsidRPr="00225858" w:rsidRDefault="0093586F" w:rsidP="009A4545">
      <w:pPr>
        <w:spacing w:line="240" w:lineRule="auto"/>
        <w:jc w:val="both"/>
        <w:rPr>
          <w:rFonts w:ascii="Book Antiqua" w:hAnsi="Book Antiqua"/>
          <w:b/>
          <w:bCs/>
          <w:sz w:val="24"/>
          <w:szCs w:val="24"/>
        </w:rPr>
      </w:pPr>
      <w:r w:rsidRPr="00225858">
        <w:rPr>
          <w:rFonts w:ascii="Book Antiqua" w:hAnsi="Book Antiqua"/>
          <w:b/>
          <w:bCs/>
          <w:sz w:val="24"/>
          <w:szCs w:val="24"/>
        </w:rPr>
        <w:t xml:space="preserve"> </w:t>
      </w:r>
    </w:p>
    <w:p w14:paraId="28DEDBBF"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200°: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7DF4B630" w14:textId="745903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3D60ED" w:rsidRPr="003D60ED">
        <w:rPr>
          <w:rFonts w:ascii="Book Antiqua" w:hAnsi="Book Antiqua"/>
          <w:i/>
          <w:iCs/>
          <w:sz w:val="24"/>
          <w:szCs w:val="24"/>
        </w:rPr>
        <w:t xml:space="preserve"> </w:t>
      </w:r>
      <w:r w:rsidRPr="003D60ED">
        <w:rPr>
          <w:rFonts w:ascii="Book Antiqua" w:hAnsi="Book Antiqua"/>
          <w:i/>
          <w:iCs/>
          <w:sz w:val="24"/>
          <w:szCs w:val="24"/>
        </w:rPr>
        <w:t>ARTÍCULO 200°: Si el suplente o interino no posee título docente cesará por aplicación del Artículo 21° y su reglamentación.</w:t>
      </w:r>
    </w:p>
    <w:p w14:paraId="2FFE3B30" w14:textId="77777777" w:rsidR="0093586F" w:rsidRPr="0093586F" w:rsidRDefault="0093586F" w:rsidP="009A4545">
      <w:pPr>
        <w:spacing w:line="240" w:lineRule="auto"/>
        <w:jc w:val="both"/>
        <w:rPr>
          <w:rFonts w:ascii="Book Antiqua" w:hAnsi="Book Antiqua"/>
          <w:sz w:val="24"/>
          <w:szCs w:val="24"/>
        </w:rPr>
      </w:pPr>
    </w:p>
    <w:p w14:paraId="47315BB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201°: La designación de suplentes comprenderá la licencia inicial de titular, interino o suplente y sus prórrogas.</w:t>
      </w:r>
    </w:p>
    <w:p w14:paraId="3C914442" w14:textId="5B0D145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201°: El suplente continuará en funciones, hasta que el titular, interino o suplente a quien reemplaza, se presente real y efectivamente al cargo u horas de cátedra. No corresponderá disponer la baja de un suplente en receso escolar de invierno y período de licencia anual ordinaria.</w:t>
      </w:r>
    </w:p>
    <w:p w14:paraId="2BF4751D" w14:textId="77777777" w:rsidR="0093586F" w:rsidRPr="0093586F" w:rsidRDefault="0093586F" w:rsidP="009A4545">
      <w:pPr>
        <w:spacing w:line="240" w:lineRule="auto"/>
        <w:jc w:val="both"/>
        <w:rPr>
          <w:rFonts w:ascii="Book Antiqua" w:hAnsi="Book Antiqua"/>
          <w:sz w:val="24"/>
          <w:szCs w:val="24"/>
        </w:rPr>
      </w:pPr>
    </w:p>
    <w:p w14:paraId="44D26A29" w14:textId="1FD2635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202°: Los cargos directivos serán cubiertos con carácter interino o suplente según corresponda, por los titulares de los cargos directivos en orden descendentes, o por el profesor titular de mayor puntaje del establecimiento, siempre que reúna los requisitos de antigüedad mínima para el ascenso.</w:t>
      </w:r>
    </w:p>
    <w:p w14:paraId="573F859A" w14:textId="4EC72E05"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202:</w:t>
      </w:r>
    </w:p>
    <w:p w14:paraId="3AF5559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cargos del Tramo Medio y Superior serán cubiertos en carácter de Interino y/o suplente por docentes titulares en servicio activo que reúnan los requisitos y condiciones establecidas para concursar como titulares para cada cargo.</w:t>
      </w:r>
    </w:p>
    <w:p w14:paraId="70E04F6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La designación del personal interino o suplente en cargos del Tramo Medio no será menor a diez (10) días corridos. Cuando los períodos sean menores, estos serán acumulados para su reconocimiento posterior una vez alcanzada la sumatoria de los días precitados.</w:t>
      </w:r>
    </w:p>
    <w:p w14:paraId="6851FC7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Para cubrir interinatos y/o suplencias en los cargos de:</w:t>
      </w:r>
    </w:p>
    <w:p w14:paraId="2C4EBB3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Director de Complejidad 1 y 2 se recurrirá:</w:t>
      </w:r>
    </w:p>
    <w:p w14:paraId="63720FD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9D68E8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Al profesor docente titular mejor clasificado del establecimiento.</w:t>
      </w:r>
    </w:p>
    <w:p w14:paraId="2726F90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Vicedirector titular, interino o suplente del establecimiento.</w:t>
      </w:r>
    </w:p>
    <w:p w14:paraId="1D2C8AE4"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2.</w:t>
      </w:r>
      <w:r w:rsidRPr="003D60ED">
        <w:rPr>
          <w:rFonts w:ascii="Book Antiqua" w:hAnsi="Book Antiqua"/>
          <w:i/>
          <w:iCs/>
          <w:sz w:val="24"/>
          <w:szCs w:val="24"/>
        </w:rPr>
        <w:tab/>
        <w:t>Al profesor docente titular mejor clasificado del establecimiento.</w:t>
      </w:r>
    </w:p>
    <w:p w14:paraId="50D8FE4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Vicedirector de Complejidad 3 y 4 se recurrirá:</w:t>
      </w:r>
    </w:p>
    <w:p w14:paraId="2F9FE58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1.</w:t>
      </w:r>
      <w:r w:rsidRPr="003D60ED">
        <w:rPr>
          <w:rFonts w:ascii="Book Antiqua" w:hAnsi="Book Antiqua"/>
          <w:i/>
          <w:iCs/>
          <w:sz w:val="24"/>
          <w:szCs w:val="24"/>
        </w:rPr>
        <w:tab/>
        <w:t>Al profesor docente titular mejor clasificado del establecimiento.</w:t>
      </w:r>
    </w:p>
    <w:p w14:paraId="2434351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Quedan excluidos de los alcances de los incisos precedentes (a, b y c) los docentes que se encuentren en las siguientes situaciones:</w:t>
      </w:r>
    </w:p>
    <w:p w14:paraId="01E4B7A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Ubicación Transitoria.</w:t>
      </w:r>
    </w:p>
    <w:p w14:paraId="3E66396A"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Traslados Interjurisdiccionales.</w:t>
      </w:r>
    </w:p>
    <w:p w14:paraId="72B576B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c)</w:t>
      </w:r>
      <w:r w:rsidRPr="003D60ED">
        <w:rPr>
          <w:rFonts w:ascii="Book Antiqua" w:hAnsi="Book Antiqua"/>
          <w:i/>
          <w:iCs/>
          <w:sz w:val="24"/>
          <w:szCs w:val="24"/>
        </w:rPr>
        <w:tab/>
        <w:t>Licencia por tratamiento prolongado de salud y por maternidad.</w:t>
      </w:r>
    </w:p>
    <w:p w14:paraId="369942B2"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w:t>
      </w:r>
      <w:r w:rsidRPr="003D60ED">
        <w:rPr>
          <w:rFonts w:ascii="Book Antiqua" w:hAnsi="Book Antiqua"/>
          <w:i/>
          <w:iCs/>
          <w:sz w:val="24"/>
          <w:szCs w:val="24"/>
        </w:rPr>
        <w:tab/>
        <w:t>Incorporación como reservista.</w:t>
      </w:r>
    </w:p>
    <w:p w14:paraId="30A0814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w:t>
      </w:r>
      <w:r w:rsidRPr="003D60ED">
        <w:rPr>
          <w:rFonts w:ascii="Book Antiqua" w:hAnsi="Book Antiqua"/>
          <w:i/>
          <w:iCs/>
          <w:sz w:val="24"/>
          <w:szCs w:val="24"/>
        </w:rPr>
        <w:tab/>
        <w:t>Licencia sin goce de haberes por razones particulares.</w:t>
      </w:r>
    </w:p>
    <w:p w14:paraId="188B653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f)</w:t>
      </w:r>
      <w:r w:rsidRPr="003D60ED">
        <w:rPr>
          <w:rFonts w:ascii="Book Antiqua" w:hAnsi="Book Antiqua"/>
          <w:i/>
          <w:iCs/>
          <w:sz w:val="24"/>
          <w:szCs w:val="24"/>
        </w:rPr>
        <w:tab/>
        <w:t>Cargo de mayor jerarquía o remuneración fuera del nivel.</w:t>
      </w:r>
    </w:p>
    <w:p w14:paraId="36B7D21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g)</w:t>
      </w:r>
      <w:r w:rsidRPr="003D60ED">
        <w:rPr>
          <w:rFonts w:ascii="Book Antiqua" w:hAnsi="Book Antiqua"/>
          <w:i/>
          <w:iCs/>
          <w:sz w:val="24"/>
          <w:szCs w:val="24"/>
        </w:rPr>
        <w:tab/>
        <w:t>Afectado, adscripto o cumpliendo funciones fuera del ámbito del Ministerio de Cultura y Educación a su pedido.</w:t>
      </w:r>
    </w:p>
    <w:p w14:paraId="4502A82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En el caso de no poder cubrirse los cargos con los docentes citados en los Incisos a, b y c del Apartado III), se recurrirá a los docentes mejores clasificados que revisten como titulares en otros establecimientos.</w:t>
      </w:r>
    </w:p>
    <w:p w14:paraId="11F988B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VI)</w:t>
      </w:r>
      <w:r w:rsidRPr="003D60ED">
        <w:rPr>
          <w:rFonts w:ascii="Book Antiqua" w:hAnsi="Book Antiqua"/>
          <w:i/>
          <w:iCs/>
          <w:sz w:val="24"/>
          <w:szCs w:val="24"/>
        </w:rPr>
        <w:tab/>
        <w:t>Cuando se creare una unidad educativa, sea cual fuere su Complejidad, el o los cargos del Tramo Medio serán cubiertos con carácter de interino de acuerdo con lo dispuesto en este Estatuto y su reglamentación.</w:t>
      </w:r>
    </w:p>
    <w:p w14:paraId="2CFE457F" w14:textId="77777777" w:rsidR="0093586F" w:rsidRPr="0093586F" w:rsidRDefault="0093586F" w:rsidP="009A4545">
      <w:pPr>
        <w:spacing w:line="240" w:lineRule="auto"/>
        <w:jc w:val="both"/>
        <w:rPr>
          <w:rFonts w:ascii="Book Antiqua" w:hAnsi="Book Antiqua"/>
          <w:sz w:val="24"/>
          <w:szCs w:val="24"/>
        </w:rPr>
      </w:pPr>
    </w:p>
    <w:p w14:paraId="31BCE6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203°: El régimen de valoración de títulos y antecedentes, será el mismo que se aplica para el ingreso y/o el ascenso según corresponda.</w:t>
      </w:r>
    </w:p>
    <w:p w14:paraId="3EAAA86B" w14:textId="28397A81"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203°:</w:t>
      </w:r>
    </w:p>
    <w:p w14:paraId="340BECCF"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Para interinatos y suplencias en cargos del Tramo Inicial se valorarán los mismos antecedentes que para el ingreso.</w:t>
      </w:r>
    </w:p>
    <w:p w14:paraId="4888962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En los Tramos Medio y Superior se tendrá en cuenta los antecedentes considerados para ascensos.</w:t>
      </w:r>
    </w:p>
    <w:p w14:paraId="3AF5C8B6" w14:textId="77777777" w:rsidR="0093586F" w:rsidRPr="0093586F" w:rsidRDefault="0093586F" w:rsidP="009A4545">
      <w:pPr>
        <w:spacing w:line="240" w:lineRule="auto"/>
        <w:jc w:val="both"/>
        <w:rPr>
          <w:rFonts w:ascii="Book Antiqua" w:hAnsi="Book Antiqua"/>
          <w:sz w:val="24"/>
          <w:szCs w:val="24"/>
        </w:rPr>
      </w:pPr>
    </w:p>
    <w:p w14:paraId="0221C6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204°: A los efectos de los interinatos y suplencias la Junta de Clasificación recibirá inscripciones, en no más de tres (3) establecimientos, de quienes posean título docente en cualquier época del año, los que una vez calificados serán incluidos en las respectivas listas en el lugar que corresponda, de acuerdo con el orden de mérito. Los que posean título habilitante y/o supletorios deberán hacerlo en el período establecido por la presente Ley.</w:t>
      </w:r>
    </w:p>
    <w:p w14:paraId="75A538E0" w14:textId="435E736A"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w:t>
      </w:r>
      <w:r w:rsidR="003D60ED" w:rsidRPr="003D60ED">
        <w:rPr>
          <w:rFonts w:ascii="Book Antiqua" w:hAnsi="Book Antiqua"/>
          <w:i/>
          <w:iCs/>
          <w:sz w:val="24"/>
          <w:szCs w:val="24"/>
        </w:rPr>
        <w:t xml:space="preserve"> </w:t>
      </w:r>
      <w:r w:rsidRPr="003D60ED">
        <w:rPr>
          <w:rFonts w:ascii="Book Antiqua" w:hAnsi="Book Antiqua"/>
          <w:i/>
          <w:iCs/>
          <w:sz w:val="24"/>
          <w:szCs w:val="24"/>
        </w:rPr>
        <w:t>ARTÍCULO 204°:</w:t>
      </w:r>
    </w:p>
    <w:p w14:paraId="5E83EF5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Todos los aspirantes con título habilitante o supletorio, se deberán inscribir en el período comprendido entre el 1 al 30 de junio de cada año.</w:t>
      </w:r>
    </w:p>
    <w:p w14:paraId="0681FA7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Los aspirantes que hubieren obtenido su título docente luego de cerrado el período de inscripción podrán hacerlo en cualquier momento, directamente en el Junta de Clasificación, quien valorará los títulos y antecedentes y remitirá a la unidad educativa para que se lo incluya en el orden correspondiente.</w:t>
      </w:r>
    </w:p>
    <w:p w14:paraId="43730FA8"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Las direcciones de los establecimientos deberán remitir las nóminas y los antecedentes de los inscriptos, a la Junta de Clasificación dentro de los cinco (5) días hábiles siguientes al cierre de la inscripción.</w:t>
      </w:r>
    </w:p>
    <w:p w14:paraId="302C8B1B"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La Junta de Clasificación deberá remitir la nómina por orden de mérito diez (10) días antes de la iniciación del curso escolar del año siguiente.</w:t>
      </w:r>
    </w:p>
    <w:p w14:paraId="37E153F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 Junta de Clasificación confeccionará las nóminas por orden de mérito para cada cargo o asignatura, de acuerdo con la valoración establecida en este Estatuto.</w:t>
      </w:r>
    </w:p>
    <w:p w14:paraId="5A5E02D1"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Las nóminas serán exhibidas permanentemente para conocimiento de los interesados en los respectivos establecimientos.</w:t>
      </w:r>
    </w:p>
    <w:p w14:paraId="639EE3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VII)</w:t>
      </w:r>
      <w:r w:rsidRPr="003D60ED">
        <w:rPr>
          <w:rFonts w:ascii="Book Antiqua" w:hAnsi="Book Antiqua"/>
          <w:i/>
          <w:iCs/>
          <w:sz w:val="24"/>
          <w:szCs w:val="24"/>
        </w:rPr>
        <w:tab/>
        <w:t>La inscripción de aspirantes para interinatos y/o suplencias en cargos del Tramo Medio y Superior se efectuará en el período establecido en el Apartado I.</w:t>
      </w:r>
    </w:p>
    <w:p w14:paraId="618E05A0" w14:textId="77777777" w:rsidR="0093586F" w:rsidRPr="0093586F" w:rsidRDefault="0093586F" w:rsidP="009A4545">
      <w:pPr>
        <w:spacing w:line="240" w:lineRule="auto"/>
        <w:jc w:val="both"/>
        <w:rPr>
          <w:rFonts w:ascii="Book Antiqua" w:hAnsi="Book Antiqua"/>
          <w:sz w:val="24"/>
          <w:szCs w:val="24"/>
        </w:rPr>
      </w:pPr>
    </w:p>
    <w:p w14:paraId="207AA8F0"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ARTÍCULO 205°: Los cargos del tramo superior serán cubiertos con carácter de interino o suplente por los docentes que reúnan los mismos requisitos establecidos por este Estatuto para optar con carácter de titular, según el orden de mérito fijado por la Junta de Clasificación.</w:t>
      </w:r>
    </w:p>
    <w:p w14:paraId="03D5072D" w14:textId="69F88829" w:rsidR="0093586F" w:rsidRPr="003D60ED" w:rsidRDefault="003D60ED" w:rsidP="00D440EE">
      <w:pPr>
        <w:jc w:val="both"/>
        <w:rPr>
          <w:rFonts w:ascii="Book Antiqua" w:hAnsi="Book Antiqua"/>
          <w:i/>
          <w:iCs/>
          <w:sz w:val="24"/>
          <w:szCs w:val="24"/>
        </w:rPr>
      </w:pPr>
      <w:r w:rsidRPr="003D60ED">
        <w:rPr>
          <w:rFonts w:ascii="Book Antiqua" w:hAnsi="Book Antiqua"/>
          <w:i/>
          <w:iCs/>
          <w:sz w:val="24"/>
          <w:szCs w:val="24"/>
        </w:rPr>
        <w:t xml:space="preserve">Decreto N° 1.324/93 – </w:t>
      </w:r>
      <w:r w:rsidR="0093586F" w:rsidRPr="003D60ED">
        <w:rPr>
          <w:rFonts w:ascii="Book Antiqua" w:hAnsi="Book Antiqua"/>
          <w:i/>
          <w:iCs/>
          <w:sz w:val="24"/>
          <w:szCs w:val="24"/>
        </w:rPr>
        <w:t>ARTÍCULO 205°:</w:t>
      </w:r>
    </w:p>
    <w:p w14:paraId="01749C8F" w14:textId="6FCBD83C"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 xml:space="preserve"> I)</w:t>
      </w:r>
      <w:r w:rsidRPr="003D60ED">
        <w:rPr>
          <w:rFonts w:ascii="Book Antiqua" w:hAnsi="Book Antiqua"/>
          <w:i/>
          <w:iCs/>
          <w:sz w:val="24"/>
          <w:szCs w:val="24"/>
        </w:rPr>
        <w:tab/>
        <w:t>Para cubrir interinatos o suplencias en los cargos de Supervisor Escolar y/o Coordinador Escolar se recurrirá:</w:t>
      </w:r>
    </w:p>
    <w:p w14:paraId="71A6BB9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a)</w:t>
      </w:r>
      <w:r w:rsidRPr="003D60ED">
        <w:rPr>
          <w:rFonts w:ascii="Book Antiqua" w:hAnsi="Book Antiqua"/>
          <w:i/>
          <w:iCs/>
          <w:sz w:val="24"/>
          <w:szCs w:val="24"/>
        </w:rPr>
        <w:tab/>
        <w:t>En orden decreciente a los titulares del tramo medio que hayan obtenido puntaje definitivo en el concurso de ascenso para dicho cargo y que no accedieron a los mismos por falta de vacante.</w:t>
      </w:r>
    </w:p>
    <w:p w14:paraId="24777F0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b)</w:t>
      </w:r>
      <w:r w:rsidRPr="003D60ED">
        <w:rPr>
          <w:rFonts w:ascii="Book Antiqua" w:hAnsi="Book Antiqua"/>
          <w:i/>
          <w:iCs/>
          <w:sz w:val="24"/>
          <w:szCs w:val="24"/>
        </w:rPr>
        <w:tab/>
        <w:t>A los directores titulares mejor clasificados, que se hubieren inscripto.</w:t>
      </w:r>
    </w:p>
    <w:p w14:paraId="1751EA0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No corresponderá el ofrecimiento a los docentes que estén desempeñándose como interinos o suplentes.</w:t>
      </w:r>
    </w:p>
    <w:p w14:paraId="3C8B828E"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De estar el docente desempeñándose en un cargo electivo o de designación administrativa dentro del área del Ministerio de Cultura y Educación, deberá presentar su renuncia, previa a la elección o de hallarse en comisión de servicio, deberá solicitar la limitación de la misma.</w:t>
      </w:r>
    </w:p>
    <w:p w14:paraId="4F1C5907"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Serán excluidos del ofrecimiento los docentes que se hallaren en las situaciones enumeradas en el Apartado IV de la reglamentación del Artículo 202°.</w:t>
      </w:r>
    </w:p>
    <w:p w14:paraId="0D903A69"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w:t>
      </w:r>
      <w:r w:rsidRPr="003D60ED">
        <w:rPr>
          <w:rFonts w:ascii="Book Antiqua" w:hAnsi="Book Antiqua"/>
          <w:i/>
          <w:iCs/>
          <w:sz w:val="24"/>
          <w:szCs w:val="24"/>
        </w:rPr>
        <w:tab/>
        <w:t>Las listas de orden de mérito elaboradas por la Junta de Clasificación serán anuales.</w:t>
      </w:r>
    </w:p>
    <w:p w14:paraId="1675263E" w14:textId="74212169"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2748E1E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206°: Los nombramientos de los interinos y/o suplentes de harán al inicio del período escolar, y toda vez que sea necesario durante el transcurso del año lectivo.</w:t>
      </w:r>
    </w:p>
    <w:p w14:paraId="075A215A" w14:textId="29467E28"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Decreto N° 1.324/93 – ARTÍCULO 206°:</w:t>
      </w:r>
    </w:p>
    <w:p w14:paraId="44EC0D43" w14:textId="224170FE"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w:t>
      </w:r>
      <w:r w:rsidRPr="003D60ED">
        <w:rPr>
          <w:rFonts w:ascii="Book Antiqua" w:hAnsi="Book Antiqua"/>
          <w:i/>
          <w:iCs/>
          <w:sz w:val="24"/>
          <w:szCs w:val="24"/>
        </w:rPr>
        <w:tab/>
        <w:t>Los directores designarán dentro de los tres (3) días de producida la vacante del cargo u horas de cátedra al interino o suplente por orden de mérito.</w:t>
      </w:r>
      <w:r w:rsidR="009A4545">
        <w:rPr>
          <w:rFonts w:ascii="Book Antiqua" w:hAnsi="Book Antiqua"/>
          <w:i/>
          <w:iCs/>
          <w:sz w:val="24"/>
          <w:szCs w:val="24"/>
        </w:rPr>
        <w:t xml:space="preserve"> </w:t>
      </w:r>
      <w:r w:rsidRPr="003D60ED">
        <w:rPr>
          <w:rFonts w:ascii="Book Antiqua" w:hAnsi="Book Antiqua"/>
          <w:i/>
          <w:iCs/>
          <w:sz w:val="24"/>
          <w:szCs w:val="24"/>
        </w:rPr>
        <w:t>Los responsables de las designaciones u ofrecimientos serán sancionados por incumplimientos a sus obligaciones, si no efectuaran aquellos dentro de los plazos previstos por este estatuto y su reglamentación.</w:t>
      </w:r>
    </w:p>
    <w:p w14:paraId="2EC59563"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w:t>
      </w:r>
      <w:r w:rsidRPr="003D60ED">
        <w:rPr>
          <w:rFonts w:ascii="Book Antiqua" w:hAnsi="Book Antiqua"/>
          <w:i/>
          <w:iCs/>
          <w:sz w:val="24"/>
          <w:szCs w:val="24"/>
        </w:rPr>
        <w:tab/>
        <w:t>Cuando por dificultades de horarios (entiéndase choques de horas de clases) y no se encuentre en incompatibilidad de cargos u horas, no fuese posible al aspirante desempeñar el interinato y/o suplencia que le corresponde según el orden de mérito, deberá renunciar por escrito conservando el derecho para la oportunidad inmediata. Los directores deberán ofrecer la totalidad de las horas de cátedra a cubrir y el profesor optará por su conveniencia.</w:t>
      </w:r>
    </w:p>
    <w:p w14:paraId="6D00CCD5"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III)</w:t>
      </w:r>
      <w:r w:rsidRPr="003D60ED">
        <w:rPr>
          <w:rFonts w:ascii="Book Antiqua" w:hAnsi="Book Antiqua"/>
          <w:i/>
          <w:iCs/>
          <w:sz w:val="24"/>
          <w:szCs w:val="24"/>
        </w:rPr>
        <w:tab/>
        <w:t>Agotadas las listas, los directores podrán designar interinos o suplentes, atendiéndose a las normas fijadas precedentemente.</w:t>
      </w:r>
    </w:p>
    <w:p w14:paraId="52BEE75C"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IV)</w:t>
      </w:r>
      <w:r w:rsidRPr="003D60ED">
        <w:rPr>
          <w:rFonts w:ascii="Book Antiqua" w:hAnsi="Book Antiqua"/>
          <w:i/>
          <w:iCs/>
          <w:sz w:val="24"/>
          <w:szCs w:val="24"/>
        </w:rPr>
        <w:tab/>
        <w:t>Los aspirantes a interinatos y suplencias que al momento de ser convocados a cubrir cargos u horas de cátedra se encuentren en estado de gravidez, tienen derecho a la designación, mientras se hallan en condiciones de trabajo de acuerdo al régimen de licencias.</w:t>
      </w:r>
    </w:p>
    <w:p w14:paraId="00BEA87D"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lastRenderedPageBreak/>
        <w:t>V)</w:t>
      </w:r>
      <w:r w:rsidRPr="003D60ED">
        <w:rPr>
          <w:rFonts w:ascii="Book Antiqua" w:hAnsi="Book Antiqua"/>
          <w:i/>
          <w:iCs/>
          <w:sz w:val="24"/>
          <w:szCs w:val="24"/>
        </w:rPr>
        <w:tab/>
        <w:t>El docente radicado en la localidad aceptará o rechazará dentro de las veinticuatro (24) horas de efectuado el ofrecimiento.</w:t>
      </w:r>
    </w:p>
    <w:p w14:paraId="2D5284C0"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El docente radicado en otra localidad dispondrá de cuarenta y ocho (48) horas a partir de la fecha de emisión del despacho telegráfico o radiográfico. Tal circunstancia se hará constar en el ofrecimiento respectivo. En ambos casos de no haber respuestas, se tendrá por desestimado el ofrecimiento.</w:t>
      </w:r>
    </w:p>
    <w:p w14:paraId="51BB7C36" w14:textId="77777777" w:rsidR="0093586F" w:rsidRPr="003D60ED" w:rsidRDefault="0093586F" w:rsidP="00D440EE">
      <w:pPr>
        <w:jc w:val="both"/>
        <w:rPr>
          <w:rFonts w:ascii="Book Antiqua" w:hAnsi="Book Antiqua"/>
          <w:i/>
          <w:iCs/>
          <w:sz w:val="24"/>
          <w:szCs w:val="24"/>
        </w:rPr>
      </w:pPr>
      <w:r w:rsidRPr="003D60ED">
        <w:rPr>
          <w:rFonts w:ascii="Book Antiqua" w:hAnsi="Book Antiqua"/>
          <w:i/>
          <w:iCs/>
          <w:sz w:val="24"/>
          <w:szCs w:val="24"/>
        </w:rPr>
        <w:t>VI)</w:t>
      </w:r>
      <w:r w:rsidRPr="003D60ED">
        <w:rPr>
          <w:rFonts w:ascii="Book Antiqua" w:hAnsi="Book Antiqua"/>
          <w:i/>
          <w:iCs/>
          <w:sz w:val="24"/>
          <w:szCs w:val="24"/>
        </w:rPr>
        <w:tab/>
        <w:t>Cuando el docente rechace un ofrecimiento por incompatibilidad o por razones particulares, pasará al final de la lista. También cuando el interesado lo exprese formalmente. En todos los otros casos, el docente conservará el lugar en la lista de mérito.</w:t>
      </w:r>
    </w:p>
    <w:p w14:paraId="2AA317A8" w14:textId="360BA0FF" w:rsidR="0093586F" w:rsidRPr="0093586F" w:rsidRDefault="0093586F" w:rsidP="009A4545">
      <w:pPr>
        <w:spacing w:line="240" w:lineRule="auto"/>
        <w:jc w:val="both"/>
        <w:rPr>
          <w:rFonts w:ascii="Book Antiqua" w:hAnsi="Book Antiqua"/>
          <w:sz w:val="24"/>
          <w:szCs w:val="24"/>
        </w:rPr>
      </w:pPr>
      <w:r w:rsidRPr="0093586F">
        <w:rPr>
          <w:rFonts w:ascii="Book Antiqua" w:hAnsi="Book Antiqua"/>
          <w:sz w:val="24"/>
          <w:szCs w:val="24"/>
        </w:rPr>
        <w:t xml:space="preserve"> </w:t>
      </w:r>
    </w:p>
    <w:p w14:paraId="4DCF6491"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207°: En los interinatos y suplencias que se produzcan durante el año que revisten como titulares, interinos o suplentes en orden excluyentes, siempre que tengan título docente; de acuerdo con el orden de mérito establecido y dentro de los límites establecidos por el régimen de Compatibilidad.</w:t>
      </w:r>
    </w:p>
    <w:p w14:paraId="2851F508" w14:textId="77777777" w:rsidR="0093586F" w:rsidRPr="00225858" w:rsidRDefault="0093586F" w:rsidP="009A4545">
      <w:pPr>
        <w:spacing w:line="240" w:lineRule="auto"/>
        <w:jc w:val="both"/>
        <w:rPr>
          <w:rFonts w:ascii="Book Antiqua" w:hAnsi="Book Antiqua"/>
          <w:b/>
          <w:bCs/>
          <w:sz w:val="24"/>
          <w:szCs w:val="24"/>
        </w:rPr>
      </w:pPr>
    </w:p>
    <w:p w14:paraId="1902380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208°: Los aspirantes a interinatos y suplencias con títulos habilitantes o supletorios se inscribirán una vez al año, en el tiempo que establezca la reglamentación, en no más de dos (2) establecimientos.</w:t>
      </w:r>
    </w:p>
    <w:p w14:paraId="052CBD2A"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Las listas confeccionadas podrán aplicarse para los interinatos y suplencias que se produzcan al inicio y durante el transcurso del año; luego de agotada las listas de aspirantes con título docente.</w:t>
      </w:r>
    </w:p>
    <w:p w14:paraId="2061AC75" w14:textId="77777777" w:rsidR="0093586F" w:rsidRPr="0093586F" w:rsidRDefault="0093586F" w:rsidP="009A4545">
      <w:pPr>
        <w:spacing w:line="240" w:lineRule="auto"/>
        <w:jc w:val="both"/>
        <w:rPr>
          <w:rFonts w:ascii="Book Antiqua" w:hAnsi="Book Antiqua"/>
          <w:sz w:val="24"/>
          <w:szCs w:val="24"/>
        </w:rPr>
      </w:pPr>
    </w:p>
    <w:p w14:paraId="22DC1F0C" w14:textId="31BBBBB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w:t>
      </w:r>
      <w:r w:rsidR="003D60ED" w:rsidRPr="00000965">
        <w:rPr>
          <w:rFonts w:ascii="Book Antiqua" w:hAnsi="Book Antiqua"/>
          <w:sz w:val="24"/>
          <w:szCs w:val="24"/>
          <w:u w:val="single"/>
        </w:rPr>
        <w:t xml:space="preserve">: </w:t>
      </w:r>
      <w:r w:rsidRPr="00000965">
        <w:rPr>
          <w:rFonts w:ascii="Book Antiqua" w:hAnsi="Book Antiqua"/>
          <w:sz w:val="24"/>
          <w:szCs w:val="24"/>
          <w:u w:val="single"/>
        </w:rPr>
        <w:t xml:space="preserve"> DE LA DISCIPLINA</w:t>
      </w:r>
    </w:p>
    <w:p w14:paraId="4887B813" w14:textId="77777777" w:rsidR="00DE601B"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209°: Será resorte exclusivo de la Junta de Disciplina del Nivel.</w:t>
      </w:r>
    </w:p>
    <w:p w14:paraId="327AD8D0" w14:textId="1F6D62F5" w:rsidR="0093586F"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209°: Serán de aplicación las normas establecidas en el Capítulo XV – Artículo 50° al 62° y sus respectivas reglamentaciones.</w:t>
      </w:r>
    </w:p>
    <w:p w14:paraId="427A12B8" w14:textId="77777777" w:rsidR="00822C09" w:rsidRPr="00DE601B" w:rsidRDefault="00822C09" w:rsidP="00D440EE">
      <w:pPr>
        <w:jc w:val="both"/>
        <w:rPr>
          <w:rFonts w:ascii="Book Antiqua" w:hAnsi="Book Antiqua"/>
          <w:i/>
          <w:iCs/>
          <w:sz w:val="24"/>
          <w:szCs w:val="24"/>
        </w:rPr>
      </w:pPr>
    </w:p>
    <w:p w14:paraId="7E344B6A" w14:textId="10572861" w:rsidR="0093586F" w:rsidRDefault="0093586F" w:rsidP="00A16480">
      <w:pPr>
        <w:jc w:val="center"/>
        <w:rPr>
          <w:rFonts w:ascii="Book Antiqua" w:hAnsi="Book Antiqua"/>
          <w:b/>
          <w:bCs/>
          <w:sz w:val="28"/>
          <w:szCs w:val="28"/>
        </w:rPr>
      </w:pPr>
      <w:r w:rsidRPr="00000965">
        <w:rPr>
          <w:rFonts w:ascii="Book Antiqua" w:hAnsi="Book Antiqua"/>
          <w:b/>
          <w:bCs/>
          <w:sz w:val="28"/>
          <w:szCs w:val="28"/>
        </w:rPr>
        <w:t>TÍTULO V</w:t>
      </w:r>
    </w:p>
    <w:p w14:paraId="7AB4C81F" w14:textId="54EA81B3" w:rsidR="00000965" w:rsidRDefault="00000965" w:rsidP="00A16480">
      <w:pPr>
        <w:jc w:val="center"/>
        <w:rPr>
          <w:rFonts w:ascii="Book Antiqua" w:hAnsi="Book Antiqua"/>
          <w:b/>
          <w:bCs/>
          <w:sz w:val="28"/>
          <w:szCs w:val="28"/>
        </w:rPr>
      </w:pPr>
    </w:p>
    <w:p w14:paraId="437E8958" w14:textId="77777777" w:rsidR="007E3B7E" w:rsidRPr="00000965" w:rsidRDefault="007E3B7E" w:rsidP="00A16480">
      <w:pPr>
        <w:jc w:val="center"/>
        <w:rPr>
          <w:rFonts w:ascii="Book Antiqua" w:hAnsi="Book Antiqua"/>
          <w:b/>
          <w:bCs/>
          <w:sz w:val="28"/>
          <w:szCs w:val="28"/>
        </w:rPr>
      </w:pPr>
    </w:p>
    <w:p w14:paraId="140AEDA0" w14:textId="4B0F0416" w:rsidR="00000965" w:rsidRDefault="0093586F" w:rsidP="00A16480">
      <w:pPr>
        <w:jc w:val="center"/>
        <w:rPr>
          <w:rFonts w:ascii="Book Antiqua" w:hAnsi="Book Antiqua"/>
          <w:b/>
          <w:bCs/>
          <w:sz w:val="28"/>
          <w:szCs w:val="28"/>
        </w:rPr>
      </w:pPr>
      <w:r w:rsidRPr="00000965">
        <w:rPr>
          <w:rFonts w:ascii="Book Antiqua" w:hAnsi="Book Antiqua"/>
          <w:b/>
          <w:bCs/>
          <w:sz w:val="28"/>
          <w:szCs w:val="28"/>
        </w:rPr>
        <w:t xml:space="preserve">DISPOSICIONES GENERALES PARA LA EDUCACIÓN SUPERIOR </w:t>
      </w:r>
    </w:p>
    <w:p w14:paraId="1A1C90C4" w14:textId="77777777" w:rsidR="007E3B7E" w:rsidRDefault="007E3B7E" w:rsidP="00A16480">
      <w:pPr>
        <w:jc w:val="center"/>
        <w:rPr>
          <w:rFonts w:ascii="Book Antiqua" w:hAnsi="Book Antiqua"/>
          <w:b/>
          <w:bCs/>
          <w:sz w:val="28"/>
          <w:szCs w:val="28"/>
        </w:rPr>
      </w:pPr>
    </w:p>
    <w:p w14:paraId="373E1739" w14:textId="046E3C46" w:rsidR="0093586F" w:rsidRPr="00000965" w:rsidRDefault="0093586F" w:rsidP="00A16480">
      <w:pPr>
        <w:jc w:val="center"/>
        <w:rPr>
          <w:rFonts w:ascii="Book Antiqua" w:hAnsi="Book Antiqua"/>
          <w:b/>
          <w:bCs/>
          <w:sz w:val="28"/>
          <w:szCs w:val="28"/>
        </w:rPr>
      </w:pPr>
      <w:r w:rsidRPr="00000965">
        <w:rPr>
          <w:rFonts w:ascii="Book Antiqua" w:hAnsi="Book Antiqua"/>
          <w:b/>
          <w:bCs/>
          <w:sz w:val="28"/>
          <w:szCs w:val="28"/>
        </w:rPr>
        <w:t>O TERCIARIA Y SUS MODALIDADES</w:t>
      </w:r>
    </w:p>
    <w:p w14:paraId="640DA6F8" w14:textId="77777777"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p>
    <w:p w14:paraId="653F9E1E" w14:textId="77777777" w:rsidR="003C31AD" w:rsidRPr="0093586F" w:rsidRDefault="003C31AD" w:rsidP="00D440EE">
      <w:pPr>
        <w:jc w:val="both"/>
        <w:rPr>
          <w:rFonts w:ascii="Book Antiqua" w:hAnsi="Book Antiqua"/>
          <w:sz w:val="24"/>
          <w:szCs w:val="24"/>
        </w:rPr>
      </w:pPr>
    </w:p>
    <w:p w14:paraId="08280557" w14:textId="77777777" w:rsidR="00000965" w:rsidRDefault="00000965" w:rsidP="00D440EE">
      <w:pPr>
        <w:jc w:val="both"/>
        <w:rPr>
          <w:rFonts w:ascii="Book Antiqua" w:hAnsi="Book Antiqua"/>
          <w:sz w:val="24"/>
          <w:szCs w:val="24"/>
        </w:rPr>
      </w:pPr>
    </w:p>
    <w:p w14:paraId="6646A1A8" w14:textId="024ABC57"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LOS INSTITUTOS DE EDUCACIÓN SUPERIOR</w:t>
      </w:r>
    </w:p>
    <w:p w14:paraId="310DF2D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210°: A los efectos de esta ley, son institutos de educación superior no universitario los destinados a la formación de docentes de los distintos niveles y modalidades a la formación de técnicos; al perfeccionamiento, actualización y capacitación; a la investigación y a la formación del nivel superior no universitario de cualquier otra orientación.</w:t>
      </w:r>
    </w:p>
    <w:p w14:paraId="115FF06F" w14:textId="77777777" w:rsidR="0093586F" w:rsidRPr="0093586F" w:rsidRDefault="0093586F" w:rsidP="00D440EE">
      <w:pPr>
        <w:jc w:val="both"/>
        <w:rPr>
          <w:rFonts w:ascii="Book Antiqua" w:hAnsi="Book Antiqua"/>
          <w:sz w:val="24"/>
          <w:szCs w:val="24"/>
        </w:rPr>
      </w:pPr>
    </w:p>
    <w:p w14:paraId="28979F81" w14:textId="58443B48"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LXVII</w:t>
      </w:r>
      <w:r w:rsidR="00DE601B" w:rsidRPr="00000965">
        <w:rPr>
          <w:rFonts w:ascii="Book Antiqua" w:hAnsi="Book Antiqua"/>
          <w:sz w:val="24"/>
          <w:szCs w:val="24"/>
          <w:u w:val="single"/>
        </w:rPr>
        <w:t>:</w:t>
      </w:r>
      <w:r w:rsidRPr="00000965">
        <w:rPr>
          <w:rFonts w:ascii="Book Antiqua" w:hAnsi="Book Antiqua"/>
          <w:sz w:val="24"/>
          <w:szCs w:val="24"/>
          <w:u w:val="single"/>
        </w:rPr>
        <w:t xml:space="preserve"> DEL ESCALAFÓN</w:t>
      </w:r>
    </w:p>
    <w:p w14:paraId="27DFD455"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211°: En la educación superior regirán los siguientes escalafones:</w:t>
      </w:r>
    </w:p>
    <w:p w14:paraId="50E17627"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w:t>
      </w:r>
      <w:r w:rsidRPr="00225858">
        <w:rPr>
          <w:rFonts w:ascii="Book Antiqua" w:hAnsi="Book Antiqua"/>
          <w:b/>
          <w:bCs/>
          <w:sz w:val="24"/>
          <w:szCs w:val="24"/>
        </w:rPr>
        <w:tab/>
        <w:t>CARGOS DOCENTES:</w:t>
      </w:r>
    </w:p>
    <w:p w14:paraId="747E95A0" w14:textId="65DC5E9A"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Maestro de Grado – Maestro de Sección – Maestro de Área.</w:t>
      </w:r>
    </w:p>
    <w:p w14:paraId="373F04B3" w14:textId="1C305C68"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Profesor – Profesor Jefe de Área.</w:t>
      </w:r>
    </w:p>
    <w:p w14:paraId="07A41E53" w14:textId="22F1C150"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proofErr w:type="spellStart"/>
      <w:r w:rsidRPr="00225858">
        <w:rPr>
          <w:rFonts w:ascii="Book Antiqua" w:hAnsi="Book Antiqua"/>
          <w:b/>
          <w:bCs/>
          <w:sz w:val="24"/>
          <w:szCs w:val="24"/>
        </w:rPr>
        <w:t>Subregente</w:t>
      </w:r>
      <w:proofErr w:type="spellEnd"/>
      <w:r w:rsidRPr="00225858">
        <w:rPr>
          <w:rFonts w:ascii="Book Antiqua" w:hAnsi="Book Antiqua"/>
          <w:b/>
          <w:bCs/>
          <w:sz w:val="24"/>
          <w:szCs w:val="24"/>
        </w:rPr>
        <w:t>.</w:t>
      </w:r>
    </w:p>
    <w:p w14:paraId="3E2BFAB8" w14:textId="090B07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Regente, Coordinador de Estudio.</w:t>
      </w:r>
    </w:p>
    <w:p w14:paraId="383E30E6" w14:textId="3397D059"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5.</w:t>
      </w:r>
      <w:r w:rsidR="00225858">
        <w:rPr>
          <w:rFonts w:ascii="Book Antiqua" w:hAnsi="Book Antiqua"/>
          <w:b/>
          <w:bCs/>
          <w:sz w:val="24"/>
          <w:szCs w:val="24"/>
        </w:rPr>
        <w:t xml:space="preserve"> </w:t>
      </w:r>
      <w:r w:rsidRPr="00225858">
        <w:rPr>
          <w:rFonts w:ascii="Book Antiqua" w:hAnsi="Book Antiqua"/>
          <w:b/>
          <w:bCs/>
          <w:sz w:val="24"/>
          <w:szCs w:val="24"/>
        </w:rPr>
        <w:t>Director.</w:t>
      </w:r>
    </w:p>
    <w:p w14:paraId="44E6A90B" w14:textId="19B3551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225858">
        <w:rPr>
          <w:rFonts w:ascii="Book Antiqua" w:hAnsi="Book Antiqua"/>
          <w:b/>
          <w:bCs/>
          <w:sz w:val="24"/>
          <w:szCs w:val="24"/>
        </w:rPr>
        <w:t xml:space="preserve"> </w:t>
      </w:r>
      <w:r w:rsidRPr="00225858">
        <w:rPr>
          <w:rFonts w:ascii="Book Antiqua" w:hAnsi="Book Antiqua"/>
          <w:b/>
          <w:bCs/>
          <w:sz w:val="24"/>
          <w:szCs w:val="24"/>
        </w:rPr>
        <w:t>Supervisor.</w:t>
      </w:r>
    </w:p>
    <w:p w14:paraId="5FEFDB64"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II)</w:t>
      </w:r>
      <w:r w:rsidRPr="00225858">
        <w:rPr>
          <w:rFonts w:ascii="Book Antiqua" w:hAnsi="Book Antiqua"/>
          <w:b/>
          <w:bCs/>
          <w:sz w:val="24"/>
          <w:szCs w:val="24"/>
        </w:rPr>
        <w:tab/>
        <w:t>CARGOS AUXILIARES DOCENTES</w:t>
      </w:r>
    </w:p>
    <w:p w14:paraId="0FC087B6" w14:textId="770E1854"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225858">
        <w:rPr>
          <w:rFonts w:ascii="Book Antiqua" w:hAnsi="Book Antiqua"/>
          <w:b/>
          <w:bCs/>
          <w:sz w:val="24"/>
          <w:szCs w:val="24"/>
        </w:rPr>
        <w:t xml:space="preserve"> </w:t>
      </w:r>
      <w:r w:rsidRPr="00225858">
        <w:rPr>
          <w:rFonts w:ascii="Book Antiqua" w:hAnsi="Book Antiqua"/>
          <w:b/>
          <w:bCs/>
          <w:sz w:val="24"/>
          <w:szCs w:val="24"/>
        </w:rPr>
        <w:t>Preceptor.</w:t>
      </w:r>
    </w:p>
    <w:p w14:paraId="682318AC" w14:textId="067E5D4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225858">
        <w:rPr>
          <w:rFonts w:ascii="Book Antiqua" w:hAnsi="Book Antiqua"/>
          <w:b/>
          <w:bCs/>
          <w:sz w:val="24"/>
          <w:szCs w:val="24"/>
        </w:rPr>
        <w:t xml:space="preserve"> </w:t>
      </w:r>
      <w:r w:rsidRPr="00225858">
        <w:rPr>
          <w:rFonts w:ascii="Book Antiqua" w:hAnsi="Book Antiqua"/>
          <w:b/>
          <w:bCs/>
          <w:sz w:val="24"/>
          <w:szCs w:val="24"/>
        </w:rPr>
        <w:t>Auxiliar de Dirección.</w:t>
      </w:r>
    </w:p>
    <w:p w14:paraId="25766A3C" w14:textId="0DA3D8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225858">
        <w:rPr>
          <w:rFonts w:ascii="Book Antiqua" w:hAnsi="Book Antiqua"/>
          <w:b/>
          <w:bCs/>
          <w:sz w:val="24"/>
          <w:szCs w:val="24"/>
        </w:rPr>
        <w:t xml:space="preserve"> </w:t>
      </w:r>
      <w:r w:rsidRPr="00225858">
        <w:rPr>
          <w:rFonts w:ascii="Book Antiqua" w:hAnsi="Book Antiqua"/>
          <w:b/>
          <w:bCs/>
          <w:sz w:val="24"/>
          <w:szCs w:val="24"/>
        </w:rPr>
        <w:t>Bibliotecario.</w:t>
      </w:r>
    </w:p>
    <w:p w14:paraId="4AD63AEA" w14:textId="328B11F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225858">
        <w:rPr>
          <w:rFonts w:ascii="Book Antiqua" w:hAnsi="Book Antiqua"/>
          <w:b/>
          <w:bCs/>
          <w:sz w:val="24"/>
          <w:szCs w:val="24"/>
        </w:rPr>
        <w:t xml:space="preserve"> </w:t>
      </w:r>
      <w:r w:rsidRPr="00225858">
        <w:rPr>
          <w:rFonts w:ascii="Book Antiqua" w:hAnsi="Book Antiqua"/>
          <w:b/>
          <w:bCs/>
          <w:sz w:val="24"/>
          <w:szCs w:val="24"/>
        </w:rPr>
        <w:t>Jefe de Bibliotecario.</w:t>
      </w:r>
    </w:p>
    <w:p w14:paraId="27AB247C" w14:textId="77777777" w:rsidR="0093586F" w:rsidRPr="0093586F" w:rsidRDefault="0093586F" w:rsidP="00D440EE">
      <w:pPr>
        <w:jc w:val="both"/>
        <w:rPr>
          <w:rFonts w:ascii="Book Antiqua" w:hAnsi="Book Antiqua"/>
          <w:sz w:val="24"/>
          <w:szCs w:val="24"/>
        </w:rPr>
      </w:pPr>
    </w:p>
    <w:p w14:paraId="7A0C59B4" w14:textId="346FCD12"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LXVIII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 LA CARRERA DOCENTE</w:t>
      </w:r>
    </w:p>
    <w:p w14:paraId="3FA9F31B"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ARTÍCULO 212°: Los cargos que componen cada tramo de la carrera docente son los establecidos en los escalafones respectivos y se agrupan de la siguiente manera:</w:t>
      </w:r>
    </w:p>
    <w:p w14:paraId="75E01D96"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a)</w:t>
      </w:r>
      <w:r w:rsidRPr="00225858">
        <w:rPr>
          <w:rFonts w:ascii="Book Antiqua" w:hAnsi="Book Antiqua"/>
          <w:b/>
          <w:bCs/>
          <w:sz w:val="24"/>
          <w:szCs w:val="24"/>
        </w:rPr>
        <w:tab/>
        <w:t>Pertenecen al Tramo Inicial</w:t>
      </w:r>
    </w:p>
    <w:p w14:paraId="31DBE7F9" w14:textId="6803B66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Profesor</w:t>
      </w:r>
    </w:p>
    <w:p w14:paraId="5C5F0543" w14:textId="7B27BCC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Maestro de Grado</w:t>
      </w:r>
    </w:p>
    <w:p w14:paraId="4459B1F5" w14:textId="3CA03FEF"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Maestro de Área</w:t>
      </w:r>
    </w:p>
    <w:p w14:paraId="400CDCF2" w14:textId="1AFD8B9E"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Maestro Jefe de Área</w:t>
      </w:r>
    </w:p>
    <w:p w14:paraId="4884FAB1" w14:textId="766CE27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lastRenderedPageBreak/>
        <w:t>5.</w:t>
      </w:r>
      <w:r w:rsidR="005535CD">
        <w:rPr>
          <w:rFonts w:ascii="Book Antiqua" w:hAnsi="Book Antiqua"/>
          <w:b/>
          <w:bCs/>
          <w:sz w:val="24"/>
          <w:szCs w:val="24"/>
        </w:rPr>
        <w:t xml:space="preserve"> </w:t>
      </w:r>
      <w:r w:rsidRPr="00225858">
        <w:rPr>
          <w:rFonts w:ascii="Book Antiqua" w:hAnsi="Book Antiqua"/>
          <w:b/>
          <w:bCs/>
          <w:sz w:val="24"/>
          <w:szCs w:val="24"/>
        </w:rPr>
        <w:t>Maestro de Sección</w:t>
      </w:r>
    </w:p>
    <w:p w14:paraId="30923CC8" w14:textId="1917C2BD"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6.</w:t>
      </w:r>
      <w:r w:rsidR="005535CD">
        <w:rPr>
          <w:rFonts w:ascii="Book Antiqua" w:hAnsi="Book Antiqua"/>
          <w:b/>
          <w:bCs/>
          <w:sz w:val="24"/>
          <w:szCs w:val="24"/>
        </w:rPr>
        <w:t xml:space="preserve"> </w:t>
      </w:r>
      <w:r w:rsidRPr="00225858">
        <w:rPr>
          <w:rFonts w:ascii="Book Antiqua" w:hAnsi="Book Antiqua"/>
          <w:b/>
          <w:bCs/>
          <w:sz w:val="24"/>
          <w:szCs w:val="24"/>
        </w:rPr>
        <w:t>Preceptor</w:t>
      </w:r>
    </w:p>
    <w:p w14:paraId="75328E62" w14:textId="0DFA96A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7.</w:t>
      </w:r>
      <w:r w:rsidR="005535CD">
        <w:rPr>
          <w:rFonts w:ascii="Book Antiqua" w:hAnsi="Book Antiqua"/>
          <w:b/>
          <w:bCs/>
          <w:sz w:val="24"/>
          <w:szCs w:val="24"/>
        </w:rPr>
        <w:t xml:space="preserve"> </w:t>
      </w:r>
      <w:r w:rsidRPr="00225858">
        <w:rPr>
          <w:rFonts w:ascii="Book Antiqua" w:hAnsi="Book Antiqua"/>
          <w:b/>
          <w:bCs/>
          <w:sz w:val="24"/>
          <w:szCs w:val="24"/>
        </w:rPr>
        <w:t>Bibliotecario</w:t>
      </w:r>
    </w:p>
    <w:p w14:paraId="2F8D3B9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b)</w:t>
      </w:r>
      <w:r w:rsidRPr="00225858">
        <w:rPr>
          <w:rFonts w:ascii="Book Antiqua" w:hAnsi="Book Antiqua"/>
          <w:b/>
          <w:bCs/>
          <w:sz w:val="24"/>
          <w:szCs w:val="24"/>
        </w:rPr>
        <w:tab/>
        <w:t>Pertenecen al Tramo Medio</w:t>
      </w:r>
    </w:p>
    <w:p w14:paraId="5834D32B" w14:textId="79646CA2"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proofErr w:type="spellStart"/>
      <w:r w:rsidRPr="00225858">
        <w:rPr>
          <w:rFonts w:ascii="Book Antiqua" w:hAnsi="Book Antiqua"/>
          <w:b/>
          <w:bCs/>
          <w:sz w:val="24"/>
          <w:szCs w:val="24"/>
        </w:rPr>
        <w:t>Subregente</w:t>
      </w:r>
      <w:proofErr w:type="spellEnd"/>
    </w:p>
    <w:p w14:paraId="7D96105A" w14:textId="04124BF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2.</w:t>
      </w:r>
      <w:r w:rsidR="005535CD">
        <w:rPr>
          <w:rFonts w:ascii="Book Antiqua" w:hAnsi="Book Antiqua"/>
          <w:b/>
          <w:bCs/>
          <w:sz w:val="24"/>
          <w:szCs w:val="24"/>
        </w:rPr>
        <w:t xml:space="preserve"> </w:t>
      </w:r>
      <w:r w:rsidRPr="00225858">
        <w:rPr>
          <w:rFonts w:ascii="Book Antiqua" w:hAnsi="Book Antiqua"/>
          <w:b/>
          <w:bCs/>
          <w:sz w:val="24"/>
          <w:szCs w:val="24"/>
        </w:rPr>
        <w:t>Regente</w:t>
      </w:r>
    </w:p>
    <w:p w14:paraId="00FE56F1" w14:textId="650FBCC1"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3.</w:t>
      </w:r>
      <w:r w:rsidR="005535CD">
        <w:rPr>
          <w:rFonts w:ascii="Book Antiqua" w:hAnsi="Book Antiqua"/>
          <w:b/>
          <w:bCs/>
          <w:sz w:val="24"/>
          <w:szCs w:val="24"/>
        </w:rPr>
        <w:t xml:space="preserve"> </w:t>
      </w:r>
      <w:r w:rsidRPr="00225858">
        <w:rPr>
          <w:rFonts w:ascii="Book Antiqua" w:hAnsi="Book Antiqua"/>
          <w:b/>
          <w:bCs/>
          <w:sz w:val="24"/>
          <w:szCs w:val="24"/>
        </w:rPr>
        <w:t>Director</w:t>
      </w:r>
    </w:p>
    <w:p w14:paraId="385A13F9" w14:textId="6A8E4F1C"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4.</w:t>
      </w:r>
      <w:r w:rsidR="005535CD">
        <w:rPr>
          <w:rFonts w:ascii="Book Antiqua" w:hAnsi="Book Antiqua"/>
          <w:b/>
          <w:bCs/>
          <w:sz w:val="24"/>
          <w:szCs w:val="24"/>
        </w:rPr>
        <w:t xml:space="preserve"> </w:t>
      </w:r>
      <w:r w:rsidRPr="00225858">
        <w:rPr>
          <w:rFonts w:ascii="Book Antiqua" w:hAnsi="Book Antiqua"/>
          <w:b/>
          <w:bCs/>
          <w:sz w:val="24"/>
          <w:szCs w:val="24"/>
        </w:rPr>
        <w:t>Jefe de Preceptores</w:t>
      </w:r>
    </w:p>
    <w:p w14:paraId="72BD08AD" w14:textId="77777777"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c)</w:t>
      </w:r>
      <w:r w:rsidRPr="00225858">
        <w:rPr>
          <w:rFonts w:ascii="Book Antiqua" w:hAnsi="Book Antiqua"/>
          <w:b/>
          <w:bCs/>
          <w:sz w:val="24"/>
          <w:szCs w:val="24"/>
        </w:rPr>
        <w:tab/>
        <w:t>Pertenecen al Tramo Superior</w:t>
      </w:r>
    </w:p>
    <w:p w14:paraId="5902DC9E" w14:textId="247737DB" w:rsidR="0093586F" w:rsidRPr="00225858" w:rsidRDefault="0093586F" w:rsidP="00D440EE">
      <w:pPr>
        <w:jc w:val="both"/>
        <w:rPr>
          <w:rFonts w:ascii="Book Antiqua" w:hAnsi="Book Antiqua"/>
          <w:b/>
          <w:bCs/>
          <w:sz w:val="24"/>
          <w:szCs w:val="24"/>
        </w:rPr>
      </w:pPr>
      <w:r w:rsidRPr="00225858">
        <w:rPr>
          <w:rFonts w:ascii="Book Antiqua" w:hAnsi="Book Antiqua"/>
          <w:b/>
          <w:bCs/>
          <w:sz w:val="24"/>
          <w:szCs w:val="24"/>
        </w:rPr>
        <w:t>1.</w:t>
      </w:r>
      <w:r w:rsidR="005535CD">
        <w:rPr>
          <w:rFonts w:ascii="Book Antiqua" w:hAnsi="Book Antiqua"/>
          <w:b/>
          <w:bCs/>
          <w:sz w:val="24"/>
          <w:szCs w:val="24"/>
        </w:rPr>
        <w:t xml:space="preserve"> </w:t>
      </w:r>
      <w:r w:rsidRPr="00225858">
        <w:rPr>
          <w:rFonts w:ascii="Book Antiqua" w:hAnsi="Book Antiqua"/>
          <w:b/>
          <w:bCs/>
          <w:sz w:val="24"/>
          <w:szCs w:val="24"/>
        </w:rPr>
        <w:t>Supervisor</w:t>
      </w:r>
    </w:p>
    <w:p w14:paraId="059F2398" w14:textId="77777777" w:rsidR="0093586F" w:rsidRPr="0093586F" w:rsidRDefault="0093586F" w:rsidP="00D440EE">
      <w:pPr>
        <w:jc w:val="both"/>
        <w:rPr>
          <w:rFonts w:ascii="Book Antiqua" w:hAnsi="Book Antiqua"/>
          <w:sz w:val="24"/>
          <w:szCs w:val="24"/>
        </w:rPr>
      </w:pPr>
    </w:p>
    <w:p w14:paraId="3F9CC394" w14:textId="577AC150"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LXIX</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RÉGIMEN DEL PERSONAL DOCENTE</w:t>
      </w:r>
    </w:p>
    <w:p w14:paraId="79B5A591" w14:textId="77777777" w:rsidR="00DE601B"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213°: El personal docente que se desempeña en la educación superior podrá ser designado por el sistema de horas cátedras o de cargo docente.</w:t>
      </w:r>
    </w:p>
    <w:p w14:paraId="272C8BE6" w14:textId="1D55A5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213°: Se considerarán cargos docentes a aquellos que figuran como tales en el Artículo 211° así como a un cupo de horas de cátedra que configuran una totalidad de obligaciones detalladas en la reglamentación del artículo siguiente.</w:t>
      </w:r>
    </w:p>
    <w:p w14:paraId="6261F94C" w14:textId="77777777" w:rsidR="00DE601B" w:rsidRDefault="00DE601B" w:rsidP="00D440EE">
      <w:pPr>
        <w:jc w:val="both"/>
        <w:rPr>
          <w:rFonts w:ascii="Book Antiqua" w:hAnsi="Book Antiqua"/>
          <w:sz w:val="24"/>
          <w:szCs w:val="24"/>
        </w:rPr>
      </w:pPr>
    </w:p>
    <w:p w14:paraId="72FFB664" w14:textId="489DA22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214°: Los cargos docentes serán de dedicación simple, parcial o exclusiva según la función y de conformidad con lo que establezca la reglamentación respectiva.</w:t>
      </w:r>
    </w:p>
    <w:p w14:paraId="78733530" w14:textId="67820E8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214°:</w:t>
      </w:r>
    </w:p>
    <w:p w14:paraId="76CC5F1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 xml:space="preserve">Los docentes que revisten en los cargos de director, regente, </w:t>
      </w:r>
      <w:proofErr w:type="spellStart"/>
      <w:r w:rsidRPr="00DE601B">
        <w:rPr>
          <w:rFonts w:ascii="Book Antiqua" w:hAnsi="Book Antiqua"/>
          <w:i/>
          <w:iCs/>
          <w:sz w:val="24"/>
          <w:szCs w:val="24"/>
        </w:rPr>
        <w:t>Subregente</w:t>
      </w:r>
      <w:proofErr w:type="spellEnd"/>
      <w:r w:rsidRPr="00DE601B">
        <w:rPr>
          <w:rFonts w:ascii="Book Antiqua" w:hAnsi="Book Antiqua"/>
          <w:i/>
          <w:iCs/>
          <w:sz w:val="24"/>
          <w:szCs w:val="24"/>
        </w:rPr>
        <w:t>, podrán optar por la dedicación exclusiva.</w:t>
      </w:r>
    </w:p>
    <w:p w14:paraId="1968912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La Comisión de Política Salarial u órgano equivalente, establecerá los puntos índices que correspondan a la dedicación exclusiva en cada cargo.</w:t>
      </w:r>
    </w:p>
    <w:p w14:paraId="5B956D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Se denominan cargos docentes con dedicación simple, a todos los cargos iníciales de los escalafones respectivos, cuya jornada de labor no exceda de un turno. No existe para estos casos la dedicación exclusiva o parcial. La acumulación de otro cargo u horas cátedra quedará sujeto al régimen de compatibilidades en vigencia.</w:t>
      </w:r>
    </w:p>
    <w:p w14:paraId="0EA9878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profesores del nivel terciario podrán ser designados por el sistema de cargos con dedicación exclusiva o parcial. Dicho sistema implica un mínimo de dos tercios (2/3) del total de horas cátedra del cargo frente a alumnos y el tercio restante destinado a tareas extra áulicas relacionadas con la cátedra a su cargo y/o área según corresponda: Jefatura de Área, Coordinación de Perfeccionamiento o Investigación Educativa y otras actividades que el Instituto o las cátedras requieran.</w:t>
      </w:r>
    </w:p>
    <w:p w14:paraId="18C1599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V)</w:t>
      </w:r>
      <w:r w:rsidRPr="00DE601B">
        <w:rPr>
          <w:rFonts w:ascii="Book Antiqua" w:hAnsi="Book Antiqua"/>
          <w:i/>
          <w:iCs/>
          <w:sz w:val="24"/>
          <w:szCs w:val="24"/>
        </w:rPr>
        <w:tab/>
        <w:t>Es cargo de dedicación exclusiva el de Profesor de Tiempo Completo, equivalente a treinta y seis (36) horas de cátedra.</w:t>
      </w:r>
    </w:p>
    <w:p w14:paraId="4C964F3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Son cargos docentes de dedicación parcial los siguientes:</w:t>
      </w:r>
    </w:p>
    <w:p w14:paraId="3D68EF21"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P.D.P.1.</w:t>
      </w:r>
      <w:r w:rsidRPr="000A433C">
        <w:rPr>
          <w:rFonts w:ascii="Book Antiqua" w:hAnsi="Book Antiqua"/>
          <w:i/>
          <w:iCs/>
          <w:sz w:val="24"/>
          <w:szCs w:val="24"/>
          <w:lang w:val="pt-BR"/>
        </w:rPr>
        <w:tab/>
        <w:t>equivalente a 30 horas de cátedra.</w:t>
      </w:r>
    </w:p>
    <w:p w14:paraId="7DAAA724"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P.D.P.2.</w:t>
      </w:r>
      <w:r w:rsidRPr="000A433C">
        <w:rPr>
          <w:rFonts w:ascii="Book Antiqua" w:hAnsi="Book Antiqua"/>
          <w:i/>
          <w:iCs/>
          <w:sz w:val="24"/>
          <w:szCs w:val="24"/>
          <w:lang w:val="pt-BR"/>
        </w:rPr>
        <w:tab/>
        <w:t>equivalente a 24 horas de cátedra.</w:t>
      </w:r>
    </w:p>
    <w:p w14:paraId="16DB0E56"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P.D.P.3.</w:t>
      </w:r>
      <w:r w:rsidRPr="000A433C">
        <w:rPr>
          <w:rFonts w:ascii="Book Antiqua" w:hAnsi="Book Antiqua"/>
          <w:i/>
          <w:iCs/>
          <w:sz w:val="24"/>
          <w:szCs w:val="24"/>
          <w:lang w:val="pt-BR"/>
        </w:rPr>
        <w:tab/>
        <w:t>equivalente a 18 horas de cátedra.</w:t>
      </w:r>
    </w:p>
    <w:p w14:paraId="6CC1AF43"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P.D.P.4.</w:t>
      </w:r>
      <w:r w:rsidRPr="000A433C">
        <w:rPr>
          <w:rFonts w:ascii="Book Antiqua" w:hAnsi="Book Antiqua"/>
          <w:i/>
          <w:iCs/>
          <w:sz w:val="24"/>
          <w:szCs w:val="24"/>
          <w:lang w:val="pt-BR"/>
        </w:rPr>
        <w:tab/>
        <w:t>equivalente a 12 horas de cátedra.</w:t>
      </w:r>
    </w:p>
    <w:p w14:paraId="5D6D9C1E"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P.D.P.5.</w:t>
      </w:r>
      <w:r w:rsidRPr="000A433C">
        <w:rPr>
          <w:rFonts w:ascii="Book Antiqua" w:hAnsi="Book Antiqua"/>
          <w:i/>
          <w:iCs/>
          <w:sz w:val="24"/>
          <w:szCs w:val="24"/>
          <w:lang w:val="pt-BR"/>
        </w:rPr>
        <w:tab/>
        <w:t>equivalente a 9 horas de cátedra.</w:t>
      </w:r>
    </w:p>
    <w:p w14:paraId="510B11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Se podrá designar profesores en horas cátedra cuando razones de organización institucional y de disponibilidad de recursos humanos así lo requieran.</w:t>
      </w:r>
    </w:p>
    <w:p w14:paraId="182E2DD7" w14:textId="77777777" w:rsidR="00DE601B" w:rsidRDefault="00DE601B" w:rsidP="00D440EE">
      <w:pPr>
        <w:jc w:val="both"/>
        <w:rPr>
          <w:rFonts w:ascii="Book Antiqua" w:hAnsi="Book Antiqua"/>
          <w:sz w:val="24"/>
          <w:szCs w:val="24"/>
        </w:rPr>
      </w:pPr>
    </w:p>
    <w:p w14:paraId="6B4CF376" w14:textId="026182C6" w:rsidR="0093586F" w:rsidRPr="00000965" w:rsidRDefault="00000965" w:rsidP="00D440EE">
      <w:pPr>
        <w:jc w:val="both"/>
        <w:rPr>
          <w:rFonts w:ascii="Book Antiqua" w:hAnsi="Book Antiqua"/>
          <w:sz w:val="24"/>
          <w:szCs w:val="24"/>
          <w:u w:val="single"/>
        </w:rPr>
      </w:pPr>
      <w:r w:rsidRPr="00000965">
        <w:rPr>
          <w:rFonts w:ascii="Book Antiqua" w:hAnsi="Book Antiqua"/>
          <w:sz w:val="24"/>
          <w:szCs w:val="24"/>
          <w:u w:val="single"/>
        </w:rPr>
        <w:t>C</w:t>
      </w:r>
      <w:r w:rsidR="0093586F" w:rsidRPr="00000965">
        <w:rPr>
          <w:rFonts w:ascii="Book Antiqua" w:hAnsi="Book Antiqua"/>
          <w:sz w:val="24"/>
          <w:szCs w:val="24"/>
          <w:u w:val="single"/>
        </w:rPr>
        <w:t>APÍTULO LXX</w:t>
      </w:r>
      <w:r w:rsidR="00DE601B" w:rsidRPr="00000965">
        <w:rPr>
          <w:rFonts w:ascii="Book Antiqua" w:hAnsi="Book Antiqua"/>
          <w:sz w:val="24"/>
          <w:szCs w:val="24"/>
          <w:u w:val="single"/>
        </w:rPr>
        <w:t xml:space="preserve">: </w:t>
      </w:r>
      <w:r w:rsidR="0093586F" w:rsidRPr="00000965">
        <w:rPr>
          <w:rFonts w:ascii="Book Antiqua" w:hAnsi="Book Antiqua"/>
          <w:sz w:val="24"/>
          <w:szCs w:val="24"/>
          <w:u w:val="single"/>
        </w:rPr>
        <w:t>DE LOS NOMBRAMIENTOS</w:t>
      </w:r>
    </w:p>
    <w:p w14:paraId="5B6BEB7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ARTICULO 215°: El personal designado en horas cátedra o en cargos docentes podrá revistar en calidad de titular, interino o suplente, durante el periodo escolar establecido por el calendario escolar único anual, con excepción de los cargos directivos.</w:t>
      </w:r>
    </w:p>
    <w:p w14:paraId="563517E3" w14:textId="77777777" w:rsidR="0093586F" w:rsidRPr="005535CD" w:rsidRDefault="0093586F" w:rsidP="00D440EE">
      <w:pPr>
        <w:jc w:val="both"/>
        <w:rPr>
          <w:rFonts w:ascii="Book Antiqua" w:hAnsi="Book Antiqua"/>
          <w:b/>
          <w:bCs/>
          <w:sz w:val="24"/>
          <w:szCs w:val="24"/>
        </w:rPr>
      </w:pPr>
    </w:p>
    <w:p w14:paraId="578898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216°: Personal Contratado: Aquel que sea designado por un tiempo determinado para desempeñar un cargo o actividad en el nivel terciario en forma transitoria, en las condiciones y formas que establezca la reglamentación.</w:t>
      </w:r>
    </w:p>
    <w:p w14:paraId="4447766F" w14:textId="3E1BA281"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216°:</w:t>
      </w:r>
    </w:p>
    <w:p w14:paraId="40226FA2" w14:textId="453601CF"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Podrá contratarse personal para el desempeño de acciones extracurriculares temporarias con fines de investigación educativa, de perfeccionamiento, actualización docente, cátedras en profesorados creados a término y personal idóneo, no docente, para las carreras técnicas.</w:t>
      </w:r>
    </w:p>
    <w:p w14:paraId="0421736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Los contratos se efectivizarán a partir de proyectos aprobados según las pautas que el sistema de perfeccionamiento establezca, las determinadas para acciones de investigación o los acuerdos de partes que se establezcan para la concreción de los objetivos del proyecto.</w:t>
      </w:r>
    </w:p>
    <w:p w14:paraId="12549F7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Los contratos serán remunerados con los equivalentes a cargos con dedicación parcial o exclusiva u horas de cátedra, de acuerdo con la obligación horaria que la función requiera.</w:t>
      </w:r>
    </w:p>
    <w:p w14:paraId="5377684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Los haberes del personal contratado serán remunerativos, no bonificables.</w:t>
      </w:r>
    </w:p>
    <w:p w14:paraId="26E8853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El Ministerio de Cultura y Educación podrá contratar al personal que considera idóneo para el ejercicio de la función motivo del contrato, a propuestas del instituto interesado. Para ello el director del instituto presentará, siguiendo la vía jerárquica, el proyecto de acciones y la propuesta del personal considerado idóneo adjuntando el currículum vitae del mismo.</w:t>
      </w:r>
    </w:p>
    <w:p w14:paraId="414C9BBA" w14:textId="77777777" w:rsidR="0093586F" w:rsidRPr="0093586F" w:rsidRDefault="0093586F" w:rsidP="00D440EE">
      <w:pPr>
        <w:jc w:val="both"/>
        <w:rPr>
          <w:rFonts w:ascii="Book Antiqua" w:hAnsi="Book Antiqua"/>
          <w:sz w:val="24"/>
          <w:szCs w:val="24"/>
        </w:rPr>
      </w:pPr>
    </w:p>
    <w:p w14:paraId="32FF003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217°: El nombramiento del personal docente se efectuará antes del inicio de las</w:t>
      </w:r>
      <w:r w:rsidRPr="0093586F">
        <w:rPr>
          <w:rFonts w:ascii="Book Antiqua" w:hAnsi="Book Antiqua"/>
          <w:sz w:val="24"/>
          <w:szCs w:val="24"/>
        </w:rPr>
        <w:t xml:space="preserve"> </w:t>
      </w:r>
      <w:r w:rsidRPr="005535CD">
        <w:rPr>
          <w:rFonts w:ascii="Book Antiqua" w:hAnsi="Book Antiqua"/>
          <w:b/>
          <w:bCs/>
          <w:sz w:val="24"/>
          <w:szCs w:val="24"/>
        </w:rPr>
        <w:t>actividades propias de la cátedra, cargo o actividad o cuando las necesidades del servicio las requiera.</w:t>
      </w:r>
    </w:p>
    <w:p w14:paraId="7BB923E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Las designaciones de las suplencias no podrán exceder el término fijado para la finalización del periodo escolar para cada nivel, modalidad o regímenes especiales por el calendario escolar único anual, con excepción de los cargos directivos en los niveles en los que resulten imprescindibles por atención de comedores escolares y pago de haberes.</w:t>
      </w:r>
    </w:p>
    <w:p w14:paraId="06C7478E" w14:textId="72AC3842"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217°:</w:t>
      </w:r>
    </w:p>
    <w:p w14:paraId="2610B83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Los nombramientos de interinos y suplentes se efectuarán al principio del año de acuerdo con las listas de puntaje por orden de mérito. En las suplencias que deban cubrirse durante el año lectivo se ofrecerá primero a los docentes que revisten en la institución, que posean título docente para el cargo o especialidad, y según orden de mérito siempre que la suplencia no exceda de treinta (30) días, caso contrario se procederá según lo indicado en el primer párrafo.</w:t>
      </w:r>
    </w:p>
    <w:p w14:paraId="6A775D6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Cuando agotadas las listas de puntaje se debiera ofrecer un cargo u horas de cátedra a docentes no inscriptos, se deberán observar estrictamente los requisitos de título y antigüedad mínima.</w:t>
      </w:r>
    </w:p>
    <w:p w14:paraId="004759AB" w14:textId="77777777" w:rsidR="0093586F" w:rsidRPr="0093586F" w:rsidRDefault="0093586F" w:rsidP="00D440EE">
      <w:pPr>
        <w:jc w:val="both"/>
        <w:rPr>
          <w:rFonts w:ascii="Book Antiqua" w:hAnsi="Book Antiqua"/>
          <w:sz w:val="24"/>
          <w:szCs w:val="24"/>
        </w:rPr>
      </w:pPr>
    </w:p>
    <w:p w14:paraId="34EDB0D3" w14:textId="686C4B3E" w:rsidR="0093586F" w:rsidRPr="00000965" w:rsidRDefault="0093586F" w:rsidP="00D440EE">
      <w:pPr>
        <w:jc w:val="both"/>
        <w:rPr>
          <w:rFonts w:ascii="Book Antiqua" w:hAnsi="Book Antiqua"/>
          <w:sz w:val="24"/>
          <w:szCs w:val="24"/>
          <w:u w:val="single"/>
        </w:rPr>
      </w:pPr>
      <w:r w:rsidRPr="00000965">
        <w:rPr>
          <w:rFonts w:ascii="Book Antiqua" w:hAnsi="Book Antiqua"/>
          <w:sz w:val="24"/>
          <w:szCs w:val="24"/>
          <w:u w:val="single"/>
        </w:rPr>
        <w:t>CAPÍTULO LXXI</w:t>
      </w:r>
      <w:r w:rsidR="00DE601B" w:rsidRPr="00000965">
        <w:rPr>
          <w:rFonts w:ascii="Book Antiqua" w:hAnsi="Book Antiqua"/>
          <w:sz w:val="24"/>
          <w:szCs w:val="24"/>
          <w:u w:val="single"/>
        </w:rPr>
        <w:t xml:space="preserve">: </w:t>
      </w:r>
      <w:r w:rsidRPr="00000965">
        <w:rPr>
          <w:rFonts w:ascii="Book Antiqua" w:hAnsi="Book Antiqua"/>
          <w:sz w:val="24"/>
          <w:szCs w:val="24"/>
          <w:u w:val="single"/>
        </w:rPr>
        <w:t>DEL INGRESO, LA TITULARIDAD, EL ACRECENTAMIENTO Y LA ACUMULACIÓN</w:t>
      </w:r>
    </w:p>
    <w:p w14:paraId="6AAF9D9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218°: Se entiende por ingresado a todo docente que se desempeña en el sistema educativo como interino o suplente. Se entiende por titularidad en el nivel y la especialidad respectiva, la adquisición de la misma y se convocará anualmente.</w:t>
      </w:r>
    </w:p>
    <w:p w14:paraId="45320088" w14:textId="2669F8D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218°:</w:t>
      </w:r>
    </w:p>
    <w:p w14:paraId="2A4B36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Para ingresar como interino o suplente, el aspirante deberá reunir las condiciones generales y concurrentes establecidas en el Artículo 14° del presente estatuto y su reglamentación.</w:t>
      </w:r>
    </w:p>
    <w:p w14:paraId="22693A5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Para las horas de cátedra en el Nivel Terciario, a los fines de la clasificación de los títulos, se formulan las siguientes definiciones:</w:t>
      </w:r>
    </w:p>
    <w:p w14:paraId="39F073C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Título Docente: El de Profesor para la Enseñanza Superior o Media en la especialidad expedido por Universidad Nacional, Provincial o Privada o por Institutos Superiores de Formación Docente Nacionales, Provinciales o Privados reconocidos oficialmente.</w:t>
      </w:r>
    </w:p>
    <w:p w14:paraId="193CD10B" w14:textId="4A7BBC1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Título Habilitante:</w:t>
      </w:r>
    </w:p>
    <w:p w14:paraId="4D2C4CB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Los títulos que siendo docentes para otras asignaturas o especialidades guardan afinidad con las cátedras a cubrir, y los títulos docentes para otros niveles, afines con los contenidos de la cátedra.</w:t>
      </w:r>
    </w:p>
    <w:p w14:paraId="3786F6E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Los otorgados por el Nivel Superior para el ejercicio técnico profesional en el campo laboral ajeno a la enseñanza escolar, afín con la especialidad.</w:t>
      </w:r>
    </w:p>
    <w:p w14:paraId="4FBA8BC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III)</w:t>
      </w:r>
      <w:r w:rsidRPr="00DE601B">
        <w:rPr>
          <w:rFonts w:ascii="Book Antiqua" w:hAnsi="Book Antiqua"/>
          <w:i/>
          <w:iCs/>
          <w:sz w:val="24"/>
          <w:szCs w:val="24"/>
        </w:rPr>
        <w:tab/>
        <w:t>Los títulos habilitantes serán admitidos en ausencia de aspirantes con título docente.</w:t>
      </w:r>
    </w:p>
    <w:p w14:paraId="429224C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El anexo de competencia de títulos de este estatuto determinará con criterio restrictivo la clasificación de estos títulos para el Nivel Terciario, así como la clasificación de los títulos para los cargos auxiliares docentes.</w:t>
      </w:r>
    </w:p>
    <w:p w14:paraId="7B9A5A1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Las designaciones de los aspirantes con título habilitante en cargos u horas de cátedra en los Institutos Superiores o Departamentos de Aplicación quedarán sujetas a lo estipulado en el Artículo 21° y su reglamentación.</w:t>
      </w:r>
    </w:p>
    <w:p w14:paraId="6B7FC04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Para ser designado en horas de cátedra o cargo docente en los Departamentos de Aplicación, el aspirante deberá contar con un mínimo de cinco (5) años de antigüedad en el nivel que corresponda.</w:t>
      </w:r>
    </w:p>
    <w:p w14:paraId="1EFF86F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Para ser designado en horas de cátedra del Nivel Terciario, el aspirante deberá reunir un mínimo de cinco (5) años de antigüedad en el Nivel Medio, excepto cuando se trate de la aplicación del Artículo 21°.</w:t>
      </w:r>
    </w:p>
    <w:p w14:paraId="4BE93CE5" w14:textId="77777777" w:rsidR="0093586F" w:rsidRPr="0093586F" w:rsidRDefault="0093586F" w:rsidP="00D440EE">
      <w:pPr>
        <w:jc w:val="both"/>
        <w:rPr>
          <w:rFonts w:ascii="Book Antiqua" w:hAnsi="Book Antiqua"/>
          <w:sz w:val="24"/>
          <w:szCs w:val="24"/>
        </w:rPr>
      </w:pPr>
    </w:p>
    <w:p w14:paraId="4DD1F98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219°: El ingreso se hará por cualquiera de los cargos iniciales de cada escalafón y será por concurso de título y antecedentes. La Junta de Clasificación preparará la lista de aspirantes por orden de mérito.</w:t>
      </w:r>
    </w:p>
    <w:p w14:paraId="211C108D" w14:textId="11C3C373"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Decreto N° 1.324/93</w:t>
      </w:r>
      <w:r w:rsidR="00DE601B" w:rsidRPr="000A433C">
        <w:rPr>
          <w:rFonts w:ascii="Book Antiqua" w:hAnsi="Book Antiqua"/>
          <w:i/>
          <w:iCs/>
          <w:sz w:val="24"/>
          <w:szCs w:val="24"/>
          <w:lang w:val="pt-BR"/>
        </w:rPr>
        <w:t xml:space="preserve"> (Modificado por</w:t>
      </w:r>
      <w:r w:rsidRPr="000A433C">
        <w:rPr>
          <w:rFonts w:ascii="Book Antiqua" w:hAnsi="Book Antiqua"/>
          <w:i/>
          <w:iCs/>
          <w:sz w:val="24"/>
          <w:szCs w:val="24"/>
          <w:lang w:val="pt-BR"/>
        </w:rPr>
        <w:t xml:space="preserve"> </w:t>
      </w:r>
      <w:r w:rsidR="00DE601B" w:rsidRPr="000A433C">
        <w:rPr>
          <w:rFonts w:ascii="Book Antiqua" w:hAnsi="Book Antiqua"/>
          <w:i/>
          <w:iCs/>
          <w:sz w:val="24"/>
          <w:szCs w:val="24"/>
          <w:lang w:val="pt-BR"/>
        </w:rPr>
        <w:t xml:space="preserve">Decreto N° 456/2014)  </w:t>
      </w:r>
      <w:r w:rsidRPr="000A433C">
        <w:rPr>
          <w:rFonts w:ascii="Book Antiqua" w:hAnsi="Book Antiqua"/>
          <w:i/>
          <w:iCs/>
          <w:sz w:val="24"/>
          <w:szCs w:val="24"/>
          <w:lang w:val="pt-BR"/>
        </w:rPr>
        <w:t>–</w:t>
      </w:r>
      <w:r w:rsidR="00DE601B" w:rsidRPr="000A433C">
        <w:rPr>
          <w:rFonts w:ascii="Book Antiqua" w:hAnsi="Book Antiqua"/>
          <w:i/>
          <w:iCs/>
          <w:sz w:val="24"/>
          <w:szCs w:val="24"/>
          <w:lang w:val="pt-BR"/>
        </w:rPr>
        <w:t xml:space="preserve"> </w:t>
      </w:r>
      <w:r w:rsidRPr="000A433C">
        <w:rPr>
          <w:rFonts w:ascii="Book Antiqua" w:hAnsi="Book Antiqua"/>
          <w:i/>
          <w:iCs/>
          <w:sz w:val="24"/>
          <w:szCs w:val="24"/>
          <w:lang w:val="pt-BR"/>
        </w:rPr>
        <w:t>ARTÍCULO 219°:</w:t>
      </w:r>
    </w:p>
    <w:p w14:paraId="4E16706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La valoración de títulos y antecedentes estará a cargo de la Junta de Clasificación, que entenderá en los concursos de titularización en cargos iníciales, de ascensos, traslados, permutas, readmisiones, reingresos, acumulación de cargos y acrecentamiento de horas de cátedra en todo el ámbito de Nivel Superior.</w:t>
      </w:r>
    </w:p>
    <w:p w14:paraId="4DE2C68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Son condiciones para integrar la Junta de Clasificación:</w:t>
      </w:r>
    </w:p>
    <w:p w14:paraId="0FE7223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Poseer el título docente exigible para el ingreso en los distintos escalafones del nivel.</w:t>
      </w:r>
    </w:p>
    <w:p w14:paraId="3117F3B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Ser titular en situación activa y poseer una antigüedad mínima de diez (10) años de ejercicio en el nivel.</w:t>
      </w:r>
    </w:p>
    <w:p w14:paraId="7EED909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Haber obtenido en los dos últimos conceptos profesionales una calificación no inferior a muy bueno o equivalente.</w:t>
      </w:r>
    </w:p>
    <w:p w14:paraId="7AD1CEC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No registrar sanciones disciplinarias por faltas graves (Artículo 54°) en los trescientos sesenta (360) días previos a la fecha de cierre para la presentación de listas.</w:t>
      </w:r>
    </w:p>
    <w:p w14:paraId="5DF63F9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Todos los miembros durarán (4) cuatro años en sus funciones y no podrán ser reelegidos ni designados para el período inmediato.</w:t>
      </w:r>
    </w:p>
    <w:p w14:paraId="4AF296F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La elección de los miembros de la Junta de Clasificación se efectuará de la forma que establece el Artículo 77° de la presente reglamentación.</w:t>
      </w:r>
    </w:p>
    <w:p w14:paraId="193E8C1A" w14:textId="1E2DD65D"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V)</w:t>
      </w:r>
      <w:r w:rsidRPr="00DE601B">
        <w:rPr>
          <w:rFonts w:ascii="Book Antiqua" w:hAnsi="Book Antiqua"/>
          <w:i/>
          <w:iCs/>
          <w:sz w:val="24"/>
          <w:szCs w:val="24"/>
        </w:rPr>
        <w:tab/>
        <w:t>Los docentes que integran las Juntas de Clasificación revistarán desde la fecha de posesión, en uso de licencia sin goce de haberes en los cargos y/u horas de cátedra titulares o interinos en que desempeñen.</w:t>
      </w:r>
    </w:p>
    <w:p w14:paraId="0F917AF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VI)</w:t>
      </w:r>
      <w:r w:rsidRPr="00DE601B">
        <w:rPr>
          <w:rFonts w:ascii="Book Antiqua" w:hAnsi="Book Antiqua"/>
          <w:i/>
          <w:iCs/>
          <w:sz w:val="24"/>
          <w:szCs w:val="24"/>
        </w:rPr>
        <w:tab/>
        <w:t>Los docentes que integran la Junta de Clasificación, para tener derecho a participar en los concursos convocados conforme al presente Estatuto, deberán renunciar al cargo dentro de los cinco (5) días hábiles siguientes a la publicación del llamado.</w:t>
      </w:r>
    </w:p>
    <w:p w14:paraId="5B2828E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Cuando los concursos convocados resultaren anulados o quedaren sin efecto, el miembro renunciante deberá, a su pedido, ser reintegrado al cargo, siempre que no haya fenecido el mandato.</w:t>
      </w:r>
    </w:p>
    <w:p w14:paraId="2EB7175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No podrán inscribirse para desempeñarse en interinatos y suplencias, ni solicitar traslados en cualquier nivel o modalidad, mientras se encuentren en el ejercicio de sus funciones.</w:t>
      </w:r>
    </w:p>
    <w:p w14:paraId="410644A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IX)</w:t>
      </w:r>
      <w:r w:rsidRPr="00DE601B">
        <w:rPr>
          <w:rFonts w:ascii="Book Antiqua" w:hAnsi="Book Antiqua"/>
          <w:i/>
          <w:iCs/>
          <w:sz w:val="24"/>
          <w:szCs w:val="24"/>
        </w:rPr>
        <w:tab/>
        <w:t>Ningún miembro de la Junta podrá desempeñar, simultáneamente, similares funciones en otra Junta.</w:t>
      </w:r>
    </w:p>
    <w:p w14:paraId="2883DC4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w:t>
      </w:r>
      <w:r w:rsidRPr="00DE601B">
        <w:rPr>
          <w:rFonts w:ascii="Book Antiqua" w:hAnsi="Book Antiqua"/>
          <w:i/>
          <w:iCs/>
          <w:sz w:val="24"/>
          <w:szCs w:val="24"/>
        </w:rPr>
        <w:tab/>
        <w:t>La Junta de Clasificación tendrá a su cargo:</w:t>
      </w:r>
    </w:p>
    <w:p w14:paraId="65A5AEE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Estudiar los antecedentes del personal docente, la clasificación de éste por orden de mérito, la fiscalización, conservación y custodia de los legajos correspondientes.</w:t>
      </w:r>
    </w:p>
    <w:p w14:paraId="2033FF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Formular las nóminas de aspirantes a titularización, acrecentamiento de clases semanales, acumulación de cargos, ascensos e interinatos y suplencias.</w:t>
      </w:r>
    </w:p>
    <w:p w14:paraId="05E94F8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Dictaminar en los pedidos de ascensos, traslados, ubicaciones transitorias, permutas, reincorporaciones y en los casos de docentes en disponibilidad.</w:t>
      </w:r>
    </w:p>
    <w:p w14:paraId="629D227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Pronunciarse en las solicitudes de licencias y/o becas para perfeccionamiento docente.</w:t>
      </w:r>
    </w:p>
    <w:p w14:paraId="41403E6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Designar miembros para integrar los jurados en los concursos y proponer a los concursantes una lista de la cual éstos elegirán sus representantes.</w:t>
      </w:r>
    </w:p>
    <w:p w14:paraId="58A76D2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f)</w:t>
      </w:r>
      <w:r w:rsidRPr="00DE601B">
        <w:rPr>
          <w:rFonts w:ascii="Book Antiqua" w:hAnsi="Book Antiqua"/>
          <w:i/>
          <w:iCs/>
          <w:sz w:val="24"/>
          <w:szCs w:val="24"/>
        </w:rPr>
        <w:tab/>
        <w:t>Resolver en todo reclamo interpuesto por razones de clasificación, ascensos y/u orden de mérito.</w:t>
      </w:r>
    </w:p>
    <w:p w14:paraId="2A1278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Las Juntas de Clasificación deberán notificar y dar a publicidad, en forma que determine la reglamentación, las listas por orden de mérito de los aspirantes a titularización, acrecentamiento de clases semanales, acumulación de cargos, ascensos, interinatos y suplencias.</w:t>
      </w:r>
    </w:p>
    <w:p w14:paraId="2198895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h)</w:t>
      </w:r>
      <w:r w:rsidRPr="00DE601B">
        <w:rPr>
          <w:rFonts w:ascii="Book Antiqua" w:hAnsi="Book Antiqua"/>
          <w:i/>
          <w:iCs/>
          <w:sz w:val="24"/>
          <w:szCs w:val="24"/>
        </w:rPr>
        <w:tab/>
        <w:t>Preparar el destino de las vacantes de acuerdo con lo establecido en este estatuto y su reglamentación.</w:t>
      </w:r>
    </w:p>
    <w:p w14:paraId="73D8F31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w:t>
      </w:r>
      <w:r w:rsidRPr="00DE601B">
        <w:rPr>
          <w:rFonts w:ascii="Book Antiqua" w:hAnsi="Book Antiqua"/>
          <w:i/>
          <w:iCs/>
          <w:sz w:val="24"/>
          <w:szCs w:val="24"/>
        </w:rPr>
        <w:tab/>
        <w:t>La Junta de Clasificación elaborará para su funcionamiento un Reglamento Interno sobre la base de los siguientes ítems:</w:t>
      </w:r>
    </w:p>
    <w:p w14:paraId="64F3A80D"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Fijar el horario a cumplir, el que no será menor de siete (7) horas reloj diarias.</w:t>
      </w:r>
    </w:p>
    <w:p w14:paraId="7282F92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Determinar las condiciones que regirán la toma de decisiones, dictámenes y registro de las actuaciones.</w:t>
      </w:r>
    </w:p>
    <w:p w14:paraId="259C2AE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Fijar calendario y cronograma de las distintas instancias para los concursos para titularización, ascensos, traslados, acrecentamiento y acumulación.</w:t>
      </w:r>
    </w:p>
    <w:p w14:paraId="73259CB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Determinará las condiciones profesionales y personales que deben reunir el Secretario y el Auxiliar Docente-Administrativo.</w:t>
      </w:r>
    </w:p>
    <w:p w14:paraId="04FA851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XII)</w:t>
      </w:r>
      <w:r w:rsidRPr="00DE601B">
        <w:rPr>
          <w:rFonts w:ascii="Book Antiqua" w:hAnsi="Book Antiqua"/>
          <w:i/>
          <w:iCs/>
          <w:sz w:val="24"/>
          <w:szCs w:val="24"/>
        </w:rPr>
        <w:tab/>
        <w:t>La Junta de Clasificación contará con un Secretario y el Auxiliar Docente-Administrativo.</w:t>
      </w:r>
    </w:p>
    <w:p w14:paraId="19D12844"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XIII)</w:t>
      </w:r>
      <w:r w:rsidRPr="00DE601B">
        <w:rPr>
          <w:rFonts w:ascii="Book Antiqua" w:hAnsi="Book Antiqua"/>
          <w:i/>
          <w:iCs/>
          <w:sz w:val="24"/>
          <w:szCs w:val="24"/>
        </w:rPr>
        <w:tab/>
        <w:t>En caso de acefalia, si ésta fuera transitoria, ocupará la Presidencia el Vocal designado por el Ministerio a efecto de proseguir la tarea evaluativa. Si la acefalia fuera definitiva, el Ministerio de Cultura y Educación designará un nuevo Presidente en un lapso no mayor de diez (10) días.</w:t>
      </w:r>
    </w:p>
    <w:p w14:paraId="080268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XIV)</w:t>
      </w:r>
      <w:r w:rsidRPr="00DE601B">
        <w:rPr>
          <w:rFonts w:ascii="Book Antiqua" w:hAnsi="Book Antiqua"/>
          <w:i/>
          <w:iCs/>
          <w:sz w:val="24"/>
          <w:szCs w:val="24"/>
        </w:rPr>
        <w:tab/>
        <w:t>De los aspirantes a inscripción:</w:t>
      </w:r>
    </w:p>
    <w:p w14:paraId="5F7B983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Para los interinatos y suplencias en cargos iníciales podrán inscribirse los aspirantes con Título Docente, Habilitantes o Supletorios, según corresponda. Para horas de cátedra en el nivel se admiten los Títulos Docentes y Habilitantes de acuerdo con el Artículo 218° y su reglamentación.</w:t>
      </w:r>
    </w:p>
    <w:p w14:paraId="238AD5E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cargo de Maestro de Grado en los Departamentos de Aplicación, solamente con Título Docente. Para hora de cátedra en Departamento de Aplicación de Nivel Secundario se aplicará la competencia de Títulos para Nivel (Artículos 22° y 171°). Para cargos de Maestro Especial en Departamentos de Aplicación de Nivel Primario, Maestro de Sección y Especiales de Nivel Inicial, se aplicará la competencia de Títulos para el nivel y especialidad.</w:t>
      </w:r>
    </w:p>
    <w:p w14:paraId="664F46A5" w14:textId="1FC5216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Para interinatos y suplencias en cargos del Tramo Medio se inscribirán los aspirantes que reúnan las condiciones estipuladas para los ascensos en el escalafón correspondiente.</w:t>
      </w:r>
    </w:p>
    <w:p w14:paraId="0A5620C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c)</w:t>
      </w:r>
      <w:r w:rsidRPr="00DE601B">
        <w:rPr>
          <w:rFonts w:ascii="Book Antiqua" w:hAnsi="Book Antiqua"/>
          <w:i/>
          <w:iCs/>
          <w:sz w:val="24"/>
          <w:szCs w:val="24"/>
        </w:rPr>
        <w:tab/>
        <w:t>Cada aspirante podrá inscribirse hasta en cuatro (4) cargos y hasta en cinco (5) asignaturas para los cuales su Título lo habilite, en los institutos de su preferencia.</w:t>
      </w:r>
    </w:p>
    <w:p w14:paraId="253531C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Los aspirantes jubilados según el régimen de jubilación ordinaria, especial o voluntaria podrán inscribirse y ser clasificados en las mismas condiciones que los aspirantes en situación activa e integran una lista aparte.</w:t>
      </w:r>
    </w:p>
    <w:p w14:paraId="04C3D9A5"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Se les ofrecerán los cargos u horas de cátedra según el orden de mérito que les corresponda en la lista respectiva.</w:t>
      </w:r>
    </w:p>
    <w:p w14:paraId="68813873"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f)</w:t>
      </w:r>
      <w:r w:rsidRPr="00DE601B">
        <w:rPr>
          <w:rFonts w:ascii="Book Antiqua" w:hAnsi="Book Antiqua"/>
          <w:i/>
          <w:iCs/>
          <w:sz w:val="24"/>
          <w:szCs w:val="24"/>
        </w:rPr>
        <w:tab/>
        <w:t>La propuesta de designación quedará sujeta al régimen de compatibilidades en vigencia y a los Artículos 70°, 83°, 84°, 88° de la Ley N° 571 (T.O. Decreto N° 1.505/95) y sus modificatorias.</w:t>
      </w:r>
    </w:p>
    <w:p w14:paraId="405F85B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g)</w:t>
      </w:r>
      <w:r w:rsidRPr="00DE601B">
        <w:rPr>
          <w:rFonts w:ascii="Book Antiqua" w:hAnsi="Book Antiqua"/>
          <w:i/>
          <w:iCs/>
          <w:sz w:val="24"/>
          <w:szCs w:val="24"/>
        </w:rPr>
        <w:tab/>
        <w:t>Al aceptar un ofrecimiento los aspirantes jubilados con excepción de los comprendidos en el inciso h), deberán presentar declaración jurada de cargos y actividades, fotocopia autenticada del último recibo de haberes jubilatorios y una nota dirigida a la Caja de Previsión comunicando su reincorporación a la situación activa. Dicha nota será remitida a la Dirección de Educación Superior, ésta remitirá la nota menciona y la disposición de designación al organismo previsional.</w:t>
      </w:r>
    </w:p>
    <w:p w14:paraId="2B9AAE6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h)</w:t>
      </w:r>
      <w:r w:rsidRPr="00DE601B">
        <w:rPr>
          <w:rFonts w:ascii="Book Antiqua" w:hAnsi="Book Antiqua"/>
          <w:i/>
          <w:iCs/>
          <w:sz w:val="24"/>
          <w:szCs w:val="24"/>
        </w:rPr>
        <w:tab/>
        <w:t>Los jubilados con Título Docente para cargos u horas de cátedra de Nivel Terciario en que se hubieran inscripto, mientras no existan en la lista aspirantes no jubilados con título docente, podrán optar por encuadrarse en el Artículo 1° de la Ley 919. En ese caso sólo regirán las condiciones de compatibilidad impuesta por el régimen en vigencia. Aceptado el ofrecimiento deberá presentar declaración jurada de cargos y actividades y fotocopia autentica del último recibo de haberes jubilatorios. De acuerdo con los términos de la mencionada Ley permanecerá en el cargo y horas de cátedra hasta la presentación de un aspirante con título docente.</w:t>
      </w:r>
    </w:p>
    <w:p w14:paraId="682274B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 xml:space="preserve">Los solicitantes formalizarán su inscripción en el formulario correspondiente debidamente conformado y firmado, o por nota consignando datos personales, títulos, antecedentes docentes y </w:t>
      </w:r>
      <w:r w:rsidRPr="00DE601B">
        <w:rPr>
          <w:rFonts w:ascii="Book Antiqua" w:hAnsi="Book Antiqua"/>
          <w:i/>
          <w:iCs/>
          <w:sz w:val="24"/>
          <w:szCs w:val="24"/>
        </w:rPr>
        <w:lastRenderedPageBreak/>
        <w:t>profesionales acompañando toda documentación que considere necesario de acuerdo con los requerimientos de la escala de valoración y de las normas de procedimientos.</w:t>
      </w:r>
    </w:p>
    <w:p w14:paraId="0CE4B0F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j)</w:t>
      </w:r>
      <w:r w:rsidRPr="00DE601B">
        <w:rPr>
          <w:rFonts w:ascii="Book Antiqua" w:hAnsi="Book Antiqua"/>
          <w:i/>
          <w:iCs/>
          <w:sz w:val="24"/>
          <w:szCs w:val="24"/>
        </w:rPr>
        <w:tab/>
        <w:t>La solicitud de inscripción y toda la documentación presentada deberá ser incorporada al legajo del docente obrante en el tribunal. Cuando el docente se inscriba por primera vez, deberá presentar la carpeta correspondiente a fin de iniciar su legajo.</w:t>
      </w:r>
    </w:p>
    <w:p w14:paraId="3C66438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k)</w:t>
      </w:r>
      <w:r w:rsidRPr="00DE601B">
        <w:rPr>
          <w:rFonts w:ascii="Book Antiqua" w:hAnsi="Book Antiqua"/>
          <w:i/>
          <w:iCs/>
          <w:sz w:val="24"/>
          <w:szCs w:val="24"/>
        </w:rPr>
        <w:tab/>
        <w:t>Toda fotocopia de constancia o certificación deberá estar debidamente autenticada por la autoridad escolar competente o funcionario del nivel.</w:t>
      </w:r>
    </w:p>
    <w:p w14:paraId="3A38A0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l)</w:t>
      </w:r>
      <w:r w:rsidRPr="00DE601B">
        <w:rPr>
          <w:rFonts w:ascii="Book Antiqua" w:hAnsi="Book Antiqua"/>
          <w:i/>
          <w:iCs/>
          <w:sz w:val="24"/>
          <w:szCs w:val="24"/>
        </w:rPr>
        <w:tab/>
        <w:t>A los efectos de evaluar el rubro de “Servicios Docentes prestados”, en la constancia respectiva deberá especificarse el cargo, tiempo durante el cual se desempeñó y el establecimiento educativo en el que lo haya hecho, certificado por el Director del establecimiento, Director de nivel o de Coordinación de Personal.</w:t>
      </w:r>
    </w:p>
    <w:p w14:paraId="2964CE6A"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m)</w:t>
      </w:r>
      <w:r w:rsidRPr="00DE601B">
        <w:rPr>
          <w:rFonts w:ascii="Book Antiqua" w:hAnsi="Book Antiqua"/>
          <w:i/>
          <w:iCs/>
          <w:sz w:val="24"/>
          <w:szCs w:val="24"/>
        </w:rPr>
        <w:tab/>
        <w:t>Las constancias de otras provincias deberán estar autenticadas por los organismos educativos correspondientes, debidamente legalizadas.</w:t>
      </w:r>
    </w:p>
    <w:p w14:paraId="1B4F6E9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n)</w:t>
      </w:r>
      <w:r w:rsidRPr="00DE601B">
        <w:rPr>
          <w:rFonts w:ascii="Book Antiqua" w:hAnsi="Book Antiqua"/>
          <w:i/>
          <w:iCs/>
          <w:sz w:val="24"/>
          <w:szCs w:val="24"/>
        </w:rPr>
        <w:tab/>
        <w:t>A los efectos de la valoración de la calificación anual se presentará fotocopia autenticada de la ficha de Actuación y Calificación Docente del último año conceptuado en el nivel y el cargo o asignatura para el cual se inscribe”.</w:t>
      </w:r>
    </w:p>
    <w:p w14:paraId="51530FB1" w14:textId="77777777" w:rsidR="0093586F" w:rsidRPr="0093586F" w:rsidRDefault="0093586F" w:rsidP="00D440EE">
      <w:pPr>
        <w:jc w:val="both"/>
        <w:rPr>
          <w:rFonts w:ascii="Book Antiqua" w:hAnsi="Book Antiqua"/>
          <w:sz w:val="24"/>
          <w:szCs w:val="24"/>
        </w:rPr>
      </w:pPr>
    </w:p>
    <w:p w14:paraId="7A8DDB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220°: Para ser titular en la docencia en el nivel terciario deberá cumplirse con las condiciones generales y concurrentes establecidas por el presente estatuto, Artículo 17°.</w:t>
      </w:r>
    </w:p>
    <w:p w14:paraId="2F3A2E9F" w14:textId="77777777" w:rsidR="0093586F" w:rsidRPr="005535CD" w:rsidRDefault="0093586F" w:rsidP="00D440EE">
      <w:pPr>
        <w:jc w:val="both"/>
        <w:rPr>
          <w:rFonts w:ascii="Book Antiqua" w:hAnsi="Book Antiqua"/>
          <w:b/>
          <w:bCs/>
          <w:sz w:val="24"/>
          <w:szCs w:val="24"/>
        </w:rPr>
      </w:pPr>
    </w:p>
    <w:p w14:paraId="3A37C1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221°: Las normas de procedimientos y la valoración de títulos y antecedentes se regirán por la reglamentación que se establezca, de acuerdo con las características de cada especialidad.</w:t>
      </w:r>
    </w:p>
    <w:p w14:paraId="184AE645" w14:textId="7A646C10"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221°:</w:t>
      </w:r>
    </w:p>
    <w:p w14:paraId="5ACBEDCC" w14:textId="689F3E76"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I)</w:t>
      </w:r>
      <w:r w:rsidRPr="00DE601B">
        <w:rPr>
          <w:rFonts w:ascii="Book Antiqua" w:hAnsi="Book Antiqua"/>
          <w:i/>
          <w:iCs/>
          <w:sz w:val="24"/>
          <w:szCs w:val="24"/>
        </w:rPr>
        <w:tab/>
        <w:t>Anualmente, durante el mes de junio, la Dirección de Educación Superior llamará a inscripción de aspirantes para cubrir interinatos y suplencias en cátedras, cargos iníciales y cargos del Tramo Medio de todos los escalafones en los Institutos Superiores y Profesorados Anexos de su dependencia.</w:t>
      </w:r>
    </w:p>
    <w:p w14:paraId="5C6EA41E"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Con una anticipación no menor de diez (10) días anteriores al inicio del período de inscripción, el Director del Instituto o Regente del Profesorado Anexo dará a publicidad el llamado a sus términos y pondrá a disposición de los interesados las normas que rigen para la inscripción.</w:t>
      </w:r>
    </w:p>
    <w:p w14:paraId="1B9AFA2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Vencido el plazo de inscripción se recibirá inscripción complementaria únicamente de aquellos aspirantes que hayan obtenido su título docente con posterioridad al cierre del llamado anual correspondiente. La inscripción se realizará en el momento que los aspirantes, en las condiciones mencionadas, se presenten. Una vez clasificados serán incluidos en las respectivas listas en el lugar que le corresponda de acuerdo con el orden de mérito.</w:t>
      </w:r>
    </w:p>
    <w:p w14:paraId="237B692F"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IV)</w:t>
      </w:r>
      <w:r w:rsidRPr="00DE601B">
        <w:rPr>
          <w:rFonts w:ascii="Book Antiqua" w:hAnsi="Book Antiqua"/>
          <w:i/>
          <w:iCs/>
          <w:sz w:val="24"/>
          <w:szCs w:val="24"/>
        </w:rPr>
        <w:tab/>
        <w:t>Para ser valorado todo título deberá estar registrado en la Coordinación de Personal del Ministerio de Cultura y Educación. Las fotocopias de títulos que se agregan a los legajos deberán contener el número de registro.</w:t>
      </w:r>
    </w:p>
    <w:p w14:paraId="507F00B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w:t>
      </w:r>
      <w:r w:rsidRPr="00DE601B">
        <w:rPr>
          <w:rFonts w:ascii="Book Antiqua" w:hAnsi="Book Antiqua"/>
          <w:i/>
          <w:iCs/>
          <w:sz w:val="24"/>
          <w:szCs w:val="24"/>
        </w:rPr>
        <w:tab/>
        <w:t>La valoración de antecedentes para interinatos y suplencias se efectuará de acuerdo con lo estipulado en el Artículo 80° y su reglamentación, salvo las excepciones especificadas en el Artículo 222° y su reglamentación.</w:t>
      </w:r>
    </w:p>
    <w:p w14:paraId="334A979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w:t>
      </w:r>
      <w:r w:rsidRPr="00DE601B">
        <w:rPr>
          <w:rFonts w:ascii="Book Antiqua" w:hAnsi="Book Antiqua"/>
          <w:i/>
          <w:iCs/>
          <w:sz w:val="24"/>
          <w:szCs w:val="24"/>
        </w:rPr>
        <w:tab/>
        <w:t>Cada tribunal elaborará las listas para cada cargo o asignatura por orden de mérito, subdivididas de acuerdo con la categorización de títulos que corresponda (Docente, Habilitante o Supletorio).</w:t>
      </w:r>
    </w:p>
    <w:p w14:paraId="4FA6370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w:t>
      </w:r>
      <w:r w:rsidRPr="00DE601B">
        <w:rPr>
          <w:rFonts w:ascii="Book Antiqua" w:hAnsi="Book Antiqua"/>
          <w:i/>
          <w:iCs/>
          <w:sz w:val="24"/>
          <w:szCs w:val="24"/>
        </w:rPr>
        <w:tab/>
        <w:t>Las listas de puntaje por orden de mérito elaboradas y exhibidas por los Tribunales o por la Junta de Clasificación deberán contener las valoraciones parciales de cada rubro y la clasificación final de cada inscripto.</w:t>
      </w:r>
    </w:p>
    <w:p w14:paraId="369AB43B"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Para ascensos y coberturas de interinatos o suplencias en el Tramo Medio y Superior se agregará la antigüedad en años en el tramo y en el cargo en el que el docente es titular.</w:t>
      </w:r>
    </w:p>
    <w:p w14:paraId="6801125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VIII)</w:t>
      </w:r>
      <w:r w:rsidRPr="00DE601B">
        <w:rPr>
          <w:rFonts w:ascii="Book Antiqua" w:hAnsi="Book Antiqua"/>
          <w:i/>
          <w:iCs/>
          <w:sz w:val="24"/>
          <w:szCs w:val="24"/>
        </w:rPr>
        <w:tab/>
        <w:t>Las demás normas de procedimientos y la valoración de títulos y antecedentes son las especificadas en la reglamentación de los Artículos 219° y 222° de este estatuto.</w:t>
      </w:r>
    </w:p>
    <w:p w14:paraId="0C29D526" w14:textId="77777777" w:rsidR="0093586F" w:rsidRPr="0093586F" w:rsidRDefault="0093586F" w:rsidP="00D440EE">
      <w:pPr>
        <w:jc w:val="both"/>
        <w:rPr>
          <w:rFonts w:ascii="Book Antiqua" w:hAnsi="Book Antiqua"/>
          <w:sz w:val="24"/>
          <w:szCs w:val="24"/>
        </w:rPr>
      </w:pPr>
    </w:p>
    <w:p w14:paraId="3BE2CD1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222°: Los antecedentes que deberán valorarse son:</w:t>
      </w:r>
    </w:p>
    <w:p w14:paraId="06E31E10" w14:textId="6F02B77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w:t>
      </w:r>
    </w:p>
    <w:p w14:paraId="52050774" w14:textId="3D84748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25FBDD76" w14:textId="25E787F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Promedio de Calificación</w:t>
      </w:r>
    </w:p>
    <w:p w14:paraId="4A6BB60F" w14:textId="739B23E8"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Otros títulos</w:t>
      </w:r>
    </w:p>
    <w:p w14:paraId="21342E26" w14:textId="7A5FD69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Antigüedad en el Nivel</w:t>
      </w:r>
    </w:p>
    <w:p w14:paraId="69DB3355" w14:textId="38AF15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Antecedentes en la especialidad</w:t>
      </w:r>
    </w:p>
    <w:p w14:paraId="194D2151" w14:textId="077CB9F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Estudios y Acciones de Perfeccionamiento</w:t>
      </w:r>
    </w:p>
    <w:p w14:paraId="3F03E74F" w14:textId="0683DC1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h)</w:t>
      </w:r>
      <w:r w:rsidR="005535CD">
        <w:rPr>
          <w:rFonts w:ascii="Book Antiqua" w:hAnsi="Book Antiqua"/>
          <w:b/>
          <w:bCs/>
          <w:sz w:val="24"/>
          <w:szCs w:val="24"/>
        </w:rPr>
        <w:t xml:space="preserve"> </w:t>
      </w:r>
      <w:r w:rsidRPr="005535CD">
        <w:rPr>
          <w:rFonts w:ascii="Book Antiqua" w:hAnsi="Book Antiqua"/>
          <w:b/>
          <w:bCs/>
          <w:sz w:val="24"/>
          <w:szCs w:val="24"/>
        </w:rPr>
        <w:t>Otros antecedentes profesionales que valoricen su carrera</w:t>
      </w:r>
    </w:p>
    <w:p w14:paraId="13CD9519" w14:textId="66F377D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i)</w:t>
      </w:r>
      <w:r w:rsidR="005535CD">
        <w:rPr>
          <w:rFonts w:ascii="Book Antiqua" w:hAnsi="Book Antiqua"/>
          <w:b/>
          <w:bCs/>
          <w:sz w:val="24"/>
          <w:szCs w:val="24"/>
        </w:rPr>
        <w:t xml:space="preserve"> </w:t>
      </w:r>
      <w:r w:rsidRPr="005535CD">
        <w:rPr>
          <w:rFonts w:ascii="Book Antiqua" w:hAnsi="Book Antiqua"/>
          <w:b/>
          <w:bCs/>
          <w:sz w:val="24"/>
          <w:szCs w:val="24"/>
        </w:rPr>
        <w:t>Antigüedad de gestión</w:t>
      </w:r>
    </w:p>
    <w:p w14:paraId="69D023DB" w14:textId="0789BA35"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 ARTÍCULO 222°: Los antecedentes indicados en el presente artículo se valorarán de acuerdo con el Artículo 80° y su reglamentación y las siguientes especificaciones:</w:t>
      </w:r>
    </w:p>
    <w:p w14:paraId="70FC76A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a)</w:t>
      </w:r>
      <w:r w:rsidRPr="00DE601B">
        <w:rPr>
          <w:rFonts w:ascii="Book Antiqua" w:hAnsi="Book Antiqua"/>
          <w:i/>
          <w:iCs/>
          <w:sz w:val="24"/>
          <w:szCs w:val="24"/>
        </w:rPr>
        <w:tab/>
        <w:t>Antigüedad de Título: Se valorará solamente para concurso de titularización y para interinatos y suplencias en cargos iníciales u horas de cátedra.</w:t>
      </w:r>
    </w:p>
    <w:p w14:paraId="205FD1D0"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b)</w:t>
      </w:r>
      <w:r w:rsidRPr="00DE601B">
        <w:rPr>
          <w:rFonts w:ascii="Book Antiqua" w:hAnsi="Book Antiqua"/>
          <w:i/>
          <w:iCs/>
          <w:sz w:val="24"/>
          <w:szCs w:val="24"/>
        </w:rPr>
        <w:tab/>
        <w:t>Promedio de Calificación: Se valorará para los mismos casos enumerados en el Inciso a). Para cargos de ascensos, solamente en caso de empate, en la valoración de títulos y antecedentes.</w:t>
      </w:r>
    </w:p>
    <w:p w14:paraId="1700CB71"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lastRenderedPageBreak/>
        <w:t>c)</w:t>
      </w:r>
      <w:r w:rsidRPr="00DE601B">
        <w:rPr>
          <w:rFonts w:ascii="Book Antiqua" w:hAnsi="Book Antiqua"/>
          <w:i/>
          <w:iCs/>
          <w:sz w:val="24"/>
          <w:szCs w:val="24"/>
        </w:rPr>
        <w:tab/>
        <w:t>Antecedentes en la Especialidad: Se valorará exclusivamente para las cátedras en el Nivel Terciario. A aquellos profesores que no registren antecedentes en el nivel terciario, se les valorará el desempeño en la cátedra en el nivel medio.</w:t>
      </w:r>
    </w:p>
    <w:p w14:paraId="14896E58"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w:t>
      </w:r>
      <w:r w:rsidRPr="00DE601B">
        <w:rPr>
          <w:rFonts w:ascii="Book Antiqua" w:hAnsi="Book Antiqua"/>
          <w:i/>
          <w:iCs/>
          <w:sz w:val="24"/>
          <w:szCs w:val="24"/>
        </w:rPr>
        <w:tab/>
        <w:t>Otros Antecedentes Profesionales que valoricen la carrera: Se valorará:</w:t>
      </w:r>
    </w:p>
    <w:p w14:paraId="775AD39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1.</w:t>
      </w:r>
      <w:r w:rsidRPr="00DE601B">
        <w:rPr>
          <w:rFonts w:ascii="Book Antiqua" w:hAnsi="Book Antiqua"/>
          <w:i/>
          <w:iCs/>
          <w:sz w:val="24"/>
          <w:szCs w:val="24"/>
        </w:rPr>
        <w:tab/>
        <w:t>Por Asistencia Perfecta: Para concurso de titularización y cobertura de interinatos y suplencias en cargos iníciales y del tramo medio, para acumulación de cargos y acrecentamiento de horas de cátedra.</w:t>
      </w:r>
    </w:p>
    <w:p w14:paraId="7B4C2DE8" w14:textId="49B949E9"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 xml:space="preserve"> 2.</w:t>
      </w:r>
      <w:r w:rsidRPr="00DE601B">
        <w:rPr>
          <w:rFonts w:ascii="Book Antiqua" w:hAnsi="Book Antiqua"/>
          <w:i/>
          <w:iCs/>
          <w:sz w:val="24"/>
          <w:szCs w:val="24"/>
        </w:rPr>
        <w:tab/>
        <w:t>Por Tarea Diferenciada: Para concursos de titularización y cobertura de interinatos y suplencias en cargos docentes iníciales u horas de cátedra en los Departamentos de Aplicación, acumulación de cargos, acrecentamiento de horas de cátedra y ascensos.</w:t>
      </w:r>
    </w:p>
    <w:p w14:paraId="348A1B16"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e)</w:t>
      </w:r>
      <w:r w:rsidRPr="00DE601B">
        <w:rPr>
          <w:rFonts w:ascii="Book Antiqua" w:hAnsi="Book Antiqua"/>
          <w:i/>
          <w:iCs/>
          <w:sz w:val="24"/>
          <w:szCs w:val="24"/>
        </w:rPr>
        <w:tab/>
        <w:t>Antigüedad de Gestión: Para concursos de titularización y cobertura de interinatos y suplencias en cargos iníciales u horas de cátedra y para interinatos y suplencias en cargos del tramo medio.</w:t>
      </w:r>
    </w:p>
    <w:p w14:paraId="313DF3EF" w14:textId="77777777" w:rsidR="0093586F" w:rsidRPr="0093586F" w:rsidRDefault="0093586F" w:rsidP="00D440EE">
      <w:pPr>
        <w:jc w:val="both"/>
        <w:rPr>
          <w:rFonts w:ascii="Book Antiqua" w:hAnsi="Book Antiqua"/>
          <w:sz w:val="24"/>
          <w:szCs w:val="24"/>
        </w:rPr>
      </w:pPr>
    </w:p>
    <w:p w14:paraId="30C3E29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223°: Para el acrecentamiento de horas cátedra y la acumulación de cargos podrán participar en orden excluyente los docentes titulares en situación activa, interinos y suplentes, con prescindencia de la complejidad y condicionamiento del trabajo, y no podrá exceder los límites que el régimen de compatibilidad permite.</w:t>
      </w:r>
    </w:p>
    <w:p w14:paraId="53A4A954" w14:textId="334698D4"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Decreto N° 1.324/93 –</w:t>
      </w:r>
      <w:r w:rsidR="00DE601B" w:rsidRPr="00DE601B">
        <w:rPr>
          <w:rFonts w:ascii="Book Antiqua" w:hAnsi="Book Antiqua"/>
          <w:i/>
          <w:iCs/>
          <w:sz w:val="24"/>
          <w:szCs w:val="24"/>
        </w:rPr>
        <w:t xml:space="preserve"> </w:t>
      </w:r>
      <w:r w:rsidRPr="00DE601B">
        <w:rPr>
          <w:rFonts w:ascii="Book Antiqua" w:hAnsi="Book Antiqua"/>
          <w:i/>
          <w:iCs/>
          <w:sz w:val="24"/>
          <w:szCs w:val="24"/>
        </w:rPr>
        <w:t>ARTÍCULO 223°:</w:t>
      </w:r>
    </w:p>
    <w:p w14:paraId="6F00CB29"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w:t>
      </w:r>
      <w:r w:rsidRPr="00DE601B">
        <w:rPr>
          <w:rFonts w:ascii="Book Antiqua" w:hAnsi="Book Antiqua"/>
          <w:i/>
          <w:iCs/>
          <w:sz w:val="24"/>
          <w:szCs w:val="24"/>
        </w:rPr>
        <w:tab/>
        <w:t>El acrecentamiento de las cátedras y la acumulación de cargos se efectuará con intervención de la Junta de Clasificación.</w:t>
      </w:r>
    </w:p>
    <w:p w14:paraId="0C7EE752"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w:t>
      </w:r>
      <w:r w:rsidRPr="00DE601B">
        <w:rPr>
          <w:rFonts w:ascii="Book Antiqua" w:hAnsi="Book Antiqua"/>
          <w:i/>
          <w:iCs/>
          <w:sz w:val="24"/>
          <w:szCs w:val="24"/>
        </w:rPr>
        <w:tab/>
        <w:t>Para el acrecentamiento de horas de cátedra en el nivel terciario tendrán prioridad los profesores titulares y propenderá a conformar cupos que configuren un cargo de dedicación parcial D.P.5 si el docente estuviera designado en menos de nueve (9) horas de cátedra, o a ampliar la categoría de la dedicación parcial si ya lo tuviera o arribar a la dedicación exclusiva. Si el incremento no alcanzara a conformar un cargo de dedicación parcial, se incrementará como horas cátedra.</w:t>
      </w:r>
    </w:p>
    <w:p w14:paraId="7B7CFF57"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III)</w:t>
      </w:r>
      <w:r w:rsidRPr="00DE601B">
        <w:rPr>
          <w:rFonts w:ascii="Book Antiqua" w:hAnsi="Book Antiqua"/>
          <w:i/>
          <w:iCs/>
          <w:sz w:val="24"/>
          <w:szCs w:val="24"/>
        </w:rPr>
        <w:tab/>
        <w:t>Si el cupo de horas de cátedra destinadas a acrecentamiento no fuera usufructuado por los docentes titulares. Podrán ser afectadas a los fines especificados en el Artículo 13°.</w:t>
      </w:r>
    </w:p>
    <w:p w14:paraId="055CA28C" w14:textId="77777777" w:rsidR="0093586F" w:rsidRPr="00DE601B" w:rsidRDefault="0093586F" w:rsidP="00D440EE">
      <w:pPr>
        <w:jc w:val="both"/>
        <w:rPr>
          <w:rFonts w:ascii="Book Antiqua" w:hAnsi="Book Antiqua"/>
          <w:i/>
          <w:iCs/>
          <w:sz w:val="24"/>
          <w:szCs w:val="24"/>
        </w:rPr>
      </w:pPr>
      <w:r w:rsidRPr="00DE601B">
        <w:rPr>
          <w:rFonts w:ascii="Book Antiqua" w:hAnsi="Book Antiqua"/>
          <w:i/>
          <w:iCs/>
          <w:sz w:val="24"/>
          <w:szCs w:val="24"/>
        </w:rPr>
        <w:t>IV)</w:t>
      </w:r>
      <w:r w:rsidRPr="00DE601B">
        <w:rPr>
          <w:rFonts w:ascii="Book Antiqua" w:hAnsi="Book Antiqua"/>
          <w:i/>
          <w:iCs/>
          <w:sz w:val="24"/>
          <w:szCs w:val="24"/>
        </w:rPr>
        <w:tab/>
        <w:t>El acrecentamiento de horas cátedra y la acumulación de cargos en los Departamentos de Aplicación se regirán por lo establecido para el nivel que corresponda: Inicial, Primario o Medio.</w:t>
      </w:r>
    </w:p>
    <w:p w14:paraId="6CF5231F" w14:textId="2F91D4F0" w:rsidR="0093586F" w:rsidRDefault="0093586F" w:rsidP="00D440EE">
      <w:pPr>
        <w:jc w:val="both"/>
        <w:rPr>
          <w:rFonts w:ascii="Book Antiqua" w:hAnsi="Book Antiqua"/>
          <w:sz w:val="24"/>
          <w:szCs w:val="24"/>
        </w:rPr>
      </w:pPr>
    </w:p>
    <w:p w14:paraId="08A2C0CD" w14:textId="77777777" w:rsidR="004B1B83" w:rsidRPr="0093586F" w:rsidRDefault="004B1B83" w:rsidP="00D440EE">
      <w:pPr>
        <w:jc w:val="both"/>
        <w:rPr>
          <w:rFonts w:ascii="Book Antiqua" w:hAnsi="Book Antiqua"/>
          <w:sz w:val="24"/>
          <w:szCs w:val="24"/>
        </w:rPr>
      </w:pPr>
    </w:p>
    <w:p w14:paraId="13513BA6" w14:textId="3661DC2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w:t>
      </w:r>
      <w:r w:rsidR="00DE601B"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354CB51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ARTÍCULO 224°: Son cargos de ascensos en cualquier escalafón todos aquellos que implican una jerarquía superior dentro del mismo tramo medio o entre un tramo y </w:t>
      </w:r>
      <w:r w:rsidRPr="005535CD">
        <w:rPr>
          <w:rFonts w:ascii="Book Antiqua" w:hAnsi="Book Antiqua"/>
          <w:b/>
          <w:bCs/>
          <w:sz w:val="24"/>
          <w:szCs w:val="24"/>
        </w:rPr>
        <w:lastRenderedPageBreak/>
        <w:t>otro; así como los cargos del tramo medio que pasan de una categoría inferior a una superior.</w:t>
      </w:r>
    </w:p>
    <w:p w14:paraId="5ACB3301" w14:textId="77777777" w:rsidR="0093586F" w:rsidRPr="005535CD" w:rsidRDefault="0093586F" w:rsidP="00D440EE">
      <w:pPr>
        <w:jc w:val="both"/>
        <w:rPr>
          <w:rFonts w:ascii="Book Antiqua" w:hAnsi="Book Antiqua"/>
          <w:b/>
          <w:bCs/>
          <w:sz w:val="24"/>
          <w:szCs w:val="24"/>
        </w:rPr>
      </w:pPr>
    </w:p>
    <w:p w14:paraId="3A9E3F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225°: Los concursos de ascensos se ajustarán a lo establecido en el Capítulo XIV de la presente ley y su reglamentación.</w:t>
      </w:r>
    </w:p>
    <w:p w14:paraId="64B7D4BD" w14:textId="06239E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225°:</w:t>
      </w:r>
    </w:p>
    <w:p w14:paraId="7B6930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Los antecedentes que se valorarán en los concursos de ascensos son los especificados en el Artículo 80° y el Artículo 222°.</w:t>
      </w:r>
    </w:p>
    <w:p w14:paraId="0D70B06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número de concursantes será establecido en las bases de cada concurso según la cantidad de cargos a cubrir.</w:t>
      </w:r>
    </w:p>
    <w:p w14:paraId="372D4D98" w14:textId="77777777" w:rsidR="0093586F" w:rsidRPr="0093586F" w:rsidRDefault="0093586F" w:rsidP="00D440EE">
      <w:pPr>
        <w:jc w:val="both"/>
        <w:rPr>
          <w:rFonts w:ascii="Book Antiqua" w:hAnsi="Book Antiqua"/>
          <w:sz w:val="24"/>
          <w:szCs w:val="24"/>
        </w:rPr>
      </w:pPr>
    </w:p>
    <w:p w14:paraId="60068DB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226°: Para el ascenso deberán reunirse los requisitos que la reglamentación establezca.</w:t>
      </w:r>
    </w:p>
    <w:p w14:paraId="7676B875" w14:textId="252B5DD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226°:</w:t>
      </w:r>
    </w:p>
    <w:p w14:paraId="438F55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los ascensos de jerarquía se deberá ser titular en el escalafón correspondiente y reunir los requisitos que se establecen:</w:t>
      </w:r>
    </w:p>
    <w:p w14:paraId="19694E10" w14:textId="0BBC0C1A"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a)</w:t>
      </w:r>
      <w:r w:rsidRPr="00BD3C89">
        <w:rPr>
          <w:rFonts w:ascii="Book Antiqua" w:hAnsi="Book Antiqua"/>
          <w:i/>
          <w:iCs/>
          <w:sz w:val="24"/>
          <w:szCs w:val="24"/>
        </w:rPr>
        <w:tab/>
        <w:t>Podrán acceder a cualquier cargo del tramo medio los docentes titulares del mismo escalafón que acrediten una antigüedad mínima de cinco (5) años de ejercicio efectivo en el tramo anterior. Para acceder de un cargo a otro en el mismo tramo se exigirá un mínimo de dos (2) años de ejercicio efectivo en el cargo anterior.</w:t>
      </w:r>
      <w:r w:rsidRPr="0093586F">
        <w:rPr>
          <w:rFonts w:ascii="Book Antiqua" w:hAnsi="Book Antiqua"/>
          <w:sz w:val="24"/>
          <w:szCs w:val="24"/>
        </w:rPr>
        <w:t xml:space="preserve"> </w:t>
      </w:r>
    </w:p>
    <w:p w14:paraId="77E4797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Para acceder al cargo de Regente de Carrera en Profesorado para el nivel medio deberá, además del requisito de antigüedad, poseer el título docente en la especialidad o en su defecto el de Profesor en Ciencias de la Educación.</w:t>
      </w:r>
    </w:p>
    <w:p w14:paraId="131529F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Podrán acceder el tramo superior los docentes titulares en cualquier cargo del tramo medio con ejercicio efectivo en el mismo, de cinco (5) años como mínimo.</w:t>
      </w:r>
    </w:p>
    <w:p w14:paraId="2DF7D14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Para acceder de un cargo a otro en el tramo superior se exigirá un mínimo de dos (2) años de ejercicio efectivo en el cargo anterior.</w:t>
      </w:r>
    </w:p>
    <w:p w14:paraId="1723935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los ascensos de complejidad en el nivel terciario o en Departamento de Aplicación de cualquier nivel, se requerirá un mínimo de dos (2) años de ejercicio efectivo en el cargo de la complejidad anterior.</w:t>
      </w:r>
    </w:p>
    <w:p w14:paraId="4AD92E1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interinatos y suplencias en los cargos del tramo medio serán cubiertos automáticamente por los docentes del mismo tramo y escalafón en ejercicio del cargo inmediato anterior. Si hubiera más de un cargo en el grado escalafonario anterior, se definirá por el de mayor clasificación y si se registrara empate, por mayor antigüedad.</w:t>
      </w:r>
    </w:p>
    <w:p w14:paraId="08C980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Primer cargo del tramo medio será cubierto por el docente titular mejor clasificado del primer tramo siempre que reúna la antigüedad mínima requerida para el ascenso.</w:t>
      </w:r>
    </w:p>
    <w:p w14:paraId="3547CA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IV)</w:t>
      </w:r>
      <w:r w:rsidRPr="00BD3C89">
        <w:rPr>
          <w:rFonts w:ascii="Book Antiqua" w:hAnsi="Book Antiqua"/>
          <w:i/>
          <w:iCs/>
          <w:sz w:val="24"/>
          <w:szCs w:val="24"/>
        </w:rPr>
        <w:tab/>
        <w:t>Los cargos del tramo medio se cubrirán con suplentes cuando la ausencia del titular o interino fuera de diez (10) días corridos o más.</w:t>
      </w:r>
    </w:p>
    <w:p w14:paraId="1E2587D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Los caragos Interinos del tramo medio se cubrirán dentro de los primeros tres (3) días hábiles de producida la vacante.</w:t>
      </w:r>
    </w:p>
    <w:p w14:paraId="20D8C6C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Los interinatos y suplencias en el tramo superior se cubrirán automáticamente con los docentes del mismo tramo en orden descendente y mejor clasificado.</w:t>
      </w:r>
    </w:p>
    <w:p w14:paraId="374E965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Si se tratara del primer cargo en el tramo superior será cubierto por un docente del tramo medio que habiendo aprobado la oposición no haya accedido al cargo por falta de vacante. Las suplencias serán cubiertas cuando la ausencia del titular o interino supere los treinta</w:t>
      </w:r>
    </w:p>
    <w:p w14:paraId="5CE942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(30) días continuos.</w:t>
      </w:r>
    </w:p>
    <w:p w14:paraId="7BAD932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Cuando por creación de un Instituto, de un Departamento de Aplicación o de una Carrera en un Instituto ya creado, se deban cubrir interinamente cargos directivos, se llamará a inscripción de aspirantes que reúnan los requisitos establecidos para el ascenso. Podrán participar los docentes titulares en el nivel y escalafón que corresponda, con prioridad excluyente de los que revistan en el tramo medio y según orden de mérito que determine la Junta de Clasificación.</w:t>
      </w:r>
    </w:p>
    <w:p w14:paraId="4CF2D3E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Los cargos factibles de ser cubierto por ascensos, de cualquier escalafón, no podrán permanecer vacantes por más de dos (2) años debiendo llamarse a concurso de acuerdo con el porcentaje que para tal fin establece la reglamentación del Artículo 13°.</w:t>
      </w:r>
    </w:p>
    <w:p w14:paraId="1AB8EAB7" w14:textId="77777777" w:rsidR="0093586F" w:rsidRPr="0093586F" w:rsidRDefault="0093586F" w:rsidP="00D440EE">
      <w:pPr>
        <w:jc w:val="both"/>
        <w:rPr>
          <w:rFonts w:ascii="Book Antiqua" w:hAnsi="Book Antiqua"/>
          <w:sz w:val="24"/>
          <w:szCs w:val="24"/>
        </w:rPr>
      </w:pPr>
    </w:p>
    <w:p w14:paraId="0489D795" w14:textId="4828F2BF"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227°: Las normas de procedimientos y la valoración de los antecedentes se ajustarán a lo establecido en la reglamentación.</w:t>
      </w:r>
    </w:p>
    <w:p w14:paraId="6877737C" w14:textId="14E9175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227°: La Junta de Clasificación elaborará las bases de los concursos de ascensos teniendo en cuenta los requisitos establecidos en los Artículos anteriores y sus reglamentaciones, la tabla de valoración de antecedentes según el Artículo 80° Inciso a) y el Artículo 222° y Artículo 225°.</w:t>
      </w:r>
    </w:p>
    <w:p w14:paraId="2638CDA0" w14:textId="35CD4373" w:rsidR="0093586F" w:rsidRDefault="0093586F" w:rsidP="00D440EE">
      <w:pPr>
        <w:jc w:val="both"/>
        <w:rPr>
          <w:rFonts w:ascii="Book Antiqua" w:hAnsi="Book Antiqua"/>
          <w:sz w:val="24"/>
          <w:szCs w:val="24"/>
        </w:rPr>
      </w:pPr>
    </w:p>
    <w:p w14:paraId="1EA15DA2" w14:textId="77777777" w:rsidR="004B1B83" w:rsidRPr="0093586F" w:rsidRDefault="004B1B83" w:rsidP="00D440EE">
      <w:pPr>
        <w:jc w:val="both"/>
        <w:rPr>
          <w:rFonts w:ascii="Book Antiqua" w:hAnsi="Book Antiqua"/>
          <w:sz w:val="24"/>
          <w:szCs w:val="24"/>
        </w:rPr>
      </w:pPr>
    </w:p>
    <w:p w14:paraId="50FF321F" w14:textId="6FF66F33"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LAS PERMUTAS, TRASLADOS Y UBICACIONES TRANSITORIAS</w:t>
      </w:r>
    </w:p>
    <w:p w14:paraId="588550F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228°: Las cátedras del nivel terciario en los profesorados podrán ser cubiertas por traslados, permutas, readmisiones o ubicaciones transitorias, según lo establezca la reglamentación respectiva.</w:t>
      </w:r>
    </w:p>
    <w:p w14:paraId="2C57CA8C" w14:textId="2A1D61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228:</w:t>
      </w:r>
    </w:p>
    <w:p w14:paraId="3F022C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Al inicio del período escolar o en el momento en que se produzca la necesidad y previo al ofrecimiento de las cátedras disponibles, se procederá a cubrir las mismas con los profesores beneficiados con traslado, permuta, readmisión o ubicación transitoria, con título docente para la especialidad o asignatura.</w:t>
      </w:r>
    </w:p>
    <w:p w14:paraId="517814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 xml:space="preserve"> </w:t>
      </w:r>
    </w:p>
    <w:p w14:paraId="06A539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se ofrecerán las cátedras a los aspirantes inscriptos mientras en el establecimiento existan docentes en las condiciones señaladas en el punto anterior.</w:t>
      </w:r>
    </w:p>
    <w:p w14:paraId="0B8B29E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movimientos de traslados, permutas, readmisiones o ubicaciones transitorias para horas de cátedra en los institutos, podrán iniciarse conforme a las siguientes estipulaciones:</w:t>
      </w:r>
    </w:p>
    <w:p w14:paraId="74D4406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De los Traslados: anualmente la Junta de Clasificación llamará a concurso de traslado en cupos de horas de cátedra o cargos de dedicación exclusiva o parcial según las disponibilidades. Las bases para tales concursos serán establecidas por la Junta de Clasificación.</w:t>
      </w:r>
    </w:p>
    <w:p w14:paraId="0DB7074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a.1.</w:t>
      </w:r>
      <w:r w:rsidRPr="00BD3C89">
        <w:rPr>
          <w:rFonts w:ascii="Book Antiqua" w:hAnsi="Book Antiqua"/>
          <w:i/>
          <w:iCs/>
          <w:sz w:val="24"/>
          <w:szCs w:val="24"/>
        </w:rPr>
        <w:tab/>
        <w:t>Los traslados interjurisdiccionales, transitorios o definitivos, quedarán sujetos a los Convenios en vigencia.</w:t>
      </w:r>
    </w:p>
    <w:p w14:paraId="419E3B0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a.2.</w:t>
      </w:r>
      <w:r w:rsidRPr="00BD3C89">
        <w:rPr>
          <w:rFonts w:ascii="Book Antiqua" w:hAnsi="Book Antiqua"/>
          <w:i/>
          <w:iCs/>
          <w:sz w:val="24"/>
          <w:szCs w:val="24"/>
        </w:rPr>
        <w:tab/>
        <w:t>Para participar en los concursos de traslados el aspirante deberá revistar como titular con dos (2) años como mínimo en tal situación de revista.</w:t>
      </w:r>
    </w:p>
    <w:p w14:paraId="6E4B636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a.3.</w:t>
      </w:r>
      <w:r w:rsidRPr="00BD3C89">
        <w:rPr>
          <w:rFonts w:ascii="Book Antiqua" w:hAnsi="Book Antiqua"/>
          <w:i/>
          <w:iCs/>
          <w:sz w:val="24"/>
          <w:szCs w:val="24"/>
        </w:rPr>
        <w:tab/>
        <w:t>Si no hubiera concurso o no reuniera los dos (2) años de antigüedad, el docente titular del nivel terciario, por la vía jerárquica correspondiente, podrá solicitar traslado por razones de salud, necesidades del grupo familiar u otro motivo debidamente justificado.</w:t>
      </w:r>
    </w:p>
    <w:p w14:paraId="5D30EA1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En todos los casos se deberán acompañar a la solicitud las documentaciones que avalen las causales invocadas. Si el fundamento de la solicitud estuviera relacionado con razones de salud deberá intervenir, indefectiblemente, la oficina de Reconocimientos Médicos.</w:t>
      </w:r>
    </w:p>
    <w:p w14:paraId="38914A73" w14:textId="2549A0F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a.4.</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38E1EC4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Tratándose de concentración de tareas, la movilidad se efectuará desde la Institución con menos horas hacia la que reviste en mayor número de horas.</w:t>
      </w:r>
    </w:p>
    <w:p w14:paraId="4E332D9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posibilidad de permutar incluye a las cátedras por cargos determinados en la reglamentación del Artículo 214° (Punto IV).</w:t>
      </w:r>
    </w:p>
    <w:p w14:paraId="1C69287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Las condiciones generales y particulares para acceder al derecho de permuta son las siguientes:</w:t>
      </w:r>
    </w:p>
    <w:p w14:paraId="0941331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b.1.</w:t>
      </w:r>
      <w:r w:rsidRPr="00BD3C89">
        <w:rPr>
          <w:rFonts w:ascii="Book Antiqua" w:hAnsi="Book Antiqua"/>
          <w:i/>
          <w:iCs/>
          <w:sz w:val="24"/>
          <w:szCs w:val="24"/>
        </w:rPr>
        <w:tab/>
        <w:t>Los trámites de la permuta se realizarán de acuerdo con lo establecido en el</w:t>
      </w:r>
    </w:p>
    <w:p w14:paraId="2550FFF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Artículo 29° y su reglamentación de las Disposiciones Generales.</w:t>
      </w:r>
    </w:p>
    <w:p w14:paraId="2F78C368" w14:textId="14B0009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b.2.</w:t>
      </w:r>
      <w:r w:rsidRPr="00BD3C89">
        <w:rPr>
          <w:rFonts w:ascii="Book Antiqua" w:hAnsi="Book Antiqua"/>
          <w:i/>
          <w:iCs/>
          <w:sz w:val="24"/>
          <w:szCs w:val="24"/>
        </w:rPr>
        <w:tab/>
        <w:t>Los procedimientos a seguir una vez acordada la permuta se regirá por lo establecido en el Artículo 30° y su reglamentación.</w:t>
      </w:r>
    </w:p>
    <w:p w14:paraId="46ED3F5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b.3.</w:t>
      </w:r>
      <w:r w:rsidRPr="00BD3C89">
        <w:rPr>
          <w:rFonts w:ascii="Book Antiqua" w:hAnsi="Book Antiqua"/>
          <w:i/>
          <w:iCs/>
          <w:sz w:val="24"/>
          <w:szCs w:val="24"/>
        </w:rPr>
        <w:tab/>
        <w:t>Será condicionamiento específico para el nivel que las cátedras o cargos sean equivalentes y correspondan al mismo Plan de Estudio.</w:t>
      </w:r>
    </w:p>
    <w:p w14:paraId="16A43FFB" w14:textId="3F14505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De las Readmisiones: a los efectos del ejercicio del derecho a la readmisión en las cátedras del nivel terciario, se adopta lo estipulado en el Capítulo XII – Artículo 38° al 41° y sus reglamentaciones.</w:t>
      </w:r>
    </w:p>
    <w:p w14:paraId="3637435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De las Ubicaciones Transitorias: para las cátedras del nivel terciario se adoptará lo estipulado en el Capítulo XII – Artículo 33° y su reglamentación.</w:t>
      </w:r>
    </w:p>
    <w:p w14:paraId="011E710B" w14:textId="77777777" w:rsidR="0093586F" w:rsidRPr="0093586F" w:rsidRDefault="0093586F" w:rsidP="00D440EE">
      <w:pPr>
        <w:jc w:val="both"/>
        <w:rPr>
          <w:rFonts w:ascii="Book Antiqua" w:hAnsi="Book Antiqua"/>
          <w:sz w:val="24"/>
          <w:szCs w:val="24"/>
        </w:rPr>
      </w:pPr>
    </w:p>
    <w:p w14:paraId="07E354B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229°: El personal docente que se desempeña en los Departamentos de Aplicación y en los cargos de los Institutos de Educación Superior, gozará de los derechos que acuerda el Capítulo X del Título I – DISPOSICIONES GENERALES del presente Estatuto y Reglamentación.</w:t>
      </w:r>
    </w:p>
    <w:p w14:paraId="3735C048" w14:textId="77777777" w:rsidR="0093586F" w:rsidRPr="005535CD" w:rsidRDefault="0093586F" w:rsidP="00D440EE">
      <w:pPr>
        <w:jc w:val="both"/>
        <w:rPr>
          <w:rFonts w:ascii="Book Antiqua" w:hAnsi="Book Antiqua"/>
          <w:b/>
          <w:bCs/>
          <w:sz w:val="24"/>
          <w:szCs w:val="24"/>
        </w:rPr>
      </w:pPr>
    </w:p>
    <w:p w14:paraId="6F25524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230°: Los docentes titulares en horas cátedra de cualquiera de los profesorados podrán solicitar su ubicación transitoria por razones de salud o necesidad del núcleo familiar. Esta situación se extenderá hasta el cese de las causales que la motivaron.</w:t>
      </w:r>
    </w:p>
    <w:p w14:paraId="32348803" w14:textId="605A9C3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230°: A los efectos de la tramitación y concesión de la ubicación transitoria, se remitirá a la reglamentación del Artículo 228° - Apartado III - Punto d).</w:t>
      </w:r>
    </w:p>
    <w:p w14:paraId="11D1B8B5" w14:textId="77777777" w:rsidR="0093586F" w:rsidRDefault="0093586F" w:rsidP="00D440EE">
      <w:pPr>
        <w:jc w:val="both"/>
        <w:rPr>
          <w:rFonts w:ascii="Book Antiqua" w:hAnsi="Book Antiqua"/>
          <w:sz w:val="24"/>
          <w:szCs w:val="24"/>
        </w:rPr>
      </w:pPr>
    </w:p>
    <w:p w14:paraId="54A1C1A9" w14:textId="77777777" w:rsidR="003C31AD" w:rsidRPr="0093586F" w:rsidRDefault="003C31AD" w:rsidP="00D440EE">
      <w:pPr>
        <w:jc w:val="both"/>
        <w:rPr>
          <w:rFonts w:ascii="Book Antiqua" w:hAnsi="Book Antiqua"/>
          <w:sz w:val="24"/>
          <w:szCs w:val="24"/>
        </w:rPr>
      </w:pPr>
    </w:p>
    <w:p w14:paraId="0805EEE6" w14:textId="3CCAD88E"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LXXIV</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VALORACIÓN Y ACREDITACIÓN</w:t>
      </w:r>
    </w:p>
    <w:p w14:paraId="392A5603" w14:textId="73E81A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231°: La valoración y acreditación del ejercicio de la función docente, en el ámbito del nivel terciario, será establecida en la reglamentación del presente artículo.</w:t>
      </w:r>
    </w:p>
    <w:p w14:paraId="5C8F4549" w14:textId="77777777" w:rsidR="003C31AD" w:rsidRDefault="003C31AD" w:rsidP="00D440EE">
      <w:pPr>
        <w:jc w:val="both"/>
        <w:rPr>
          <w:rFonts w:ascii="Book Antiqua" w:hAnsi="Book Antiqua"/>
          <w:i/>
          <w:iCs/>
          <w:sz w:val="24"/>
          <w:szCs w:val="24"/>
        </w:rPr>
      </w:pPr>
    </w:p>
    <w:p w14:paraId="35CF20B8" w14:textId="2BCE802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231°:</w:t>
      </w:r>
    </w:p>
    <w:p w14:paraId="662711E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desempeño del personal docente en horas de cátedra del nivel superior y en ayudantías o pasantías será valorado sobre la base de constancias objetivas. Dicha valoración se ajustará a una escala conceptual determinada por valores numéricos mínimos y máximos para cada rubro y sus indicadores sobre aspectos fundamentales en el desarrollo de la cátedra.</w:t>
      </w:r>
    </w:p>
    <w:p w14:paraId="03E79E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El conjunto de los rubros valorizados y debidamente certificados constituirán la Hoja de Valoración y Acreditación.</w:t>
      </w:r>
    </w:p>
    <w:p w14:paraId="67ACA9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Cultura General.</w:t>
      </w:r>
    </w:p>
    <w:p w14:paraId="65F4213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Aptitudes y Actitudes Profesionales.</w:t>
      </w:r>
    </w:p>
    <w:p w14:paraId="61AAF66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Resultados.</w:t>
      </w:r>
    </w:p>
    <w:p w14:paraId="76BB82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máxima será de: treinta (30) puntos = Sobresaliente; 25 a 29 puntos = Muy Bueno; 20 a 24 puntos = Bueno y menos de 20 puntos = Regular.</w:t>
      </w:r>
    </w:p>
    <w:p w14:paraId="128900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La autoridad del nivel establecerá indicadores precisos para establecer la calificación numérica de cero a diez (0 a 10), los valores de todos los ítems serán promediados y este promedio constituirá la calificación del rubro. La sumatoria de los valores otorgados a cada rubro constituirá la calificación final.</w:t>
      </w:r>
    </w:p>
    <w:p w14:paraId="2CD7817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IV)</w:t>
      </w:r>
      <w:r w:rsidRPr="00BD3C89">
        <w:rPr>
          <w:rFonts w:ascii="Book Antiqua" w:hAnsi="Book Antiqua"/>
          <w:i/>
          <w:iCs/>
          <w:sz w:val="24"/>
          <w:szCs w:val="24"/>
        </w:rPr>
        <w:tab/>
        <w:t>La valoración será el resultado de un proceso de evaluación en el ejercicio de la cátedra mediante registros periódicos efectuados por el Jefe de Área, Regente del Profesorado y/o Director de Instituto.</w:t>
      </w:r>
    </w:p>
    <w:p w14:paraId="628E1C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Los registros podrán tener origen en observaciones directas del superior jerárquico debidamente notificadas el interesado o en constancias presentadas por el mismo.</w:t>
      </w:r>
    </w:p>
    <w:p w14:paraId="00DCC1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La Dirección de cada Instituto incluirá en el legajo personal de cada profesor, ayudante de cátedra o pasante, cualquiera sea su situación de revista, una hoja de registro cronológico de las apreciaciones que se valorarán en la Hoja de Valoración y Acreditación.</w:t>
      </w:r>
    </w:p>
    <w:p w14:paraId="2FF042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w:t>
      </w:r>
      <w:r w:rsidRPr="00BD3C89">
        <w:rPr>
          <w:rFonts w:ascii="Book Antiqua" w:hAnsi="Book Antiqua"/>
          <w:i/>
          <w:iCs/>
          <w:sz w:val="24"/>
          <w:szCs w:val="24"/>
        </w:rPr>
        <w:tab/>
        <w:t>La Hoja de Valoración y Acreditación sustituirá a la Ficha de Actuación y Calificación Docente (Artículo 72°) en el ejercicio de la docencia en horas de cátedra en el nivel terciario.</w:t>
      </w:r>
    </w:p>
    <w:p w14:paraId="2F2A493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w:t>
      </w:r>
      <w:r w:rsidRPr="00BD3C89">
        <w:rPr>
          <w:rFonts w:ascii="Book Antiqua" w:hAnsi="Book Antiqua"/>
          <w:i/>
          <w:iCs/>
          <w:sz w:val="24"/>
          <w:szCs w:val="24"/>
        </w:rPr>
        <w:tab/>
        <w:t>La Valoración y Acreditación se computará numérica y conceptualmente de la siguiente manera: un (1) punto por valoración Sobresaliente; cincuenta centésimos (0,50) por valoración Muy Bueno; veinticinco centésimos (0,25) por valoración Bueno; para la cátedra que corresponda.</w:t>
      </w:r>
    </w:p>
    <w:p w14:paraId="0447E8F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VIII)</w:t>
      </w:r>
      <w:r w:rsidRPr="00BD3C89">
        <w:rPr>
          <w:rFonts w:ascii="Book Antiqua" w:hAnsi="Book Antiqua"/>
          <w:i/>
          <w:iCs/>
          <w:sz w:val="24"/>
          <w:szCs w:val="24"/>
        </w:rPr>
        <w:tab/>
        <w:t>La calificación asignada se computará para titularización, interinatos, suplencias, acrecentamiento en horas de cátedra y ascensos a cargos del Tramo Medio.</w:t>
      </w:r>
    </w:p>
    <w:p w14:paraId="55C1E28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IX)</w:t>
      </w:r>
      <w:r w:rsidRPr="00BD3C89">
        <w:rPr>
          <w:rFonts w:ascii="Book Antiqua" w:hAnsi="Book Antiqua"/>
          <w:i/>
          <w:iCs/>
          <w:sz w:val="24"/>
          <w:szCs w:val="24"/>
        </w:rPr>
        <w:tab/>
        <w:t>En caso de disconformidad con la valoración asignada, el docente podrá interponer recursos de reposición y/o de apelación en subsidio ante las autoridades del nivel, siguiendo el orden jerárquico y dentro de los plazos establecidos.</w:t>
      </w:r>
    </w:p>
    <w:p w14:paraId="0A1B2D9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X)</w:t>
      </w:r>
      <w:r w:rsidRPr="00BD3C89">
        <w:rPr>
          <w:rFonts w:ascii="Book Antiqua" w:hAnsi="Book Antiqua"/>
          <w:i/>
          <w:iCs/>
          <w:sz w:val="24"/>
          <w:szCs w:val="24"/>
        </w:rPr>
        <w:tab/>
        <w:t>El personal docente en el ámbito del nivel superior que se desempeña en otras funciones, será calificado anualmente de acuerdo con lo establecido en el Capítulo XVII de las Disposiciones Generales, sus artículos y reglamentaciones, siempre que se haya desempeñado por un tiempo mínimo de tres (3) meses en cualquier situación de revista.</w:t>
      </w:r>
    </w:p>
    <w:p w14:paraId="4FB1D1C7" w14:textId="77777777" w:rsidR="0093586F" w:rsidRPr="0093586F" w:rsidRDefault="0093586F" w:rsidP="00D440EE">
      <w:pPr>
        <w:jc w:val="both"/>
        <w:rPr>
          <w:rFonts w:ascii="Book Antiqua" w:hAnsi="Book Antiqua"/>
          <w:sz w:val="24"/>
          <w:szCs w:val="24"/>
        </w:rPr>
      </w:pPr>
    </w:p>
    <w:p w14:paraId="73C98EC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232°: Corresponderá la valoración y acreditación del personal docente que se desempeñan en horas cátedras en los profesorados, siempre que se hubiere desempeñado por el tiempo mínimo que dure el dictado de las respectivas cátedras.</w:t>
      </w:r>
    </w:p>
    <w:p w14:paraId="4B6FA064" w14:textId="758922B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232°: El tiempo mínimo requerido para la valoración y acreditación del personal que se desempeña en horas de cátedra será, de acuerdo con el plan de estudios al que corresponda la cátedra, de un cuatrimestre o de un año lectivo.</w:t>
      </w:r>
      <w:r w:rsidR="00BD3C89" w:rsidRPr="00BD3C89">
        <w:rPr>
          <w:rFonts w:ascii="Book Antiqua" w:hAnsi="Book Antiqua"/>
          <w:i/>
          <w:iCs/>
          <w:sz w:val="24"/>
          <w:szCs w:val="24"/>
        </w:rPr>
        <w:t xml:space="preserve"> </w:t>
      </w:r>
      <w:r w:rsidRPr="00BD3C89">
        <w:rPr>
          <w:rFonts w:ascii="Book Antiqua" w:hAnsi="Book Antiqua"/>
          <w:i/>
          <w:iCs/>
          <w:sz w:val="24"/>
          <w:szCs w:val="24"/>
        </w:rPr>
        <w:t>Al profesor en horas de cátedra que se desempeñará por un tiempo inferior a los indicados, solamente se lo calificará de acuerdo con lo indicado en el Apartado IX).</w:t>
      </w:r>
    </w:p>
    <w:p w14:paraId="14690741" w14:textId="77777777" w:rsidR="0093586F" w:rsidRPr="0093586F" w:rsidRDefault="0093586F" w:rsidP="00D440EE">
      <w:pPr>
        <w:jc w:val="both"/>
        <w:rPr>
          <w:rFonts w:ascii="Book Antiqua" w:hAnsi="Book Antiqua"/>
          <w:sz w:val="24"/>
          <w:szCs w:val="24"/>
        </w:rPr>
      </w:pPr>
    </w:p>
    <w:p w14:paraId="1C4803CF" w14:textId="29062BFD"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LA DISCIPLINA</w:t>
      </w:r>
    </w:p>
    <w:p w14:paraId="15F410A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233°: El Régimen de Disciplina será regido por las disposiciones vigentes.</w:t>
      </w:r>
    </w:p>
    <w:p w14:paraId="3CF9A667" w14:textId="77777777" w:rsidR="0093586F" w:rsidRPr="0093586F" w:rsidRDefault="0093586F" w:rsidP="00D440EE">
      <w:pPr>
        <w:jc w:val="both"/>
        <w:rPr>
          <w:rFonts w:ascii="Book Antiqua" w:hAnsi="Book Antiqua"/>
          <w:sz w:val="24"/>
          <w:szCs w:val="24"/>
        </w:rPr>
      </w:pPr>
    </w:p>
    <w:p w14:paraId="2E632C11" w14:textId="75210FD8"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w:t>
      </w:r>
      <w:r w:rsidR="00A16480" w:rsidRPr="004B1B83">
        <w:rPr>
          <w:rFonts w:ascii="Book Antiqua" w:hAnsi="Book Antiqua"/>
          <w:sz w:val="24"/>
          <w:szCs w:val="24"/>
          <w:u w:val="single"/>
        </w:rPr>
        <w:t xml:space="preserve">: </w:t>
      </w:r>
      <w:r w:rsidRPr="004B1B83">
        <w:rPr>
          <w:rFonts w:ascii="Book Antiqua" w:hAnsi="Book Antiqua"/>
          <w:sz w:val="24"/>
          <w:szCs w:val="24"/>
          <w:u w:val="single"/>
        </w:rPr>
        <w:t>DE LA ENSEÑANZA ARTÍSTICA</w:t>
      </w:r>
    </w:p>
    <w:p w14:paraId="2EC454E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234°: En la enseñanza artística regirán los escalafones previstos en el Título V – Capítulo LXII – Artículo 177°, más lo que a continuación se establezca:</w:t>
      </w:r>
    </w:p>
    <w:p w14:paraId="3CF9FF5B" w14:textId="5CB092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En los Talleres Artísticos</w:t>
      </w:r>
    </w:p>
    <w:p w14:paraId="5DC60CF0" w14:textId="2617990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Maestro Especial o Profesor</w:t>
      </w:r>
    </w:p>
    <w:p w14:paraId="11EB4CF3" w14:textId="77025BB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proofErr w:type="spellStart"/>
      <w:r w:rsidRPr="005535CD">
        <w:rPr>
          <w:rFonts w:ascii="Book Antiqua" w:hAnsi="Book Antiqua"/>
          <w:b/>
          <w:bCs/>
          <w:sz w:val="24"/>
          <w:szCs w:val="24"/>
        </w:rPr>
        <w:t>Subregente</w:t>
      </w:r>
      <w:proofErr w:type="spellEnd"/>
    </w:p>
    <w:p w14:paraId="0AF3C020" w14:textId="17E4B03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Regente</w:t>
      </w:r>
    </w:p>
    <w:p w14:paraId="441E47CB" w14:textId="674B607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Supervisor</w:t>
      </w:r>
    </w:p>
    <w:p w14:paraId="05131EA2" w14:textId="5A7FDB5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234°: Los cargos que componen cada tramo de la carrera en los talleres artísticos, mencionado en el presente artículo, se distribuyen de la siguiente manera:</w:t>
      </w:r>
    </w:p>
    <w:p w14:paraId="498ADF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Inicial:</w:t>
      </w:r>
    </w:p>
    <w:p w14:paraId="6FB5C93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t>Maestro Especial o Profesor.</w:t>
      </w:r>
    </w:p>
    <w:p w14:paraId="2BF563B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Medio:</w:t>
      </w:r>
    </w:p>
    <w:p w14:paraId="7FFEBBB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w:t>
      </w:r>
      <w:r w:rsidRPr="00BD3C89">
        <w:rPr>
          <w:rFonts w:ascii="Book Antiqua" w:hAnsi="Book Antiqua"/>
          <w:i/>
          <w:iCs/>
          <w:sz w:val="24"/>
          <w:szCs w:val="24"/>
        </w:rPr>
        <w:tab/>
      </w:r>
      <w:proofErr w:type="spellStart"/>
      <w:r w:rsidRPr="00BD3C89">
        <w:rPr>
          <w:rFonts w:ascii="Book Antiqua" w:hAnsi="Book Antiqua"/>
          <w:i/>
          <w:iCs/>
          <w:sz w:val="24"/>
          <w:szCs w:val="24"/>
        </w:rPr>
        <w:t>Subregentes</w:t>
      </w:r>
      <w:proofErr w:type="spellEnd"/>
    </w:p>
    <w:p w14:paraId="6A7364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2.</w:t>
      </w:r>
      <w:r w:rsidRPr="00BD3C89">
        <w:rPr>
          <w:rFonts w:ascii="Book Antiqua" w:hAnsi="Book Antiqua"/>
          <w:i/>
          <w:iCs/>
          <w:sz w:val="24"/>
          <w:szCs w:val="24"/>
        </w:rPr>
        <w:tab/>
        <w:t>Regente</w:t>
      </w:r>
    </w:p>
    <w:p w14:paraId="67D7A56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Tramo Superior:</w:t>
      </w:r>
    </w:p>
    <w:p w14:paraId="56F17F6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1. Supervisor</w:t>
      </w:r>
    </w:p>
    <w:p w14:paraId="09B1F049" w14:textId="77777777" w:rsidR="0093586F" w:rsidRPr="0093586F" w:rsidRDefault="0093586F" w:rsidP="00D440EE">
      <w:pPr>
        <w:jc w:val="both"/>
        <w:rPr>
          <w:rFonts w:ascii="Book Antiqua" w:hAnsi="Book Antiqua"/>
          <w:sz w:val="24"/>
          <w:szCs w:val="24"/>
        </w:rPr>
      </w:pPr>
    </w:p>
    <w:p w14:paraId="28DDEE2A" w14:textId="2DE5FD79"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LA CARRERA DOCENTE</w:t>
      </w:r>
    </w:p>
    <w:p w14:paraId="48D7E6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235°: En la enseñanza Artística la carrera docente será el mismo que se establezca al docente del nivel terciario del presente Estatuto.</w:t>
      </w:r>
    </w:p>
    <w:p w14:paraId="244537BA" w14:textId="77777777" w:rsidR="00BD3C89" w:rsidRDefault="00BD3C89" w:rsidP="00D440EE">
      <w:pPr>
        <w:jc w:val="both"/>
        <w:rPr>
          <w:rFonts w:ascii="Book Antiqua" w:hAnsi="Book Antiqua"/>
          <w:sz w:val="24"/>
          <w:szCs w:val="24"/>
        </w:rPr>
      </w:pPr>
    </w:p>
    <w:p w14:paraId="2BFF4464" w14:textId="1E3CCAF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LXXVIII</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REGIMEN DEL PERSONAL DOCENTE</w:t>
      </w:r>
    </w:p>
    <w:p w14:paraId="4F69C9C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236°: En la enseñanza artística el régimen del personal docente será el que se establece en el presente Estatuto para el nivel terciario.</w:t>
      </w:r>
    </w:p>
    <w:p w14:paraId="2A2ABF33" w14:textId="6867BC39" w:rsidR="0093586F" w:rsidRDefault="0093586F" w:rsidP="00D440EE">
      <w:pPr>
        <w:jc w:val="both"/>
        <w:rPr>
          <w:rFonts w:ascii="Book Antiqua" w:hAnsi="Book Antiqua"/>
          <w:sz w:val="24"/>
          <w:szCs w:val="24"/>
        </w:rPr>
      </w:pPr>
    </w:p>
    <w:p w14:paraId="6EACCCF1" w14:textId="77777777" w:rsidR="007E3B7E" w:rsidRPr="0093586F" w:rsidRDefault="007E3B7E" w:rsidP="00D440EE">
      <w:pPr>
        <w:jc w:val="both"/>
        <w:rPr>
          <w:rFonts w:ascii="Book Antiqua" w:hAnsi="Book Antiqua"/>
          <w:sz w:val="24"/>
          <w:szCs w:val="24"/>
        </w:rPr>
      </w:pPr>
    </w:p>
    <w:p w14:paraId="24754B9F" w14:textId="7191510A"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LXXIX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 LOS NOMBRAMIENTOS</w:t>
      </w:r>
    </w:p>
    <w:p w14:paraId="4101BBBE" w14:textId="66CB22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ARTÍCULO 237°: En la enseñanza Artística los nombramientos se regirán de acuerdo con lo establecido en el Título correspondiente para el nivel terciario.</w:t>
      </w:r>
    </w:p>
    <w:p w14:paraId="29490743" w14:textId="74FD8FD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Decreto N° 1.324/93 – ARTÍCULO 237°: Para acceder a cargos u horas de cátedra se requerirá poseer el título docente que corresponda a la especialidad y nivel. Si al momento de la necesidad de cobertura no se dispusiera de aspirantes con título docente se designará a aquellos a quienes se </w:t>
      </w:r>
      <w:r w:rsidRPr="00BD3C89">
        <w:rPr>
          <w:rFonts w:ascii="Book Antiqua" w:hAnsi="Book Antiqua"/>
          <w:i/>
          <w:iCs/>
          <w:sz w:val="24"/>
          <w:szCs w:val="24"/>
        </w:rPr>
        <w:lastRenderedPageBreak/>
        <w:t>les reconozca título habilitante o supletorio, sujeto a lo establecido en el Artículo 21° de las Disposiciones Generales.</w:t>
      </w:r>
    </w:p>
    <w:p w14:paraId="643CDAB6" w14:textId="77777777" w:rsidR="0093586F" w:rsidRPr="0093586F" w:rsidRDefault="0093586F" w:rsidP="00D440EE">
      <w:pPr>
        <w:jc w:val="both"/>
        <w:rPr>
          <w:rFonts w:ascii="Book Antiqua" w:hAnsi="Book Antiqua"/>
          <w:sz w:val="24"/>
          <w:szCs w:val="24"/>
        </w:rPr>
      </w:pPr>
    </w:p>
    <w:p w14:paraId="364B5C54" w14:textId="2DF8B95F"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w:t>
      </w:r>
      <w:r w:rsidR="00BD3C89" w:rsidRPr="004B1B83">
        <w:rPr>
          <w:rFonts w:ascii="Book Antiqua" w:hAnsi="Book Antiqua"/>
          <w:sz w:val="24"/>
          <w:szCs w:val="24"/>
          <w:u w:val="single"/>
        </w:rPr>
        <w:t xml:space="preserve">: </w:t>
      </w:r>
      <w:r w:rsidRPr="004B1B83">
        <w:rPr>
          <w:rFonts w:ascii="Book Antiqua" w:hAnsi="Book Antiqua"/>
          <w:sz w:val="24"/>
          <w:szCs w:val="24"/>
          <w:u w:val="single"/>
        </w:rPr>
        <w:t>DEL INGRESO A LA DOCENCIA, EL ACRECENTAMIENTO Y LA ACUMULACIÓN</w:t>
      </w:r>
    </w:p>
    <w:p w14:paraId="21ADA521" w14:textId="465B6821"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238°: El ingreso en la docencia y el acrecentamiento de horas se regirá por lo establecido para el Nivel Terciario.</w:t>
      </w:r>
    </w:p>
    <w:p w14:paraId="7F253771" w14:textId="77777777" w:rsidR="0093586F" w:rsidRPr="0093586F" w:rsidRDefault="0093586F" w:rsidP="00D440EE">
      <w:pPr>
        <w:jc w:val="both"/>
        <w:rPr>
          <w:rFonts w:ascii="Book Antiqua" w:hAnsi="Book Antiqua"/>
          <w:sz w:val="24"/>
          <w:szCs w:val="24"/>
        </w:rPr>
      </w:pPr>
    </w:p>
    <w:p w14:paraId="51CCE66E" w14:textId="39EC3194" w:rsidR="0093586F" w:rsidRPr="004B1B83" w:rsidRDefault="0093586F" w:rsidP="00D440EE">
      <w:pPr>
        <w:jc w:val="both"/>
        <w:rPr>
          <w:rFonts w:ascii="Book Antiqua" w:hAnsi="Book Antiqua"/>
          <w:sz w:val="24"/>
          <w:szCs w:val="24"/>
          <w:u w:val="single"/>
        </w:rPr>
      </w:pPr>
      <w:r w:rsidRPr="004B1B83">
        <w:rPr>
          <w:rFonts w:ascii="Book Antiqua" w:hAnsi="Book Antiqua"/>
          <w:sz w:val="24"/>
          <w:szCs w:val="24"/>
          <w:u w:val="single"/>
        </w:rPr>
        <w:t>CAPÍTULO LXXXI</w:t>
      </w:r>
      <w:r w:rsidR="00BD3C89" w:rsidRPr="004B1B83">
        <w:rPr>
          <w:rFonts w:ascii="Book Antiqua" w:hAnsi="Book Antiqua"/>
          <w:sz w:val="24"/>
          <w:szCs w:val="24"/>
          <w:u w:val="single"/>
        </w:rPr>
        <w:t>:</w:t>
      </w:r>
      <w:r w:rsidRPr="004B1B83">
        <w:rPr>
          <w:rFonts w:ascii="Book Antiqua" w:hAnsi="Book Antiqua"/>
          <w:sz w:val="24"/>
          <w:szCs w:val="24"/>
          <w:u w:val="single"/>
        </w:rPr>
        <w:t xml:space="preserve"> DE LOS ASCENSOS</w:t>
      </w:r>
    </w:p>
    <w:p w14:paraId="6C225E7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239°: En la enseñanza artística para los ascensos regirá lo establecido en el presente estatuto para el Nivel Terciario.</w:t>
      </w:r>
    </w:p>
    <w:p w14:paraId="0974CD06" w14:textId="12F75673"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239°:</w:t>
      </w:r>
    </w:p>
    <w:p w14:paraId="60EA1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Para acceder al tramo medio se requerirá ser titular en el tramo anterior con una antigüedad mínima de cinco (5) años.</w:t>
      </w:r>
    </w:p>
    <w:p w14:paraId="52FCBAC1" w14:textId="1DA18B2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Para acceder al cargo de Supervisor se deberá contar con una antigüedad mínima de cinco</w:t>
      </w:r>
      <w:r w:rsidR="00BD3C89" w:rsidRPr="00BD3C89">
        <w:rPr>
          <w:rFonts w:ascii="Book Antiqua" w:hAnsi="Book Antiqua"/>
          <w:i/>
          <w:iCs/>
          <w:sz w:val="24"/>
          <w:szCs w:val="24"/>
        </w:rPr>
        <w:t xml:space="preserve"> </w:t>
      </w:r>
      <w:r w:rsidRPr="00BD3C89">
        <w:rPr>
          <w:rFonts w:ascii="Book Antiqua" w:hAnsi="Book Antiqua"/>
          <w:i/>
          <w:iCs/>
          <w:sz w:val="24"/>
          <w:szCs w:val="24"/>
        </w:rPr>
        <w:t>(5)</w:t>
      </w:r>
      <w:r w:rsidR="00BD3C89" w:rsidRPr="00BD3C89">
        <w:rPr>
          <w:rFonts w:ascii="Book Antiqua" w:hAnsi="Book Antiqua"/>
          <w:i/>
          <w:iCs/>
          <w:sz w:val="24"/>
          <w:szCs w:val="24"/>
        </w:rPr>
        <w:t xml:space="preserve"> </w:t>
      </w:r>
      <w:r w:rsidRPr="00BD3C89">
        <w:rPr>
          <w:rFonts w:ascii="Book Antiqua" w:hAnsi="Book Antiqua"/>
          <w:i/>
          <w:iCs/>
          <w:sz w:val="24"/>
          <w:szCs w:val="24"/>
        </w:rPr>
        <w:t>años en el tramo anterior.</w:t>
      </w:r>
    </w:p>
    <w:p w14:paraId="44954F30" w14:textId="763F2B84" w:rsidR="0093586F" w:rsidRDefault="0093586F" w:rsidP="00D440EE">
      <w:pPr>
        <w:jc w:val="both"/>
        <w:rPr>
          <w:rFonts w:ascii="Book Antiqua" w:hAnsi="Book Antiqua"/>
          <w:sz w:val="24"/>
          <w:szCs w:val="24"/>
        </w:rPr>
      </w:pPr>
    </w:p>
    <w:p w14:paraId="70754B6E" w14:textId="77777777" w:rsidR="007E3B7E" w:rsidRPr="0093586F" w:rsidRDefault="007E3B7E" w:rsidP="00D440EE">
      <w:pPr>
        <w:jc w:val="both"/>
        <w:rPr>
          <w:rFonts w:ascii="Book Antiqua" w:hAnsi="Book Antiqua"/>
          <w:sz w:val="24"/>
          <w:szCs w:val="24"/>
        </w:rPr>
      </w:pPr>
    </w:p>
    <w:p w14:paraId="6DE35A3E" w14:textId="602CF2C9" w:rsidR="0093586F" w:rsidRDefault="0093586F" w:rsidP="00B80E3F">
      <w:pPr>
        <w:jc w:val="center"/>
        <w:rPr>
          <w:rFonts w:ascii="Book Antiqua" w:hAnsi="Book Antiqua"/>
          <w:b/>
          <w:bCs/>
          <w:sz w:val="24"/>
          <w:szCs w:val="24"/>
        </w:rPr>
      </w:pPr>
      <w:r w:rsidRPr="004B1B83">
        <w:rPr>
          <w:rFonts w:ascii="Book Antiqua" w:hAnsi="Book Antiqua"/>
          <w:b/>
          <w:bCs/>
          <w:sz w:val="24"/>
          <w:szCs w:val="24"/>
        </w:rPr>
        <w:t>TÍTULO VI</w:t>
      </w:r>
    </w:p>
    <w:p w14:paraId="243C2702" w14:textId="77777777" w:rsidR="007E3B7E" w:rsidRDefault="007E3B7E" w:rsidP="00B80E3F">
      <w:pPr>
        <w:jc w:val="center"/>
        <w:rPr>
          <w:rFonts w:ascii="Book Antiqua" w:hAnsi="Book Antiqua"/>
          <w:b/>
          <w:bCs/>
          <w:sz w:val="24"/>
          <w:szCs w:val="24"/>
        </w:rPr>
      </w:pPr>
    </w:p>
    <w:p w14:paraId="261145FE" w14:textId="77777777" w:rsidR="004B1B83" w:rsidRPr="004B1B83" w:rsidRDefault="004B1B83" w:rsidP="00B80E3F">
      <w:pPr>
        <w:jc w:val="center"/>
        <w:rPr>
          <w:rFonts w:ascii="Book Antiqua" w:hAnsi="Book Antiqua"/>
          <w:b/>
          <w:bCs/>
          <w:sz w:val="24"/>
          <w:szCs w:val="24"/>
        </w:rPr>
      </w:pPr>
    </w:p>
    <w:p w14:paraId="7916E309" w14:textId="0F72640D" w:rsidR="00F006B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DISPOSICIONES ESPECIALES PARA EL ÁREA DE APOYO TÉCNICO, </w:t>
      </w:r>
    </w:p>
    <w:p w14:paraId="327510C1" w14:textId="77777777" w:rsidR="007E3B7E" w:rsidRDefault="007E3B7E" w:rsidP="00B80E3F">
      <w:pPr>
        <w:jc w:val="center"/>
        <w:rPr>
          <w:rFonts w:ascii="Book Antiqua" w:hAnsi="Book Antiqua"/>
          <w:b/>
          <w:bCs/>
          <w:sz w:val="24"/>
          <w:szCs w:val="24"/>
        </w:rPr>
      </w:pPr>
    </w:p>
    <w:p w14:paraId="0D17A0A0" w14:textId="1FB18A64" w:rsidR="00B80E3F" w:rsidRPr="004B1B83" w:rsidRDefault="0093586F" w:rsidP="00B80E3F">
      <w:pPr>
        <w:jc w:val="center"/>
        <w:rPr>
          <w:rFonts w:ascii="Book Antiqua" w:hAnsi="Book Antiqua"/>
          <w:b/>
          <w:bCs/>
          <w:sz w:val="24"/>
          <w:szCs w:val="24"/>
        </w:rPr>
      </w:pPr>
      <w:r w:rsidRPr="004B1B83">
        <w:rPr>
          <w:rFonts w:ascii="Book Antiqua" w:hAnsi="Book Antiqua"/>
          <w:b/>
          <w:bCs/>
          <w:sz w:val="24"/>
          <w:szCs w:val="24"/>
        </w:rPr>
        <w:t xml:space="preserve">DE PLANEAMIENTO Y LAS INVESTIGACIONES Y SUS MODALIDADES </w:t>
      </w:r>
    </w:p>
    <w:p w14:paraId="376D678A" w14:textId="7E10BFC2" w:rsidR="00B80E3F" w:rsidRDefault="00B80E3F" w:rsidP="00B80E3F">
      <w:pPr>
        <w:jc w:val="center"/>
        <w:rPr>
          <w:rFonts w:ascii="Book Antiqua" w:hAnsi="Book Antiqua"/>
          <w:sz w:val="24"/>
          <w:szCs w:val="24"/>
        </w:rPr>
      </w:pPr>
    </w:p>
    <w:p w14:paraId="63998077" w14:textId="77777777" w:rsidR="00F006B3" w:rsidRDefault="00F006B3" w:rsidP="00B80E3F">
      <w:pPr>
        <w:jc w:val="center"/>
        <w:rPr>
          <w:rFonts w:ascii="Book Antiqua" w:hAnsi="Book Antiqua"/>
          <w:sz w:val="24"/>
          <w:szCs w:val="24"/>
        </w:rPr>
      </w:pPr>
    </w:p>
    <w:p w14:paraId="05A1DACF" w14:textId="487E7C25" w:rsidR="0093586F" w:rsidRPr="00F006B3" w:rsidRDefault="0093586F" w:rsidP="00B80E3F">
      <w:pPr>
        <w:jc w:val="both"/>
        <w:rPr>
          <w:rFonts w:ascii="Book Antiqua" w:hAnsi="Book Antiqua"/>
          <w:sz w:val="24"/>
          <w:szCs w:val="24"/>
          <w:u w:val="single"/>
        </w:rPr>
      </w:pPr>
      <w:r w:rsidRPr="00F006B3">
        <w:rPr>
          <w:rFonts w:ascii="Book Antiqua" w:hAnsi="Book Antiqua"/>
          <w:sz w:val="24"/>
          <w:szCs w:val="24"/>
          <w:u w:val="single"/>
        </w:rPr>
        <w:t>CAPÍTULO LXXXII</w:t>
      </w:r>
      <w:r w:rsidR="00B80E3F" w:rsidRPr="00F006B3">
        <w:rPr>
          <w:rFonts w:ascii="Book Antiqua" w:hAnsi="Book Antiqua"/>
          <w:sz w:val="24"/>
          <w:szCs w:val="24"/>
          <w:u w:val="single"/>
        </w:rPr>
        <w:t xml:space="preserve">: </w:t>
      </w:r>
      <w:r w:rsidRPr="00F006B3">
        <w:rPr>
          <w:rFonts w:ascii="Book Antiqua" w:hAnsi="Book Antiqua"/>
          <w:sz w:val="24"/>
          <w:szCs w:val="24"/>
          <w:u w:val="single"/>
        </w:rPr>
        <w:t>GENERALIDADES</w:t>
      </w:r>
    </w:p>
    <w:p w14:paraId="056D76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240°: Es Estado asegurará un sistema coordinado de Apoyo Técnico en el Planeamiento y la investigación educativa, organizada y administrada que concrete en el ámbito de cada nivel y/o modalidad las acciones emergentes de la política educativa a través de órganos de ejecución y aplicación establecido al efecto.</w:t>
      </w:r>
    </w:p>
    <w:p w14:paraId="162CC5E7" w14:textId="1A7BACF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240°:</w:t>
      </w:r>
    </w:p>
    <w:p w14:paraId="4EB0F6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I)</w:t>
      </w:r>
      <w:r w:rsidRPr="00BD3C89">
        <w:rPr>
          <w:rFonts w:ascii="Book Antiqua" w:hAnsi="Book Antiqua"/>
          <w:i/>
          <w:iCs/>
          <w:sz w:val="24"/>
          <w:szCs w:val="24"/>
        </w:rPr>
        <w:tab/>
        <w:t>El área de apoyo técnico, de planeamiento y la investigación educativa será responsable de la coordinación, planificación y asesoramiento de las acciones que tiendan a concretar las políticas educativas, siendo su competencia:</w:t>
      </w:r>
    </w:p>
    <w:p w14:paraId="75DE0C5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Coordinar acciones con los organismos responsables de la educación en los distintos niveles y modalidades del Sistema Educativo de la Provincia. Efectuar el seguimiento y la evaluación.</w:t>
      </w:r>
    </w:p>
    <w:p w14:paraId="4925F4E6" w14:textId="511B3C9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Coordinar la investigación científica, técnica y tecnológica con otros organismos y entidades públicas y privadas del ámbito provincial, regional, nacional e internacional.</w:t>
      </w:r>
    </w:p>
    <w:p w14:paraId="5031083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Entender en la elaboración de los Lineamientos Curriculares Provinciales de acuerdo con las políticas establecidas y con el fin de alcanzar los objetivos y las metas del sistema.</w:t>
      </w:r>
    </w:p>
    <w:p w14:paraId="041474E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Entender en el estudio, elaboración y propuesta de los recursos de la tecnología educativa para el mejoramiento del servicio.</w:t>
      </w:r>
    </w:p>
    <w:p w14:paraId="1FD59CB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Coordinará con los Institutos Superiores de Formación Docente la estructuración del sistema de capacitación y perfeccionamiento docente, utilizando los medios más adecuados a la realidad provincial de cada nivel y modalidad.</w:t>
      </w:r>
    </w:p>
    <w:p w14:paraId="60EA917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f)</w:t>
      </w:r>
      <w:r w:rsidRPr="00BD3C89">
        <w:rPr>
          <w:rFonts w:ascii="Book Antiqua" w:hAnsi="Book Antiqua"/>
          <w:i/>
          <w:iCs/>
          <w:sz w:val="24"/>
          <w:szCs w:val="24"/>
        </w:rPr>
        <w:tab/>
        <w:t>Proporcionar sistema de intercambio de experiencias e innovaciones educativas con otros organismos.</w:t>
      </w:r>
    </w:p>
    <w:p w14:paraId="21DB72C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Intervenir en la elaboración de la programación a nivel de servicios y a nivel presupuestario del área.</w:t>
      </w:r>
    </w:p>
    <w:p w14:paraId="7ACEE9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h)</w:t>
      </w:r>
      <w:r w:rsidRPr="00BD3C89">
        <w:rPr>
          <w:rFonts w:ascii="Book Antiqua" w:hAnsi="Book Antiqua"/>
          <w:i/>
          <w:iCs/>
          <w:sz w:val="24"/>
          <w:szCs w:val="24"/>
        </w:rPr>
        <w:tab/>
        <w:t>Coordinar la programación de orientación escolar para los niveles de enseñanza y sus modalidades.</w:t>
      </w:r>
    </w:p>
    <w:p w14:paraId="6ECE75E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 xml:space="preserve">Programar, diseñar y producir material </w:t>
      </w:r>
      <w:proofErr w:type="spellStart"/>
      <w:r w:rsidRPr="00BD3C89">
        <w:rPr>
          <w:rFonts w:ascii="Book Antiqua" w:hAnsi="Book Antiqua"/>
          <w:i/>
          <w:iCs/>
          <w:sz w:val="24"/>
          <w:szCs w:val="24"/>
        </w:rPr>
        <w:t>teleeducaativo</w:t>
      </w:r>
      <w:proofErr w:type="spellEnd"/>
      <w:r w:rsidRPr="00BD3C89">
        <w:rPr>
          <w:rFonts w:ascii="Book Antiqua" w:hAnsi="Book Antiqua"/>
          <w:i/>
          <w:iCs/>
          <w:sz w:val="24"/>
          <w:szCs w:val="24"/>
        </w:rPr>
        <w:t xml:space="preserve"> destinado al mejoramiento de la enseñanza en los distintos niveles.</w:t>
      </w:r>
    </w:p>
    <w:p w14:paraId="018D056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j)</w:t>
      </w:r>
      <w:r w:rsidRPr="00BD3C89">
        <w:rPr>
          <w:rFonts w:ascii="Book Antiqua" w:hAnsi="Book Antiqua"/>
          <w:i/>
          <w:iCs/>
          <w:sz w:val="24"/>
          <w:szCs w:val="24"/>
        </w:rPr>
        <w:tab/>
        <w:t>Producción de programas educativos y culturales diseñados tecnológicamente para atender diversas necesidades de la comunidad y en particular del ámbito educativo.</w:t>
      </w:r>
    </w:p>
    <w:p w14:paraId="1A14A04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k)</w:t>
      </w:r>
      <w:r w:rsidRPr="00BD3C89">
        <w:rPr>
          <w:rFonts w:ascii="Book Antiqua" w:hAnsi="Book Antiqua"/>
          <w:i/>
          <w:iCs/>
          <w:sz w:val="24"/>
          <w:szCs w:val="24"/>
        </w:rPr>
        <w:tab/>
        <w:t>Entender y coordinar el intercambio informativo con los establecimientos educativos de la provincia y con otros organismos relacionados con el tema y que sean de otra provincia, regionales o nacionales.</w:t>
      </w:r>
    </w:p>
    <w:p w14:paraId="24557A32"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w:t>
      </w:r>
      <w:r w:rsidRPr="00BD3C89">
        <w:rPr>
          <w:rFonts w:ascii="Book Antiqua" w:hAnsi="Book Antiqua"/>
          <w:i/>
          <w:iCs/>
          <w:sz w:val="24"/>
          <w:szCs w:val="24"/>
        </w:rPr>
        <w:tab/>
        <w:t>Entender en la selección de la información educativa y sistematizar su distribución, coordinado con las demás áreas del Ministerio a tal fin.</w:t>
      </w:r>
    </w:p>
    <w:p w14:paraId="7E3D8A3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ll) Entender en la organización y coordinar el sistema provincial de información educativa tomando como base la estructura del Sistema Nacional de Información Educativa.</w:t>
      </w:r>
    </w:p>
    <w:p w14:paraId="19EB80F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m)</w:t>
      </w:r>
      <w:r w:rsidRPr="00BD3C89">
        <w:rPr>
          <w:rFonts w:ascii="Book Antiqua" w:hAnsi="Book Antiqua"/>
          <w:i/>
          <w:iCs/>
          <w:sz w:val="24"/>
          <w:szCs w:val="24"/>
        </w:rPr>
        <w:tab/>
        <w:t>Realizar la descripción y evaluación de los aspectos cualitativos y cuantitativos del sistema educativo tendientes a determinar la oferta y la demanda y ofrecer a los niveles de decisión, alternativas de acción.</w:t>
      </w:r>
    </w:p>
    <w:p w14:paraId="7ABE2E1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n)</w:t>
      </w:r>
      <w:r w:rsidRPr="00BD3C89">
        <w:rPr>
          <w:rFonts w:ascii="Book Antiqua" w:hAnsi="Book Antiqua"/>
          <w:i/>
          <w:iCs/>
          <w:sz w:val="24"/>
          <w:szCs w:val="24"/>
        </w:rPr>
        <w:tab/>
        <w:t>Coordinar, planificar y elaborar las actividades estadísticas que en materia de cultura y educación se realicen en la provincia, interrelacionándose con otros organismos que conduzcan y ejecuten tareas de estadística.</w:t>
      </w:r>
    </w:p>
    <w:p w14:paraId="6CFBC77A" w14:textId="4764F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 xml:space="preserve">ñ)  </w:t>
      </w:r>
      <w:r w:rsidR="00BD3C89" w:rsidRPr="00BD3C89">
        <w:rPr>
          <w:rFonts w:ascii="Book Antiqua" w:hAnsi="Book Antiqua"/>
          <w:i/>
          <w:iCs/>
          <w:sz w:val="24"/>
          <w:szCs w:val="24"/>
        </w:rPr>
        <w:tab/>
      </w:r>
      <w:r w:rsidRPr="00BD3C89">
        <w:rPr>
          <w:rFonts w:ascii="Book Antiqua" w:hAnsi="Book Antiqua"/>
          <w:i/>
          <w:iCs/>
          <w:sz w:val="24"/>
          <w:szCs w:val="24"/>
        </w:rPr>
        <w:t>Asesorar en la planificación, desarrollo y evaluación de los servicios bibliotecarios de la provincia.</w:t>
      </w:r>
    </w:p>
    <w:p w14:paraId="12209553" w14:textId="1CF03D1B"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o)</w:t>
      </w:r>
      <w:r w:rsidRPr="00BD3C89">
        <w:rPr>
          <w:rFonts w:ascii="Book Antiqua" w:hAnsi="Book Antiqua"/>
          <w:i/>
          <w:iCs/>
          <w:sz w:val="24"/>
          <w:szCs w:val="24"/>
        </w:rPr>
        <w:tab/>
        <w:t>Coordinar la preparación de programas de infraestructura escolar y brindar asesoramiento técnico a organismos de ejecución en los aspectos de construcción, mantenimiento y equipamientos escolares.</w:t>
      </w:r>
    </w:p>
    <w:p w14:paraId="070D4A5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p)</w:t>
      </w:r>
      <w:r w:rsidRPr="00BD3C89">
        <w:rPr>
          <w:rFonts w:ascii="Book Antiqua" w:hAnsi="Book Antiqua"/>
          <w:i/>
          <w:iCs/>
          <w:sz w:val="24"/>
          <w:szCs w:val="24"/>
        </w:rPr>
        <w:tab/>
        <w:t>Elaborar un diseño de Carta Escolar según la metodología aprobada a nivel nacional y mejorarla permanentemente, proponer medidas de racionalización del servicio de acuerdo con las conclusiones de la misma.</w:t>
      </w:r>
    </w:p>
    <w:p w14:paraId="23E91C5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Corresponderá específicamente al sector de la investigación Educativa:</w:t>
      </w:r>
    </w:p>
    <w:p w14:paraId="40F0BBF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Entender en la planificación y control de las actividades de investigación educativa en el ámbito provincial.</w:t>
      </w:r>
    </w:p>
    <w:p w14:paraId="6E682A2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Participar en la elaboración de pautas metodológicas para la investigación participativa, en el área, la cultura y la educación.</w:t>
      </w:r>
    </w:p>
    <w:p w14:paraId="2D260D2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Intervenir en la capacitación de los recursos humanos en materia de investigación educativa con el fin de que actúen como elementos multiplicadores en los Institutos Superiores del ámbito provincial.</w:t>
      </w:r>
    </w:p>
    <w:p w14:paraId="27D4970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Proponer planes de investigación culturales y educativos a nivel de las distintas áreas del sistema educativo provincial.</w:t>
      </w:r>
    </w:p>
    <w:p w14:paraId="21B2779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w:t>
      </w:r>
      <w:r w:rsidRPr="00BD3C89">
        <w:rPr>
          <w:rFonts w:ascii="Book Antiqua" w:hAnsi="Book Antiqua"/>
          <w:i/>
          <w:iCs/>
          <w:sz w:val="24"/>
          <w:szCs w:val="24"/>
        </w:rPr>
        <w:tab/>
        <w:t>Canalizar aportes de diversos sectores generando políticas para el desarrollo de la investigación educativa.</w:t>
      </w:r>
    </w:p>
    <w:p w14:paraId="56A23DA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f)</w:t>
      </w:r>
      <w:r w:rsidRPr="00BD3C89">
        <w:rPr>
          <w:rFonts w:ascii="Book Antiqua" w:hAnsi="Book Antiqua"/>
          <w:i/>
          <w:iCs/>
          <w:sz w:val="24"/>
          <w:szCs w:val="24"/>
        </w:rPr>
        <w:tab/>
        <w:t>Proponer el programa anual de investigaciones educativas en la provincia.</w:t>
      </w:r>
    </w:p>
    <w:p w14:paraId="29244E8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g)</w:t>
      </w:r>
      <w:r w:rsidRPr="00BD3C89">
        <w:rPr>
          <w:rFonts w:ascii="Book Antiqua" w:hAnsi="Book Antiqua"/>
          <w:i/>
          <w:iCs/>
          <w:sz w:val="24"/>
          <w:szCs w:val="24"/>
        </w:rPr>
        <w:tab/>
        <w:t>Coordinar, programar y evaluar actividades científicas y tecnológicas de los distintos niveles del Sistema Educativo Provincial.</w:t>
      </w:r>
    </w:p>
    <w:p w14:paraId="1B75F33F" w14:textId="084686A1"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 h)</w:t>
      </w:r>
      <w:r w:rsidRPr="00BD3C89">
        <w:rPr>
          <w:rFonts w:ascii="Book Antiqua" w:hAnsi="Book Antiqua"/>
          <w:i/>
          <w:iCs/>
          <w:sz w:val="24"/>
          <w:szCs w:val="24"/>
        </w:rPr>
        <w:tab/>
        <w:t>Propiciar la realización de eventos educativos relacionados con el área de la ciencia y la tecnología en el ámbito provincial.</w:t>
      </w:r>
    </w:p>
    <w:p w14:paraId="1701860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Promover el intercambio de experiencias científicas a nivel provincial, regional, interprovincial y nacional.</w:t>
      </w:r>
    </w:p>
    <w:p w14:paraId="307FF26B" w14:textId="77777777" w:rsidR="0093586F" w:rsidRPr="0093586F" w:rsidRDefault="0093586F" w:rsidP="00D440EE">
      <w:pPr>
        <w:jc w:val="both"/>
        <w:rPr>
          <w:rFonts w:ascii="Book Antiqua" w:hAnsi="Book Antiqua"/>
          <w:sz w:val="24"/>
          <w:szCs w:val="24"/>
        </w:rPr>
      </w:pPr>
      <w:r w:rsidRPr="00BD3C89">
        <w:rPr>
          <w:rFonts w:ascii="Book Antiqua" w:hAnsi="Book Antiqua"/>
          <w:i/>
          <w:iCs/>
          <w:sz w:val="24"/>
          <w:szCs w:val="24"/>
        </w:rPr>
        <w:t>j)</w:t>
      </w:r>
      <w:r w:rsidRPr="00BD3C89">
        <w:rPr>
          <w:rFonts w:ascii="Book Antiqua" w:hAnsi="Book Antiqua"/>
          <w:i/>
          <w:iCs/>
          <w:sz w:val="24"/>
          <w:szCs w:val="24"/>
        </w:rPr>
        <w:tab/>
        <w:t>Coordinar acciones de investigación para determinar las posibilidades de aplicación del uso de la informática en el Sistema Educativo formal y no formal</w:t>
      </w:r>
      <w:r w:rsidRPr="0093586F">
        <w:rPr>
          <w:rFonts w:ascii="Book Antiqua" w:hAnsi="Book Antiqua"/>
          <w:sz w:val="24"/>
          <w:szCs w:val="24"/>
        </w:rPr>
        <w:t>.</w:t>
      </w:r>
    </w:p>
    <w:p w14:paraId="54DB849A" w14:textId="22052FD9" w:rsidR="0093586F" w:rsidRDefault="0093586F" w:rsidP="00D440EE">
      <w:pPr>
        <w:jc w:val="both"/>
        <w:rPr>
          <w:rFonts w:ascii="Book Antiqua" w:hAnsi="Book Antiqua"/>
          <w:sz w:val="24"/>
          <w:szCs w:val="24"/>
        </w:rPr>
      </w:pPr>
    </w:p>
    <w:p w14:paraId="3C094B88" w14:textId="77777777" w:rsidR="00F006B3" w:rsidRPr="0093586F" w:rsidRDefault="00F006B3" w:rsidP="00D440EE">
      <w:pPr>
        <w:jc w:val="both"/>
        <w:rPr>
          <w:rFonts w:ascii="Book Antiqua" w:hAnsi="Book Antiqua"/>
          <w:sz w:val="24"/>
          <w:szCs w:val="24"/>
        </w:rPr>
      </w:pPr>
    </w:p>
    <w:p w14:paraId="047ADFFD" w14:textId="777777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LXXXIII DEL ESCALAFÓN</w:t>
      </w:r>
    </w:p>
    <w:p w14:paraId="1E5E4B5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241°: El escalafón del personal del área de apoyo técnico y de planeamiento es el que se consigna a continuación:</w:t>
      </w:r>
    </w:p>
    <w:p w14:paraId="227C27BD" w14:textId="60F5F176"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Auxiliar Técnico Docente</w:t>
      </w:r>
    </w:p>
    <w:p w14:paraId="100D31D0" w14:textId="05087DCB"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lastRenderedPageBreak/>
        <w:t>b)</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Analista Técnico Docente</w:t>
      </w:r>
    </w:p>
    <w:p w14:paraId="653CBC39" w14:textId="5CD692A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660DB15E" w14:textId="6074587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E0A8091" w14:textId="7BC3F4C9"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241°: El escalafón del Área de Apoyo Técnico y del Planeamiento es el siguiente, con sus respectivas competencias:</w:t>
      </w:r>
    </w:p>
    <w:p w14:paraId="33F3060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Técnico Docente: desempeñar tareas de apoyo técnico en campos especializados que se correspondan con los distintos sectores orgánicos del Planeamiento Educativo.</w:t>
      </w:r>
    </w:p>
    <w:p w14:paraId="0D3C169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Analista Técnico Docente: ejecutar tareas de apoyo técnico de mayor complejidad que el Técnico Docente en campos especializados.</w:t>
      </w:r>
    </w:p>
    <w:p w14:paraId="553B479E"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Analista Principal Técnico Docente: intervenir en estudios, análisis y propuestas de mejoramiento en los diferentes proyectos destinados a los sectores de la Educación.</w:t>
      </w:r>
    </w:p>
    <w:p w14:paraId="5E374B0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Analista Mayor Técnico Docente: conducir técnica y administrativamente el diagnóstico, ejecución, evaluación de programas del área de su competencia.</w:t>
      </w:r>
    </w:p>
    <w:p w14:paraId="0A46CC40" w14:textId="77777777" w:rsidR="0093586F" w:rsidRPr="0093586F" w:rsidRDefault="0093586F" w:rsidP="00D440EE">
      <w:pPr>
        <w:jc w:val="both"/>
        <w:rPr>
          <w:rFonts w:ascii="Book Antiqua" w:hAnsi="Book Antiqua"/>
          <w:sz w:val="24"/>
          <w:szCs w:val="24"/>
        </w:rPr>
      </w:pPr>
    </w:p>
    <w:p w14:paraId="5916724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242°: El escalafón del personal del área de investigación es el que se consigna a continuación:</w:t>
      </w:r>
    </w:p>
    <w:p w14:paraId="4D2A6B53" w14:textId="7411BBF4"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Auxiliar Investigador</w:t>
      </w:r>
    </w:p>
    <w:p w14:paraId="6F643A13" w14:textId="14CE7BB3"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b)</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Investigador Docente</w:t>
      </w:r>
    </w:p>
    <w:p w14:paraId="7314CC75" w14:textId="6438F16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Investigador Docente Principal</w:t>
      </w:r>
    </w:p>
    <w:p w14:paraId="55C9F0FD" w14:textId="40D47C02"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242: El escalafón del Sector Investigación Educativa es el siguiente, con sus respectivas competencias:</w:t>
      </w:r>
    </w:p>
    <w:p w14:paraId="3F2EF5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Auxiliar Investigador: ejecutar tareas técnicas auxiliares bajo la dirección de investigadores o de técnicos de mayor jerarquía, iniciar acciones de investigación educativa.</w:t>
      </w:r>
    </w:p>
    <w:p w14:paraId="077D9C19"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Investigador Docente: conducir equipos de trabajo y colaborar en trabajos de investigación supervisadas por personal directivo.</w:t>
      </w:r>
    </w:p>
    <w:p w14:paraId="6323A200" w14:textId="2CC95808"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Investigador Docente Principal: supervisar las acciones de investigación desarrollados en los Institutos Superiores de Formación Docente y las áreas específicas del organismo central.</w:t>
      </w:r>
      <w:r w:rsidR="00BD3C89">
        <w:rPr>
          <w:rFonts w:ascii="Book Antiqua" w:hAnsi="Book Antiqua"/>
          <w:i/>
          <w:iCs/>
          <w:sz w:val="24"/>
          <w:szCs w:val="24"/>
        </w:rPr>
        <w:t xml:space="preserve"> </w:t>
      </w:r>
      <w:r w:rsidRPr="00BD3C89">
        <w:rPr>
          <w:rFonts w:ascii="Book Antiqua" w:hAnsi="Book Antiqua"/>
          <w:i/>
          <w:iCs/>
          <w:sz w:val="24"/>
          <w:szCs w:val="24"/>
        </w:rPr>
        <w:t>Generar políticas educativas en materia de investigación en el campo de Educación.</w:t>
      </w:r>
    </w:p>
    <w:p w14:paraId="5A8B11D0" w14:textId="3BDAF631" w:rsidR="0093586F" w:rsidRDefault="0093586F" w:rsidP="00D440EE">
      <w:pPr>
        <w:jc w:val="both"/>
        <w:rPr>
          <w:rFonts w:ascii="Book Antiqua" w:hAnsi="Book Antiqua"/>
          <w:sz w:val="24"/>
          <w:szCs w:val="24"/>
        </w:rPr>
      </w:pPr>
    </w:p>
    <w:p w14:paraId="5A239482" w14:textId="77777777" w:rsidR="00F006B3" w:rsidRPr="0093586F" w:rsidRDefault="00F006B3" w:rsidP="00D440EE">
      <w:pPr>
        <w:jc w:val="both"/>
        <w:rPr>
          <w:rFonts w:ascii="Book Antiqua" w:hAnsi="Book Antiqua"/>
          <w:sz w:val="24"/>
          <w:szCs w:val="24"/>
        </w:rPr>
      </w:pPr>
    </w:p>
    <w:p w14:paraId="73B5352D" w14:textId="34D0FE48"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LXXXIV</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LA CARRERA DOCENTE</w:t>
      </w:r>
    </w:p>
    <w:p w14:paraId="08463FE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243°: La carrera docente para el área de apoyo técnico y de planeamiento está constituido por las agrupaciones jerárquicas siguientes:</w:t>
      </w:r>
    </w:p>
    <w:p w14:paraId="0A0D26E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3599498D" w14:textId="4B63A1C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 xml:space="preserve">a) </w:t>
      </w:r>
      <w:r w:rsidR="005535CD">
        <w:rPr>
          <w:rFonts w:ascii="Book Antiqua" w:hAnsi="Book Antiqua"/>
          <w:b/>
          <w:bCs/>
          <w:sz w:val="24"/>
          <w:szCs w:val="24"/>
        </w:rPr>
        <w:t xml:space="preserve"> </w:t>
      </w:r>
      <w:r w:rsidRPr="005535CD">
        <w:rPr>
          <w:rFonts w:ascii="Book Antiqua" w:hAnsi="Book Antiqua"/>
          <w:b/>
          <w:bCs/>
          <w:sz w:val="24"/>
          <w:szCs w:val="24"/>
        </w:rPr>
        <w:t>De aula</w:t>
      </w:r>
    </w:p>
    <w:p w14:paraId="54A76875"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355F4039" w14:textId="43D3CA4D"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Auxiliar Técnico Docente</w:t>
      </w:r>
    </w:p>
    <w:p w14:paraId="222F9DE1" w14:textId="6798320A"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Técnico Docente</w:t>
      </w:r>
    </w:p>
    <w:p w14:paraId="03B14A88" w14:textId="3870C62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 TRAMO SUPERIOR</w:t>
      </w:r>
    </w:p>
    <w:p w14:paraId="4384F04A" w14:textId="153BE4D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Analista Principal Técnico Docente</w:t>
      </w:r>
    </w:p>
    <w:p w14:paraId="5E031927" w14:textId="5080D02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Analista Mayor Técnico Docente</w:t>
      </w:r>
    </w:p>
    <w:p w14:paraId="37E8D7F1" w14:textId="77777777" w:rsidR="0093586F" w:rsidRPr="005535CD" w:rsidRDefault="0093586F" w:rsidP="00D440EE">
      <w:pPr>
        <w:jc w:val="both"/>
        <w:rPr>
          <w:rFonts w:ascii="Book Antiqua" w:hAnsi="Book Antiqua"/>
          <w:b/>
          <w:bCs/>
          <w:sz w:val="24"/>
          <w:szCs w:val="24"/>
        </w:rPr>
      </w:pPr>
    </w:p>
    <w:p w14:paraId="51377C8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244°: La carrera docente para el área de investigación está constituida por las agrupaciones jerárquicas siguientes:</w:t>
      </w:r>
    </w:p>
    <w:p w14:paraId="58B196AB"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INICIAL</w:t>
      </w:r>
    </w:p>
    <w:p w14:paraId="2FEE0479"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 Del Aula</w:t>
      </w:r>
    </w:p>
    <w:p w14:paraId="592E747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TRAMO MEDIO</w:t>
      </w:r>
    </w:p>
    <w:p w14:paraId="6635EEC3" w14:textId="51B8D8B4"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Auxiliar Investigador</w:t>
      </w:r>
    </w:p>
    <w:p w14:paraId="3E159544" w14:textId="2E084A9F"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b)</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Investigador Docente</w:t>
      </w:r>
    </w:p>
    <w:p w14:paraId="5D0C3728"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TRAMO SUPERIOR</w:t>
      </w:r>
    </w:p>
    <w:p w14:paraId="38ACD120"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 Investigador Docente Principal</w:t>
      </w:r>
    </w:p>
    <w:p w14:paraId="58DF7910" w14:textId="7084DEA6"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 xml:space="preserve">Decreto </w:t>
      </w:r>
      <w:proofErr w:type="spellStart"/>
      <w:r w:rsidRPr="00BD3C89">
        <w:rPr>
          <w:rFonts w:ascii="Book Antiqua" w:hAnsi="Book Antiqua"/>
          <w:i/>
          <w:iCs/>
          <w:sz w:val="24"/>
          <w:szCs w:val="24"/>
        </w:rPr>
        <w:t>N°</w:t>
      </w:r>
      <w:proofErr w:type="spellEnd"/>
      <w:r w:rsidRPr="00BD3C89">
        <w:rPr>
          <w:rFonts w:ascii="Book Antiqua" w:hAnsi="Book Antiqua"/>
          <w:i/>
          <w:iCs/>
          <w:sz w:val="24"/>
          <w:szCs w:val="24"/>
        </w:rPr>
        <w:t xml:space="preserve">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244:</w:t>
      </w:r>
    </w:p>
    <w:p w14:paraId="10343CB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El personal que ingresa al Tramo Medio de la carrera de investigador, cumplirá sus funciones en el ámbito de los Institutos Superiores de Formación Docente.</w:t>
      </w:r>
    </w:p>
    <w:p w14:paraId="3F0B2E5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En el Tramo Superior, el Investigador Docente Principal cumplirá sus funciones en el Organismo Central.</w:t>
      </w:r>
    </w:p>
    <w:p w14:paraId="2AFEDB30" w14:textId="40E604E5" w:rsidR="0093586F" w:rsidRDefault="0093586F" w:rsidP="00D440EE">
      <w:pPr>
        <w:jc w:val="both"/>
        <w:rPr>
          <w:rFonts w:ascii="Book Antiqua" w:hAnsi="Book Antiqua"/>
          <w:sz w:val="24"/>
          <w:szCs w:val="24"/>
        </w:rPr>
      </w:pPr>
    </w:p>
    <w:p w14:paraId="53569690" w14:textId="77777777" w:rsidR="00F006B3" w:rsidRPr="0093586F" w:rsidRDefault="00F006B3" w:rsidP="00D440EE">
      <w:pPr>
        <w:jc w:val="both"/>
        <w:rPr>
          <w:rFonts w:ascii="Book Antiqua" w:hAnsi="Book Antiqua"/>
          <w:sz w:val="24"/>
          <w:szCs w:val="24"/>
        </w:rPr>
      </w:pPr>
    </w:p>
    <w:p w14:paraId="385D57E4" w14:textId="345E6A0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w:t>
      </w:r>
      <w:r w:rsidR="00BD3C89" w:rsidRPr="00F006B3">
        <w:rPr>
          <w:rFonts w:ascii="Book Antiqua" w:hAnsi="Book Antiqua"/>
          <w:sz w:val="24"/>
          <w:szCs w:val="24"/>
          <w:u w:val="single"/>
        </w:rPr>
        <w:t>:</w:t>
      </w:r>
      <w:r w:rsidRPr="00F006B3">
        <w:rPr>
          <w:rFonts w:ascii="Book Antiqua" w:hAnsi="Book Antiqua"/>
          <w:sz w:val="24"/>
          <w:szCs w:val="24"/>
          <w:u w:val="single"/>
        </w:rPr>
        <w:t xml:space="preserve"> DEL INGRESO</w:t>
      </w:r>
    </w:p>
    <w:p w14:paraId="0737ED3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245°: Para ingresar al tramo medio de las carreras de Apoyo Técnico, el Planeamiento y la investigación, se deberá reunir una antigüedad mínima de cinco (5) años de ejercicio efectivo en el aula, en la docencia provincial.</w:t>
      </w:r>
    </w:p>
    <w:p w14:paraId="0794FBE1" w14:textId="77777777" w:rsidR="0093586F" w:rsidRPr="005535CD" w:rsidRDefault="0093586F" w:rsidP="00D440EE">
      <w:pPr>
        <w:jc w:val="both"/>
        <w:rPr>
          <w:rFonts w:ascii="Book Antiqua" w:hAnsi="Book Antiqua"/>
          <w:b/>
          <w:bCs/>
          <w:sz w:val="24"/>
          <w:szCs w:val="24"/>
        </w:rPr>
      </w:pPr>
    </w:p>
    <w:p w14:paraId="4125454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246°: Los profesionales y Técnicos cuyas especialidades o capacitaciones sean requeridas para la función según requisitos y reglamentaciones que se dicten para tal efecto, no pasarán necesariamente por el tramo inicial o de aula obligatorio para los docentes.</w:t>
      </w:r>
    </w:p>
    <w:p w14:paraId="7706DF88" w14:textId="71D5D45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Decreto N° 1.324/93 – ARTÍCULO 246: Los profesionales y técnicos cuyas especialidades o capacitaciones sean requeridas para la función, ingresarán al Tramo Medio si reúnen por lo menos cinco (5) años de ejercicio efectivo de su profesión, certificados por autoridad competente, además de los requisitos exigidos en este Capítulo.</w:t>
      </w:r>
    </w:p>
    <w:p w14:paraId="5DBA619C" w14:textId="77777777" w:rsidR="0093586F" w:rsidRPr="0093586F" w:rsidRDefault="0093586F" w:rsidP="00D440EE">
      <w:pPr>
        <w:jc w:val="both"/>
        <w:rPr>
          <w:rFonts w:ascii="Book Antiqua" w:hAnsi="Book Antiqua"/>
          <w:sz w:val="24"/>
          <w:szCs w:val="24"/>
        </w:rPr>
      </w:pPr>
    </w:p>
    <w:p w14:paraId="523F8B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247°: Para el ingreso deberán reunir los requisitos establecidos en el presente estatuto y los que se establecen en el presente Capítulo; será por concurso de títulos, antecedentes y oposición. Los antecedentes que se deberán considerar son:</w:t>
      </w:r>
    </w:p>
    <w:p w14:paraId="6ADB0B9A" w14:textId="5F6339FB"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Título Docente Oficial o Técnico Profesional, según corresponda.</w:t>
      </w:r>
    </w:p>
    <w:p w14:paraId="7058F46D" w14:textId="7B2D9783"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Promedio General de Calificaciones.</w:t>
      </w:r>
    </w:p>
    <w:p w14:paraId="1FA5DF94" w14:textId="566612B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c)</w:t>
      </w:r>
      <w:r w:rsidR="005535CD">
        <w:rPr>
          <w:rFonts w:ascii="Book Antiqua" w:hAnsi="Book Antiqua"/>
          <w:b/>
          <w:bCs/>
          <w:sz w:val="24"/>
          <w:szCs w:val="24"/>
        </w:rPr>
        <w:t xml:space="preserve"> </w:t>
      </w:r>
      <w:r w:rsidRPr="005535CD">
        <w:rPr>
          <w:rFonts w:ascii="Book Antiqua" w:hAnsi="Book Antiqua"/>
          <w:b/>
          <w:bCs/>
          <w:sz w:val="24"/>
          <w:szCs w:val="24"/>
        </w:rPr>
        <w:t>Servicios Docentes prestados con anterioridad.</w:t>
      </w:r>
    </w:p>
    <w:p w14:paraId="397EEC7C" w14:textId="0281044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w:t>
      </w:r>
      <w:r w:rsidR="005535CD">
        <w:rPr>
          <w:rFonts w:ascii="Book Antiqua" w:hAnsi="Book Antiqua"/>
          <w:b/>
          <w:bCs/>
          <w:sz w:val="24"/>
          <w:szCs w:val="24"/>
        </w:rPr>
        <w:t xml:space="preserve"> </w:t>
      </w:r>
      <w:r w:rsidRPr="005535CD">
        <w:rPr>
          <w:rFonts w:ascii="Book Antiqua" w:hAnsi="Book Antiqua"/>
          <w:b/>
          <w:bCs/>
          <w:sz w:val="24"/>
          <w:szCs w:val="24"/>
        </w:rPr>
        <w:t>Cursos de Perfeccionamiento o Capacitación específica para el cargo o función.</w:t>
      </w:r>
    </w:p>
    <w:p w14:paraId="554321F8" w14:textId="1413AB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e)</w:t>
      </w:r>
      <w:r w:rsidR="005535CD">
        <w:rPr>
          <w:rFonts w:ascii="Book Antiqua" w:hAnsi="Book Antiqua"/>
          <w:b/>
          <w:bCs/>
          <w:sz w:val="24"/>
          <w:szCs w:val="24"/>
        </w:rPr>
        <w:t xml:space="preserve"> </w:t>
      </w:r>
      <w:r w:rsidRPr="005535CD">
        <w:rPr>
          <w:rFonts w:ascii="Book Antiqua" w:hAnsi="Book Antiqua"/>
          <w:b/>
          <w:bCs/>
          <w:sz w:val="24"/>
          <w:szCs w:val="24"/>
        </w:rPr>
        <w:t>Publicaciones, Estudios o Actividades vinculadas con la docencia a la función que se aspira.</w:t>
      </w:r>
    </w:p>
    <w:p w14:paraId="0B7B0788" w14:textId="4C3C07E9"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f)</w:t>
      </w:r>
      <w:r w:rsidR="005535CD">
        <w:rPr>
          <w:rFonts w:ascii="Book Antiqua" w:hAnsi="Book Antiqua"/>
          <w:b/>
          <w:bCs/>
          <w:sz w:val="24"/>
          <w:szCs w:val="24"/>
        </w:rPr>
        <w:t xml:space="preserve"> </w:t>
      </w:r>
      <w:r w:rsidRPr="005535CD">
        <w:rPr>
          <w:rFonts w:ascii="Book Antiqua" w:hAnsi="Book Antiqua"/>
          <w:b/>
          <w:bCs/>
          <w:sz w:val="24"/>
          <w:szCs w:val="24"/>
        </w:rPr>
        <w:t>Servicios prestados en el área de referencia (Planeamiento Educativo).</w:t>
      </w:r>
    </w:p>
    <w:p w14:paraId="09DC971E" w14:textId="7A567D4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g)</w:t>
      </w:r>
      <w:r w:rsidR="005535CD">
        <w:rPr>
          <w:rFonts w:ascii="Book Antiqua" w:hAnsi="Book Antiqua"/>
          <w:b/>
          <w:bCs/>
          <w:sz w:val="24"/>
          <w:szCs w:val="24"/>
        </w:rPr>
        <w:t xml:space="preserve"> </w:t>
      </w:r>
      <w:r w:rsidRPr="005535CD">
        <w:rPr>
          <w:rFonts w:ascii="Book Antiqua" w:hAnsi="Book Antiqua"/>
          <w:b/>
          <w:bCs/>
          <w:sz w:val="24"/>
          <w:szCs w:val="24"/>
        </w:rPr>
        <w:t>Otros títulos vinculados con la función.</w:t>
      </w:r>
    </w:p>
    <w:p w14:paraId="6E9E21E7"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Reglamentación del Estatuto del Docente Provincial ARTÍCULO 247°:</w:t>
      </w:r>
    </w:p>
    <w:p w14:paraId="43878A1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 xml:space="preserve">La oposición consistirá en la elaboración y aprobación de tres (3) proyectos educativos referidos al </w:t>
      </w:r>
      <w:proofErr w:type="spellStart"/>
      <w:r w:rsidRPr="00BD3C89">
        <w:rPr>
          <w:rFonts w:ascii="Book Antiqua" w:hAnsi="Book Antiqua"/>
          <w:i/>
          <w:iCs/>
          <w:sz w:val="24"/>
          <w:szCs w:val="24"/>
        </w:rPr>
        <w:t>Macroplaneamiento</w:t>
      </w:r>
      <w:proofErr w:type="spellEnd"/>
      <w:r w:rsidRPr="00BD3C89">
        <w:rPr>
          <w:rFonts w:ascii="Book Antiqua" w:hAnsi="Book Antiqua"/>
          <w:i/>
          <w:iCs/>
          <w:sz w:val="24"/>
          <w:szCs w:val="24"/>
        </w:rPr>
        <w:t xml:space="preserve"> del sistema y/o de la Investigación Pedagógica.</w:t>
      </w:r>
    </w:p>
    <w:p w14:paraId="07845609" w14:textId="576B0CE4"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r>
      <w:proofErr w:type="spellStart"/>
      <w:r w:rsidRPr="00BD3C89">
        <w:rPr>
          <w:rFonts w:ascii="Book Antiqua" w:hAnsi="Book Antiqua"/>
          <w:i/>
          <w:iCs/>
          <w:sz w:val="24"/>
          <w:szCs w:val="24"/>
        </w:rPr>
        <w:t>Considérase</w:t>
      </w:r>
      <w:proofErr w:type="spellEnd"/>
      <w:r w:rsidRPr="00BD3C89">
        <w:rPr>
          <w:rFonts w:ascii="Book Antiqua" w:hAnsi="Book Antiqua"/>
          <w:i/>
          <w:iCs/>
          <w:sz w:val="24"/>
          <w:szCs w:val="24"/>
        </w:rPr>
        <w:t xml:space="preserve"> servicios prestados en el área de referencia (Planeamiento Educativo) a todas aquellas actividades enumeradas en la reglamentación del Artículo 240° que el docente haya cumplido por asignación o pedido de la autoridad competente o por propia iniciativa.</w:t>
      </w:r>
    </w:p>
    <w:p w14:paraId="7AE55D2D"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Todas estas actividades deberán estar debidamente documentadas o certificadas.</w:t>
      </w:r>
    </w:p>
    <w:p w14:paraId="4C34733E" w14:textId="77777777" w:rsidR="0093586F" w:rsidRPr="0093586F" w:rsidRDefault="0093586F" w:rsidP="00D440EE">
      <w:pPr>
        <w:jc w:val="both"/>
        <w:rPr>
          <w:rFonts w:ascii="Book Antiqua" w:hAnsi="Book Antiqua"/>
          <w:sz w:val="24"/>
          <w:szCs w:val="24"/>
        </w:rPr>
      </w:pPr>
    </w:p>
    <w:p w14:paraId="133600F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248°: La valoración de los títulos y antecedentes serán establecidos por la reglamentación respectiva.</w:t>
      </w:r>
    </w:p>
    <w:p w14:paraId="34882268" w14:textId="13C13D0C"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248°:</w:t>
      </w:r>
    </w:p>
    <w:p w14:paraId="659CB6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Se valorarán, únicamente, para ingresar por ascenso al Tramo Medios, los títulos docentes que posean los aspirantes, de acuerdo con la definición que de esta categoría realiza el Artículo 22° del Estatuto.</w:t>
      </w:r>
    </w:p>
    <w:p w14:paraId="481E2AE5"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Los llamados a concurso especificarán los títulos exigidos para la cobertura de los respectivos cargos en función al carácter de la tarea a desempeñar.</w:t>
      </w:r>
    </w:p>
    <w:p w14:paraId="48606B28"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En caso de no haber aspirantes con los requisitos de título exigido, el concurso se declarará desierto, total o parcialmente.</w:t>
      </w:r>
    </w:p>
    <w:p w14:paraId="35FBC0D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valoración de títulos y antecedentes se regirá de acuerdo con lo reglamentado en el</w:t>
      </w:r>
    </w:p>
    <w:p w14:paraId="1620B8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lastRenderedPageBreak/>
        <w:t>Artículo 80° de este Estatuto.</w:t>
      </w:r>
    </w:p>
    <w:p w14:paraId="0061C7B1" w14:textId="77777777" w:rsidR="0093586F" w:rsidRPr="0093586F" w:rsidRDefault="0093586F" w:rsidP="00D440EE">
      <w:pPr>
        <w:jc w:val="both"/>
        <w:rPr>
          <w:rFonts w:ascii="Book Antiqua" w:hAnsi="Book Antiqua"/>
          <w:sz w:val="24"/>
          <w:szCs w:val="24"/>
        </w:rPr>
      </w:pPr>
    </w:p>
    <w:p w14:paraId="4236820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249°: Las designaciones se harán por orden de mérito con intervención de la Junta de Clasificación, según corresponda.</w:t>
      </w:r>
    </w:p>
    <w:p w14:paraId="051E9B28" w14:textId="47F8754D"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 ARTÍCULO 249°: Las designaciones se harán por orden de mérito elaborado por el Tribunal de Clasificación del Área, constituido según las prescripciones de la reglamentación del Artículo 77° - Apartado VII.</w:t>
      </w:r>
    </w:p>
    <w:p w14:paraId="02331085" w14:textId="49BD8BC3" w:rsidR="0093586F" w:rsidRDefault="0093586F" w:rsidP="00D440EE">
      <w:pPr>
        <w:jc w:val="both"/>
        <w:rPr>
          <w:rFonts w:ascii="Book Antiqua" w:hAnsi="Book Antiqua"/>
          <w:sz w:val="24"/>
          <w:szCs w:val="24"/>
        </w:rPr>
      </w:pPr>
    </w:p>
    <w:p w14:paraId="07A786AB" w14:textId="77777777" w:rsidR="00F006B3" w:rsidRPr="0093586F" w:rsidRDefault="00F006B3" w:rsidP="00D440EE">
      <w:pPr>
        <w:jc w:val="both"/>
        <w:rPr>
          <w:rFonts w:ascii="Book Antiqua" w:hAnsi="Book Antiqua"/>
          <w:sz w:val="24"/>
          <w:szCs w:val="24"/>
        </w:rPr>
      </w:pPr>
    </w:p>
    <w:p w14:paraId="5150C1B0" w14:textId="06C1856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NOMBRAMIENTOS</w:t>
      </w:r>
    </w:p>
    <w:p w14:paraId="4414DBD0"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250°: El personal podrá ser designado como titular, interino y suplente, conforme lo establece el presente estatuto, o podrá ser contratado.</w:t>
      </w:r>
    </w:p>
    <w:p w14:paraId="6F419FD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PERSONAL CONTRATADO: Aquel que sea designado por un tiempo determinado para desempeñar un cargo y hora cátedra de acuerdo con las necesidades del área. En las condiciones y formas que establece la reglamentación.</w:t>
      </w:r>
    </w:p>
    <w:p w14:paraId="3ED06617" w14:textId="087396EE"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250°:</w:t>
      </w:r>
    </w:p>
    <w:p w14:paraId="5BE96881"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Podrá contratarse personal cuando por las características del trabajo a realizar, no existe personal idóneo en el área.</w:t>
      </w:r>
    </w:p>
    <w:p w14:paraId="245B0923"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Los contratos se efectivizarán a partir de proyectos aprobados según las pautas que el Área establezca.</w:t>
      </w:r>
    </w:p>
    <w:p w14:paraId="537A493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Los contratos serán remunerados de acuerdo con los equivalentes al cargo y/o función.</w:t>
      </w:r>
    </w:p>
    <w:p w14:paraId="1558E54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Los haberes del personal contratado serán remunerativos, no bonificables.</w:t>
      </w:r>
    </w:p>
    <w:p w14:paraId="0E61BF00"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El Ministerio de Cultura y Educación, convocará a concurso para contratar al personal para el ejercicio de la función motivo del contrato.</w:t>
      </w:r>
    </w:p>
    <w:p w14:paraId="56E9186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El interesado deberá adjuntar su currículo vitae y certificar por autoridad competente, una antigüedad no menos de cinco (5) años en ejercicio de su profesión o especialidad para la cual se requieren sus servicios.</w:t>
      </w:r>
    </w:p>
    <w:p w14:paraId="64E53F62" w14:textId="77777777" w:rsidR="00F006B3" w:rsidRPr="0093586F" w:rsidRDefault="00F006B3" w:rsidP="00D440EE">
      <w:pPr>
        <w:jc w:val="both"/>
        <w:rPr>
          <w:rFonts w:ascii="Book Antiqua" w:hAnsi="Book Antiqua"/>
          <w:sz w:val="24"/>
          <w:szCs w:val="24"/>
        </w:rPr>
      </w:pPr>
    </w:p>
    <w:p w14:paraId="05409DE6" w14:textId="02D6176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w:t>
      </w:r>
      <w:r w:rsidR="00BD3C89" w:rsidRPr="00F006B3">
        <w:rPr>
          <w:rFonts w:ascii="Book Antiqua" w:hAnsi="Book Antiqua"/>
          <w:sz w:val="24"/>
          <w:szCs w:val="24"/>
          <w:u w:val="single"/>
        </w:rPr>
        <w:t xml:space="preserve">: </w:t>
      </w:r>
      <w:r w:rsidRPr="00F006B3">
        <w:rPr>
          <w:rFonts w:ascii="Book Antiqua" w:hAnsi="Book Antiqua"/>
          <w:sz w:val="24"/>
          <w:szCs w:val="24"/>
          <w:u w:val="single"/>
        </w:rPr>
        <w:t>DE LOS INTERINATOS Y SUPLENCIAS</w:t>
      </w:r>
    </w:p>
    <w:p w14:paraId="73C95678"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251°: Los aspirantes a interinatos y/o suplencias en cualquier cargo del escalafón deberán reunir los requisitos exigidos por este Estatuto para la designación del titular.</w:t>
      </w:r>
    </w:p>
    <w:p w14:paraId="45F65C38" w14:textId="01A09A0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 xml:space="preserve">Las designaciones de las suplencias no podrán exceder el término fijado para la finalización del periodo escolar para cada nivel, modalidad o regímenes especiales por el calendario escolar único anual, con excepción de los cargos directivos en los </w:t>
      </w:r>
      <w:r w:rsidRPr="005535CD">
        <w:rPr>
          <w:rFonts w:ascii="Book Antiqua" w:hAnsi="Book Antiqua"/>
          <w:b/>
          <w:bCs/>
          <w:sz w:val="24"/>
          <w:szCs w:val="24"/>
        </w:rPr>
        <w:lastRenderedPageBreak/>
        <w:t>niveles en los que resulten imprescindibles por atención de comedores escolares y pago de haberes.</w:t>
      </w:r>
    </w:p>
    <w:p w14:paraId="0D230135" w14:textId="260CAE2A"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Decreto N° 1.324/93 –</w:t>
      </w:r>
      <w:r w:rsidR="00BD3C89" w:rsidRPr="00BD3C89">
        <w:rPr>
          <w:rFonts w:ascii="Book Antiqua" w:hAnsi="Book Antiqua"/>
          <w:i/>
          <w:iCs/>
          <w:sz w:val="24"/>
          <w:szCs w:val="24"/>
        </w:rPr>
        <w:t xml:space="preserve"> </w:t>
      </w:r>
      <w:r w:rsidRPr="00BD3C89">
        <w:rPr>
          <w:rFonts w:ascii="Book Antiqua" w:hAnsi="Book Antiqua"/>
          <w:i/>
          <w:iCs/>
          <w:sz w:val="24"/>
          <w:szCs w:val="24"/>
        </w:rPr>
        <w:t>ARTÍCULO 251°:</w:t>
      </w:r>
    </w:p>
    <w:p w14:paraId="12F202DB"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w:t>
      </w:r>
      <w:r w:rsidRPr="00BD3C89">
        <w:rPr>
          <w:rFonts w:ascii="Book Antiqua" w:hAnsi="Book Antiqua"/>
          <w:i/>
          <w:iCs/>
          <w:sz w:val="24"/>
          <w:szCs w:val="24"/>
        </w:rPr>
        <w:tab/>
        <w:t>Anualmente el Área de Apoyo Técnico, de Planeamiento y la Investigación, llamará a inscripción para cubrir cargos en carácter de interinos y/o suplentes.</w:t>
      </w:r>
    </w:p>
    <w:p w14:paraId="696452A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w:t>
      </w:r>
      <w:r w:rsidRPr="00BD3C89">
        <w:rPr>
          <w:rFonts w:ascii="Book Antiqua" w:hAnsi="Book Antiqua"/>
          <w:i/>
          <w:iCs/>
          <w:sz w:val="24"/>
          <w:szCs w:val="24"/>
        </w:rPr>
        <w:tab/>
        <w:t>No podrán inscribirse los docentes comprendidos en los alcances del Artículo 21° y su reglamentación.</w:t>
      </w:r>
    </w:p>
    <w:p w14:paraId="48C42C0F"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III)</w:t>
      </w:r>
      <w:r w:rsidRPr="00BD3C89">
        <w:rPr>
          <w:rFonts w:ascii="Book Antiqua" w:hAnsi="Book Antiqua"/>
          <w:i/>
          <w:iCs/>
          <w:sz w:val="24"/>
          <w:szCs w:val="24"/>
        </w:rPr>
        <w:tab/>
        <w:t>La valoración de antecedentes será efectuada por el Tribunal de Clasificación de acuerdo con disposiciones de la reglamentación del Artículo 80°.</w:t>
      </w:r>
    </w:p>
    <w:p w14:paraId="28DB0F4C"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IV)</w:t>
      </w:r>
      <w:r w:rsidRPr="00BD3C89">
        <w:rPr>
          <w:rFonts w:ascii="Book Antiqua" w:hAnsi="Book Antiqua"/>
          <w:i/>
          <w:iCs/>
          <w:sz w:val="24"/>
          <w:szCs w:val="24"/>
        </w:rPr>
        <w:tab/>
        <w:t>La designación del personal interino o suplente corresponderá cuando el interino o la suplencia sean por treinta (30) o más días corridos.</w:t>
      </w:r>
    </w:p>
    <w:p w14:paraId="76E693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V)</w:t>
      </w:r>
      <w:r w:rsidRPr="00BD3C89">
        <w:rPr>
          <w:rFonts w:ascii="Book Antiqua" w:hAnsi="Book Antiqua"/>
          <w:i/>
          <w:iCs/>
          <w:sz w:val="24"/>
          <w:szCs w:val="24"/>
        </w:rPr>
        <w:tab/>
        <w:t>En caso de igualdad de puntaje entre dos (2) o más aspirantes corresponderá ofrecer en orden excluyente:</w:t>
      </w:r>
    </w:p>
    <w:p w14:paraId="06C4CEBA"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a)</w:t>
      </w:r>
      <w:r w:rsidRPr="00BD3C89">
        <w:rPr>
          <w:rFonts w:ascii="Book Antiqua" w:hAnsi="Book Antiqua"/>
          <w:i/>
          <w:iCs/>
          <w:sz w:val="24"/>
          <w:szCs w:val="24"/>
        </w:rPr>
        <w:tab/>
        <w:t>Al de mayores servicios prestados en el área de referencia.</w:t>
      </w:r>
    </w:p>
    <w:p w14:paraId="473B65E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b)</w:t>
      </w:r>
      <w:r w:rsidRPr="00BD3C89">
        <w:rPr>
          <w:rFonts w:ascii="Book Antiqua" w:hAnsi="Book Antiqua"/>
          <w:i/>
          <w:iCs/>
          <w:sz w:val="24"/>
          <w:szCs w:val="24"/>
        </w:rPr>
        <w:tab/>
        <w:t>Al de mayor valoración en rubro: publicaciones, estudios o actividades vinculadas con la docencia en la función que aspira.</w:t>
      </w:r>
    </w:p>
    <w:p w14:paraId="4CC10876"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c)</w:t>
      </w:r>
      <w:r w:rsidRPr="00BD3C89">
        <w:rPr>
          <w:rFonts w:ascii="Book Antiqua" w:hAnsi="Book Antiqua"/>
          <w:i/>
          <w:iCs/>
          <w:sz w:val="24"/>
          <w:szCs w:val="24"/>
        </w:rPr>
        <w:tab/>
        <w:t>Otros títulos vinculados con la función.</w:t>
      </w:r>
    </w:p>
    <w:p w14:paraId="246E83E4" w14:textId="77777777" w:rsidR="0093586F" w:rsidRPr="00BD3C89" w:rsidRDefault="0093586F" w:rsidP="00D440EE">
      <w:pPr>
        <w:jc w:val="both"/>
        <w:rPr>
          <w:rFonts w:ascii="Book Antiqua" w:hAnsi="Book Antiqua"/>
          <w:i/>
          <w:iCs/>
          <w:sz w:val="24"/>
          <w:szCs w:val="24"/>
        </w:rPr>
      </w:pPr>
      <w:r w:rsidRPr="00BD3C89">
        <w:rPr>
          <w:rFonts w:ascii="Book Antiqua" w:hAnsi="Book Antiqua"/>
          <w:i/>
          <w:iCs/>
          <w:sz w:val="24"/>
          <w:szCs w:val="24"/>
        </w:rPr>
        <w:t>d)</w:t>
      </w:r>
      <w:r w:rsidRPr="00BD3C89">
        <w:rPr>
          <w:rFonts w:ascii="Book Antiqua" w:hAnsi="Book Antiqua"/>
          <w:i/>
          <w:iCs/>
          <w:sz w:val="24"/>
          <w:szCs w:val="24"/>
        </w:rPr>
        <w:tab/>
        <w:t>Sorteo.</w:t>
      </w:r>
    </w:p>
    <w:p w14:paraId="3EC68052" w14:textId="77777777" w:rsidR="0093586F" w:rsidRPr="0093586F" w:rsidRDefault="0093586F" w:rsidP="00D440EE">
      <w:pPr>
        <w:jc w:val="both"/>
        <w:rPr>
          <w:rFonts w:ascii="Book Antiqua" w:hAnsi="Book Antiqua"/>
          <w:sz w:val="24"/>
          <w:szCs w:val="24"/>
        </w:rPr>
      </w:pPr>
    </w:p>
    <w:p w14:paraId="60358FF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252°: El personal interino continuará en funciones mientras no se produzcan algunas de las causales previstas por este Estatuto para el cese, y el suplente mientras dure la ausencia del reemplazado, durante el periodo escolar establecido por el calendario escolar único anual, con excepción de los cargos directivos.</w:t>
      </w:r>
    </w:p>
    <w:p w14:paraId="145AE09F" w14:textId="1BB9FF17" w:rsidR="00B80E3F" w:rsidRDefault="00B80E3F" w:rsidP="00D440EE">
      <w:pPr>
        <w:jc w:val="both"/>
        <w:rPr>
          <w:rFonts w:ascii="Book Antiqua" w:hAnsi="Book Antiqua"/>
          <w:sz w:val="24"/>
          <w:szCs w:val="24"/>
        </w:rPr>
      </w:pPr>
    </w:p>
    <w:p w14:paraId="497BD917" w14:textId="77777777" w:rsidR="00F006B3" w:rsidRDefault="00F006B3" w:rsidP="00D440EE">
      <w:pPr>
        <w:jc w:val="both"/>
        <w:rPr>
          <w:rFonts w:ascii="Book Antiqua" w:hAnsi="Book Antiqua"/>
          <w:sz w:val="24"/>
          <w:szCs w:val="24"/>
        </w:rPr>
      </w:pPr>
    </w:p>
    <w:p w14:paraId="5666ABDD" w14:textId="7B29F9A3"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LXXXVIII</w:t>
      </w:r>
      <w:r w:rsidR="00BD3C89"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07CE7D03"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253°: Para los ascensos se deberá ser titular en el cargo inmediato inferior del mismo escalafón y reunir la antigüedad del ejercicio efectivo en el cargo, en la forma que se detalla a continuación:</w:t>
      </w:r>
    </w:p>
    <w:p w14:paraId="179E9BEE"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w:t>
      </w:r>
    </w:p>
    <w:p w14:paraId="3AD0CA02" w14:textId="0B3895B6"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Para Analista Técnico Docente: Dos (2) años como Auxiliar.</w:t>
      </w:r>
    </w:p>
    <w:p w14:paraId="76E292AE" w14:textId="25DC841C"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b)</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Para Analista Principal Técnico Docente: Tres (3) años como Analista Técnico.</w:t>
      </w:r>
    </w:p>
    <w:p w14:paraId="6D2202E3" w14:textId="7B3F690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c)</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Para Analista Mayor Técnico Docente: Cuatro (4) años como Analista Principal.</w:t>
      </w:r>
    </w:p>
    <w:p w14:paraId="4CD5AB09"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II</w:t>
      </w:r>
    </w:p>
    <w:p w14:paraId="3C0F59C0" w14:textId="6EAB3CF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lastRenderedPageBreak/>
        <w:t>a)</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Para Investigador Docente: Tres (3) años como Auxiliar.</w:t>
      </w:r>
    </w:p>
    <w:p w14:paraId="61B2F085" w14:textId="7A9A8C04" w:rsidR="00BB220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b)</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Para Investigador Docente Principal: Cuatro (4) años como Investigador Docente.</w:t>
      </w:r>
    </w:p>
    <w:p w14:paraId="481BAAD4" w14:textId="585C22E1"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Decreto N° 1.324/93 –</w:t>
      </w:r>
      <w:r w:rsidR="00BB220F" w:rsidRPr="000A433C">
        <w:rPr>
          <w:rFonts w:ascii="Book Antiqua" w:hAnsi="Book Antiqua"/>
          <w:i/>
          <w:iCs/>
          <w:sz w:val="24"/>
          <w:szCs w:val="24"/>
          <w:lang w:val="pt-BR"/>
        </w:rPr>
        <w:t xml:space="preserve"> </w:t>
      </w:r>
      <w:r w:rsidRPr="000A433C">
        <w:rPr>
          <w:rFonts w:ascii="Book Antiqua" w:hAnsi="Book Antiqua"/>
          <w:i/>
          <w:iCs/>
          <w:sz w:val="24"/>
          <w:szCs w:val="24"/>
          <w:lang w:val="pt-BR"/>
        </w:rPr>
        <w:t>ARTÍCULO 253°:</w:t>
      </w:r>
    </w:p>
    <w:p w14:paraId="68756B3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ascender del Tramo Inicial de cualquier escalafón docente al Tramo Medio del Área de Apoyo Técnico, de Planeamiento o de la Investigación Educativa, o en el caso del desempeño profesional, los requisitos serán los siguientes:</w:t>
      </w:r>
    </w:p>
    <w:p w14:paraId="7B9E3161"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Los docentes: ser titular en cualquier nivel o modalidad de la enseñanza, con desempeño real y efectivo en aula por un período de cinco (5) años como mínimo.</w:t>
      </w:r>
    </w:p>
    <w:p w14:paraId="7ED95CBB"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Los profesionales y técnicos: desempeño real y efectivo de la profesión o especialidad por un período de cinco (5) años, como mínimo, certificado por autoridad competente.</w:t>
      </w:r>
    </w:p>
    <w:p w14:paraId="73C773E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En ambos casos se exigirán los demás requisitos establecidos en el Artículo 247° y su reglamentación.</w:t>
      </w:r>
    </w:p>
    <w:p w14:paraId="2A6ACEAD" w14:textId="38CF14DD"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ascensos dentro del Tramo serán de Títulos y Antecedentes, debiendo las aspirantes acreditar real y efectivos servicios en cada cargo según lo establecen los Apartados I) y II del presente artículo. Entre Tramos será de Títulos, Antecedentes, Oposición y Acreditación de acciones de perfeccionamiento como lo establece el Artículo 47°.</w:t>
      </w:r>
    </w:p>
    <w:p w14:paraId="5E879CE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En todos los casos deberán acreditarse los requisitos que las bases establezcan, de acuerdo con las disposiciones del Estatuto.</w:t>
      </w:r>
    </w:p>
    <w:p w14:paraId="139B7D39" w14:textId="77777777" w:rsidR="0093586F" w:rsidRPr="0093586F" w:rsidRDefault="0093586F" w:rsidP="00D440EE">
      <w:pPr>
        <w:jc w:val="both"/>
        <w:rPr>
          <w:rFonts w:ascii="Book Antiqua" w:hAnsi="Book Antiqua"/>
          <w:sz w:val="24"/>
          <w:szCs w:val="24"/>
        </w:rPr>
      </w:pPr>
    </w:p>
    <w:p w14:paraId="4F1FC0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254°: Los concursos de ascensos se ajustarán a lo establecido en el presente estatuto.</w:t>
      </w:r>
    </w:p>
    <w:p w14:paraId="1031BBA6" w14:textId="77777777" w:rsidR="0093586F" w:rsidRPr="005535CD" w:rsidRDefault="0093586F" w:rsidP="00D440EE">
      <w:pPr>
        <w:jc w:val="both"/>
        <w:rPr>
          <w:rFonts w:ascii="Book Antiqua" w:hAnsi="Book Antiqua"/>
          <w:b/>
          <w:bCs/>
          <w:sz w:val="24"/>
          <w:szCs w:val="24"/>
        </w:rPr>
      </w:pPr>
    </w:p>
    <w:p w14:paraId="2F0E95E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255°: Las normas de procedimientos y la valoración de antecedentes se ajustará a lo estipulado en la reglamentación del presente artículo.</w:t>
      </w:r>
    </w:p>
    <w:p w14:paraId="383AF827" w14:textId="3226B4E1"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255°: Se aplicarán las normas Generales de Procedimiento y Evaluación previstas en el Artículo 80°.</w:t>
      </w:r>
    </w:p>
    <w:p w14:paraId="494EB853" w14:textId="12E25356" w:rsidR="0093586F" w:rsidRDefault="0093586F" w:rsidP="00D440EE">
      <w:pPr>
        <w:jc w:val="both"/>
        <w:rPr>
          <w:rFonts w:ascii="Book Antiqua" w:hAnsi="Book Antiqua"/>
          <w:i/>
          <w:iCs/>
          <w:sz w:val="24"/>
          <w:szCs w:val="24"/>
        </w:rPr>
      </w:pPr>
    </w:p>
    <w:p w14:paraId="0FA3D89F" w14:textId="77777777" w:rsidR="00F006B3" w:rsidRPr="00BB220F" w:rsidRDefault="00F006B3" w:rsidP="00D440EE">
      <w:pPr>
        <w:jc w:val="both"/>
        <w:rPr>
          <w:rFonts w:ascii="Book Antiqua" w:hAnsi="Book Antiqua"/>
          <w:i/>
          <w:iCs/>
          <w:sz w:val="24"/>
          <w:szCs w:val="24"/>
        </w:rPr>
      </w:pPr>
    </w:p>
    <w:p w14:paraId="28690440" w14:textId="24F4B3C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LXXXIX</w:t>
      </w:r>
      <w:r w:rsidR="00BB220F" w:rsidRPr="00F006B3">
        <w:rPr>
          <w:rFonts w:ascii="Book Antiqua" w:hAnsi="Book Antiqua"/>
          <w:sz w:val="24"/>
          <w:szCs w:val="24"/>
          <w:u w:val="single"/>
        </w:rPr>
        <w:t xml:space="preserve">: </w:t>
      </w:r>
      <w:r w:rsidRPr="00F006B3">
        <w:rPr>
          <w:rFonts w:ascii="Book Antiqua" w:hAnsi="Book Antiqua"/>
          <w:sz w:val="24"/>
          <w:szCs w:val="24"/>
          <w:u w:val="single"/>
        </w:rPr>
        <w:t xml:space="preserve"> DE LA JUBILACIÓN</w:t>
      </w:r>
    </w:p>
    <w:p w14:paraId="01EA5D1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256°: El personal del área de Apoyo Técnico de Investigación y de Planeamiento será encuadrado en el Régimen Previsional vigente para el sector.</w:t>
      </w:r>
    </w:p>
    <w:p w14:paraId="51F06299" w14:textId="4BA386FC" w:rsidR="0093586F" w:rsidRDefault="0093586F" w:rsidP="00D440EE">
      <w:pPr>
        <w:jc w:val="both"/>
        <w:rPr>
          <w:rFonts w:ascii="Book Antiqua" w:hAnsi="Book Antiqua"/>
          <w:sz w:val="24"/>
          <w:szCs w:val="24"/>
        </w:rPr>
      </w:pPr>
    </w:p>
    <w:p w14:paraId="5B7E3E92" w14:textId="77777777" w:rsidR="00F006B3" w:rsidRDefault="00F006B3" w:rsidP="00D440EE">
      <w:pPr>
        <w:jc w:val="both"/>
        <w:rPr>
          <w:rFonts w:ascii="Book Antiqua" w:hAnsi="Book Antiqua"/>
          <w:sz w:val="24"/>
          <w:szCs w:val="24"/>
        </w:rPr>
      </w:pPr>
    </w:p>
    <w:p w14:paraId="3321D962" w14:textId="6838B2B4"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COMPATIBILIDAD</w:t>
      </w:r>
    </w:p>
    <w:p w14:paraId="0FCD79CF"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257°: Las Compatibilidades e Incompatibilidades se regirán por la reglamentación vigente.</w:t>
      </w:r>
    </w:p>
    <w:p w14:paraId="6E7A194C" w14:textId="77777777" w:rsidR="00F006B3" w:rsidRDefault="00F006B3" w:rsidP="00B80E3F">
      <w:pPr>
        <w:jc w:val="center"/>
        <w:rPr>
          <w:rFonts w:ascii="Book Antiqua" w:hAnsi="Book Antiqua"/>
          <w:sz w:val="24"/>
          <w:szCs w:val="24"/>
        </w:rPr>
      </w:pPr>
    </w:p>
    <w:p w14:paraId="643F5EE4" w14:textId="15335CC1" w:rsidR="00BB220F" w:rsidRDefault="0093586F" w:rsidP="00B80E3F">
      <w:pPr>
        <w:jc w:val="center"/>
        <w:rPr>
          <w:rFonts w:ascii="Book Antiqua" w:hAnsi="Book Antiqua"/>
          <w:sz w:val="24"/>
          <w:szCs w:val="24"/>
        </w:rPr>
      </w:pPr>
      <w:r w:rsidRPr="0093586F">
        <w:rPr>
          <w:rFonts w:ascii="Book Antiqua" w:hAnsi="Book Antiqua"/>
          <w:sz w:val="24"/>
          <w:szCs w:val="24"/>
        </w:rPr>
        <w:t>DISPOSICIONES PARA EL SERVICIO DE BIBLIOTECAS</w:t>
      </w:r>
    </w:p>
    <w:p w14:paraId="7E2724DC" w14:textId="77777777" w:rsidR="00B80E3F" w:rsidRDefault="00B80E3F" w:rsidP="00D440EE">
      <w:pPr>
        <w:jc w:val="both"/>
        <w:rPr>
          <w:rFonts w:ascii="Book Antiqua" w:hAnsi="Book Antiqua"/>
          <w:sz w:val="24"/>
          <w:szCs w:val="24"/>
        </w:rPr>
      </w:pPr>
    </w:p>
    <w:p w14:paraId="3B4DFB0D" w14:textId="18974462"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LA CARRERA DE BIBLIOTECARIO DEL ESCALAFÓN</w:t>
      </w:r>
    </w:p>
    <w:p w14:paraId="077F0A11"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258°: El escalafón del personal de servicios o bibliotecario es el que se consigna a continuación:</w:t>
      </w:r>
    </w:p>
    <w:p w14:paraId="2FB1F4C2" w14:textId="4421A41F"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Bibliotecario Escolar o Bibliotecario</w:t>
      </w:r>
    </w:p>
    <w:p w14:paraId="5907945C" w14:textId="392B44F9"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b)</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Regente de Bibliotecas</w:t>
      </w:r>
    </w:p>
    <w:p w14:paraId="12D37E1E" w14:textId="7CE5505C"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c)</w:t>
      </w:r>
      <w:r w:rsidR="005535CD" w:rsidRPr="000A433C">
        <w:rPr>
          <w:rFonts w:ascii="Book Antiqua" w:hAnsi="Book Antiqua"/>
          <w:b/>
          <w:bCs/>
          <w:sz w:val="24"/>
          <w:szCs w:val="24"/>
          <w:lang w:val="pt-BR"/>
        </w:rPr>
        <w:t xml:space="preserve"> </w:t>
      </w:r>
      <w:r w:rsidRPr="000A433C">
        <w:rPr>
          <w:rFonts w:ascii="Book Antiqua" w:hAnsi="Book Antiqua"/>
          <w:b/>
          <w:bCs/>
          <w:sz w:val="24"/>
          <w:szCs w:val="24"/>
          <w:lang w:val="pt-BR"/>
        </w:rPr>
        <w:t>Supervisor de Bibliotecas</w:t>
      </w:r>
    </w:p>
    <w:p w14:paraId="5699FF91" w14:textId="5FAB702C"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Decreto N° 1.324/93 –</w:t>
      </w:r>
      <w:r w:rsidR="00BB220F" w:rsidRPr="000A433C">
        <w:rPr>
          <w:rFonts w:ascii="Book Antiqua" w:hAnsi="Book Antiqua"/>
          <w:i/>
          <w:iCs/>
          <w:sz w:val="24"/>
          <w:szCs w:val="24"/>
          <w:lang w:val="pt-BR"/>
        </w:rPr>
        <w:t xml:space="preserve"> </w:t>
      </w:r>
      <w:r w:rsidRPr="000A433C">
        <w:rPr>
          <w:rFonts w:ascii="Book Antiqua" w:hAnsi="Book Antiqua"/>
          <w:i/>
          <w:iCs/>
          <w:sz w:val="24"/>
          <w:szCs w:val="24"/>
          <w:lang w:val="pt-BR"/>
        </w:rPr>
        <w:t>ARTÍCULO 258°:</w:t>
      </w:r>
    </w:p>
    <w:p w14:paraId="6CEE4021"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I)</w:t>
      </w:r>
      <w:r w:rsidRPr="000A433C">
        <w:rPr>
          <w:rFonts w:ascii="Book Antiqua" w:hAnsi="Book Antiqua"/>
          <w:i/>
          <w:iCs/>
          <w:sz w:val="24"/>
          <w:szCs w:val="24"/>
          <w:lang w:val="pt-BR"/>
        </w:rPr>
        <w:tab/>
        <w:t>Las denominaciones Bibliotecario y Bibliotecario Escolar son equivalentes.</w:t>
      </w:r>
    </w:p>
    <w:p w14:paraId="0B1F25C2"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II)</w:t>
      </w:r>
      <w:r w:rsidRPr="000A433C">
        <w:rPr>
          <w:rFonts w:ascii="Book Antiqua" w:hAnsi="Book Antiqua"/>
          <w:i/>
          <w:iCs/>
          <w:sz w:val="24"/>
          <w:szCs w:val="24"/>
          <w:lang w:val="pt-BR"/>
        </w:rPr>
        <w:tab/>
        <w:t>Las denominaciones Regente de Bibliotecas y Bibliotecario Escolar Jefe son equivalentes.</w:t>
      </w:r>
    </w:p>
    <w:p w14:paraId="44F82904"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III)</w:t>
      </w:r>
      <w:r w:rsidRPr="000A433C">
        <w:rPr>
          <w:rFonts w:ascii="Book Antiqua" w:hAnsi="Book Antiqua"/>
          <w:i/>
          <w:iCs/>
          <w:sz w:val="24"/>
          <w:szCs w:val="24"/>
          <w:lang w:val="pt-BR"/>
        </w:rPr>
        <w:tab/>
        <w:t>Las denominaciones Supervisor de Bibliotecas y Supervisor de Bibliotecas Escolares</w:t>
      </w:r>
    </w:p>
    <w:p w14:paraId="7F4A585D" w14:textId="77777777" w:rsidR="0093586F" w:rsidRPr="000A433C" w:rsidRDefault="0093586F" w:rsidP="00D440EE">
      <w:pPr>
        <w:jc w:val="both"/>
        <w:rPr>
          <w:rFonts w:ascii="Book Antiqua" w:hAnsi="Book Antiqua"/>
          <w:i/>
          <w:iCs/>
          <w:sz w:val="24"/>
          <w:szCs w:val="24"/>
          <w:lang w:val="pt-BR"/>
        </w:rPr>
      </w:pPr>
      <w:r w:rsidRPr="000A433C">
        <w:rPr>
          <w:rFonts w:ascii="Book Antiqua" w:hAnsi="Book Antiqua"/>
          <w:i/>
          <w:iCs/>
          <w:sz w:val="24"/>
          <w:szCs w:val="24"/>
          <w:lang w:val="pt-BR"/>
        </w:rPr>
        <w:t>son equivalentes.</w:t>
      </w:r>
    </w:p>
    <w:p w14:paraId="622CE6C9" w14:textId="5D2979DC" w:rsidR="0093586F" w:rsidRPr="000A433C" w:rsidRDefault="0093586F" w:rsidP="00D440EE">
      <w:pPr>
        <w:jc w:val="both"/>
        <w:rPr>
          <w:rFonts w:ascii="Book Antiqua" w:hAnsi="Book Antiqua"/>
          <w:sz w:val="24"/>
          <w:szCs w:val="24"/>
          <w:lang w:val="pt-BR"/>
        </w:rPr>
      </w:pPr>
      <w:r w:rsidRPr="000A433C">
        <w:rPr>
          <w:rFonts w:ascii="Book Antiqua" w:hAnsi="Book Antiqua"/>
          <w:sz w:val="24"/>
          <w:szCs w:val="24"/>
          <w:lang w:val="pt-BR"/>
        </w:rPr>
        <w:t xml:space="preserve"> </w:t>
      </w:r>
    </w:p>
    <w:p w14:paraId="1B34D380" w14:textId="77777777" w:rsidR="00F006B3" w:rsidRPr="000A433C" w:rsidRDefault="00F006B3" w:rsidP="00D440EE">
      <w:pPr>
        <w:jc w:val="both"/>
        <w:rPr>
          <w:rFonts w:ascii="Book Antiqua" w:hAnsi="Book Antiqua"/>
          <w:sz w:val="24"/>
          <w:szCs w:val="24"/>
          <w:lang w:val="pt-BR"/>
        </w:rPr>
      </w:pPr>
    </w:p>
    <w:p w14:paraId="34BBBD24" w14:textId="70FBCEBF" w:rsidR="0093586F" w:rsidRPr="000A433C" w:rsidRDefault="0093586F" w:rsidP="00D440EE">
      <w:pPr>
        <w:jc w:val="both"/>
        <w:rPr>
          <w:rFonts w:ascii="Book Antiqua" w:hAnsi="Book Antiqua"/>
          <w:sz w:val="24"/>
          <w:szCs w:val="24"/>
          <w:u w:val="single"/>
          <w:lang w:val="pt-BR"/>
        </w:rPr>
      </w:pPr>
      <w:r w:rsidRPr="000A433C">
        <w:rPr>
          <w:rFonts w:ascii="Book Antiqua" w:hAnsi="Book Antiqua"/>
          <w:sz w:val="24"/>
          <w:szCs w:val="24"/>
          <w:u w:val="single"/>
          <w:lang w:val="pt-BR"/>
        </w:rPr>
        <w:t>CAPÍTULO XCII</w:t>
      </w:r>
      <w:r w:rsidR="00BB220F" w:rsidRPr="000A433C">
        <w:rPr>
          <w:rFonts w:ascii="Book Antiqua" w:hAnsi="Book Antiqua"/>
          <w:sz w:val="24"/>
          <w:szCs w:val="24"/>
          <w:u w:val="single"/>
          <w:lang w:val="pt-BR"/>
        </w:rPr>
        <w:t xml:space="preserve">: </w:t>
      </w:r>
      <w:r w:rsidRPr="000A433C">
        <w:rPr>
          <w:rFonts w:ascii="Book Antiqua" w:hAnsi="Book Antiqua"/>
          <w:sz w:val="24"/>
          <w:szCs w:val="24"/>
          <w:u w:val="single"/>
          <w:lang w:val="pt-BR"/>
        </w:rPr>
        <w:t>DE LA CARRERA DE BIBLIOTECARIOS</w:t>
      </w:r>
    </w:p>
    <w:p w14:paraId="27B9194A"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ARTÍCULO 259°: La carrera del Bibliotecario está constituido por las agrupaciones jerárquicas siguientes:</w:t>
      </w:r>
    </w:p>
    <w:p w14:paraId="030C02E1"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TRAMO INICIAL: Bibliotecario Escolar o Bibliotecario</w:t>
      </w:r>
    </w:p>
    <w:p w14:paraId="7ED720CA"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TRAMO MEDIO: Regente de Bibliotecas</w:t>
      </w:r>
    </w:p>
    <w:p w14:paraId="1E11E84A" w14:textId="77777777" w:rsidR="0093586F" w:rsidRPr="000A433C" w:rsidRDefault="0093586F" w:rsidP="00D440EE">
      <w:pPr>
        <w:jc w:val="both"/>
        <w:rPr>
          <w:rFonts w:ascii="Book Antiqua" w:hAnsi="Book Antiqua"/>
          <w:b/>
          <w:bCs/>
          <w:sz w:val="24"/>
          <w:szCs w:val="24"/>
          <w:lang w:val="pt-BR"/>
        </w:rPr>
      </w:pPr>
      <w:r w:rsidRPr="000A433C">
        <w:rPr>
          <w:rFonts w:ascii="Book Antiqua" w:hAnsi="Book Antiqua"/>
          <w:b/>
          <w:bCs/>
          <w:sz w:val="24"/>
          <w:szCs w:val="24"/>
          <w:lang w:val="pt-BR"/>
        </w:rPr>
        <w:t>TRAMO SUPERIOR: Supervisor de Bibliotecas</w:t>
      </w:r>
    </w:p>
    <w:p w14:paraId="7E41E463" w14:textId="77777777" w:rsidR="00F006B3" w:rsidRPr="000A433C" w:rsidRDefault="00F006B3" w:rsidP="00D440EE">
      <w:pPr>
        <w:jc w:val="both"/>
        <w:rPr>
          <w:rFonts w:ascii="Book Antiqua" w:hAnsi="Book Antiqua"/>
          <w:sz w:val="24"/>
          <w:szCs w:val="24"/>
          <w:lang w:val="pt-BR"/>
        </w:rPr>
      </w:pPr>
    </w:p>
    <w:p w14:paraId="7B120DC6" w14:textId="77777777" w:rsidR="00F006B3" w:rsidRPr="000A433C" w:rsidRDefault="00F006B3" w:rsidP="00D440EE">
      <w:pPr>
        <w:jc w:val="both"/>
        <w:rPr>
          <w:rFonts w:ascii="Book Antiqua" w:hAnsi="Book Antiqua"/>
          <w:sz w:val="24"/>
          <w:szCs w:val="24"/>
          <w:lang w:val="pt-BR"/>
        </w:rPr>
      </w:pPr>
    </w:p>
    <w:p w14:paraId="51328FB1" w14:textId="40E3B7E1"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XCIII</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DESTINO DE LA VACANTE</w:t>
      </w:r>
    </w:p>
    <w:p w14:paraId="169795B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260°: Anualmente las vacantes del servicio de bibliotecas se destinarán de acuerdo con el porcentaje establecido en el presente Estatuto.</w:t>
      </w:r>
    </w:p>
    <w:p w14:paraId="336ED3F8" w14:textId="7D71C9F3"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260° Las vacantes existentes al 30 de abril de cada año se destinarán a los fines y en los porcentajes que se determinan en el Artículo 13° y su reglamentación, de acuerdo con el nivel en que se encuentran presupuestados los cargos.</w:t>
      </w:r>
    </w:p>
    <w:p w14:paraId="3DC69188" w14:textId="7EA7595D" w:rsidR="0093586F" w:rsidRDefault="0093586F" w:rsidP="00D440EE">
      <w:pPr>
        <w:jc w:val="both"/>
        <w:rPr>
          <w:rFonts w:ascii="Book Antiqua" w:hAnsi="Book Antiqua"/>
          <w:sz w:val="24"/>
          <w:szCs w:val="24"/>
        </w:rPr>
      </w:pPr>
    </w:p>
    <w:p w14:paraId="751C4F79" w14:textId="77777777" w:rsidR="00F006B3" w:rsidRPr="0093586F" w:rsidRDefault="00F006B3" w:rsidP="00D440EE">
      <w:pPr>
        <w:jc w:val="both"/>
        <w:rPr>
          <w:rFonts w:ascii="Book Antiqua" w:hAnsi="Book Antiqua"/>
          <w:sz w:val="24"/>
          <w:szCs w:val="24"/>
        </w:rPr>
      </w:pPr>
    </w:p>
    <w:p w14:paraId="74AED2BA" w14:textId="3C382B4E"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DEL INGRESO EN EL SERVICIO BIBLIOTECARIO</w:t>
      </w:r>
    </w:p>
    <w:p w14:paraId="64CC754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261°: El ingreso en el servicio bibliotecario se realizará por el primer cargo del escalafón correspondiente por concurso de títulos y antecedentes. Además de las condiciones generales establecidas por el presente Estatuto se considerarán los siguientes antecedentes valorables:</w:t>
      </w:r>
    </w:p>
    <w:p w14:paraId="12BCD707" w14:textId="76EEE22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005535CD">
        <w:rPr>
          <w:rFonts w:ascii="Book Antiqua" w:hAnsi="Book Antiqua"/>
          <w:b/>
          <w:bCs/>
          <w:sz w:val="24"/>
          <w:szCs w:val="24"/>
        </w:rPr>
        <w:t xml:space="preserve"> </w:t>
      </w:r>
      <w:r w:rsidRPr="005535CD">
        <w:rPr>
          <w:rFonts w:ascii="Book Antiqua" w:hAnsi="Book Antiqua"/>
          <w:b/>
          <w:bCs/>
          <w:sz w:val="24"/>
          <w:szCs w:val="24"/>
        </w:rPr>
        <w:t>Título Oficial de Nivel Superior en la especialidad de bibliotecología.</w:t>
      </w:r>
    </w:p>
    <w:p w14:paraId="7191E907" w14:textId="416ECB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005535CD">
        <w:rPr>
          <w:rFonts w:ascii="Book Antiqua" w:hAnsi="Book Antiqua"/>
          <w:b/>
          <w:bCs/>
          <w:sz w:val="24"/>
          <w:szCs w:val="24"/>
        </w:rPr>
        <w:t xml:space="preserve"> </w:t>
      </w:r>
      <w:r w:rsidRPr="005535CD">
        <w:rPr>
          <w:rFonts w:ascii="Book Antiqua" w:hAnsi="Book Antiqua"/>
          <w:b/>
          <w:bCs/>
          <w:sz w:val="24"/>
          <w:szCs w:val="24"/>
        </w:rPr>
        <w:t>Promedio de Calificaciones.</w:t>
      </w:r>
    </w:p>
    <w:p w14:paraId="05A5A84F" w14:textId="1A8445B2"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005535CD">
        <w:rPr>
          <w:rFonts w:ascii="Book Antiqua" w:hAnsi="Book Antiqua"/>
          <w:b/>
          <w:bCs/>
          <w:sz w:val="24"/>
          <w:szCs w:val="24"/>
        </w:rPr>
        <w:t xml:space="preserve"> </w:t>
      </w:r>
      <w:r w:rsidRPr="005535CD">
        <w:rPr>
          <w:rFonts w:ascii="Book Antiqua" w:hAnsi="Book Antiqua"/>
          <w:b/>
          <w:bCs/>
          <w:sz w:val="24"/>
          <w:szCs w:val="24"/>
        </w:rPr>
        <w:t>Antigüedad de título.</w:t>
      </w:r>
    </w:p>
    <w:p w14:paraId="3F368E6E" w14:textId="47C0FD5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4.</w:t>
      </w:r>
      <w:r w:rsidR="005535CD">
        <w:rPr>
          <w:rFonts w:ascii="Book Antiqua" w:hAnsi="Book Antiqua"/>
          <w:b/>
          <w:bCs/>
          <w:sz w:val="24"/>
          <w:szCs w:val="24"/>
        </w:rPr>
        <w:t xml:space="preserve"> </w:t>
      </w:r>
      <w:r w:rsidRPr="005535CD">
        <w:rPr>
          <w:rFonts w:ascii="Book Antiqua" w:hAnsi="Book Antiqua"/>
          <w:b/>
          <w:bCs/>
          <w:sz w:val="24"/>
          <w:szCs w:val="24"/>
        </w:rPr>
        <w:t>Servicios prestados en la especialidad.</w:t>
      </w:r>
    </w:p>
    <w:p w14:paraId="2B02E07D" w14:textId="60029D86"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5.</w:t>
      </w:r>
      <w:r w:rsidR="005535CD">
        <w:rPr>
          <w:rFonts w:ascii="Book Antiqua" w:hAnsi="Book Antiqua"/>
          <w:b/>
          <w:bCs/>
          <w:sz w:val="24"/>
          <w:szCs w:val="24"/>
        </w:rPr>
        <w:t xml:space="preserve"> </w:t>
      </w:r>
      <w:r w:rsidRPr="005535CD">
        <w:rPr>
          <w:rFonts w:ascii="Book Antiqua" w:hAnsi="Book Antiqua"/>
          <w:b/>
          <w:bCs/>
          <w:sz w:val="24"/>
          <w:szCs w:val="24"/>
        </w:rPr>
        <w:t>Servicios prestados en la docencia, en el caso de bibliotecas escolares.</w:t>
      </w:r>
    </w:p>
    <w:p w14:paraId="286ADCAD" w14:textId="4E80C28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6.</w:t>
      </w:r>
      <w:r w:rsidR="005535CD">
        <w:rPr>
          <w:rFonts w:ascii="Book Antiqua" w:hAnsi="Book Antiqua"/>
          <w:b/>
          <w:bCs/>
          <w:sz w:val="24"/>
          <w:szCs w:val="24"/>
        </w:rPr>
        <w:t xml:space="preserve"> </w:t>
      </w:r>
      <w:r w:rsidRPr="005535CD">
        <w:rPr>
          <w:rFonts w:ascii="Book Antiqua" w:hAnsi="Book Antiqua"/>
          <w:b/>
          <w:bCs/>
          <w:sz w:val="24"/>
          <w:szCs w:val="24"/>
        </w:rPr>
        <w:t>Publicaciones, trabajo de investigación, actividades y premios vinculados con la especialidad.</w:t>
      </w:r>
    </w:p>
    <w:p w14:paraId="26A09458" w14:textId="6A6D2F85"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7.</w:t>
      </w:r>
      <w:r w:rsidR="005535CD">
        <w:rPr>
          <w:rFonts w:ascii="Book Antiqua" w:hAnsi="Book Antiqua"/>
          <w:b/>
          <w:bCs/>
          <w:sz w:val="24"/>
          <w:szCs w:val="24"/>
        </w:rPr>
        <w:t xml:space="preserve"> </w:t>
      </w:r>
      <w:r w:rsidRPr="005535CD">
        <w:rPr>
          <w:rFonts w:ascii="Book Antiqua" w:hAnsi="Book Antiqua"/>
          <w:b/>
          <w:bCs/>
          <w:sz w:val="24"/>
          <w:szCs w:val="24"/>
        </w:rPr>
        <w:t>Otros títulos y antecedentes valorables.</w:t>
      </w:r>
    </w:p>
    <w:p w14:paraId="723F56EA" w14:textId="6ABA4762"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261: Los antecedentes valorables enumerados en el presente artículo deberán considerarse de la siguiente manera:</w:t>
      </w:r>
    </w:p>
    <w:p w14:paraId="02F647F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Título Docente: título oficial expedido por Universidades o Institutos de nivel terciario, en la especialidad de Bibliotecología.</w:t>
      </w:r>
    </w:p>
    <w:p w14:paraId="3D32C8F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Promedio de Calificaciones: el general del título en la especialidad considerando hasta los centésimos.</w:t>
      </w:r>
    </w:p>
    <w:p w14:paraId="60553C9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Antigüedad de Título: de la especialidad, sin topes.</w:t>
      </w:r>
    </w:p>
    <w:p w14:paraId="41037EC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Servicios Prestados: en la especialidad, sin topes.</w:t>
      </w:r>
    </w:p>
    <w:p w14:paraId="3E2331B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Servicios Prestados en la Docencia: sin topes.</w:t>
      </w:r>
    </w:p>
    <w:p w14:paraId="6736433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f)</w:t>
      </w:r>
      <w:r w:rsidRPr="00BB220F">
        <w:rPr>
          <w:rFonts w:ascii="Book Antiqua" w:hAnsi="Book Antiqua"/>
          <w:i/>
          <w:iCs/>
          <w:sz w:val="24"/>
          <w:szCs w:val="24"/>
        </w:rPr>
        <w:tab/>
        <w:t>Publicaciones, etc.: los que hagan a la especialidad, exclusivamente.</w:t>
      </w:r>
    </w:p>
    <w:p w14:paraId="27BE899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g)</w:t>
      </w:r>
      <w:r w:rsidRPr="00BB220F">
        <w:rPr>
          <w:rFonts w:ascii="Book Antiqua" w:hAnsi="Book Antiqua"/>
          <w:i/>
          <w:iCs/>
          <w:sz w:val="24"/>
          <w:szCs w:val="24"/>
        </w:rPr>
        <w:tab/>
        <w:t>Otros títulos y antecedentes valorables.</w:t>
      </w:r>
    </w:p>
    <w:p w14:paraId="53B197E2" w14:textId="77777777" w:rsidR="0093586F" w:rsidRPr="0093586F" w:rsidRDefault="0093586F" w:rsidP="00D440EE">
      <w:pPr>
        <w:jc w:val="both"/>
        <w:rPr>
          <w:rFonts w:ascii="Book Antiqua" w:hAnsi="Book Antiqua"/>
          <w:sz w:val="24"/>
          <w:szCs w:val="24"/>
        </w:rPr>
      </w:pPr>
    </w:p>
    <w:p w14:paraId="5F1CA91E"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262°: En caso de igualdad de puntaje se aplicará la reglamentación siguiente.</w:t>
      </w:r>
    </w:p>
    <w:p w14:paraId="3D681E54" w14:textId="5785B4AF"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 ARTÍCULO 262°: En caso de igualdad de puntaje final entre dos (2) o más aspirantes, el orden de mérito se determinará de acuerdo con los siguientes criterios, por orden excluyente:</w:t>
      </w:r>
    </w:p>
    <w:p w14:paraId="2DC4566D" w14:textId="3F71910A"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 xml:space="preserve"> a)</w:t>
      </w:r>
      <w:r w:rsidRPr="00BB220F">
        <w:rPr>
          <w:rFonts w:ascii="Book Antiqua" w:hAnsi="Book Antiqua"/>
          <w:i/>
          <w:iCs/>
          <w:sz w:val="24"/>
          <w:szCs w:val="24"/>
        </w:rPr>
        <w:tab/>
        <w:t>El de residencia en la localidad, donde exista la vacante.</w:t>
      </w:r>
    </w:p>
    <w:p w14:paraId="60345F8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b)</w:t>
      </w:r>
      <w:r w:rsidRPr="00BB220F">
        <w:rPr>
          <w:rFonts w:ascii="Book Antiqua" w:hAnsi="Book Antiqua"/>
          <w:i/>
          <w:iCs/>
          <w:sz w:val="24"/>
          <w:szCs w:val="24"/>
        </w:rPr>
        <w:tab/>
        <w:t>El de mayor promedio general de calificaciones.</w:t>
      </w:r>
    </w:p>
    <w:p w14:paraId="54408B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El de mayor antigüedad en el cargo a cubrir.</w:t>
      </w:r>
    </w:p>
    <w:p w14:paraId="4B313A2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w:t>
      </w:r>
      <w:r w:rsidRPr="00BB220F">
        <w:rPr>
          <w:rFonts w:ascii="Book Antiqua" w:hAnsi="Book Antiqua"/>
          <w:i/>
          <w:iCs/>
          <w:sz w:val="24"/>
          <w:szCs w:val="24"/>
        </w:rPr>
        <w:tab/>
        <w:t>El de mayor antigüedad en la docencia.</w:t>
      </w:r>
    </w:p>
    <w:p w14:paraId="3A909913"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e)</w:t>
      </w:r>
      <w:r w:rsidRPr="00BB220F">
        <w:rPr>
          <w:rFonts w:ascii="Book Antiqua" w:hAnsi="Book Antiqua"/>
          <w:i/>
          <w:iCs/>
          <w:sz w:val="24"/>
          <w:szCs w:val="24"/>
        </w:rPr>
        <w:tab/>
        <w:t>Sorteo.</w:t>
      </w:r>
    </w:p>
    <w:p w14:paraId="57F91B74" w14:textId="5A21DD8D" w:rsidR="0093586F" w:rsidRDefault="0093586F" w:rsidP="00D440EE">
      <w:pPr>
        <w:jc w:val="both"/>
        <w:rPr>
          <w:rFonts w:ascii="Book Antiqua" w:hAnsi="Book Antiqua"/>
          <w:sz w:val="24"/>
          <w:szCs w:val="24"/>
        </w:rPr>
      </w:pPr>
    </w:p>
    <w:p w14:paraId="13CB2178" w14:textId="0500860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w:t>
      </w:r>
      <w:r w:rsidR="00BB220F" w:rsidRPr="00F006B3">
        <w:rPr>
          <w:rFonts w:ascii="Book Antiqua" w:hAnsi="Book Antiqua"/>
          <w:sz w:val="24"/>
          <w:szCs w:val="24"/>
          <w:u w:val="single"/>
        </w:rPr>
        <w:t xml:space="preserve">: </w:t>
      </w:r>
      <w:r w:rsidRPr="00F006B3">
        <w:rPr>
          <w:rFonts w:ascii="Book Antiqua" w:hAnsi="Book Antiqua"/>
          <w:sz w:val="24"/>
          <w:szCs w:val="24"/>
          <w:u w:val="single"/>
        </w:rPr>
        <w:t>DE LOS NOMBRAMIENTOS EN EL PRIMER GRADO DEL ESCALAFÓN</w:t>
      </w:r>
    </w:p>
    <w:p w14:paraId="2536D2A2"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263°: A los fines de la clasificación de los títulos para el servicio bibliotecario se considerarán las siguientes definiciones:</w:t>
      </w:r>
    </w:p>
    <w:p w14:paraId="433B5F9A"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1)</w:t>
      </w:r>
      <w:r w:rsidRPr="005535CD">
        <w:rPr>
          <w:rFonts w:ascii="Book Antiqua" w:hAnsi="Book Antiqua"/>
          <w:b/>
          <w:bCs/>
          <w:sz w:val="24"/>
          <w:szCs w:val="24"/>
        </w:rPr>
        <w:tab/>
        <w:t>TÍTULO ESPECÍFICO:</w:t>
      </w:r>
    </w:p>
    <w:p w14:paraId="57CF6D1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Título Oficial de nivel superior en la especialidad de bibliotecología.</w:t>
      </w:r>
    </w:p>
    <w:p w14:paraId="4B99C70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2)</w:t>
      </w:r>
      <w:r w:rsidRPr="005535CD">
        <w:rPr>
          <w:rFonts w:ascii="Book Antiqua" w:hAnsi="Book Antiqua"/>
          <w:b/>
          <w:bCs/>
          <w:sz w:val="24"/>
          <w:szCs w:val="24"/>
        </w:rPr>
        <w:tab/>
        <w:t>TÍTULO HABILITANTE:</w:t>
      </w:r>
    </w:p>
    <w:p w14:paraId="65753B0C"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Docente para el nivel que acredite curso de bibliotecología.</w:t>
      </w:r>
    </w:p>
    <w:p w14:paraId="5D671D97"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3)</w:t>
      </w:r>
      <w:r w:rsidRPr="005535CD">
        <w:rPr>
          <w:rFonts w:ascii="Book Antiqua" w:hAnsi="Book Antiqua"/>
          <w:b/>
          <w:bCs/>
          <w:sz w:val="24"/>
          <w:szCs w:val="24"/>
        </w:rPr>
        <w:tab/>
        <w:t>TÍTULO SUPLETORIO:</w:t>
      </w:r>
    </w:p>
    <w:p w14:paraId="57E708B7" w14:textId="11B92C74"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Docente para el nivel y la modalidad sin curso de bibliotecología.</w:t>
      </w:r>
    </w:p>
    <w:p w14:paraId="55462CAC" w14:textId="627110A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Título otorgado por el nivel medio que acrediten curso de bibliotecología.</w:t>
      </w:r>
    </w:p>
    <w:p w14:paraId="11C34EBF" w14:textId="3D353470"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 xml:space="preserve">Decreto N° 1.324/93 – ARTÍCULO 263°: A los fines de la clasificación de los títulos, según lo establece el presente artículo, </w:t>
      </w:r>
      <w:proofErr w:type="spellStart"/>
      <w:r w:rsidRPr="00BB220F">
        <w:rPr>
          <w:rFonts w:ascii="Book Antiqua" w:hAnsi="Book Antiqua"/>
          <w:i/>
          <w:iCs/>
          <w:sz w:val="24"/>
          <w:szCs w:val="24"/>
        </w:rPr>
        <w:t>establécense</w:t>
      </w:r>
      <w:proofErr w:type="spellEnd"/>
      <w:r w:rsidRPr="00BB220F">
        <w:rPr>
          <w:rFonts w:ascii="Book Antiqua" w:hAnsi="Book Antiqua"/>
          <w:i/>
          <w:iCs/>
          <w:sz w:val="24"/>
          <w:szCs w:val="24"/>
        </w:rPr>
        <w:t xml:space="preserve"> los alcances siguientes:</w:t>
      </w:r>
    </w:p>
    <w:p w14:paraId="0CB0A9E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Título Específico: comprende los títulos oficiales, en la especialidad Bibliotecología, expedidos por Universidades o Institutos Superiores.</w:t>
      </w:r>
    </w:p>
    <w:p w14:paraId="70733625"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Título Habilitante: los considerados docentes para el Nivel y Modalidad donde funcione la Biblioteca y que acredite Curso de Capacitación Oficial de Bibliotecología no inferior a seis</w:t>
      </w:r>
    </w:p>
    <w:p w14:paraId="0EF115D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(6)</w:t>
      </w:r>
      <w:r w:rsidRPr="00BB220F">
        <w:rPr>
          <w:rFonts w:ascii="Book Antiqua" w:hAnsi="Book Antiqua"/>
          <w:i/>
          <w:iCs/>
          <w:sz w:val="24"/>
          <w:szCs w:val="24"/>
        </w:rPr>
        <w:tab/>
        <w:t>meses de duración o su equivalente en horas de cátedra.</w:t>
      </w:r>
    </w:p>
    <w:p w14:paraId="51E092D4"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c)</w:t>
      </w:r>
      <w:r w:rsidRPr="00BB220F">
        <w:rPr>
          <w:rFonts w:ascii="Book Antiqua" w:hAnsi="Book Antiqua"/>
          <w:i/>
          <w:iCs/>
          <w:sz w:val="24"/>
          <w:szCs w:val="24"/>
        </w:rPr>
        <w:tab/>
        <w:t>Título Supletorio:</w:t>
      </w:r>
    </w:p>
    <w:p w14:paraId="2F6DBD2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1.</w:t>
      </w:r>
      <w:r w:rsidRPr="00BB220F">
        <w:rPr>
          <w:rFonts w:ascii="Book Antiqua" w:hAnsi="Book Antiqua"/>
          <w:i/>
          <w:iCs/>
          <w:sz w:val="24"/>
          <w:szCs w:val="24"/>
        </w:rPr>
        <w:tab/>
        <w:t>Los considerados docentes para el Nivel y Modalidad donde funciona la Biblioteca, sin capacitación en Bibliotecología.</w:t>
      </w:r>
    </w:p>
    <w:p w14:paraId="1FFEA82F"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2.</w:t>
      </w:r>
      <w:r w:rsidRPr="00BB220F">
        <w:rPr>
          <w:rFonts w:ascii="Book Antiqua" w:hAnsi="Book Antiqua"/>
          <w:i/>
          <w:iCs/>
          <w:sz w:val="24"/>
          <w:szCs w:val="24"/>
        </w:rPr>
        <w:tab/>
        <w:t>Título de Nivel Medio y que acredite aprobación de Curso de Bibliotecología, no menor de un (1) año de duración o aprobación del primer año de la carrera.</w:t>
      </w:r>
    </w:p>
    <w:p w14:paraId="5D8686D3" w14:textId="2A2C62B1" w:rsidR="0093586F" w:rsidRDefault="0093586F" w:rsidP="00D440EE">
      <w:pPr>
        <w:jc w:val="both"/>
        <w:rPr>
          <w:rFonts w:ascii="Book Antiqua" w:hAnsi="Book Antiqua"/>
          <w:sz w:val="24"/>
          <w:szCs w:val="24"/>
        </w:rPr>
      </w:pPr>
    </w:p>
    <w:p w14:paraId="03D2EE01" w14:textId="77777777" w:rsidR="00F006B3" w:rsidRPr="0093586F" w:rsidRDefault="00F006B3" w:rsidP="00D440EE">
      <w:pPr>
        <w:jc w:val="both"/>
        <w:rPr>
          <w:rFonts w:ascii="Book Antiqua" w:hAnsi="Book Antiqua"/>
          <w:sz w:val="24"/>
          <w:szCs w:val="24"/>
        </w:rPr>
      </w:pPr>
    </w:p>
    <w:p w14:paraId="0CEF437E" w14:textId="3D2982DB"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LOS ASCENSOS</w:t>
      </w:r>
    </w:p>
    <w:p w14:paraId="6F78DF7D"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lastRenderedPageBreak/>
        <w:t>ARTÍCULO 264°: Los concursos de ascensos se ajustarán a lo establecido en el presente estatuto y su reglamentación, con intervención de la Junta de Clasificación; se harán por concurso de títulos y antecedentes y oposición.</w:t>
      </w:r>
    </w:p>
    <w:p w14:paraId="4BF50171" w14:textId="6C277A6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264°:</w:t>
      </w:r>
    </w:p>
    <w:p w14:paraId="11452452"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Todo concurso de ascenso se efectuará por títulos, antecedentes y oposición.</w:t>
      </w:r>
    </w:p>
    <w:p w14:paraId="248F1038"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La oposición consistirá en un (1) curso de promoción, presencial, aprobado por el Ministerio de Cultura y Educación.</w:t>
      </w:r>
    </w:p>
    <w:p w14:paraId="1F6DF130"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Los aspirantes que aprueben el curso de promoción y no accedan a un cargo, podrán inscribirse en el próximo concurso, manteniendo el puntaje obtenido o realizando el nuevo curso de promoción para mejorar su calificación. El curso anterior será valorado como antecedente.</w:t>
      </w:r>
    </w:p>
    <w:p w14:paraId="56C7FC0C" w14:textId="0651ABCB"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Las bases que se elaboren para el llamado a concurso de ascenso determinarán los plazos, aspectos operativos, responsabilidades de las Juntas de Clasificación de cada nivel, resolución de recurso, requisitos para participar específicamente para cada cargo,</w:t>
      </w:r>
      <w:r w:rsidR="00BB220F">
        <w:rPr>
          <w:rFonts w:ascii="Book Antiqua" w:hAnsi="Book Antiqua"/>
          <w:i/>
          <w:iCs/>
          <w:sz w:val="24"/>
          <w:szCs w:val="24"/>
        </w:rPr>
        <w:t xml:space="preserve"> </w:t>
      </w:r>
      <w:r w:rsidRPr="00BB220F">
        <w:rPr>
          <w:rFonts w:ascii="Book Antiqua" w:hAnsi="Book Antiqua"/>
          <w:i/>
          <w:iCs/>
          <w:sz w:val="24"/>
          <w:szCs w:val="24"/>
        </w:rPr>
        <w:t>prioridad para la adjudicación en caso de empate en el puntaje final entre dos (2) o más aspirantes, etc.</w:t>
      </w:r>
    </w:p>
    <w:p w14:paraId="690475B9" w14:textId="3533D3D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V)</w:t>
      </w:r>
      <w:r w:rsidRPr="00BB220F">
        <w:rPr>
          <w:rFonts w:ascii="Book Antiqua" w:hAnsi="Book Antiqua"/>
          <w:i/>
          <w:iCs/>
          <w:sz w:val="24"/>
          <w:szCs w:val="24"/>
        </w:rPr>
        <w:tab/>
        <w:t>La valoración de antecedentes se regirá por las prescripciones de la reglamentación del</w:t>
      </w:r>
      <w:r w:rsidR="00BB220F">
        <w:rPr>
          <w:rFonts w:ascii="Book Antiqua" w:hAnsi="Book Antiqua"/>
          <w:i/>
          <w:iCs/>
          <w:sz w:val="24"/>
          <w:szCs w:val="24"/>
        </w:rPr>
        <w:t xml:space="preserve"> </w:t>
      </w:r>
      <w:r w:rsidRPr="00BB220F">
        <w:rPr>
          <w:rFonts w:ascii="Book Antiqua" w:hAnsi="Book Antiqua"/>
          <w:i/>
          <w:iCs/>
          <w:sz w:val="24"/>
          <w:szCs w:val="24"/>
        </w:rPr>
        <w:t>Artículo 80° en lo que fuere de aplicación.</w:t>
      </w:r>
    </w:p>
    <w:p w14:paraId="6B251F0F" w14:textId="77777777" w:rsidR="0093586F" w:rsidRPr="0093586F" w:rsidRDefault="0093586F" w:rsidP="00D440EE">
      <w:pPr>
        <w:jc w:val="both"/>
        <w:rPr>
          <w:rFonts w:ascii="Book Antiqua" w:hAnsi="Book Antiqua"/>
          <w:sz w:val="24"/>
          <w:szCs w:val="24"/>
        </w:rPr>
      </w:pPr>
    </w:p>
    <w:p w14:paraId="0A256F06" w14:textId="77777777"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ARTÍCULO 265°: El personal titular tendrá derecho a los ascensos señalados en este Capítulo cuando concurran los requisitos establecidos en este Estatuto y los que se mencionan a continuación:</w:t>
      </w:r>
    </w:p>
    <w:p w14:paraId="6048ED83" w14:textId="50A954CE"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a)</w:t>
      </w:r>
      <w:r w:rsidR="005535CD">
        <w:rPr>
          <w:rFonts w:ascii="Book Antiqua" w:hAnsi="Book Antiqua"/>
          <w:b/>
          <w:bCs/>
          <w:sz w:val="24"/>
          <w:szCs w:val="24"/>
        </w:rPr>
        <w:t xml:space="preserve"> </w:t>
      </w:r>
      <w:r w:rsidRPr="005535CD">
        <w:rPr>
          <w:rFonts w:ascii="Book Antiqua" w:hAnsi="Book Antiqua"/>
          <w:b/>
          <w:bCs/>
          <w:sz w:val="24"/>
          <w:szCs w:val="24"/>
        </w:rPr>
        <w:t>Para aspirar al cargo de Regente de Biblioteca se requerirá ser bibliotecario titular con cinco</w:t>
      </w:r>
      <w:r w:rsidR="005535CD">
        <w:rPr>
          <w:rFonts w:ascii="Book Antiqua" w:hAnsi="Book Antiqua"/>
          <w:b/>
          <w:bCs/>
          <w:sz w:val="24"/>
          <w:szCs w:val="24"/>
        </w:rPr>
        <w:t xml:space="preserve"> </w:t>
      </w:r>
      <w:r w:rsidRPr="005535CD">
        <w:rPr>
          <w:rFonts w:ascii="Book Antiqua" w:hAnsi="Book Antiqua"/>
          <w:b/>
          <w:bCs/>
          <w:sz w:val="24"/>
          <w:szCs w:val="24"/>
        </w:rPr>
        <w:t>(5) años de ejercicio efectivo en el cargo y, concepto no inferior a muy bueno en los dos (2) últimos años en que fuere calificado, en el caso de bibliotecas escolares.</w:t>
      </w:r>
    </w:p>
    <w:p w14:paraId="68CC95A0" w14:textId="4BF46EAC" w:rsidR="0093586F" w:rsidRPr="005535CD" w:rsidRDefault="0093586F" w:rsidP="00D440EE">
      <w:pPr>
        <w:jc w:val="both"/>
        <w:rPr>
          <w:rFonts w:ascii="Book Antiqua" w:hAnsi="Book Antiqua"/>
          <w:b/>
          <w:bCs/>
          <w:sz w:val="24"/>
          <w:szCs w:val="24"/>
        </w:rPr>
      </w:pPr>
      <w:r w:rsidRPr="005535CD">
        <w:rPr>
          <w:rFonts w:ascii="Book Antiqua" w:hAnsi="Book Antiqua"/>
          <w:b/>
          <w:bCs/>
          <w:sz w:val="24"/>
          <w:szCs w:val="24"/>
        </w:rPr>
        <w:t>b)</w:t>
      </w:r>
      <w:r w:rsidR="005535CD">
        <w:rPr>
          <w:rFonts w:ascii="Book Antiqua" w:hAnsi="Book Antiqua"/>
          <w:b/>
          <w:bCs/>
          <w:sz w:val="24"/>
          <w:szCs w:val="24"/>
        </w:rPr>
        <w:t xml:space="preserve"> </w:t>
      </w:r>
      <w:r w:rsidRPr="005535CD">
        <w:rPr>
          <w:rFonts w:ascii="Book Antiqua" w:hAnsi="Book Antiqua"/>
          <w:b/>
          <w:bCs/>
          <w:sz w:val="24"/>
          <w:szCs w:val="24"/>
        </w:rPr>
        <w:t>Para aspirar al cargo de Supervisor de Bibliotecas se requerirá ser Regente de Biblioteca Titular con tres (3) años de ejercicio efectivo en ese cargo y concepto no inferior a muy bueno en el último año en que hubiese sido calificado, en el caso de Bibliotecas Escolares.</w:t>
      </w:r>
    </w:p>
    <w:p w14:paraId="7082EB7D" w14:textId="1D9FAF58"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265°:</w:t>
      </w:r>
    </w:p>
    <w:p w14:paraId="699114FE"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La antigüedad en años exigida para los ascensos se computará sobre la base de los servicios prestados, sean éstos continuos o discontinuos como titular, interino o suplente.</w:t>
      </w:r>
    </w:p>
    <w:p w14:paraId="7DDF346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Para participar en los concursos de ascenso se requerirá, además:</w:t>
      </w:r>
    </w:p>
    <w:p w14:paraId="76EA5557"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a)</w:t>
      </w:r>
      <w:r w:rsidRPr="00BB220F">
        <w:rPr>
          <w:rFonts w:ascii="Book Antiqua" w:hAnsi="Book Antiqua"/>
          <w:i/>
          <w:iCs/>
          <w:sz w:val="24"/>
          <w:szCs w:val="24"/>
        </w:rPr>
        <w:tab/>
        <w:t>Ser titular del cargo anterior.</w:t>
      </w:r>
    </w:p>
    <w:p w14:paraId="16D8E99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b)</w:t>
      </w:r>
      <w:r w:rsidRPr="00BB220F">
        <w:rPr>
          <w:rFonts w:ascii="Book Antiqua" w:hAnsi="Book Antiqua"/>
          <w:i/>
          <w:iCs/>
          <w:sz w:val="24"/>
          <w:szCs w:val="24"/>
        </w:rPr>
        <w:tab/>
        <w:t>Haber obtenido Concepto Profesional no inferior a Muy Bueno en los dos (2) últimos años que hubiese sido calificado, excepto para el cargo de Supervisor que lo será en el último año.</w:t>
      </w:r>
    </w:p>
    <w:p w14:paraId="1A86DB05" w14:textId="77777777" w:rsidR="0093586F" w:rsidRPr="0093586F" w:rsidRDefault="0093586F" w:rsidP="00D440EE">
      <w:pPr>
        <w:jc w:val="both"/>
        <w:rPr>
          <w:rFonts w:ascii="Book Antiqua" w:hAnsi="Book Antiqua"/>
          <w:sz w:val="24"/>
          <w:szCs w:val="24"/>
        </w:rPr>
      </w:pPr>
    </w:p>
    <w:p w14:paraId="428CFE05"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lastRenderedPageBreak/>
        <w:t>ARTÍCULO 266°: En caso de ser declarado desierto el concurso, se hará un nuevo llamado donde podrá intervenir, además de los mencionados en el artículo anterior, los bibliotecarios o bibliotecarios escolares titulares sin título en la especialidad con no menos de cinco (5) años de antigüedad de ejercicio efectivo en el servicio.</w:t>
      </w:r>
    </w:p>
    <w:p w14:paraId="35F9F04A" w14:textId="77777777" w:rsidR="0093586F" w:rsidRPr="007D725E" w:rsidRDefault="0093586F" w:rsidP="00D440EE">
      <w:pPr>
        <w:jc w:val="both"/>
        <w:rPr>
          <w:rFonts w:ascii="Book Antiqua" w:hAnsi="Book Antiqua"/>
          <w:b/>
          <w:bCs/>
          <w:sz w:val="24"/>
          <w:szCs w:val="24"/>
        </w:rPr>
      </w:pPr>
    </w:p>
    <w:p w14:paraId="2E6F66E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267°: A los fines de los ascensos se acompañará los servicios continuos o discontinuos prestados en la especialidad en carácter de titular, interino o suplente.</w:t>
      </w:r>
    </w:p>
    <w:p w14:paraId="3DA50A86" w14:textId="4E015DB3" w:rsidR="0093586F" w:rsidRDefault="0093586F" w:rsidP="00D440EE">
      <w:pPr>
        <w:jc w:val="both"/>
        <w:rPr>
          <w:rFonts w:ascii="Book Antiqua" w:hAnsi="Book Antiqua"/>
          <w:sz w:val="24"/>
          <w:szCs w:val="24"/>
        </w:rPr>
      </w:pPr>
    </w:p>
    <w:p w14:paraId="7F919B3B" w14:textId="1216776C"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JUBILACIÓN</w:t>
      </w:r>
    </w:p>
    <w:p w14:paraId="7C615CB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268°: El personal bibliotecario que pertenezca al sistema educativo provincial será encuadrado en el Régimen Previsional vigente.</w:t>
      </w:r>
    </w:p>
    <w:p w14:paraId="518B16F6" w14:textId="02197D76" w:rsidR="00BB220F" w:rsidRDefault="00BB220F" w:rsidP="00D440EE">
      <w:pPr>
        <w:jc w:val="both"/>
        <w:rPr>
          <w:rFonts w:ascii="Book Antiqua" w:hAnsi="Book Antiqua"/>
          <w:sz w:val="24"/>
          <w:szCs w:val="24"/>
        </w:rPr>
      </w:pPr>
    </w:p>
    <w:p w14:paraId="26EEB850" w14:textId="77777777" w:rsidR="00F006B3" w:rsidRDefault="00F006B3" w:rsidP="00D440EE">
      <w:pPr>
        <w:jc w:val="both"/>
        <w:rPr>
          <w:rFonts w:ascii="Book Antiqua" w:hAnsi="Book Antiqua"/>
          <w:sz w:val="24"/>
          <w:szCs w:val="24"/>
        </w:rPr>
      </w:pPr>
    </w:p>
    <w:p w14:paraId="51121BF5" w14:textId="5FFCAE77"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XCVIII</w:t>
      </w:r>
      <w:r w:rsidR="00BB220F" w:rsidRPr="00F006B3">
        <w:rPr>
          <w:rFonts w:ascii="Book Antiqua" w:hAnsi="Book Antiqua"/>
          <w:sz w:val="24"/>
          <w:szCs w:val="24"/>
          <w:u w:val="single"/>
        </w:rPr>
        <w:t>:</w:t>
      </w:r>
      <w:r w:rsidRPr="00F006B3">
        <w:rPr>
          <w:rFonts w:ascii="Book Antiqua" w:hAnsi="Book Antiqua"/>
          <w:sz w:val="24"/>
          <w:szCs w:val="24"/>
          <w:u w:val="single"/>
        </w:rPr>
        <w:t xml:space="preserve"> DE LA COMPATIBILIDAD</w:t>
      </w:r>
    </w:p>
    <w:p w14:paraId="0221EE3B"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269°: Las Compatibilidades e Incompatibilidades se regirán por reglamentaciones dictadas al efecto.</w:t>
      </w:r>
    </w:p>
    <w:p w14:paraId="6ABCFD4F" w14:textId="77777777" w:rsidR="0093586F" w:rsidRPr="0093586F" w:rsidRDefault="0093586F" w:rsidP="00D440EE">
      <w:pPr>
        <w:jc w:val="both"/>
        <w:rPr>
          <w:rFonts w:ascii="Book Antiqua" w:hAnsi="Book Antiqua"/>
          <w:sz w:val="24"/>
          <w:szCs w:val="24"/>
        </w:rPr>
      </w:pPr>
    </w:p>
    <w:p w14:paraId="32837A7A" w14:textId="77777777" w:rsidR="00822C09" w:rsidRDefault="00822C09">
      <w:pPr>
        <w:rPr>
          <w:rFonts w:ascii="Book Antiqua" w:hAnsi="Book Antiqua"/>
          <w:b/>
          <w:bCs/>
          <w:sz w:val="28"/>
          <w:szCs w:val="28"/>
        </w:rPr>
      </w:pPr>
      <w:r>
        <w:rPr>
          <w:rFonts w:ascii="Book Antiqua" w:hAnsi="Book Antiqua"/>
          <w:b/>
          <w:bCs/>
          <w:sz w:val="28"/>
          <w:szCs w:val="28"/>
        </w:rPr>
        <w:br w:type="page"/>
      </w:r>
    </w:p>
    <w:p w14:paraId="39E866A5" w14:textId="1C84ECF7" w:rsidR="0093586F" w:rsidRPr="00F006B3" w:rsidRDefault="0093586F" w:rsidP="00B80E3F">
      <w:pPr>
        <w:jc w:val="center"/>
        <w:rPr>
          <w:rFonts w:ascii="Book Antiqua" w:hAnsi="Book Antiqua"/>
          <w:b/>
          <w:bCs/>
          <w:sz w:val="28"/>
          <w:szCs w:val="28"/>
        </w:rPr>
      </w:pPr>
      <w:r w:rsidRPr="00F006B3">
        <w:rPr>
          <w:rFonts w:ascii="Book Antiqua" w:hAnsi="Book Antiqua"/>
          <w:b/>
          <w:bCs/>
          <w:sz w:val="28"/>
          <w:szCs w:val="28"/>
        </w:rPr>
        <w:lastRenderedPageBreak/>
        <w:t>TÍTULO VII</w:t>
      </w:r>
    </w:p>
    <w:p w14:paraId="23B68B74" w14:textId="734F5B42" w:rsidR="0093586F" w:rsidRDefault="0093586F" w:rsidP="00B80E3F">
      <w:pPr>
        <w:jc w:val="center"/>
        <w:rPr>
          <w:rFonts w:ascii="Book Antiqua" w:hAnsi="Book Antiqua"/>
          <w:b/>
          <w:bCs/>
          <w:sz w:val="28"/>
          <w:szCs w:val="28"/>
        </w:rPr>
      </w:pPr>
    </w:p>
    <w:p w14:paraId="466CED8F" w14:textId="77777777" w:rsidR="00BA6EF5" w:rsidRPr="00F006B3" w:rsidRDefault="00BA6EF5" w:rsidP="00B80E3F">
      <w:pPr>
        <w:jc w:val="center"/>
        <w:rPr>
          <w:rFonts w:ascii="Book Antiqua" w:hAnsi="Book Antiqua"/>
          <w:b/>
          <w:bCs/>
          <w:sz w:val="28"/>
          <w:szCs w:val="28"/>
        </w:rPr>
      </w:pPr>
    </w:p>
    <w:p w14:paraId="3F4332A0" w14:textId="1D178B9C"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PARA LA ENSEÑANZA PRIVADA</w:t>
      </w:r>
    </w:p>
    <w:p w14:paraId="452ED1B4" w14:textId="77777777" w:rsidR="00B80E3F" w:rsidRDefault="00B80E3F" w:rsidP="00D440EE">
      <w:pPr>
        <w:jc w:val="both"/>
        <w:rPr>
          <w:rFonts w:ascii="Book Antiqua" w:hAnsi="Book Antiqua"/>
          <w:sz w:val="24"/>
          <w:szCs w:val="24"/>
        </w:rPr>
      </w:pPr>
    </w:p>
    <w:p w14:paraId="31F4545C" w14:textId="77777777" w:rsidR="00B80E3F" w:rsidRDefault="00B80E3F" w:rsidP="00D440EE">
      <w:pPr>
        <w:jc w:val="both"/>
        <w:rPr>
          <w:rFonts w:ascii="Book Antiqua" w:hAnsi="Book Antiqua"/>
          <w:sz w:val="24"/>
          <w:szCs w:val="24"/>
        </w:rPr>
      </w:pPr>
    </w:p>
    <w:p w14:paraId="2D10ADDE" w14:textId="302FB9B6"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XCIX</w:t>
      </w:r>
      <w:r w:rsidR="00BB220F" w:rsidRPr="00F006B3">
        <w:rPr>
          <w:rFonts w:ascii="Book Antiqua" w:hAnsi="Book Antiqua"/>
          <w:sz w:val="24"/>
          <w:szCs w:val="24"/>
          <w:u w:val="single"/>
        </w:rPr>
        <w:t>:</w:t>
      </w:r>
      <w:r w:rsidRPr="00F006B3">
        <w:rPr>
          <w:rFonts w:ascii="Book Antiqua" w:hAnsi="Book Antiqua"/>
          <w:sz w:val="24"/>
          <w:szCs w:val="24"/>
          <w:u w:val="single"/>
        </w:rPr>
        <w:t xml:space="preserve"> GENERALIDADES</w:t>
      </w:r>
    </w:p>
    <w:p w14:paraId="1825481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270°: El personal docente que preste servicios en establecimientos de enseñanza privada gozará de una remuneración que en ningún caso podrá ser menor a la que en igualdad de especialidad, tarea y antigüedad perciba el personal de los establecimientos oficiales.</w:t>
      </w:r>
    </w:p>
    <w:p w14:paraId="694B272B" w14:textId="77777777" w:rsidR="0093586F" w:rsidRPr="007D725E" w:rsidRDefault="0093586F" w:rsidP="00D440EE">
      <w:pPr>
        <w:jc w:val="both"/>
        <w:rPr>
          <w:rFonts w:ascii="Book Antiqua" w:hAnsi="Book Antiqua"/>
          <w:b/>
          <w:bCs/>
          <w:sz w:val="24"/>
          <w:szCs w:val="24"/>
        </w:rPr>
      </w:pPr>
    </w:p>
    <w:p w14:paraId="240D8932" w14:textId="49E4378E"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271°: Los servicios prestados en los establecimientos educativos de la enseñanza privada tendrán la misma o validez a los efectos de la valoración de antecedentes, para el ingreso, acrecentamiento, acumulación</w:t>
      </w:r>
      <w:r w:rsidR="00BB220F" w:rsidRPr="007D725E">
        <w:rPr>
          <w:rFonts w:ascii="Book Antiqua" w:hAnsi="Book Antiqua"/>
          <w:b/>
          <w:bCs/>
          <w:sz w:val="24"/>
          <w:szCs w:val="24"/>
        </w:rPr>
        <w:t xml:space="preserve"> </w:t>
      </w:r>
      <w:r w:rsidRPr="007D725E">
        <w:rPr>
          <w:rFonts w:ascii="Book Antiqua" w:hAnsi="Book Antiqua"/>
          <w:b/>
          <w:bCs/>
          <w:sz w:val="24"/>
          <w:szCs w:val="24"/>
        </w:rPr>
        <w:t>o ascenso, según corresponda, en la enseñanza oficial.</w:t>
      </w:r>
    </w:p>
    <w:p w14:paraId="36550BC5" w14:textId="77777777" w:rsidR="0093586F" w:rsidRPr="007D725E" w:rsidRDefault="0093586F" w:rsidP="00D440EE">
      <w:pPr>
        <w:jc w:val="both"/>
        <w:rPr>
          <w:rFonts w:ascii="Book Antiqua" w:hAnsi="Book Antiqua"/>
          <w:b/>
          <w:bCs/>
          <w:sz w:val="24"/>
          <w:szCs w:val="24"/>
        </w:rPr>
      </w:pPr>
    </w:p>
    <w:p w14:paraId="61C286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272: La titularidad del docente que preste servicios en la enseñanza privada tendrá validez exclusivamente en ese ámbito.</w:t>
      </w:r>
    </w:p>
    <w:p w14:paraId="6DE05A18" w14:textId="10B7B8D5"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272°:</w:t>
      </w:r>
    </w:p>
    <w:p w14:paraId="52ED386A"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Para presentar servicios en Establecimientos de Enseñanza Privada, según sea su Nivel o Modalidad, los docentes deben reunir los requisitos exigidos por el Estatuto y su reglamentación en cada caso, además de los que impongan las respectivas reglamentaciones internas.</w:t>
      </w:r>
    </w:p>
    <w:p w14:paraId="719A1159"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t>Los docentes, para ser designados, deberán poseer legajo en la Junta de Clasificación del Nivel que corresponda.</w:t>
      </w:r>
    </w:p>
    <w:p w14:paraId="3E98712D"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III)</w:t>
      </w:r>
      <w:r w:rsidRPr="00BB220F">
        <w:rPr>
          <w:rFonts w:ascii="Book Antiqua" w:hAnsi="Book Antiqua"/>
          <w:i/>
          <w:iCs/>
          <w:sz w:val="24"/>
          <w:szCs w:val="24"/>
        </w:rPr>
        <w:tab/>
        <w:t>La designación de los docentes, será realizada por los Representantes legales de cada establecimiento y ratificada por la autoridad correspondiente.</w:t>
      </w:r>
    </w:p>
    <w:p w14:paraId="793AB04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IV)</w:t>
      </w:r>
      <w:r w:rsidRPr="00BB220F">
        <w:rPr>
          <w:rFonts w:ascii="Book Antiqua" w:hAnsi="Book Antiqua"/>
          <w:i/>
          <w:iCs/>
          <w:sz w:val="24"/>
          <w:szCs w:val="24"/>
        </w:rPr>
        <w:tab/>
        <w:t>El docente que pase del ámbito privado al oficial deberá ingresar por el primer cargo del escalafón respectivo, del Tramo Inicial.</w:t>
      </w:r>
    </w:p>
    <w:p w14:paraId="5B8960F8" w14:textId="77777777" w:rsidR="0093586F" w:rsidRPr="0093586F" w:rsidRDefault="0093586F" w:rsidP="00D440EE">
      <w:pPr>
        <w:jc w:val="both"/>
        <w:rPr>
          <w:rFonts w:ascii="Book Antiqua" w:hAnsi="Book Antiqua"/>
          <w:sz w:val="24"/>
          <w:szCs w:val="24"/>
        </w:rPr>
      </w:pPr>
    </w:p>
    <w:p w14:paraId="4059E78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273°: Cuando el personal docente de la enseñanza privada sea designado y perciba sus haberes por organismos educativos provinciales será encuadrado en el Régimen jubilatorio vigente para el sector provincial.</w:t>
      </w:r>
    </w:p>
    <w:p w14:paraId="515141E1" w14:textId="77777777" w:rsidR="00822C09" w:rsidRDefault="00822C09" w:rsidP="00B80E3F">
      <w:pPr>
        <w:jc w:val="center"/>
        <w:rPr>
          <w:rFonts w:ascii="Book Antiqua" w:hAnsi="Book Antiqua"/>
          <w:b/>
          <w:bCs/>
          <w:sz w:val="28"/>
          <w:szCs w:val="28"/>
        </w:rPr>
      </w:pPr>
    </w:p>
    <w:p w14:paraId="3CBFE177" w14:textId="77777777" w:rsidR="003C31AD" w:rsidRDefault="003C31AD" w:rsidP="00B80E3F">
      <w:pPr>
        <w:jc w:val="center"/>
        <w:rPr>
          <w:rFonts w:ascii="Book Antiqua" w:hAnsi="Book Antiqua"/>
          <w:b/>
          <w:bCs/>
          <w:sz w:val="28"/>
          <w:szCs w:val="28"/>
        </w:rPr>
      </w:pPr>
    </w:p>
    <w:p w14:paraId="229608C8" w14:textId="78FE5D61" w:rsidR="0093586F" w:rsidRDefault="0093586F" w:rsidP="00B80E3F">
      <w:pPr>
        <w:jc w:val="center"/>
        <w:rPr>
          <w:rFonts w:ascii="Book Antiqua" w:hAnsi="Book Antiqua"/>
          <w:b/>
          <w:bCs/>
          <w:sz w:val="28"/>
          <w:szCs w:val="28"/>
        </w:rPr>
      </w:pPr>
      <w:r w:rsidRPr="00F006B3">
        <w:rPr>
          <w:rFonts w:ascii="Book Antiqua" w:hAnsi="Book Antiqua"/>
          <w:b/>
          <w:bCs/>
          <w:sz w:val="28"/>
          <w:szCs w:val="28"/>
        </w:rPr>
        <w:t>TÍTULO VIII</w:t>
      </w:r>
    </w:p>
    <w:p w14:paraId="383D33BE" w14:textId="0669C211" w:rsidR="00F006B3" w:rsidRDefault="00F006B3" w:rsidP="00B80E3F">
      <w:pPr>
        <w:jc w:val="center"/>
        <w:rPr>
          <w:rFonts w:ascii="Book Antiqua" w:hAnsi="Book Antiqua"/>
          <w:b/>
          <w:bCs/>
          <w:sz w:val="28"/>
          <w:szCs w:val="28"/>
        </w:rPr>
      </w:pPr>
    </w:p>
    <w:p w14:paraId="2246BAED" w14:textId="77777777" w:rsidR="00BA6EF5" w:rsidRPr="00F006B3" w:rsidRDefault="00BA6EF5" w:rsidP="00B80E3F">
      <w:pPr>
        <w:jc w:val="center"/>
        <w:rPr>
          <w:rFonts w:ascii="Book Antiqua" w:hAnsi="Book Antiqua"/>
          <w:b/>
          <w:bCs/>
          <w:sz w:val="28"/>
          <w:szCs w:val="28"/>
        </w:rPr>
      </w:pPr>
    </w:p>
    <w:p w14:paraId="286C7903" w14:textId="2AFBD31D" w:rsidR="00BB220F" w:rsidRPr="00F006B3" w:rsidRDefault="0093586F" w:rsidP="00B80E3F">
      <w:pPr>
        <w:jc w:val="center"/>
        <w:rPr>
          <w:rFonts w:ascii="Book Antiqua" w:hAnsi="Book Antiqua"/>
          <w:b/>
          <w:bCs/>
          <w:sz w:val="28"/>
          <w:szCs w:val="28"/>
        </w:rPr>
      </w:pPr>
      <w:r w:rsidRPr="00F006B3">
        <w:rPr>
          <w:rFonts w:ascii="Book Antiqua" w:hAnsi="Book Antiqua"/>
          <w:b/>
          <w:bCs/>
          <w:sz w:val="28"/>
          <w:szCs w:val="28"/>
        </w:rPr>
        <w:t>DISPOSICIONES COMPLEMENTARIAS Y TRANSITORIAS</w:t>
      </w:r>
    </w:p>
    <w:p w14:paraId="19DECAC4" w14:textId="1EF6D91E" w:rsidR="00B80E3F" w:rsidRDefault="00B80E3F" w:rsidP="00B80E3F">
      <w:pPr>
        <w:jc w:val="center"/>
        <w:rPr>
          <w:rFonts w:ascii="Book Antiqua" w:hAnsi="Book Antiqua"/>
          <w:sz w:val="24"/>
          <w:szCs w:val="24"/>
        </w:rPr>
      </w:pPr>
    </w:p>
    <w:p w14:paraId="7EF4063F" w14:textId="77777777" w:rsidR="00F006B3" w:rsidRDefault="00F006B3" w:rsidP="00B80E3F">
      <w:pPr>
        <w:jc w:val="center"/>
        <w:rPr>
          <w:rFonts w:ascii="Book Antiqua" w:hAnsi="Book Antiqua"/>
          <w:sz w:val="24"/>
          <w:szCs w:val="24"/>
        </w:rPr>
      </w:pPr>
    </w:p>
    <w:p w14:paraId="338C657D" w14:textId="056D8225"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w:t>
      </w:r>
      <w:r w:rsidR="00BB220F" w:rsidRPr="00F006B3">
        <w:rPr>
          <w:rFonts w:ascii="Book Antiqua" w:hAnsi="Book Antiqua"/>
          <w:sz w:val="24"/>
          <w:szCs w:val="24"/>
          <w:u w:val="single"/>
        </w:rPr>
        <w:t xml:space="preserve">: </w:t>
      </w:r>
      <w:r w:rsidRPr="00F006B3">
        <w:rPr>
          <w:rFonts w:ascii="Book Antiqua" w:hAnsi="Book Antiqua"/>
          <w:sz w:val="24"/>
          <w:szCs w:val="24"/>
          <w:u w:val="single"/>
        </w:rPr>
        <w:t>DISPOSICIONES COMPLEMENTARIAS</w:t>
      </w:r>
    </w:p>
    <w:p w14:paraId="1FE45DA6"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274°: En el ámbito del Ministerio de Cultura y Educación se constituirá una Comisión Permanente integrada con representantes de los sectores educativos oficiales y con representantes gremiales, que tendrá como función, entre otras, el asesoramiento para la aplicación de las normas establecidas; así como el estudio, el ordenamiento, la modificación o actualización que este Estatuto requiera, que fueran propuesto a que ella considere necesaria.</w:t>
      </w:r>
    </w:p>
    <w:p w14:paraId="16E972D0" w14:textId="77777777" w:rsidR="0093586F" w:rsidRPr="0093586F" w:rsidRDefault="0093586F" w:rsidP="00D440EE">
      <w:pPr>
        <w:jc w:val="both"/>
        <w:rPr>
          <w:rFonts w:ascii="Book Antiqua" w:hAnsi="Book Antiqua"/>
          <w:sz w:val="24"/>
          <w:szCs w:val="24"/>
        </w:rPr>
      </w:pPr>
    </w:p>
    <w:p w14:paraId="71BC452F" w14:textId="77777777" w:rsidR="0093586F" w:rsidRPr="0093586F" w:rsidRDefault="0093586F" w:rsidP="00D440EE">
      <w:pPr>
        <w:jc w:val="both"/>
        <w:rPr>
          <w:rFonts w:ascii="Book Antiqua" w:hAnsi="Book Antiqua"/>
          <w:sz w:val="24"/>
          <w:szCs w:val="24"/>
        </w:rPr>
      </w:pPr>
    </w:p>
    <w:p w14:paraId="5EB71947" w14:textId="3DBABAE9" w:rsidR="0093586F" w:rsidRPr="00F006B3" w:rsidRDefault="0093586F" w:rsidP="00D440EE">
      <w:pPr>
        <w:jc w:val="both"/>
        <w:rPr>
          <w:rFonts w:ascii="Book Antiqua" w:hAnsi="Book Antiqua"/>
          <w:sz w:val="24"/>
          <w:szCs w:val="24"/>
          <w:u w:val="single"/>
        </w:rPr>
      </w:pPr>
      <w:r w:rsidRPr="00F006B3">
        <w:rPr>
          <w:rFonts w:ascii="Book Antiqua" w:hAnsi="Book Antiqua"/>
          <w:sz w:val="24"/>
          <w:szCs w:val="24"/>
          <w:u w:val="single"/>
        </w:rPr>
        <w:t>CAPÍTULO CI</w:t>
      </w:r>
      <w:r w:rsidR="00BB220F" w:rsidRPr="00F006B3">
        <w:rPr>
          <w:rFonts w:ascii="Book Antiqua" w:hAnsi="Book Antiqua"/>
          <w:sz w:val="24"/>
          <w:szCs w:val="24"/>
          <w:u w:val="single"/>
        </w:rPr>
        <w:t>:</w:t>
      </w:r>
      <w:r w:rsidRPr="00F006B3">
        <w:rPr>
          <w:rFonts w:ascii="Book Antiqua" w:hAnsi="Book Antiqua"/>
          <w:sz w:val="24"/>
          <w:szCs w:val="24"/>
          <w:u w:val="single"/>
        </w:rPr>
        <w:t xml:space="preserve"> DISPOSICIONES GENERALES</w:t>
      </w:r>
    </w:p>
    <w:p w14:paraId="24757FD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275°: Los nuevos cargos creados por el presente régimen en las distintas áreas y Niveles serán cubiertos a través de los concursos establecidos para tal efecto.</w:t>
      </w:r>
    </w:p>
    <w:p w14:paraId="4AB722C4" w14:textId="77777777" w:rsidR="0093586F" w:rsidRPr="007D725E" w:rsidRDefault="0093586F" w:rsidP="00D440EE">
      <w:pPr>
        <w:jc w:val="both"/>
        <w:rPr>
          <w:rFonts w:ascii="Book Antiqua" w:hAnsi="Book Antiqua"/>
          <w:b/>
          <w:bCs/>
          <w:sz w:val="24"/>
          <w:szCs w:val="24"/>
        </w:rPr>
      </w:pPr>
    </w:p>
    <w:p w14:paraId="04B9B7FC"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276°: La reglamentación establecerá la equivalencia de los cargos preexistentes a la sección del presente Estatuto, en relación con los nuevos que el mismo crea o asigna nuevas denominaciones.</w:t>
      </w:r>
    </w:p>
    <w:p w14:paraId="63D40367" w14:textId="77777777" w:rsidR="0093586F" w:rsidRPr="0093586F" w:rsidRDefault="0093586F" w:rsidP="00D440EE">
      <w:pPr>
        <w:jc w:val="both"/>
        <w:rPr>
          <w:rFonts w:ascii="Book Antiqua" w:hAnsi="Book Antiqua"/>
          <w:sz w:val="24"/>
          <w:szCs w:val="24"/>
        </w:rPr>
      </w:pPr>
    </w:p>
    <w:p w14:paraId="1E8054C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277°: El docente que revistara en funciones no consideradas en este ordenamiento, continuará percibiendo sus remuneraciones de acuerdo con los índices vigentes hasta el presente, hasta tanto se propicien las modificaciones a que hubiere lugar, sin que ella implique disminución de su remuneración.</w:t>
      </w:r>
    </w:p>
    <w:p w14:paraId="3C407D34" w14:textId="77777777" w:rsidR="0093586F" w:rsidRPr="007D725E" w:rsidRDefault="0093586F" w:rsidP="00D440EE">
      <w:pPr>
        <w:jc w:val="both"/>
        <w:rPr>
          <w:rFonts w:ascii="Book Antiqua" w:hAnsi="Book Antiqua"/>
          <w:b/>
          <w:bCs/>
          <w:sz w:val="24"/>
          <w:szCs w:val="24"/>
        </w:rPr>
      </w:pPr>
    </w:p>
    <w:p w14:paraId="7137980E"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278°: Para el primer concurso de ingreso en la Docencia que se convoque en cada nivel y modalidad, a partir de la vigencia de la presente ley, las bases y procedimientos posibilitarán, con carácter de excepción y por única vez, la participación de los docentes en actividad que reúnan solamente parte de los requisitos y condiciones exigidas por este Estatuto.</w:t>
      </w:r>
    </w:p>
    <w:p w14:paraId="04425FFB" w14:textId="3D9C354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lastRenderedPageBreak/>
        <w:t>Decreto N° 1.324/93 –</w:t>
      </w:r>
      <w:r w:rsidR="00BB220F" w:rsidRPr="00BB220F">
        <w:rPr>
          <w:rFonts w:ascii="Book Antiqua" w:hAnsi="Book Antiqua"/>
          <w:i/>
          <w:iCs/>
          <w:sz w:val="24"/>
          <w:szCs w:val="24"/>
        </w:rPr>
        <w:t xml:space="preserve"> </w:t>
      </w:r>
      <w:r w:rsidRPr="00BB220F">
        <w:rPr>
          <w:rFonts w:ascii="Book Antiqua" w:hAnsi="Book Antiqua"/>
          <w:i/>
          <w:iCs/>
          <w:sz w:val="24"/>
          <w:szCs w:val="24"/>
        </w:rPr>
        <w:t>ARTÍCULO 278°:</w:t>
      </w:r>
    </w:p>
    <w:p w14:paraId="0168CAAC"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w:t>
      </w:r>
      <w:r w:rsidRPr="00BB220F">
        <w:rPr>
          <w:rFonts w:ascii="Book Antiqua" w:hAnsi="Book Antiqua"/>
          <w:i/>
          <w:iCs/>
          <w:sz w:val="24"/>
          <w:szCs w:val="24"/>
        </w:rPr>
        <w:tab/>
        <w:t>En el primer concurso de ingreso que se convoque en cada nivel, modalidad y cargo, podrán participar con título habilitante o supletorio siempre que se hayan desempeñado en forma ininterrumpida desde el 30 de agosto de 1990, fecha de promulgación de la presente ley, hasta el momento de la convocatoria al concurso en el cargo u horas de cátedra que se inscribe.</w:t>
      </w:r>
    </w:p>
    <w:p w14:paraId="2C33DB96" w14:textId="77777777" w:rsidR="0093586F" w:rsidRPr="00BB220F" w:rsidRDefault="0093586F" w:rsidP="00D440EE">
      <w:pPr>
        <w:jc w:val="both"/>
        <w:rPr>
          <w:rFonts w:ascii="Book Antiqua" w:hAnsi="Book Antiqua"/>
          <w:i/>
          <w:iCs/>
          <w:sz w:val="24"/>
          <w:szCs w:val="24"/>
        </w:rPr>
      </w:pPr>
      <w:r w:rsidRPr="00BB220F">
        <w:rPr>
          <w:rFonts w:ascii="Book Antiqua" w:hAnsi="Book Antiqua"/>
          <w:i/>
          <w:iCs/>
          <w:sz w:val="24"/>
          <w:szCs w:val="24"/>
        </w:rPr>
        <w:t>II)</w:t>
      </w:r>
      <w:r w:rsidRPr="00BB220F">
        <w:rPr>
          <w:rFonts w:ascii="Book Antiqua" w:hAnsi="Book Antiqua"/>
          <w:i/>
          <w:iCs/>
          <w:sz w:val="24"/>
          <w:szCs w:val="24"/>
        </w:rPr>
        <w:tab/>
      </w:r>
      <w:proofErr w:type="spellStart"/>
      <w:r w:rsidRPr="00BB220F">
        <w:rPr>
          <w:rFonts w:ascii="Book Antiqua" w:hAnsi="Book Antiqua"/>
          <w:i/>
          <w:iCs/>
          <w:sz w:val="24"/>
          <w:szCs w:val="24"/>
        </w:rPr>
        <w:t>Exceptúase</w:t>
      </w:r>
      <w:proofErr w:type="spellEnd"/>
      <w:r w:rsidRPr="00BB220F">
        <w:rPr>
          <w:rFonts w:ascii="Book Antiqua" w:hAnsi="Book Antiqua"/>
          <w:i/>
          <w:iCs/>
          <w:sz w:val="24"/>
          <w:szCs w:val="24"/>
        </w:rPr>
        <w:t xml:space="preserve"> de las prescripciones del Apartado I) los siguientes cargos: Maestro de Grado, Maestro de Ciclo, Maestro de Grado Especial.</w:t>
      </w:r>
    </w:p>
    <w:p w14:paraId="5C7BDEAF" w14:textId="77777777" w:rsidR="0093586F" w:rsidRPr="0093586F" w:rsidRDefault="0093586F" w:rsidP="00D440EE">
      <w:pPr>
        <w:jc w:val="both"/>
        <w:rPr>
          <w:rFonts w:ascii="Book Antiqua" w:hAnsi="Book Antiqua"/>
          <w:sz w:val="24"/>
          <w:szCs w:val="24"/>
        </w:rPr>
      </w:pPr>
    </w:p>
    <w:p w14:paraId="171AD913"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279°: El Estatuto provincial adoptará las medidas necesarias para atender el cumplimiento de las mayores erogaciones que surjan de la presente ley.</w:t>
      </w:r>
    </w:p>
    <w:p w14:paraId="7C066280" w14:textId="77777777" w:rsidR="0093586F" w:rsidRPr="007D725E" w:rsidRDefault="0093586F" w:rsidP="00D440EE">
      <w:pPr>
        <w:jc w:val="both"/>
        <w:rPr>
          <w:rFonts w:ascii="Book Antiqua" w:hAnsi="Book Antiqua"/>
          <w:b/>
          <w:bCs/>
          <w:sz w:val="24"/>
          <w:szCs w:val="24"/>
        </w:rPr>
      </w:pPr>
    </w:p>
    <w:p w14:paraId="3ECF7D6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 xml:space="preserve">ARTÍCULO 280°: </w:t>
      </w:r>
      <w:proofErr w:type="spellStart"/>
      <w:r w:rsidRPr="007D725E">
        <w:rPr>
          <w:rFonts w:ascii="Book Antiqua" w:hAnsi="Book Antiqua"/>
          <w:b/>
          <w:bCs/>
          <w:sz w:val="24"/>
          <w:szCs w:val="24"/>
        </w:rPr>
        <w:t>Derógase</w:t>
      </w:r>
      <w:proofErr w:type="spellEnd"/>
      <w:r w:rsidRPr="007D725E">
        <w:rPr>
          <w:rFonts w:ascii="Book Antiqua" w:hAnsi="Book Antiqua"/>
          <w:b/>
          <w:bCs/>
          <w:sz w:val="24"/>
          <w:szCs w:val="24"/>
        </w:rPr>
        <w:t xml:space="preserve"> la Ley </w:t>
      </w:r>
      <w:proofErr w:type="spellStart"/>
      <w:r w:rsidRPr="007D725E">
        <w:rPr>
          <w:rFonts w:ascii="Book Antiqua" w:hAnsi="Book Antiqua"/>
          <w:b/>
          <w:bCs/>
          <w:sz w:val="24"/>
          <w:szCs w:val="24"/>
        </w:rPr>
        <w:t>N°</w:t>
      </w:r>
      <w:proofErr w:type="spellEnd"/>
      <w:r w:rsidRPr="007D725E">
        <w:rPr>
          <w:rFonts w:ascii="Book Antiqua" w:hAnsi="Book Antiqua"/>
          <w:b/>
          <w:bCs/>
          <w:sz w:val="24"/>
          <w:szCs w:val="24"/>
        </w:rPr>
        <w:t xml:space="preserve"> 468 y toda otra disposición legal que se oponga a la presente Ley.</w:t>
      </w:r>
    </w:p>
    <w:p w14:paraId="390ADE51" w14:textId="77777777" w:rsidR="0093586F" w:rsidRPr="007D725E" w:rsidRDefault="0093586F" w:rsidP="00D440EE">
      <w:pPr>
        <w:jc w:val="both"/>
        <w:rPr>
          <w:rFonts w:ascii="Book Antiqua" w:hAnsi="Book Antiqua"/>
          <w:b/>
          <w:bCs/>
          <w:sz w:val="24"/>
          <w:szCs w:val="24"/>
        </w:rPr>
      </w:pPr>
    </w:p>
    <w:p w14:paraId="66547E30"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281°: En el término de ciento veinte (120) días a contar de la fecha de su sanción el Poder Ejecutivo deberá dictar el decreto reglamentario de la presente ley.</w:t>
      </w:r>
    </w:p>
    <w:p w14:paraId="5279F16C" w14:textId="77777777" w:rsidR="0093586F" w:rsidRPr="007D725E" w:rsidRDefault="0093586F" w:rsidP="00D440EE">
      <w:pPr>
        <w:jc w:val="both"/>
        <w:rPr>
          <w:rFonts w:ascii="Book Antiqua" w:hAnsi="Book Antiqua"/>
          <w:b/>
          <w:bCs/>
          <w:sz w:val="24"/>
          <w:szCs w:val="24"/>
        </w:rPr>
      </w:pPr>
    </w:p>
    <w:p w14:paraId="767530F8"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282°: Los docentes que a la sanción del presente Estatuto se rijan por anteriores normas legales sobre compatibilidad, seguirán en su situación de revista hasta su natural extinción.</w:t>
      </w:r>
    </w:p>
    <w:p w14:paraId="08E4A3F7" w14:textId="77777777" w:rsidR="0093586F" w:rsidRPr="007D725E" w:rsidRDefault="0093586F" w:rsidP="00D440EE">
      <w:pPr>
        <w:jc w:val="both"/>
        <w:rPr>
          <w:rFonts w:ascii="Book Antiqua" w:hAnsi="Book Antiqua"/>
          <w:b/>
          <w:bCs/>
          <w:sz w:val="24"/>
          <w:szCs w:val="24"/>
        </w:rPr>
      </w:pPr>
    </w:p>
    <w:p w14:paraId="0148093F" w14:textId="77777777" w:rsidR="0093586F" w:rsidRPr="007D725E" w:rsidRDefault="0093586F" w:rsidP="00D440EE">
      <w:pPr>
        <w:jc w:val="both"/>
        <w:rPr>
          <w:rFonts w:ascii="Book Antiqua" w:hAnsi="Book Antiqua"/>
          <w:b/>
          <w:bCs/>
          <w:sz w:val="24"/>
          <w:szCs w:val="24"/>
        </w:rPr>
      </w:pPr>
      <w:r w:rsidRPr="007D725E">
        <w:rPr>
          <w:rFonts w:ascii="Book Antiqua" w:hAnsi="Book Antiqua"/>
          <w:b/>
          <w:bCs/>
          <w:sz w:val="24"/>
          <w:szCs w:val="24"/>
        </w:rPr>
        <w:t>ARTÍCULO 283°: Comuníquese al Poder Ejecutivo, publíquese y archívese.</w:t>
      </w:r>
    </w:p>
    <w:p w14:paraId="43976158" w14:textId="77777777" w:rsidR="0093586F" w:rsidRPr="0093586F" w:rsidRDefault="0093586F" w:rsidP="00D440EE">
      <w:pPr>
        <w:jc w:val="both"/>
        <w:rPr>
          <w:rFonts w:ascii="Book Antiqua" w:hAnsi="Book Antiqua"/>
          <w:sz w:val="24"/>
          <w:szCs w:val="24"/>
        </w:rPr>
      </w:pPr>
    </w:p>
    <w:p w14:paraId="217E544C"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Sancionada en la Sala de Sesiones de la Honorable Cámara de Diputados de la Provincia, el doce de Julio de mil novecientos noventa.</w:t>
      </w:r>
    </w:p>
    <w:p w14:paraId="0674B90F" w14:textId="77777777" w:rsidR="0093586F" w:rsidRPr="0093586F" w:rsidRDefault="0093586F" w:rsidP="00D440EE">
      <w:pPr>
        <w:jc w:val="both"/>
        <w:rPr>
          <w:rFonts w:ascii="Book Antiqua" w:hAnsi="Book Antiqua"/>
          <w:sz w:val="24"/>
          <w:szCs w:val="24"/>
        </w:rPr>
      </w:pPr>
    </w:p>
    <w:p w14:paraId="46EC38EF"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José Miguel Ángel Mayans (Presidente Provisional)</w:t>
      </w:r>
    </w:p>
    <w:p w14:paraId="6F510369" w14:textId="77777777" w:rsidR="0093586F" w:rsidRPr="0093586F" w:rsidRDefault="0093586F" w:rsidP="00D440EE">
      <w:pPr>
        <w:jc w:val="both"/>
        <w:rPr>
          <w:rFonts w:ascii="Book Antiqua" w:hAnsi="Book Antiqua"/>
          <w:sz w:val="24"/>
          <w:szCs w:val="24"/>
        </w:rPr>
      </w:pPr>
      <w:r w:rsidRPr="0093586F">
        <w:rPr>
          <w:rFonts w:ascii="Book Antiqua" w:hAnsi="Book Antiqua"/>
          <w:sz w:val="24"/>
          <w:szCs w:val="24"/>
        </w:rPr>
        <w:t>Virgilio Líder Morilla (Secretario)</w:t>
      </w:r>
    </w:p>
    <w:p w14:paraId="11FCC424" w14:textId="0E7DEB25" w:rsidR="0093586F" w:rsidRDefault="0093586F" w:rsidP="00D440EE">
      <w:pPr>
        <w:jc w:val="both"/>
        <w:rPr>
          <w:rFonts w:ascii="Book Antiqua" w:hAnsi="Book Antiqua"/>
          <w:sz w:val="24"/>
          <w:szCs w:val="24"/>
        </w:rPr>
      </w:pPr>
      <w:r w:rsidRPr="0093586F">
        <w:rPr>
          <w:rFonts w:ascii="Book Antiqua" w:hAnsi="Book Antiqua"/>
          <w:sz w:val="24"/>
          <w:szCs w:val="24"/>
        </w:rPr>
        <w:t xml:space="preserve"> </w:t>
      </w:r>
      <w:r w:rsidR="00D46481">
        <w:rPr>
          <w:rFonts w:ascii="Book Antiqua" w:hAnsi="Book Antiqua"/>
          <w:sz w:val="24"/>
          <w:szCs w:val="24"/>
        </w:rPr>
        <w:t>´</w:t>
      </w:r>
    </w:p>
    <w:p w14:paraId="0FB2A424" w14:textId="534FA74F" w:rsidR="00BA6EF5" w:rsidRDefault="00BA6EF5" w:rsidP="00D440EE">
      <w:pPr>
        <w:jc w:val="both"/>
        <w:rPr>
          <w:rFonts w:ascii="Book Antiqua" w:hAnsi="Book Antiqua"/>
          <w:sz w:val="24"/>
          <w:szCs w:val="24"/>
        </w:rPr>
      </w:pPr>
    </w:p>
    <w:p w14:paraId="31D25E50" w14:textId="35594774" w:rsidR="00BA6EF5" w:rsidRDefault="00BA6EF5" w:rsidP="00D440EE">
      <w:pPr>
        <w:jc w:val="both"/>
        <w:rPr>
          <w:rFonts w:ascii="Book Antiqua" w:hAnsi="Book Antiqua"/>
          <w:sz w:val="24"/>
          <w:szCs w:val="24"/>
        </w:rPr>
      </w:pPr>
    </w:p>
    <w:p w14:paraId="3D170A80" w14:textId="37FAB6C7" w:rsidR="00822C09" w:rsidRDefault="00822C09" w:rsidP="00D440EE">
      <w:pPr>
        <w:jc w:val="both"/>
        <w:rPr>
          <w:rFonts w:ascii="Book Antiqua" w:hAnsi="Book Antiqua"/>
          <w:sz w:val="24"/>
          <w:szCs w:val="24"/>
        </w:rPr>
      </w:pPr>
    </w:p>
    <w:p w14:paraId="2842C7D0" w14:textId="77777777" w:rsidR="00822C09" w:rsidRDefault="00822C09" w:rsidP="00D440EE">
      <w:pPr>
        <w:jc w:val="both"/>
        <w:rPr>
          <w:rFonts w:ascii="Book Antiqua" w:hAnsi="Book Antiqua"/>
          <w:sz w:val="24"/>
          <w:szCs w:val="24"/>
        </w:rPr>
      </w:pPr>
    </w:p>
    <w:p w14:paraId="28396747" w14:textId="3D3BC87D" w:rsidR="003C31AD" w:rsidRDefault="003C31AD">
      <w:pPr>
        <w:rPr>
          <w:rFonts w:ascii="Book Antiqua" w:hAnsi="Book Antiqua"/>
          <w:sz w:val="24"/>
          <w:szCs w:val="24"/>
        </w:rPr>
      </w:pPr>
      <w:r>
        <w:rPr>
          <w:rFonts w:ascii="Book Antiqua" w:hAnsi="Book Antiqua"/>
          <w:sz w:val="24"/>
          <w:szCs w:val="24"/>
        </w:rPr>
        <w:lastRenderedPageBreak/>
        <w:br w:type="page"/>
      </w:r>
    </w:p>
    <w:p w14:paraId="66DA92E2" w14:textId="1B629F4D" w:rsidR="00F70651" w:rsidRPr="00F006B3" w:rsidRDefault="00F006B3" w:rsidP="00B80E3F">
      <w:pPr>
        <w:pStyle w:val="Citadestacada"/>
        <w:rPr>
          <w:b/>
          <w:bCs/>
          <w:i w:val="0"/>
          <w:iCs w:val="0"/>
          <w:sz w:val="28"/>
          <w:szCs w:val="28"/>
        </w:rPr>
      </w:pPr>
      <w:r w:rsidRPr="00F006B3">
        <w:rPr>
          <w:b/>
          <w:bCs/>
          <w:i w:val="0"/>
          <w:iCs w:val="0"/>
          <w:sz w:val="28"/>
          <w:szCs w:val="28"/>
        </w:rPr>
        <w:lastRenderedPageBreak/>
        <w:t>LEY DE PROCEDIMIENTOS ADMINISTRATIVOS DE FORMOSA.</w:t>
      </w:r>
    </w:p>
    <w:p w14:paraId="6A41C6CF" w14:textId="369039D4" w:rsidR="00F70651" w:rsidRPr="00F006B3" w:rsidRDefault="00F70651" w:rsidP="00B80E3F">
      <w:pPr>
        <w:pStyle w:val="Citadestacada"/>
        <w:rPr>
          <w:b/>
          <w:bCs/>
          <w:i w:val="0"/>
          <w:iCs w:val="0"/>
          <w:sz w:val="28"/>
          <w:szCs w:val="28"/>
        </w:rPr>
      </w:pPr>
      <w:r w:rsidRPr="00F006B3">
        <w:rPr>
          <w:b/>
          <w:bCs/>
          <w:i w:val="0"/>
          <w:iCs w:val="0"/>
          <w:sz w:val="28"/>
          <w:szCs w:val="28"/>
        </w:rPr>
        <w:t>DECRETO-LEY</w:t>
      </w:r>
      <w:r w:rsidR="00C01DBA">
        <w:rPr>
          <w:b/>
          <w:bCs/>
          <w:i w:val="0"/>
          <w:iCs w:val="0"/>
          <w:sz w:val="28"/>
          <w:szCs w:val="28"/>
        </w:rPr>
        <w:t xml:space="preserve"> N°</w:t>
      </w:r>
      <w:r w:rsidRPr="00F006B3">
        <w:rPr>
          <w:b/>
          <w:bCs/>
          <w:i w:val="0"/>
          <w:iCs w:val="0"/>
          <w:sz w:val="28"/>
          <w:szCs w:val="28"/>
        </w:rPr>
        <w:t xml:space="preserve"> 971</w:t>
      </w:r>
    </w:p>
    <w:p w14:paraId="0E5F8A4A" w14:textId="0D748B16" w:rsidR="00B80E3F" w:rsidRDefault="00B80E3F" w:rsidP="00D440EE">
      <w:pPr>
        <w:jc w:val="both"/>
        <w:rPr>
          <w:rFonts w:ascii="Book Antiqua" w:hAnsi="Book Antiqua"/>
          <w:sz w:val="24"/>
          <w:szCs w:val="24"/>
        </w:rPr>
      </w:pPr>
    </w:p>
    <w:p w14:paraId="4B087ED8" w14:textId="77777777" w:rsidR="00BA6EF5" w:rsidRDefault="00BA6EF5" w:rsidP="00D440EE">
      <w:pPr>
        <w:jc w:val="both"/>
        <w:rPr>
          <w:rFonts w:ascii="Book Antiqua" w:hAnsi="Book Antiqua"/>
          <w:sz w:val="24"/>
          <w:szCs w:val="24"/>
        </w:rPr>
      </w:pPr>
    </w:p>
    <w:p w14:paraId="4643AD31" w14:textId="6E78EA04" w:rsidR="00B80E3F" w:rsidRDefault="00F70651" w:rsidP="00B80E3F">
      <w:pPr>
        <w:jc w:val="center"/>
        <w:rPr>
          <w:rFonts w:ascii="Book Antiqua" w:hAnsi="Book Antiqua"/>
          <w:b/>
          <w:bCs/>
          <w:sz w:val="28"/>
          <w:szCs w:val="28"/>
        </w:rPr>
      </w:pPr>
      <w:r w:rsidRPr="00BA6EF5">
        <w:rPr>
          <w:rFonts w:ascii="Book Antiqua" w:hAnsi="Book Antiqua"/>
          <w:b/>
          <w:bCs/>
          <w:sz w:val="28"/>
          <w:szCs w:val="28"/>
        </w:rPr>
        <w:t>TÍTULO I:</w:t>
      </w:r>
    </w:p>
    <w:p w14:paraId="2FB69C2E" w14:textId="77777777" w:rsidR="00BA6EF5" w:rsidRPr="00BA6EF5" w:rsidRDefault="00BA6EF5" w:rsidP="00B80E3F">
      <w:pPr>
        <w:jc w:val="center"/>
        <w:rPr>
          <w:rFonts w:ascii="Book Antiqua" w:hAnsi="Book Antiqua"/>
          <w:b/>
          <w:bCs/>
          <w:sz w:val="28"/>
          <w:szCs w:val="28"/>
        </w:rPr>
      </w:pPr>
    </w:p>
    <w:p w14:paraId="3D652DCD" w14:textId="0B926CF4" w:rsidR="00F70651" w:rsidRDefault="00F70651" w:rsidP="00B80E3F">
      <w:pPr>
        <w:jc w:val="center"/>
        <w:rPr>
          <w:rFonts w:ascii="Book Antiqua" w:hAnsi="Book Antiqua"/>
          <w:b/>
          <w:bCs/>
          <w:sz w:val="28"/>
          <w:szCs w:val="28"/>
        </w:rPr>
      </w:pPr>
      <w:r w:rsidRPr="00BA6EF5">
        <w:rPr>
          <w:rFonts w:ascii="Book Antiqua" w:hAnsi="Book Antiqua"/>
          <w:b/>
          <w:bCs/>
          <w:sz w:val="28"/>
          <w:szCs w:val="28"/>
        </w:rPr>
        <w:t>DISPOSICIONES PRELIMINARES</w:t>
      </w:r>
    </w:p>
    <w:p w14:paraId="0B6A70C2" w14:textId="77777777" w:rsidR="00BA6EF5" w:rsidRPr="00BA6EF5" w:rsidRDefault="00BA6EF5" w:rsidP="00B80E3F">
      <w:pPr>
        <w:jc w:val="center"/>
        <w:rPr>
          <w:rFonts w:ascii="Book Antiqua" w:hAnsi="Book Antiqua"/>
          <w:b/>
          <w:bCs/>
          <w:sz w:val="28"/>
          <w:szCs w:val="28"/>
        </w:rPr>
      </w:pPr>
    </w:p>
    <w:p w14:paraId="157955A9" w14:textId="77777777" w:rsidR="00B80E3F" w:rsidRDefault="00B80E3F" w:rsidP="00D440EE">
      <w:pPr>
        <w:jc w:val="both"/>
        <w:rPr>
          <w:rFonts w:ascii="Book Antiqua" w:hAnsi="Book Antiqua"/>
          <w:sz w:val="24"/>
          <w:szCs w:val="24"/>
        </w:rPr>
      </w:pPr>
    </w:p>
    <w:p w14:paraId="6D9AF101" w14:textId="26AB5219"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ÁMBITO DE APLICACIÓN</w:t>
      </w:r>
    </w:p>
    <w:p w14:paraId="6C1CA3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 Esta ley y su decreto reglamentario regirán toda la actividad administrativa estatal de la provincia, tanto la centralizada como la de entidades descentralizadas, con excepción de aquella que se realice por los organismos policiales y de seguridad y la que tenga un régimen especial establecido por ley, en cuyo caso se aplicarán las disposiciones de la presente y su reglamentación, en forma supletoria.</w:t>
      </w:r>
    </w:p>
    <w:p w14:paraId="2FA7E3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Serán también de aplicación, en el ámbito municipal, hasta tanto las comunas dicten las ordenanzas y reglamentos sustitutivos de estas normas.</w:t>
      </w:r>
    </w:p>
    <w:p w14:paraId="56CB3EB4" w14:textId="77777777" w:rsidR="00F70651" w:rsidRPr="00F70651" w:rsidRDefault="00F70651" w:rsidP="00D440EE">
      <w:pPr>
        <w:jc w:val="both"/>
        <w:rPr>
          <w:rFonts w:ascii="Book Antiqua" w:hAnsi="Book Antiqua"/>
          <w:sz w:val="24"/>
          <w:szCs w:val="24"/>
        </w:rPr>
      </w:pPr>
    </w:p>
    <w:p w14:paraId="4E3175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REGLAS DE APLICACIÓN GENERAL</w:t>
      </w:r>
    </w:p>
    <w:p w14:paraId="5A6C0D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 El procedimiento administrativo tenderá a un mejor y más eficaz funcionamiento de la administración, con sujeción al ordenamiento jurídico objetivo, debiendo asegurarse sustancialmente como requisitos de cumplimiento esencial:</w:t>
      </w:r>
    </w:p>
    <w:p w14:paraId="4D5F8905" w14:textId="6AD8004B" w:rsidR="00F70651" w:rsidRPr="00F70651" w:rsidRDefault="00F70651" w:rsidP="00D440EE">
      <w:pPr>
        <w:jc w:val="both"/>
        <w:rPr>
          <w:rFonts w:ascii="Book Antiqua" w:hAnsi="Book Antiqua"/>
          <w:sz w:val="24"/>
          <w:szCs w:val="24"/>
        </w:rPr>
      </w:pPr>
      <w:r w:rsidRPr="00F70651">
        <w:rPr>
          <w:rFonts w:ascii="Book Antiqua" w:hAnsi="Book Antiqua"/>
          <w:sz w:val="24"/>
          <w:szCs w:val="24"/>
        </w:rPr>
        <w:t>a) La vigencia permanente de los principios de equidad, legalidad, razonabilidad, buena fe y moralidad como fundamentos orientadores del accionar administrativo y toda la actividad procedimental.</w:t>
      </w:r>
    </w:p>
    <w:p w14:paraId="651863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 búsqueda de la verdad material, valiéndose al efecto de la instrucción e impulsión de oficio.</w:t>
      </w:r>
    </w:p>
    <w:p w14:paraId="3E84F5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celeridad, economía, sencillez y eficacia de las actuaciones administrativas.</w:t>
      </w:r>
    </w:p>
    <w:p w14:paraId="01E42E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d) El informalismo en los trámites, permitiéndose al administrado de subsanar errores formales no esenciales, o a calificar por error incorrectamente sus recursos, </w:t>
      </w:r>
      <w:r w:rsidRPr="00F70651">
        <w:rPr>
          <w:rFonts w:ascii="Book Antiqua" w:hAnsi="Book Antiqua"/>
          <w:sz w:val="24"/>
          <w:szCs w:val="24"/>
        </w:rPr>
        <w:lastRenderedPageBreak/>
        <w:t>reclamaciones o peticiones, siempre que no se afecten derechos de terceros o que las circunstancias del caso no autoricen a proceder en forma distinta;</w:t>
      </w:r>
    </w:p>
    <w:p w14:paraId="2F8010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publicidad de las actuaciones y procedimientos administrativos, los que dejarán de ser públicos y se convertirán en secretos o reservados cuando motivos especiales así lo requieran.</w:t>
      </w:r>
    </w:p>
    <w:p w14:paraId="54F31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Poder Ejecutivo determinará las circunstancias y autoridades competentes para calificar fundadamente, como reservadas o secretas, las actuaciones, diligencias, informes o dictámenes que deban tener ese carácter, aunque estén incluidas en actuaciones públicas.</w:t>
      </w:r>
    </w:p>
    <w:p w14:paraId="5B62AB6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La observancia del debido proceso formal y material, sin vulnerar las garantías constitucionales de los administrados, en cuyo mérito gozarán:</w:t>
      </w:r>
    </w:p>
    <w:p w14:paraId="328BA9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Del derecho a ser oídos antes de la emisión de actos que se refieran a sus derechos subjetivos o intereses legítimos, y a interponer reclamos y recursos y hacerse patrocinar y representar profesionalmente. Cuando una norma expresa permita que la representación en sede administrativa se ejerza por quienes no sean profesionales del derecho, el patrocinio letrado será obligatorio como igualmente para los casos en que actúe el propio interesado, cuando se planteen cuestiones jurídicas.</w:t>
      </w:r>
    </w:p>
    <w:p w14:paraId="2F3EB81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Del derecho a ofrecer y producir pruebas dentro del plazo que la administración pública fije en cada caso, atendiendo a la complejidad del asunto y a la índole de la que deba producirse, debiendo la administración requerir y producir los informes y dictámenes necesarios para el esclarecimiento de los hechos y de la verdad jurídica objetiva.</w:t>
      </w:r>
    </w:p>
    <w:p w14:paraId="0C5541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Del derecho a que el acto decisorio haga expresa consideración de los principales argumentos y de las cuestiones propuestas, en tanto fueren conducentes a la solución del caso.</w:t>
      </w:r>
    </w:p>
    <w:p w14:paraId="732AB61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Del derecho a tener acceso al expediente, durante todo su trámite ya sea personalmente o a través de su apoderado o letrado patrocinante, sin perjuicio de lo que en esta ley se expresa acerca de las actuaciones reservadas o secretas.</w:t>
      </w:r>
    </w:p>
    <w:p w14:paraId="33782E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 Del derecho a que se guarde, en su caso, el orden de prelación temporal que corresponda en la decisión de asuntos de similar o análoga naturaleza, sin postergaciones o demoras injustificadas.</w:t>
      </w:r>
    </w:p>
    <w:p w14:paraId="24A339C7" w14:textId="77777777" w:rsidR="00F70651" w:rsidRPr="00F70651" w:rsidRDefault="00F70651" w:rsidP="00D440EE">
      <w:pPr>
        <w:jc w:val="both"/>
        <w:rPr>
          <w:rFonts w:ascii="Book Antiqua" w:hAnsi="Book Antiqua"/>
          <w:sz w:val="24"/>
          <w:szCs w:val="24"/>
        </w:rPr>
      </w:pPr>
    </w:p>
    <w:p w14:paraId="24EC51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 El principio del informalismo rige únicamente en favor del administrado y no exime a la administración del cumplimiento de los recaudos jurídicos, procesales y de fondo, instituidos como garantía de la regularidad del procedimiento y de su sujeción a la legalidad objetiva.</w:t>
      </w:r>
    </w:p>
    <w:p w14:paraId="4AA465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El informalismo no será de aplicación, cuando por su culpa o negligencia el interesado entorpezca en forma grave el procedimiento, haciendo un ejercicio irrazonable o abusivo de su derecho de defensa.</w:t>
      </w:r>
    </w:p>
    <w:p w14:paraId="3B3040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tal caso no podrá, sin embargo, dársele por decaído su derecho de fondo, sin perjuicio de limitar su intervención a la prudentemente necesaria para su defensa, o de exigirle representación o patrocinio letrado, sin perjuicio de aplicarle las sanciones que correspondan por el entorpecimiento o abuso.</w:t>
      </w:r>
    </w:p>
    <w:p w14:paraId="4526EB81" w14:textId="77777777" w:rsidR="00F70651" w:rsidRPr="00F70651" w:rsidRDefault="00F70651" w:rsidP="00D440EE">
      <w:pPr>
        <w:jc w:val="both"/>
        <w:rPr>
          <w:rFonts w:ascii="Book Antiqua" w:hAnsi="Book Antiqua"/>
          <w:sz w:val="24"/>
          <w:szCs w:val="24"/>
        </w:rPr>
      </w:pPr>
    </w:p>
    <w:p w14:paraId="012583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 El Poder Ejecutivo regulará el régimen que asegure el decoro y el orden procesal de las actuaciones. Este régimen comprende la potestad de sancionar a los interesados intervinientes y/o sus apoderados y letrados patrocinantes, por las faltas que cometieran, ya sea por obstruir el curso de los procedimientos o por afectar la dignidad y respeto de la administración, o por entorpecer los actuados mediante el ejercicio irrazonable o abusivo del derecho de defensa, o por la falta de lealtad o de probidad en la tramitación de las actuaciones en que pudieran incurrir. La potestad disciplinaria respecto de las faltas cometidas por los agentes de la administración se regirá por sus leyes especiales.</w:t>
      </w:r>
    </w:p>
    <w:p w14:paraId="1DD27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sanciones que por las faltas cometidas -siempre que no sean delitos- se podrán aplicar a los interesados intervinientes, por orden de gravedad, son las siguientes:</w:t>
      </w:r>
    </w:p>
    <w:p w14:paraId="18C73C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Llamado de atención.</w:t>
      </w:r>
    </w:p>
    <w:p w14:paraId="316020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Apercibimiento.</w:t>
      </w:r>
    </w:p>
    <w:p w14:paraId="5DC3CC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Multas, que no excederán de $ 100.000 (cien mil pesos) cada una -cuando no estuviere previsto un monto distinto en norma expresa- que se aplicarán mediante resolución que, al quedar firme, tendrá fuerza ejecutiva. Este monto será reajustado anualmente por el Poder Ejecutivo, de acuerdo con la variación del índice de precios al consumidor.</w:t>
      </w:r>
    </w:p>
    <w:p w14:paraId="1FF6F29F" w14:textId="77777777" w:rsidR="00BA6EF5" w:rsidRPr="00852D24" w:rsidRDefault="00BA6EF5" w:rsidP="00BA6EF5">
      <w:pPr>
        <w:jc w:val="both"/>
        <w:rPr>
          <w:rFonts w:ascii="Book Antiqua" w:hAnsi="Book Antiqua"/>
          <w:sz w:val="24"/>
          <w:szCs w:val="24"/>
        </w:rPr>
      </w:pPr>
    </w:p>
    <w:p w14:paraId="5FC6828B" w14:textId="77777777" w:rsidR="00BA6EF5" w:rsidRPr="00852D24" w:rsidRDefault="00BA6EF5" w:rsidP="00BA6EF5">
      <w:pPr>
        <w:pStyle w:val="Ttulo1"/>
      </w:pPr>
      <w:r>
        <w:t>------------------------------------------------------</w:t>
      </w:r>
    </w:p>
    <w:p w14:paraId="5D8B04F5" w14:textId="77777777" w:rsidR="00BA6EF5" w:rsidRPr="00852D24" w:rsidRDefault="00BA6EF5" w:rsidP="00BA6EF5">
      <w:pPr>
        <w:pStyle w:val="Ttulo1"/>
      </w:pPr>
      <w:r>
        <w:t>-------------------------------------------------------------------------------------------------------------------------------------</w:t>
      </w:r>
    </w:p>
    <w:p w14:paraId="394A0B83" w14:textId="77777777" w:rsidR="00BA6EF5" w:rsidRPr="00E32632" w:rsidRDefault="00BA6EF5" w:rsidP="00BA6EF5">
      <w:pPr>
        <w:pStyle w:val="Textoindependiente"/>
        <w:jc w:val="both"/>
        <w:rPr>
          <w:rFonts w:ascii="Book Antiqua" w:hAnsi="Book Antiqua"/>
          <w:sz w:val="24"/>
          <w:szCs w:val="24"/>
        </w:rPr>
      </w:pPr>
    </w:p>
    <w:p w14:paraId="68A878A1" w14:textId="77777777" w:rsidR="00BA6EF5" w:rsidRDefault="00BA6EF5" w:rsidP="00BA6EF5">
      <w:pPr>
        <w:pStyle w:val="Textoindependiente"/>
        <w:jc w:val="both"/>
        <w:rPr>
          <w:rFonts w:ascii="Book Antiqua" w:hAnsi="Book Antiqua"/>
          <w:sz w:val="24"/>
          <w:szCs w:val="24"/>
        </w:rPr>
      </w:pPr>
    </w:p>
    <w:p w14:paraId="3B7FFCA8" w14:textId="77777777" w:rsidR="00F70651" w:rsidRPr="00F70651" w:rsidRDefault="00F70651" w:rsidP="00D440EE">
      <w:pPr>
        <w:jc w:val="both"/>
        <w:rPr>
          <w:rFonts w:ascii="Book Antiqua" w:hAnsi="Book Antiqua"/>
          <w:sz w:val="24"/>
          <w:szCs w:val="24"/>
        </w:rPr>
      </w:pPr>
    </w:p>
    <w:p w14:paraId="00F45949" w14:textId="77777777" w:rsidR="00BA6EF5" w:rsidRDefault="00BA6EF5" w:rsidP="00B80E3F">
      <w:pPr>
        <w:jc w:val="center"/>
        <w:rPr>
          <w:rFonts w:ascii="Book Antiqua" w:hAnsi="Book Antiqua"/>
          <w:b/>
          <w:bCs/>
          <w:sz w:val="28"/>
          <w:szCs w:val="28"/>
        </w:rPr>
      </w:pPr>
    </w:p>
    <w:p w14:paraId="00D50876" w14:textId="77777777" w:rsidR="00BA6EF5" w:rsidRDefault="00BA6EF5" w:rsidP="00B80E3F">
      <w:pPr>
        <w:jc w:val="center"/>
        <w:rPr>
          <w:rFonts w:ascii="Book Antiqua" w:hAnsi="Book Antiqua"/>
          <w:b/>
          <w:bCs/>
          <w:sz w:val="28"/>
          <w:szCs w:val="28"/>
        </w:rPr>
      </w:pPr>
    </w:p>
    <w:p w14:paraId="5E2B6005" w14:textId="77777777" w:rsidR="00BA6EF5" w:rsidRDefault="00BA6EF5" w:rsidP="00B80E3F">
      <w:pPr>
        <w:jc w:val="center"/>
        <w:rPr>
          <w:rFonts w:ascii="Book Antiqua" w:hAnsi="Book Antiqua"/>
          <w:b/>
          <w:bCs/>
          <w:sz w:val="28"/>
          <w:szCs w:val="28"/>
        </w:rPr>
      </w:pPr>
    </w:p>
    <w:p w14:paraId="0B577130" w14:textId="77777777" w:rsidR="00BA6EF5" w:rsidRDefault="00BA6EF5" w:rsidP="00B80E3F">
      <w:pPr>
        <w:jc w:val="center"/>
        <w:rPr>
          <w:rFonts w:ascii="Book Antiqua" w:hAnsi="Book Antiqua"/>
          <w:b/>
          <w:bCs/>
          <w:sz w:val="28"/>
          <w:szCs w:val="28"/>
        </w:rPr>
      </w:pPr>
    </w:p>
    <w:p w14:paraId="67951651" w14:textId="4FCB4145" w:rsidR="00B80E3F" w:rsidRDefault="00F70651" w:rsidP="00B80E3F">
      <w:pPr>
        <w:jc w:val="center"/>
        <w:rPr>
          <w:rFonts w:ascii="Book Antiqua" w:hAnsi="Book Antiqua"/>
          <w:b/>
          <w:bCs/>
          <w:sz w:val="28"/>
          <w:szCs w:val="28"/>
        </w:rPr>
      </w:pPr>
      <w:r w:rsidRPr="00BA6EF5">
        <w:rPr>
          <w:rFonts w:ascii="Book Antiqua" w:hAnsi="Book Antiqua"/>
          <w:b/>
          <w:bCs/>
          <w:sz w:val="28"/>
          <w:szCs w:val="28"/>
        </w:rPr>
        <w:lastRenderedPageBreak/>
        <w:t xml:space="preserve">TÍTULO II: </w:t>
      </w:r>
    </w:p>
    <w:p w14:paraId="0BF7F5DE" w14:textId="77777777" w:rsidR="00BA6EF5" w:rsidRPr="00BA6EF5" w:rsidRDefault="00BA6EF5" w:rsidP="00B80E3F">
      <w:pPr>
        <w:jc w:val="center"/>
        <w:rPr>
          <w:rFonts w:ascii="Book Antiqua" w:hAnsi="Book Antiqua"/>
          <w:b/>
          <w:bCs/>
          <w:sz w:val="28"/>
          <w:szCs w:val="28"/>
        </w:rPr>
      </w:pPr>
    </w:p>
    <w:p w14:paraId="380C9C76" w14:textId="42A00AE2" w:rsidR="00F70651" w:rsidRDefault="00F70651" w:rsidP="00B80E3F">
      <w:pPr>
        <w:jc w:val="center"/>
        <w:rPr>
          <w:rFonts w:ascii="Book Antiqua" w:hAnsi="Book Antiqua"/>
          <w:b/>
          <w:bCs/>
          <w:sz w:val="28"/>
          <w:szCs w:val="28"/>
        </w:rPr>
      </w:pPr>
      <w:r w:rsidRPr="00BA6EF5">
        <w:rPr>
          <w:rFonts w:ascii="Book Antiqua" w:hAnsi="Book Antiqua"/>
          <w:b/>
          <w:bCs/>
          <w:sz w:val="28"/>
          <w:szCs w:val="28"/>
        </w:rPr>
        <w:t>DE LA ORGANIZACIÓN ADMINISTRATIVA</w:t>
      </w:r>
    </w:p>
    <w:p w14:paraId="10CE53A6" w14:textId="77777777" w:rsidR="00BA6EF5" w:rsidRPr="00BA6EF5" w:rsidRDefault="00BA6EF5" w:rsidP="00B80E3F">
      <w:pPr>
        <w:jc w:val="center"/>
        <w:rPr>
          <w:rFonts w:ascii="Book Antiqua" w:hAnsi="Book Antiqua"/>
          <w:b/>
          <w:bCs/>
          <w:sz w:val="28"/>
          <w:szCs w:val="28"/>
        </w:rPr>
      </w:pPr>
    </w:p>
    <w:p w14:paraId="7D1876EB" w14:textId="77777777" w:rsidR="00B80E3F" w:rsidRDefault="00B80E3F" w:rsidP="00D440EE">
      <w:pPr>
        <w:jc w:val="both"/>
        <w:rPr>
          <w:rFonts w:ascii="Book Antiqua" w:hAnsi="Book Antiqua"/>
          <w:sz w:val="24"/>
          <w:szCs w:val="24"/>
        </w:rPr>
      </w:pPr>
    </w:p>
    <w:p w14:paraId="56DB3621" w14:textId="5D861D22"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COMPETENCIA GENERAL</w:t>
      </w:r>
    </w:p>
    <w:p w14:paraId="757B9EFC" w14:textId="014DEFE0"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 La competencia de los órganos administrativos será la que resulte en forma expresa o razonablemente implícita, según los casos:</w:t>
      </w:r>
      <w:r w:rsidR="00B80E3F">
        <w:rPr>
          <w:rFonts w:ascii="Book Antiqua" w:hAnsi="Book Antiqua"/>
          <w:sz w:val="24"/>
          <w:szCs w:val="24"/>
        </w:rPr>
        <w:t xml:space="preserve"> </w:t>
      </w:r>
      <w:r w:rsidRPr="00F70651">
        <w:rPr>
          <w:rFonts w:ascii="Book Antiqua" w:hAnsi="Book Antiqua"/>
          <w:sz w:val="24"/>
          <w:szCs w:val="24"/>
        </w:rPr>
        <w:t>de la Constitución provincial, de las leyes y de los reglamentos dictados en su consecuencia. Es irrenunciable e improrrogable, debiendo ser ejercida directa y exclusivamente por el órgano que la tiene atribuida como propia, salvo los casos de delegación, sustitución o avocación previstos por las disposiciones normativas pertinentes.</w:t>
      </w:r>
    </w:p>
    <w:p w14:paraId="228F257B" w14:textId="77777777" w:rsidR="00F70651" w:rsidRPr="00F70651" w:rsidRDefault="00F70651" w:rsidP="00D440EE">
      <w:pPr>
        <w:jc w:val="both"/>
        <w:rPr>
          <w:rFonts w:ascii="Book Antiqua" w:hAnsi="Book Antiqua"/>
          <w:sz w:val="24"/>
          <w:szCs w:val="24"/>
        </w:rPr>
      </w:pPr>
    </w:p>
    <w:p w14:paraId="689DA3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 Las actuaciones cuya resolución corresponda a la Administración Pública deberán ser iniciadas ante el órgano administrativo competente.</w:t>
      </w:r>
    </w:p>
    <w:p w14:paraId="65660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Sólo el Poder Ejecutivo para casos concretos podrá delegar el ejercicio de su competencia haciendo la respectiva imputación de funciones. Las atribuciones constitucionales no son delegables.</w:t>
      </w:r>
    </w:p>
    <w:p w14:paraId="0D8B7B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incompetencia podrá ser declarada en cualquier estado del procedimiento a pedido de parte o de oficio.</w:t>
      </w:r>
    </w:p>
    <w:p w14:paraId="3B1A514D" w14:textId="77777777" w:rsidR="00F70651" w:rsidRPr="00F70651" w:rsidRDefault="00F70651" w:rsidP="00D440EE">
      <w:pPr>
        <w:jc w:val="both"/>
        <w:rPr>
          <w:rFonts w:ascii="Book Antiqua" w:hAnsi="Book Antiqua"/>
          <w:sz w:val="24"/>
          <w:szCs w:val="24"/>
        </w:rPr>
      </w:pPr>
    </w:p>
    <w:p w14:paraId="7BADD6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CONFLICTOS DE COMPETENCIA</w:t>
      </w:r>
    </w:p>
    <w:p w14:paraId="570263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 Cuando un órgano de oficio o a petición de parte se declare incompetente remitirá las actuaciones al que reputare competente; si éste, a su vez, las rehusare, deberá someterlas a la autoridad habilitada para resolver el conflicto. Si dos órganos se considerasen competentes, el último que hubiere conocido en el caso someterá la cuestión, de oficio o a petición de parte, a la autoridad que deba resolverla.</w:t>
      </w:r>
    </w:p>
    <w:p w14:paraId="57EA8E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decisión final de las cuestiones de competencia se tomará, en ambos casos, sin otra sustanciación que el dictamen del servicio jurídico correspondiente y, si fuere de absoluta necesidad, con el dictamen técnico que la cuestión requiera. Los plazos previstos en este artículo para la remisión de actuaciones serán de dos días y para producir dictámenes y dictar resoluciones, de ocho días.</w:t>
      </w:r>
    </w:p>
    <w:p w14:paraId="5C634C56" w14:textId="77777777" w:rsidR="00F70651" w:rsidRPr="00F70651" w:rsidRDefault="00F70651" w:rsidP="00D440EE">
      <w:pPr>
        <w:jc w:val="both"/>
        <w:rPr>
          <w:rFonts w:ascii="Book Antiqua" w:hAnsi="Book Antiqua"/>
          <w:sz w:val="24"/>
          <w:szCs w:val="24"/>
        </w:rPr>
      </w:pPr>
    </w:p>
    <w:p w14:paraId="68746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8.- El Poder Ejecutivo resolverá las cuestiones de competencia que se susciten entre los ministros y las que se planteen entre autoridades, organismos o entes autárquicos </w:t>
      </w:r>
      <w:r w:rsidRPr="00F70651">
        <w:rPr>
          <w:rFonts w:ascii="Book Antiqua" w:hAnsi="Book Antiqua"/>
          <w:sz w:val="24"/>
          <w:szCs w:val="24"/>
        </w:rPr>
        <w:lastRenderedPageBreak/>
        <w:t>que desarrollen su actividad en sede de diferentes ministerios. Los titulares de éstos resolverán las que se planteen entre autoridades, organismos o entes autárquicos que actúen en el ámbito de sus respectivos departamentos de Estado.</w:t>
      </w:r>
    </w:p>
    <w:p w14:paraId="55110F34" w14:textId="77777777" w:rsidR="00F70651" w:rsidRPr="00F70651" w:rsidRDefault="00F70651" w:rsidP="00D440EE">
      <w:pPr>
        <w:jc w:val="both"/>
        <w:rPr>
          <w:rFonts w:ascii="Book Antiqua" w:hAnsi="Book Antiqua"/>
          <w:sz w:val="24"/>
          <w:szCs w:val="24"/>
        </w:rPr>
      </w:pPr>
    </w:p>
    <w:p w14:paraId="0A8110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 Corresponderá al Superior Tribunal de Justicia conocer y resolver originaria y exclusivamente en las cuestiones de competencia entre los poderes públicos de la provincia, y en las que se susciten entre las municipalidades, y entre éstas y el Estado provincial.</w:t>
      </w:r>
    </w:p>
    <w:p w14:paraId="146CDEA3" w14:textId="77777777" w:rsidR="00F70651" w:rsidRPr="00F70651" w:rsidRDefault="00F70651" w:rsidP="00D440EE">
      <w:pPr>
        <w:jc w:val="both"/>
        <w:rPr>
          <w:rFonts w:ascii="Book Antiqua" w:hAnsi="Book Antiqua"/>
          <w:sz w:val="24"/>
          <w:szCs w:val="24"/>
        </w:rPr>
      </w:pPr>
    </w:p>
    <w:p w14:paraId="2FA5C5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RECUSACIÓN Y EXCUSACIÓN DE FUNCIONARIOS Y EMPLEADOS</w:t>
      </w:r>
    </w:p>
    <w:p w14:paraId="05A4A7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 Los funcionarios y empleados pueden ser recusados por las causales y en las oportunidades previstas en los arts. 17 y 18 del Código Procesal Civil y Comercial de la provincia, debiendo dar intervención al superior inmediato dentro de los dos días. La intervención anterior del funcionario o empleado en el expediente no se considerará causal de recusación. Si el recusado admitiere la causal y ésta fuere procedente, aquél le designará reemplazante. Caso contrario, resolverá dentro de los cinco días; si estimare necesario producir prueba, ese plazo podrá extenderse otros tanto. La excusación de los funcionarios y empleados se regirá por el art. 30 del código arriba citado y será remitida de inmediato al superior jerárquico, quien resolverá sin sustanciación dentro de los cinco días. Si aceptare la excusación, se nombrará reemplazante; si la desestimare, devolverá las actuaciones al inferior para que prosiga interviniendo en el trámite.</w:t>
      </w:r>
    </w:p>
    <w:p w14:paraId="333FF2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resoluciones que se dicten con motivo de los incidentes de recusación o excusación y las que los resuelvan serán irrecurribles.</w:t>
      </w:r>
    </w:p>
    <w:p w14:paraId="18A802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son recusables los funcionarios que desempeñen cargos de carácter electivo, sin perjuicio de que pueden invocar la existencia de alguna causal de excusación.</w:t>
      </w:r>
    </w:p>
    <w:p w14:paraId="0083FDD6" w14:textId="77777777" w:rsidR="00F70651" w:rsidRPr="00F70651" w:rsidRDefault="00F70651" w:rsidP="00D440EE">
      <w:pPr>
        <w:jc w:val="both"/>
        <w:rPr>
          <w:rFonts w:ascii="Book Antiqua" w:hAnsi="Book Antiqua"/>
          <w:sz w:val="24"/>
          <w:szCs w:val="24"/>
        </w:rPr>
      </w:pPr>
    </w:p>
    <w:p w14:paraId="62ADA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LA DELEGACIÓN DE COMPETENCIA Y LA AVOCACIÓN</w:t>
      </w:r>
    </w:p>
    <w:p w14:paraId="3B7D3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 El ejercicio de la competencia es delegable conforme a las disposiciones de esta ley, salvo norma expresa en contrario.</w:t>
      </w:r>
    </w:p>
    <w:p w14:paraId="4CF2B356" w14:textId="77777777" w:rsidR="00F70651" w:rsidRPr="00F70651" w:rsidRDefault="00F70651" w:rsidP="00D440EE">
      <w:pPr>
        <w:jc w:val="both"/>
        <w:rPr>
          <w:rFonts w:ascii="Book Antiqua" w:hAnsi="Book Antiqua"/>
          <w:sz w:val="24"/>
          <w:szCs w:val="24"/>
        </w:rPr>
      </w:pPr>
    </w:p>
    <w:p w14:paraId="15D6C5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No podrá delegarse la facultad de dictar disposiciones reglamentarias que establezcan obligaciones para los administrados, tampoco las atribuciones privativas y esencialmente inherentes al carácter político de la autoridad, ni las atribuciones delegadas, ni las otorgadas por la Constitución.</w:t>
      </w:r>
    </w:p>
    <w:p w14:paraId="6B66A8B6" w14:textId="77777777" w:rsidR="00F70651" w:rsidRPr="00F70651" w:rsidRDefault="00F70651" w:rsidP="00D440EE">
      <w:pPr>
        <w:jc w:val="both"/>
        <w:rPr>
          <w:rFonts w:ascii="Book Antiqua" w:hAnsi="Book Antiqua"/>
          <w:sz w:val="24"/>
          <w:szCs w:val="24"/>
        </w:rPr>
      </w:pPr>
    </w:p>
    <w:p w14:paraId="5C6348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 No puede hacerse delegación sino entre órganos de la misma clase, por razón de la materia, del territorio y de la naturaleza de la función o del superior al inferior que </w:t>
      </w:r>
      <w:r w:rsidRPr="00F70651">
        <w:rPr>
          <w:rFonts w:ascii="Book Antiqua" w:hAnsi="Book Antiqua"/>
          <w:sz w:val="24"/>
          <w:szCs w:val="24"/>
        </w:rPr>
        <w:lastRenderedPageBreak/>
        <w:t>tenga igual competencia, con diferencia sólo de grado, siempre que no sea de la totalidad de la competencia de aquél a éste o que se refiere a la competencia esencial que justifica la existencia de la función.</w:t>
      </w:r>
    </w:p>
    <w:p w14:paraId="67428A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colegiado no puede delegar sus funciones sino únicamente la ejecución de sus resoluciones.</w:t>
      </w:r>
    </w:p>
    <w:p w14:paraId="7EB88C76" w14:textId="77777777" w:rsidR="00F70651" w:rsidRPr="00F70651" w:rsidRDefault="00F70651" w:rsidP="00D440EE">
      <w:pPr>
        <w:jc w:val="both"/>
        <w:rPr>
          <w:rFonts w:ascii="Book Antiqua" w:hAnsi="Book Antiqua"/>
          <w:sz w:val="24"/>
          <w:szCs w:val="24"/>
        </w:rPr>
      </w:pPr>
    </w:p>
    <w:p w14:paraId="08F191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13.- La delegación debe ser expresa, contener en el mismo acto una clara y concreta enunciación de cuáles son las tareas, facultades y deberes que comprende, y publicarse. Cuando la delegación no fuere jerárquica, debe ser autorizada por norma de rango igual o superior a la que crea la competencia transferida.</w:t>
      </w:r>
    </w:p>
    <w:p w14:paraId="4588C4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delegado es personalmente responsable por el ejercicio de la competencia transferida, tanto frente al ente estatal como a los administrados. Sus actos son siempre impugnables, conforme a las disposiciones de esta ley, ante el delegante.</w:t>
      </w:r>
    </w:p>
    <w:p w14:paraId="2ADD1860" w14:textId="77777777" w:rsidR="00F70651" w:rsidRPr="00F70651" w:rsidRDefault="00F70651" w:rsidP="00D440EE">
      <w:pPr>
        <w:jc w:val="both"/>
        <w:rPr>
          <w:rFonts w:ascii="Book Antiqua" w:hAnsi="Book Antiqua"/>
          <w:sz w:val="24"/>
          <w:szCs w:val="24"/>
        </w:rPr>
      </w:pPr>
    </w:p>
    <w:p w14:paraId="7EFCE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14.- El delegante puede en cualquier tiempo revocar total o parcialmente la delegación, disponiendo en el mismo acto, expresamente, si reasume el ejercicio de la competencia o lo transfiere a otro órgano, debiendo en este caso procederse conforme a lo dispuesto en el primer párrafo del art. 13 .</w:t>
      </w:r>
    </w:p>
    <w:p w14:paraId="499C10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revocación surte efectos para el delegado desde su notificación y para los administrados desde su publicación.</w:t>
      </w:r>
    </w:p>
    <w:p w14:paraId="2E8446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También puede el delegante avocarse al conocimiento y decisión de cualquier asunto concreto que corresponda al delegado en virtud de la delegación.</w:t>
      </w:r>
    </w:p>
    <w:p w14:paraId="23A085A1" w14:textId="77777777" w:rsidR="00F70651" w:rsidRPr="00F70651" w:rsidRDefault="00F70651" w:rsidP="00D440EE">
      <w:pPr>
        <w:jc w:val="both"/>
        <w:rPr>
          <w:rFonts w:ascii="Book Antiqua" w:hAnsi="Book Antiqua"/>
          <w:sz w:val="24"/>
          <w:szCs w:val="24"/>
        </w:rPr>
      </w:pPr>
    </w:p>
    <w:p w14:paraId="60333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15.- Salvo ley expresa, el superior podrá por cualquier causa, incluso por oportunidad, mérito o mora, avocarse al conocimiento de las cuestiones que están sometidas a sus inferiores por razón de grado.</w:t>
      </w:r>
    </w:p>
    <w:p w14:paraId="2714F2C6" w14:textId="77777777" w:rsidR="00F70651" w:rsidRPr="00F70651" w:rsidRDefault="00F70651" w:rsidP="00D440EE">
      <w:pPr>
        <w:jc w:val="both"/>
        <w:rPr>
          <w:rFonts w:ascii="Book Antiqua" w:hAnsi="Book Antiqua"/>
          <w:sz w:val="24"/>
          <w:szCs w:val="24"/>
        </w:rPr>
      </w:pPr>
    </w:p>
    <w:p w14:paraId="69B250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avocación de funciones respecto de un funcionario que no esté en la misma línea jerárquica del </w:t>
      </w:r>
      <w:proofErr w:type="spellStart"/>
      <w:r w:rsidRPr="00F70651">
        <w:rPr>
          <w:rFonts w:ascii="Book Antiqua" w:hAnsi="Book Antiqua"/>
          <w:sz w:val="24"/>
          <w:szCs w:val="24"/>
        </w:rPr>
        <w:t>avocante</w:t>
      </w:r>
      <w:proofErr w:type="spellEnd"/>
      <w:r w:rsidRPr="00F70651">
        <w:rPr>
          <w:rFonts w:ascii="Book Antiqua" w:hAnsi="Book Antiqua"/>
          <w:sz w:val="24"/>
          <w:szCs w:val="24"/>
        </w:rPr>
        <w:t xml:space="preserve"> requiere ley expresa.</w:t>
      </w:r>
    </w:p>
    <w:p w14:paraId="084816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la avocación no sea para un acto determinado, sino para un tipo de categoría de actos, debe ser publicada en la forma establecida en el art. 13.</w:t>
      </w:r>
    </w:p>
    <w:p w14:paraId="50A44E73" w14:textId="77777777" w:rsidR="00F70651" w:rsidRPr="00F70651" w:rsidRDefault="00F70651" w:rsidP="00D440EE">
      <w:pPr>
        <w:jc w:val="both"/>
        <w:rPr>
          <w:rFonts w:ascii="Book Antiqua" w:hAnsi="Book Antiqua"/>
          <w:sz w:val="24"/>
          <w:szCs w:val="24"/>
        </w:rPr>
      </w:pPr>
    </w:p>
    <w:p w14:paraId="4A626F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16.- La avocación no será procedente cuando:</w:t>
      </w:r>
    </w:p>
    <w:p w14:paraId="065E2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La competencia le haya sido asignada al órgano inferior en mérito a una idoneidad especialmente reconocida;</w:t>
      </w:r>
    </w:p>
    <w:p w14:paraId="3E4247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b) Exista instituido un recurso para ante el superior acerca de lo resuelto por el inferior y c) Respecto a las entidades autárquicas.</w:t>
      </w:r>
    </w:p>
    <w:p w14:paraId="50C531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Tampoco pueden ser objeto de avocación, salvo ley expresa:</w:t>
      </w:r>
    </w:p>
    <w:p w14:paraId="45B9F3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Las facultades otorgadas en razón de especial idoneidad técnica y las atribuciones inherentes al carácter político de la autoridad.</w:t>
      </w:r>
    </w:p>
    <w:p w14:paraId="5565BFE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 Las competencias de dictamen y contralor, cuando resulten ser requisitos de procedimiento, establecidas como esenciales por la ley.</w:t>
      </w:r>
    </w:p>
    <w:p w14:paraId="5B7B43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La totalidad de las facultades y atribuciones emergentes de la competencia del órgano.</w:t>
      </w:r>
    </w:p>
    <w:p w14:paraId="44046C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 Las competencias esenciales del órgano, que le dan nombre o justifican su existencia.</w:t>
      </w:r>
    </w:p>
    <w:p w14:paraId="78D5506A" w14:textId="77777777" w:rsidR="00F70651" w:rsidRPr="00F70651" w:rsidRDefault="00F70651" w:rsidP="00D440EE">
      <w:pPr>
        <w:jc w:val="both"/>
        <w:rPr>
          <w:rFonts w:ascii="Book Antiqua" w:hAnsi="Book Antiqua"/>
          <w:sz w:val="24"/>
          <w:szCs w:val="24"/>
        </w:rPr>
      </w:pPr>
    </w:p>
    <w:p w14:paraId="2A7AE90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SUSTITUCIÓN</w:t>
      </w:r>
    </w:p>
    <w:p w14:paraId="484B32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17.- El superior jerárquico podrá de oficio o a petición de parte sustituir al inferior cuando éste omita la conducta necesaria para el cumplimiento de los deberes de su cargo, o cuando pese a estar vencido el plazo para que realizara la conducta requerida y de haber sido intimado por el superior para que la cumpla, no lo hiciera sin probar justa causa al respecto.</w:t>
      </w:r>
    </w:p>
    <w:p w14:paraId="7F4C92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superior común a dos órganos con igual competencia podrá disponer la sustitución de la competencia de uno de ellos por otro en uno o más procedimientos, cuando las necesidades del servicio lo hagan conveniente, salvo que la ley expresamente lo prohíba.</w:t>
      </w:r>
    </w:p>
    <w:p w14:paraId="3ADA47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suplencias y subrogaciones no significan delegación, avocación, ni sustitución.</w:t>
      </w:r>
    </w:p>
    <w:p w14:paraId="62EE4DE8" w14:textId="77777777" w:rsidR="00F70651" w:rsidRPr="00F70651" w:rsidRDefault="00F70651" w:rsidP="00D440EE">
      <w:pPr>
        <w:jc w:val="both"/>
        <w:rPr>
          <w:rFonts w:ascii="Book Antiqua" w:hAnsi="Book Antiqua"/>
          <w:sz w:val="24"/>
          <w:szCs w:val="24"/>
        </w:rPr>
      </w:pPr>
    </w:p>
    <w:p w14:paraId="6B2F9D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JERARQUÍA</w:t>
      </w:r>
    </w:p>
    <w:p w14:paraId="1CBC86D0" w14:textId="77777777" w:rsidR="00F70651" w:rsidRPr="00F70651" w:rsidRDefault="00F70651" w:rsidP="00B80E3F">
      <w:pPr>
        <w:jc w:val="center"/>
        <w:rPr>
          <w:rFonts w:ascii="Book Antiqua" w:hAnsi="Book Antiqua"/>
          <w:sz w:val="24"/>
          <w:szCs w:val="24"/>
        </w:rPr>
      </w:pPr>
      <w:r w:rsidRPr="00F70651">
        <w:rPr>
          <w:rFonts w:ascii="Book Antiqua" w:hAnsi="Book Antiqua"/>
          <w:sz w:val="24"/>
          <w:szCs w:val="24"/>
        </w:rPr>
        <w:t>SECCIÓN I: DEL PODER JERÁRQUICO</w:t>
      </w:r>
    </w:p>
    <w:p w14:paraId="078CA9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18.- Los órganos superiores con competencias en razón de la materia tienen, sobre los que de ellos dependen, en la organización centralizada, en la desconcentrada y en la delegación, poder jerárquico, el que:</w:t>
      </w:r>
    </w:p>
    <w:p w14:paraId="5D6481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Implica la potestad de mando, que se exterioriza mediante órdenes generales o particulares para dirigir la actividad de los inferiores;</w:t>
      </w:r>
    </w:p>
    <w:p w14:paraId="5E5587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Importa la facultad de delegación y avocación;</w:t>
      </w:r>
    </w:p>
    <w:p w14:paraId="787A09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 siempre dentro de la organización centralizada y se presume en las entidades desconcentradas, salvo norma expresa en contrario;</w:t>
      </w:r>
    </w:p>
    <w:p w14:paraId="118EEA5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Abarca toda la actividad de los órganos dependientes y se refiere tanto a la legitimidad como a la oportunidad o conveniencia de la misma.</w:t>
      </w:r>
    </w:p>
    <w:p w14:paraId="32C1906F" w14:textId="77777777" w:rsidR="00F70651" w:rsidRPr="00F70651" w:rsidRDefault="00F70651" w:rsidP="00D440EE">
      <w:pPr>
        <w:jc w:val="both"/>
        <w:rPr>
          <w:rFonts w:ascii="Book Antiqua" w:hAnsi="Book Antiqua"/>
          <w:sz w:val="24"/>
          <w:szCs w:val="24"/>
        </w:rPr>
      </w:pPr>
    </w:p>
    <w:p w14:paraId="46CEB0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19.- Los superiores jerárquicos de los órganos desconcentrados tiene sobre éstos todas las atribuciones inherentes al poder jerárquico, salvo dar órdenes particulares acerca de cómo resolver un asunto concreto de los que entran en las atribuciones desconcentradas.</w:t>
      </w:r>
    </w:p>
    <w:p w14:paraId="626BB58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avocación en la desconcentración, excepto cuando la competencia del órgano desconcentrado le haya sido expresamente atribuida por ley.</w:t>
      </w:r>
    </w:p>
    <w:p w14:paraId="59204ED1" w14:textId="77777777" w:rsidR="00F70651" w:rsidRPr="00F70651" w:rsidRDefault="00F70651" w:rsidP="00D440EE">
      <w:pPr>
        <w:jc w:val="both"/>
        <w:rPr>
          <w:rFonts w:ascii="Book Antiqua" w:hAnsi="Book Antiqua"/>
          <w:sz w:val="24"/>
          <w:szCs w:val="24"/>
        </w:rPr>
      </w:pPr>
    </w:p>
    <w:p w14:paraId="477C97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20.- Las entidades descentralizadas no están sometidas a la jerarquía del Poder Ejecutivo sino a su poder de tutela y al control de legitimidad, salvo el caso en que éste hubiera delegado el ejercicio de alguna atribución específica a la entidad, existiendo entonces poder jerárquico con respecto a esa delegación.</w:t>
      </w:r>
    </w:p>
    <w:p w14:paraId="11BB6926" w14:textId="77777777" w:rsidR="00F70651" w:rsidRPr="00F70651" w:rsidRDefault="00F70651" w:rsidP="00D440EE">
      <w:pPr>
        <w:jc w:val="both"/>
        <w:rPr>
          <w:rFonts w:ascii="Book Antiqua" w:hAnsi="Book Antiqua"/>
          <w:sz w:val="24"/>
          <w:szCs w:val="24"/>
        </w:rPr>
      </w:pPr>
    </w:p>
    <w:p w14:paraId="5DBD9CB6" w14:textId="77777777" w:rsidR="00F70651" w:rsidRPr="00F70651" w:rsidRDefault="00F70651" w:rsidP="001F1B42">
      <w:pPr>
        <w:jc w:val="center"/>
        <w:rPr>
          <w:rFonts w:ascii="Book Antiqua" w:hAnsi="Book Antiqua"/>
          <w:sz w:val="24"/>
          <w:szCs w:val="24"/>
        </w:rPr>
      </w:pPr>
      <w:r w:rsidRPr="00F70651">
        <w:rPr>
          <w:rFonts w:ascii="Book Antiqua" w:hAnsi="Book Antiqua"/>
          <w:sz w:val="24"/>
          <w:szCs w:val="24"/>
        </w:rPr>
        <w:t>SECCIÓN II: DEL DEBER DE OBEDIENCIA</w:t>
      </w:r>
    </w:p>
    <w:p w14:paraId="4E31DE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21.- Todos los agentes estatales deben obediencia a sus superiores, con las limitaciones que en esta sección se establecen.</w:t>
      </w:r>
    </w:p>
    <w:p w14:paraId="439640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órganos consultivos, los de control y los que realizan funciones estrictamente técnicas no están sujetos a subordinación en cuanto a sus atribuciones como tales, pero sí en los demás aspectos de su actividad.</w:t>
      </w:r>
    </w:p>
    <w:p w14:paraId="2E9624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órdenes violatorias de disposiciones legales o reglamentarias comportan su responsabilidad solidaria para quienes las dispongan o ejecuten. Frente a órdenes manifiestamente ilegítimas en su forma o contenido, el inferior tiene el deber de advertir a su superior sobre dicha circunstancia, en cuyo caso cesará su responsabilidad.</w:t>
      </w:r>
    </w:p>
    <w:p w14:paraId="5108AF46" w14:textId="77777777" w:rsidR="00F70651" w:rsidRPr="00F70651" w:rsidRDefault="00F70651" w:rsidP="00D440EE">
      <w:pPr>
        <w:jc w:val="both"/>
        <w:rPr>
          <w:rFonts w:ascii="Book Antiqua" w:hAnsi="Book Antiqua"/>
          <w:sz w:val="24"/>
          <w:szCs w:val="24"/>
        </w:rPr>
      </w:pPr>
    </w:p>
    <w:p w14:paraId="5538E8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DESCONCENTRACIÓN Y DESCENTRALIZACIÓN</w:t>
      </w:r>
    </w:p>
    <w:p w14:paraId="03384D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22.- Hay desconcentración cuando el ordenamiento jurídico confiere en forma regular y permanente atribuciones a órganos inferiores, dentro de la misma organización o del mismo entre estatal.</w:t>
      </w:r>
    </w:p>
    <w:p w14:paraId="77BAE1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desconcentrado se encuentra jerárquicamente subordinado a las autoridades superiores del organismo o ente estatal.</w:t>
      </w:r>
    </w:p>
    <w:p w14:paraId="577862CF" w14:textId="77777777" w:rsidR="00F70651" w:rsidRPr="00F70651" w:rsidRDefault="00F70651" w:rsidP="00D440EE">
      <w:pPr>
        <w:jc w:val="both"/>
        <w:rPr>
          <w:rFonts w:ascii="Book Antiqua" w:hAnsi="Book Antiqua"/>
          <w:sz w:val="24"/>
          <w:szCs w:val="24"/>
        </w:rPr>
      </w:pPr>
    </w:p>
    <w:p w14:paraId="407372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23.- Hay descentralización cuando el ordenamiento jurídico confiere en forma regular y permanente atribuciones a entidades dotadas de personalidad jurídica, que actúan en nombre y cuenta propios, bajo control del Poder Ejecutivo.</w:t>
      </w:r>
    </w:p>
    <w:p w14:paraId="2800116E" w14:textId="77777777" w:rsidR="00F70651" w:rsidRPr="00F70651" w:rsidRDefault="00F70651" w:rsidP="00D440EE">
      <w:pPr>
        <w:jc w:val="both"/>
        <w:rPr>
          <w:rFonts w:ascii="Book Antiqua" w:hAnsi="Book Antiqua"/>
          <w:sz w:val="24"/>
          <w:szCs w:val="24"/>
        </w:rPr>
      </w:pPr>
    </w:p>
    <w:p w14:paraId="25A965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24.- Sin perjuicio de lo que otras normas establezcan al respecto, el control administrativo que el Poder Ejecutivo ejerce sobre las entidades descentralizadas es </w:t>
      </w:r>
      <w:r w:rsidRPr="00F70651">
        <w:rPr>
          <w:rFonts w:ascii="Book Antiqua" w:hAnsi="Book Antiqua"/>
          <w:sz w:val="24"/>
          <w:szCs w:val="24"/>
        </w:rPr>
        <w:lastRenderedPageBreak/>
        <w:t>sobre la legitimidad de su actividad, salvo norma general expresa en contrario, y comprende las atribuciones de:</w:t>
      </w:r>
    </w:p>
    <w:p w14:paraId="1084CC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Dar instrucciones generales a la entidad, y decidir en los recursos y denuncias que se interpongan contra sus actos;</w:t>
      </w:r>
    </w:p>
    <w:p w14:paraId="4AAE4CC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Nombrar y remover sus autoridades superiores en los casos y condiciones previstos por el ordenamiento jurídico.</w:t>
      </w:r>
    </w:p>
    <w:p w14:paraId="035B714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Realizar investigaciones preventivas e intervenirla.</w:t>
      </w:r>
    </w:p>
    <w:p w14:paraId="6616850A" w14:textId="77777777" w:rsidR="00F70651" w:rsidRPr="00F70651" w:rsidRDefault="00F70651" w:rsidP="00D440EE">
      <w:pPr>
        <w:jc w:val="both"/>
        <w:rPr>
          <w:rFonts w:ascii="Book Antiqua" w:hAnsi="Book Antiqua"/>
          <w:sz w:val="24"/>
          <w:szCs w:val="24"/>
        </w:rPr>
      </w:pPr>
    </w:p>
    <w:p w14:paraId="08FACA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INTERVENCIÓN ADMINISTRATIVA</w:t>
      </w:r>
    </w:p>
    <w:p w14:paraId="18305E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25.- El Poder Ejecutivo podrá intervenir las entidades descentralizadas en los siguientes casos:</w:t>
      </w:r>
    </w:p>
    <w:p w14:paraId="7FAD3E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Suspensión grave e injustificada, o por fuerza mayor, de la actividad a cargo del ente;</w:t>
      </w:r>
    </w:p>
    <w:p w14:paraId="0B9FB64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Comisión de graves o continuadas irregularidades administrativas;</w:t>
      </w:r>
    </w:p>
    <w:p w14:paraId="2BA194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Existencia de un conflicto institucional insoluble dentro del ente;</w:t>
      </w:r>
    </w:p>
    <w:p w14:paraId="0C94DF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Para efectuar modificaciones esenciales en sus cartas orgánicas o para implementar la ejecución de nuevas políticas que, por su naturaleza, correspondan al cometido del ente;</w:t>
      </w:r>
    </w:p>
    <w:p w14:paraId="25B0018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cualquier otro motivo debidamente justificado de interés o beneficio público.</w:t>
      </w:r>
    </w:p>
    <w:p w14:paraId="6C384387" w14:textId="77777777" w:rsidR="00F70651" w:rsidRPr="00F70651" w:rsidRDefault="00F70651" w:rsidP="00D440EE">
      <w:pPr>
        <w:jc w:val="both"/>
        <w:rPr>
          <w:rFonts w:ascii="Book Antiqua" w:hAnsi="Book Antiqua"/>
          <w:sz w:val="24"/>
          <w:szCs w:val="24"/>
        </w:rPr>
      </w:pPr>
    </w:p>
    <w:p w14:paraId="458392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26.- El acto que declare la intervención deberá ser motivado y ésta sólo durará el tiempo necesario para restablecer la normalidad.</w:t>
      </w:r>
    </w:p>
    <w:p w14:paraId="45959C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Al interventor que se designe se le darán las instrucciones y se le fijarán las atribuciones pertinentes para el cumplimiento de su misión. La competencia que se le atribuya al órgano interventor no podrá ser mayor o más extensa que la del órgano intervenido.</w:t>
      </w:r>
    </w:p>
    <w:p w14:paraId="5B9D9F7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del interventor en el desempeño de sus funciones se considerarán realizados por la entidad intervenida.</w:t>
      </w:r>
    </w:p>
    <w:p w14:paraId="5EF541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intervención no implica la caducidad de las autoridades superiores de la entidad intervenida; la separación de éstas de sus funciones deberá ser resuelta expresamente por el Poder Ejecutivo.</w:t>
      </w:r>
    </w:p>
    <w:p w14:paraId="01E9B1E3" w14:textId="4BAA2CF1" w:rsidR="00F70651" w:rsidRDefault="00F70651" w:rsidP="00D440EE">
      <w:pPr>
        <w:jc w:val="both"/>
        <w:rPr>
          <w:rFonts w:ascii="Book Antiqua" w:hAnsi="Book Antiqua"/>
          <w:sz w:val="24"/>
          <w:szCs w:val="24"/>
        </w:rPr>
      </w:pPr>
    </w:p>
    <w:p w14:paraId="46CF0116" w14:textId="77777777" w:rsidR="003C31AD" w:rsidRPr="00852D24" w:rsidRDefault="003C31AD" w:rsidP="003C31AD">
      <w:pPr>
        <w:pStyle w:val="Ttulo1"/>
      </w:pPr>
      <w:r>
        <w:t>------------------------------------------------------</w:t>
      </w:r>
    </w:p>
    <w:p w14:paraId="0E69762C" w14:textId="77777777" w:rsidR="003C31AD" w:rsidRPr="00852D24" w:rsidRDefault="003C31AD" w:rsidP="003C31AD">
      <w:pPr>
        <w:pStyle w:val="Ttulo1"/>
      </w:pPr>
      <w:r>
        <w:t>-------------------------------------------------------------------------------------------------------------------------------------</w:t>
      </w:r>
    </w:p>
    <w:p w14:paraId="7EE72CE7" w14:textId="77777777" w:rsidR="003C31AD" w:rsidRPr="00E32632" w:rsidRDefault="003C31AD" w:rsidP="003C31AD">
      <w:pPr>
        <w:pStyle w:val="Textoindependiente"/>
        <w:jc w:val="both"/>
        <w:rPr>
          <w:rFonts w:ascii="Book Antiqua" w:hAnsi="Book Antiqua"/>
          <w:sz w:val="24"/>
          <w:szCs w:val="24"/>
        </w:rPr>
      </w:pPr>
    </w:p>
    <w:p w14:paraId="5A8B0226" w14:textId="21DE5B86" w:rsidR="00BA6EF5" w:rsidRDefault="00BA6EF5" w:rsidP="00D440EE">
      <w:pPr>
        <w:jc w:val="both"/>
        <w:rPr>
          <w:rFonts w:ascii="Book Antiqua" w:hAnsi="Book Antiqua"/>
          <w:sz w:val="24"/>
          <w:szCs w:val="24"/>
        </w:rPr>
      </w:pPr>
    </w:p>
    <w:p w14:paraId="24BAEFC8" w14:textId="77777777" w:rsidR="003C31AD" w:rsidRDefault="003C31AD">
      <w:pPr>
        <w:rPr>
          <w:rFonts w:ascii="Book Antiqua" w:hAnsi="Book Antiqua"/>
          <w:b/>
          <w:bCs/>
          <w:sz w:val="28"/>
          <w:szCs w:val="28"/>
        </w:rPr>
      </w:pPr>
      <w:r>
        <w:rPr>
          <w:rFonts w:ascii="Book Antiqua" w:hAnsi="Book Antiqua"/>
          <w:b/>
          <w:bCs/>
          <w:sz w:val="28"/>
          <w:szCs w:val="28"/>
        </w:rPr>
        <w:lastRenderedPageBreak/>
        <w:br w:type="page"/>
      </w:r>
    </w:p>
    <w:p w14:paraId="15A24828" w14:textId="137C5AFA"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 xml:space="preserve">TÍTULO III: </w:t>
      </w:r>
    </w:p>
    <w:p w14:paraId="0BF7FB09" w14:textId="77777777" w:rsidR="00BA6EF5" w:rsidRPr="00BA6EF5" w:rsidRDefault="00BA6EF5" w:rsidP="001F1B42">
      <w:pPr>
        <w:jc w:val="center"/>
        <w:rPr>
          <w:rFonts w:ascii="Book Antiqua" w:hAnsi="Book Antiqua"/>
          <w:b/>
          <w:bCs/>
          <w:sz w:val="28"/>
          <w:szCs w:val="28"/>
        </w:rPr>
      </w:pPr>
    </w:p>
    <w:p w14:paraId="7D59FA39" w14:textId="43663527" w:rsidR="00F70651" w:rsidRDefault="00F70651" w:rsidP="001F1B42">
      <w:pPr>
        <w:jc w:val="center"/>
        <w:rPr>
          <w:rFonts w:ascii="Book Antiqua" w:hAnsi="Book Antiqua"/>
          <w:b/>
          <w:bCs/>
          <w:sz w:val="28"/>
          <w:szCs w:val="28"/>
        </w:rPr>
      </w:pPr>
      <w:r w:rsidRPr="00BA6EF5">
        <w:rPr>
          <w:rFonts w:ascii="Book Antiqua" w:hAnsi="Book Antiqua"/>
          <w:b/>
          <w:bCs/>
          <w:sz w:val="28"/>
          <w:szCs w:val="28"/>
        </w:rPr>
        <w:t>DE LOS ACTOS ADMINISTRATIVOS</w:t>
      </w:r>
    </w:p>
    <w:p w14:paraId="4311EB70" w14:textId="77777777" w:rsidR="00BA6EF5" w:rsidRPr="00BA6EF5" w:rsidRDefault="00BA6EF5" w:rsidP="001F1B42">
      <w:pPr>
        <w:jc w:val="center"/>
        <w:rPr>
          <w:rFonts w:ascii="Book Antiqua" w:hAnsi="Book Antiqua"/>
          <w:b/>
          <w:bCs/>
          <w:sz w:val="28"/>
          <w:szCs w:val="28"/>
        </w:rPr>
      </w:pPr>
    </w:p>
    <w:p w14:paraId="3BC7C589" w14:textId="77777777" w:rsidR="001F1B42" w:rsidRDefault="001F1B42" w:rsidP="00D440EE">
      <w:pPr>
        <w:jc w:val="both"/>
        <w:rPr>
          <w:rFonts w:ascii="Book Antiqua" w:hAnsi="Book Antiqua"/>
          <w:sz w:val="24"/>
          <w:szCs w:val="24"/>
        </w:rPr>
      </w:pPr>
    </w:p>
    <w:p w14:paraId="7FE155B7" w14:textId="0DB6E04E"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LINEAMIENTOS GENERALES</w:t>
      </w:r>
    </w:p>
    <w:p w14:paraId="02A24BB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27.- Acto administrativo es toda declaración, disposición o decisión de la autoridad estatal en ejercicio de sus propias funciones administrativas, productora de efectos jurídicos.</w:t>
      </w:r>
    </w:p>
    <w:p w14:paraId="680ADC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contratos que celebra la provincia y los permisos que otorgue -cualquiera fuere su especie- se regirán por sus respectivas leyes o disposiciones especiales, sin perjuicio de la aplicación analógica de las normas de este título, si ello fuere pertinente.</w:t>
      </w:r>
    </w:p>
    <w:p w14:paraId="51C15EAC" w14:textId="77777777" w:rsidR="001F1B42" w:rsidRDefault="001F1B42" w:rsidP="00D440EE">
      <w:pPr>
        <w:jc w:val="both"/>
        <w:rPr>
          <w:rFonts w:ascii="Book Antiqua" w:hAnsi="Book Antiqua"/>
          <w:sz w:val="24"/>
          <w:szCs w:val="24"/>
        </w:rPr>
      </w:pPr>
    </w:p>
    <w:p w14:paraId="63E00C79" w14:textId="79F1F142"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28.- No constituye acto administrativo, sino una vía de hecho, la acción material de un agente público, realizada directamente o en ejecución de una decisión administrativa, cuando actuare con violación grosera y apartamiento del orden jurídico. Su juzgamiento en estos casos le compete a la autoridad judicial ordinaria.</w:t>
      </w:r>
    </w:p>
    <w:p w14:paraId="48A734FF" w14:textId="77777777" w:rsidR="001F1B42" w:rsidRDefault="001F1B42" w:rsidP="00D440EE">
      <w:pPr>
        <w:jc w:val="both"/>
        <w:rPr>
          <w:rFonts w:ascii="Book Antiqua" w:hAnsi="Book Antiqua"/>
          <w:sz w:val="24"/>
          <w:szCs w:val="24"/>
        </w:rPr>
      </w:pPr>
    </w:p>
    <w:p w14:paraId="5984BB79" w14:textId="0259C35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29.- El silencio o la ambigüedad de la administración frente a pretensiones que requieran de ella un pronunciamiento concreto se interpretarán como negativos. Sólo mediando disposición expresa podrá acordarse al silencio sentido positivo.</w:t>
      </w:r>
    </w:p>
    <w:p w14:paraId="5EC2D9F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las normas especiales no previeran un plazo determinado para el pronunciamiento, éste no podrá exceder de sesenta (60) días.</w:t>
      </w:r>
    </w:p>
    <w:p w14:paraId="664B665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Vencido el plazo que corresponda, el interesado requerirá pronto despacho y si transcurrieren otros treinta (30) días sin producirse dicha resolución, se considerará que hay silencio de la administración.</w:t>
      </w:r>
    </w:p>
    <w:p w14:paraId="75A14568" w14:textId="77777777" w:rsidR="00F70651" w:rsidRDefault="00F70651" w:rsidP="00D440EE">
      <w:pPr>
        <w:jc w:val="both"/>
        <w:rPr>
          <w:rFonts w:ascii="Book Antiqua" w:hAnsi="Book Antiqua"/>
          <w:sz w:val="24"/>
          <w:szCs w:val="24"/>
        </w:rPr>
      </w:pPr>
    </w:p>
    <w:p w14:paraId="328D7FA8" w14:textId="77777777" w:rsidR="003C31AD" w:rsidRPr="00F70651" w:rsidRDefault="003C31AD" w:rsidP="00D440EE">
      <w:pPr>
        <w:jc w:val="both"/>
        <w:rPr>
          <w:rFonts w:ascii="Book Antiqua" w:hAnsi="Book Antiqua"/>
          <w:sz w:val="24"/>
          <w:szCs w:val="24"/>
        </w:rPr>
      </w:pPr>
    </w:p>
    <w:p w14:paraId="46F09D0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 ESENCIALES DEL ACTO ADMINISTRATIVO</w:t>
      </w:r>
    </w:p>
    <w:p w14:paraId="17C494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30.- Son requisitos esenciales del acto administrativo:</w:t>
      </w:r>
    </w:p>
    <w:p w14:paraId="52F087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 Que la Administración Pública obre al dictarlo, en ejercicio de su competencia y en los actos bilaterales que también los administrados participantes tengan la pertinente capacidad para obrar.</w:t>
      </w:r>
    </w:p>
    <w:p w14:paraId="303368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 Que los agentes públicos que intervengan en la expresión de los actos administrativos obren con discernimiento y libertad requisitos cuya concurrencia se presume.</w:t>
      </w:r>
    </w:p>
    <w:p w14:paraId="43869D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 Que tenga sustento en las circunstancias de hecho y antecedentes de derecho que le sirvan de causa.</w:t>
      </w:r>
    </w:p>
    <w:p w14:paraId="12885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4) Que antes de su emisión se cumplan los procedimientos esenciales, sustanciales y adjetivos previstos por esta ley y los que resultaren expresa o implícitamente del ordenamiento jurídico de aplicación. Sin perjuicio de lo que establezcan otras normas especiales, </w:t>
      </w:r>
      <w:proofErr w:type="spellStart"/>
      <w:r w:rsidRPr="00F70651">
        <w:rPr>
          <w:rFonts w:ascii="Book Antiqua" w:hAnsi="Book Antiqua"/>
          <w:sz w:val="24"/>
          <w:szCs w:val="24"/>
        </w:rPr>
        <w:t>considérase</w:t>
      </w:r>
      <w:proofErr w:type="spellEnd"/>
      <w:r w:rsidRPr="00F70651">
        <w:rPr>
          <w:rFonts w:ascii="Book Antiqua" w:hAnsi="Book Antiqua"/>
          <w:sz w:val="24"/>
          <w:szCs w:val="24"/>
        </w:rPr>
        <w:t xml:space="preserve"> también esencial el dictamen proveniente de los servicios permanentes de asesoramiento jurídico cuando el acto pudiere afectar derechos subjetivos e intereses legítimos.</w:t>
      </w:r>
    </w:p>
    <w:p w14:paraId="7D4D95B9" w14:textId="5B5B821D" w:rsidR="00F70651" w:rsidRPr="00F70651" w:rsidRDefault="00F70651" w:rsidP="00D440EE">
      <w:pPr>
        <w:jc w:val="both"/>
        <w:rPr>
          <w:rFonts w:ascii="Book Antiqua" w:hAnsi="Book Antiqua"/>
          <w:sz w:val="24"/>
          <w:szCs w:val="24"/>
        </w:rPr>
      </w:pPr>
      <w:r w:rsidRPr="00F70651">
        <w:rPr>
          <w:rFonts w:ascii="Book Antiqua" w:hAnsi="Book Antiqua"/>
          <w:sz w:val="24"/>
          <w:szCs w:val="24"/>
        </w:rPr>
        <w:t>5) Que su objeto, o sea lo que dispone, decide, preceptúa u opina sea cierto, lícito, física y jurídicamente posible y que comprenda o decida todas las cuestiones articuladas o peticiones realizadas. Puede decidir o referirse sin embargo respecto a otras no propuestas, previa audiencia del interesado siempre que no afecten derechos adquiridos.</w:t>
      </w:r>
      <w:r w:rsidR="001F1B42">
        <w:rPr>
          <w:rFonts w:ascii="Book Antiqua" w:hAnsi="Book Antiqua"/>
          <w:sz w:val="24"/>
          <w:szCs w:val="24"/>
        </w:rPr>
        <w:t xml:space="preserve"> </w:t>
      </w:r>
      <w:r w:rsidRPr="00F70651">
        <w:rPr>
          <w:rFonts w:ascii="Book Antiqua" w:hAnsi="Book Antiqua"/>
          <w:sz w:val="24"/>
          <w:szCs w:val="24"/>
        </w:rPr>
        <w:t>No debe ser tampoco impreciso, oscuro o absurdo.</w:t>
      </w:r>
    </w:p>
    <w:p w14:paraId="574EAB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 Que dé cumplimiento a la finalidad que resulte de las normas que otorgan las facultades pertinentes al órgano emisor, sin poder perseguir encubiertamente otros fines públicos o privados, distintos de los que justifican razonablemente el acto, su causa y objeto.</w:t>
      </w:r>
    </w:p>
    <w:p w14:paraId="70B8460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 Que se exteriorice por instrumento idóneo, expreso y por escrito, indicando el lugar y la fecha de su emisión, debiendo contener la firma de la autoridad que lo suscribe. Sólo a consideración y si las circunstancias lo permitieron, podrá utilizarse una forma distinta.</w:t>
      </w:r>
    </w:p>
    <w:p w14:paraId="2C79954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 Que en su emisión no se haya violado la ley aplicable y que no adolezca de vicios, de error, dolo, violencia, fraude o simulación absoluta, tanto en el proceso de emisión como en el de formación de la voluntad administrativa.</w:t>
      </w:r>
    </w:p>
    <w:p w14:paraId="28C54F38" w14:textId="45FE0C05" w:rsidR="00F70651" w:rsidRPr="00F70651" w:rsidRDefault="00F70651" w:rsidP="00D440EE">
      <w:pPr>
        <w:jc w:val="both"/>
        <w:rPr>
          <w:rFonts w:ascii="Book Antiqua" w:hAnsi="Book Antiqua"/>
          <w:sz w:val="24"/>
          <w:szCs w:val="24"/>
        </w:rPr>
      </w:pPr>
      <w:r w:rsidRPr="00F70651">
        <w:rPr>
          <w:rFonts w:ascii="Book Antiqua" w:hAnsi="Book Antiqua"/>
          <w:sz w:val="24"/>
          <w:szCs w:val="24"/>
        </w:rPr>
        <w:t>9) Que implique una razonable valoración de su legitimidad, en relación a las circunstancias de hecho y de derecho aplicables y que disponga lo que sea proporcionado al fin perseguido por el orden jurídico, atendiendo a la causa que motivó el acto.</w:t>
      </w:r>
      <w:r w:rsidR="001F1B42">
        <w:rPr>
          <w:rFonts w:ascii="Book Antiqua" w:hAnsi="Book Antiqua"/>
          <w:sz w:val="24"/>
          <w:szCs w:val="24"/>
        </w:rPr>
        <w:t xml:space="preserve"> </w:t>
      </w:r>
      <w:r w:rsidRPr="00F70651">
        <w:rPr>
          <w:rFonts w:ascii="Book Antiqua" w:hAnsi="Book Antiqua"/>
          <w:sz w:val="24"/>
          <w:szCs w:val="24"/>
        </w:rPr>
        <w:t>En ningún caso tendrán validez los actos contrarios a reglas unívocas de la ciencia o de la técnica o a principios elementales de justicia y razonabilidad.</w:t>
      </w:r>
    </w:p>
    <w:p w14:paraId="36DBD9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10) Que en su emisión no se vulneren además los principios de moralidad, buena fe, legalidad y debido proceso, añejos al accionar administrativo.</w:t>
      </w:r>
    </w:p>
    <w:p w14:paraId="2B39BD3A" w14:textId="77777777" w:rsidR="00F70651" w:rsidRPr="00F70651" w:rsidRDefault="00F70651" w:rsidP="00D440EE">
      <w:pPr>
        <w:jc w:val="both"/>
        <w:rPr>
          <w:rFonts w:ascii="Book Antiqua" w:hAnsi="Book Antiqua"/>
          <w:sz w:val="24"/>
          <w:szCs w:val="24"/>
        </w:rPr>
      </w:pPr>
    </w:p>
    <w:p w14:paraId="611D2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31.- En principio, los actos administrativos deben ser motivados, conformarse a los requisitos señalados y considerar los principales argumentos y cuestiones propuestas en tanto fueren conducentes a la solución del caso. Excepcionalmente, no requerirán motivación aquellos actos que ni directa ni indirectamente pueden incidir en las relaciones jurídicas con los administrados.</w:t>
      </w:r>
    </w:p>
    <w:p w14:paraId="49F59C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Serán motivados, con explicación de las razones de hecho y de derecho que los fundamentan, los actos que:</w:t>
      </w:r>
    </w:p>
    <w:p w14:paraId="449561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Decidan sobre derechos subjetivos, concursos, licitaciones y contrataciones rectas;</w:t>
      </w:r>
    </w:p>
    <w:p w14:paraId="7B00A2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Resuelvan recursos;</w:t>
      </w:r>
    </w:p>
    <w:p w14:paraId="5DE2B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Se aparten del criterio seguido en actuaciones precedentes o de dictamen de órganos consultivos;</w:t>
      </w:r>
    </w:p>
    <w:p w14:paraId="0028B9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Deban serlo en verdad de otras disposiciones legales o reglamentarias;</w:t>
      </w:r>
    </w:p>
    <w:p w14:paraId="18723E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Sean discrecionales y los reglamentos.</w:t>
      </w:r>
    </w:p>
    <w:p w14:paraId="71DB3289" w14:textId="77777777" w:rsidR="00F70651" w:rsidRPr="00F70651" w:rsidRDefault="00F70651" w:rsidP="00D440EE">
      <w:pPr>
        <w:jc w:val="both"/>
        <w:rPr>
          <w:rFonts w:ascii="Book Antiqua" w:hAnsi="Book Antiqua"/>
          <w:sz w:val="24"/>
          <w:szCs w:val="24"/>
        </w:rPr>
      </w:pPr>
    </w:p>
    <w:p w14:paraId="012E9A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32.- El contenido del acto no podrá contravenir -por el principio de legalidad- disposiciones constitucionales o legislativas, ni afectar el principio de la irrevocabilidad del acto administrativo en la forma establecida por esta ley.</w:t>
      </w:r>
    </w:p>
    <w:p w14:paraId="5968C4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Tampoco podrá violar normas administrativas de carácter general dictadas por autoridad competente, sea que éstas provengan de una autoridad de igual, inferior o superior jerarquía, o de la misma autoridad que dicte el acto, sin perjuicio de </w:t>
      </w:r>
      <w:proofErr w:type="gramStart"/>
      <w:r w:rsidRPr="00F70651">
        <w:rPr>
          <w:rFonts w:ascii="Book Antiqua" w:hAnsi="Book Antiqua"/>
          <w:sz w:val="24"/>
          <w:szCs w:val="24"/>
        </w:rPr>
        <w:t>la atribuciones</w:t>
      </w:r>
      <w:proofErr w:type="gramEnd"/>
      <w:r w:rsidRPr="00F70651">
        <w:rPr>
          <w:rFonts w:ascii="Book Antiqua" w:hAnsi="Book Antiqua"/>
          <w:sz w:val="24"/>
          <w:szCs w:val="24"/>
        </w:rPr>
        <w:t xml:space="preserve"> de ésta de derogar la norma general mediante otro acto general.</w:t>
      </w:r>
    </w:p>
    <w:p w14:paraId="2339940A" w14:textId="77777777" w:rsidR="00F70651" w:rsidRPr="00F70651" w:rsidRDefault="00F70651" w:rsidP="00D440EE">
      <w:pPr>
        <w:jc w:val="both"/>
        <w:rPr>
          <w:rFonts w:ascii="Book Antiqua" w:hAnsi="Book Antiqua"/>
          <w:sz w:val="24"/>
          <w:szCs w:val="24"/>
        </w:rPr>
      </w:pPr>
    </w:p>
    <w:p w14:paraId="72F0F9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33.- Los actos sujetos por el orden normativo a la aprobación de otro órgano no podrán ejecutarse mientras aquélla no haya sido otorgada.</w:t>
      </w:r>
    </w:p>
    <w:p w14:paraId="55878B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de los órganos colegiados deben emitirse observando los principios de sesión, quórum y deliberación.</w:t>
      </w:r>
    </w:p>
    <w:p w14:paraId="5F7FD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ausencia de normas legales específicas en forma supletoria, deberán observarse las siguientes reglas:</w:t>
      </w:r>
    </w:p>
    <w:p w14:paraId="304E87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Ninguna decisión podrá ser adoptada por el órgano colegiado sin haber sometido la cuestión a la deliberación de sus miembros, otorgándoles una razonable oportunidad de expresar su opinión.</w:t>
      </w:r>
    </w:p>
    <w:p w14:paraId="5553C3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Los miembros podrán hacer constar en el acto su voto contrario al acuerdo adoptado y los motivos que lo funden; cuando voten en contra y hagan constar su oposición motivada, quedarán exentos de la responsabilidad que, en su caso, pueda derivarse de las decisiones del órgano colegiado.</w:t>
      </w:r>
    </w:p>
    <w:p w14:paraId="0987D7DD" w14:textId="77777777" w:rsidR="00F70651" w:rsidRDefault="00F70651" w:rsidP="00D440EE">
      <w:pPr>
        <w:jc w:val="both"/>
        <w:rPr>
          <w:rFonts w:ascii="Book Antiqua" w:hAnsi="Book Antiqua"/>
          <w:sz w:val="24"/>
          <w:szCs w:val="24"/>
        </w:rPr>
      </w:pPr>
    </w:p>
    <w:p w14:paraId="79672C1D" w14:textId="77777777" w:rsidR="003C31AD" w:rsidRDefault="003C31AD" w:rsidP="00D440EE">
      <w:pPr>
        <w:jc w:val="both"/>
        <w:rPr>
          <w:rFonts w:ascii="Book Antiqua" w:hAnsi="Book Antiqua"/>
          <w:sz w:val="24"/>
          <w:szCs w:val="24"/>
        </w:rPr>
      </w:pPr>
    </w:p>
    <w:p w14:paraId="06145DCF" w14:textId="77777777" w:rsidR="003C31AD" w:rsidRPr="00F70651" w:rsidRDefault="003C31AD" w:rsidP="00D440EE">
      <w:pPr>
        <w:jc w:val="both"/>
        <w:rPr>
          <w:rFonts w:ascii="Book Antiqua" w:hAnsi="Book Antiqua"/>
          <w:sz w:val="24"/>
          <w:szCs w:val="24"/>
        </w:rPr>
      </w:pPr>
    </w:p>
    <w:p w14:paraId="3B70FC5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DE LA PUBLICACIÓN Y NOTIFICACIÓN</w:t>
      </w:r>
    </w:p>
    <w:p w14:paraId="788DAB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34.- Los actos administrativos de alcance particular deben ser notificados a los interesados; la publicación no suple la falta de notificación, salvo el caso de comunicaciones, citaciones o emplazamientos por edictos en el Boletín Oficial de personas inciertas o cuando se ignore su domicilio.</w:t>
      </w:r>
    </w:p>
    <w:p w14:paraId="2F145D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no notificados regularmente carecen de ejecutoriedad, no corren los plazos para recurrirlos y pueden ser revocados en cualquier momento por la autoridad que los dictó o sus superiores.</w:t>
      </w:r>
    </w:p>
    <w:p w14:paraId="03AFFF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 admisible la notificación verbal cuando el acto válidamente no esté documentado por escrito.</w:t>
      </w:r>
    </w:p>
    <w:p w14:paraId="366D6D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administrativos de alcance general, para su conocimiento y eficacia, deberán ser publicados íntegramente en el Boletín Oficial.</w:t>
      </w:r>
    </w:p>
    <w:p w14:paraId="1F21034A" w14:textId="77777777" w:rsidR="00F70651" w:rsidRPr="00F70651" w:rsidRDefault="00F70651" w:rsidP="00D440EE">
      <w:pPr>
        <w:jc w:val="both"/>
        <w:rPr>
          <w:rFonts w:ascii="Book Antiqua" w:hAnsi="Book Antiqua"/>
          <w:sz w:val="24"/>
          <w:szCs w:val="24"/>
        </w:rPr>
      </w:pPr>
    </w:p>
    <w:p w14:paraId="5087DD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35.- Las notificaciones sólo serán válidas si se efectúan por alguno de los siguientes medios:</w:t>
      </w:r>
    </w:p>
    <w:p w14:paraId="129BF94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Por acceso directo de la parte interesada, su apoderado o representante legal al expediente, dejándose constancia expresa y previa justificación de identidad del notificado. Se certificará copia íntegra del acto, si fuere reclamada;</w:t>
      </w:r>
    </w:p>
    <w:p w14:paraId="4CE7C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Por presentación espontánea de la parte interesada, su apoderado o representante legal, de la que conste claramente estar en conocimiento fehaciente del acto respectivo;</w:t>
      </w:r>
    </w:p>
    <w:p w14:paraId="3C2F82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Por cédula, observándose a su respecto los requisitos que establezca la reglamentación;</w:t>
      </w:r>
    </w:p>
    <w:p w14:paraId="3D98AE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Por telegrama colacionado, copiado o certificado, con aviso de entrega o por carta documento con el mismo aviso;</w:t>
      </w:r>
    </w:p>
    <w:p w14:paraId="461456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Por oficio impuesto como certificado expreso con aviso de recepción, en este caso el oficio y los documentos anexos deberán exhibirse en sobre abierto al agente postal habilitado antes del despacho, quien los sellará juntamente con las copias que se agregarán al expediente.</w:t>
      </w:r>
    </w:p>
    <w:p w14:paraId="154E7A7A" w14:textId="77777777" w:rsidR="00F70651" w:rsidRPr="00F70651" w:rsidRDefault="00F70651" w:rsidP="00D440EE">
      <w:pPr>
        <w:jc w:val="both"/>
        <w:rPr>
          <w:rFonts w:ascii="Book Antiqua" w:hAnsi="Book Antiqua"/>
          <w:sz w:val="24"/>
          <w:szCs w:val="24"/>
        </w:rPr>
      </w:pPr>
    </w:p>
    <w:p w14:paraId="7EBD5A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36.- Deberán ser notificadas a la parte interesada:</w:t>
      </w:r>
    </w:p>
    <w:p w14:paraId="120951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Las decisiones administrativas definitivas y las que, sin serlo, obsten a la prosecución de los trámites;</w:t>
      </w:r>
    </w:p>
    <w:p w14:paraId="43E0CE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Las que resuelvan un incidente planteado o afecten derechos subjetivos;</w:t>
      </w:r>
    </w:p>
    <w:p w14:paraId="27AB9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Las que dispongan emplazamientos, citaciones, vistas o traslados;</w:t>
      </w:r>
    </w:p>
    <w:p w14:paraId="7C577A1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Las que se dicten con motivo o en ocasión de la prueba;</w:t>
      </w:r>
    </w:p>
    <w:p w14:paraId="391FAD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Todas las demás que la autoridad así dispusiere, teniendo en cuenta su naturaleza e importancia.</w:t>
      </w:r>
    </w:p>
    <w:p w14:paraId="0F47580F" w14:textId="77777777" w:rsidR="00F70651" w:rsidRPr="00F70651" w:rsidRDefault="00F70651" w:rsidP="00D440EE">
      <w:pPr>
        <w:jc w:val="both"/>
        <w:rPr>
          <w:rFonts w:ascii="Book Antiqua" w:hAnsi="Book Antiqua"/>
          <w:sz w:val="24"/>
          <w:szCs w:val="24"/>
        </w:rPr>
      </w:pPr>
    </w:p>
    <w:p w14:paraId="3F09F41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37.- Toda notificación que se hiciere en contravención de las formas precedentes carecerá de validez. Sin embargo, si del expediente resultare que la parte interesada o su representante ha tenido conocimiento fehaciente del acto que la motivó, la notificación surtirá efectos desde entonces.</w:t>
      </w:r>
    </w:p>
    <w:p w14:paraId="7BE507FD" w14:textId="77777777" w:rsidR="00F70651" w:rsidRPr="00F70651" w:rsidRDefault="00F70651" w:rsidP="00D440EE">
      <w:pPr>
        <w:jc w:val="both"/>
        <w:rPr>
          <w:rFonts w:ascii="Book Antiqua" w:hAnsi="Book Antiqua"/>
          <w:sz w:val="24"/>
          <w:szCs w:val="24"/>
        </w:rPr>
      </w:pPr>
    </w:p>
    <w:p w14:paraId="1C7070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EFICACIA Y CARACTERES DEL ACTO ADMINISTRATIVO</w:t>
      </w:r>
    </w:p>
    <w:p w14:paraId="209D330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38.- El acto administrativo regular de alcance particular se presume legítimo, mientras su posible nulidad no haya sido declarada por autoridad competente, salvo el caso de ilegalidad manifiesta.</w:t>
      </w:r>
    </w:p>
    <w:p w14:paraId="4B28CAE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originariamente legítimo no se convierte en ilegítimo como consecuencia de un cambio en el derecho objetivo o en el interés público por hechos ulteriores. Tal acto será sólo inoportuno o inconveniente, conforme a las circunstancias de cada caso y su extinción podrá disponerse únicamente por razones de oportunidad o mérito.</w:t>
      </w:r>
    </w:p>
    <w:p w14:paraId="76FC6C6F" w14:textId="77777777" w:rsidR="00F70651" w:rsidRPr="00F70651" w:rsidRDefault="00F70651" w:rsidP="00D440EE">
      <w:pPr>
        <w:jc w:val="both"/>
        <w:rPr>
          <w:rFonts w:ascii="Book Antiqua" w:hAnsi="Book Antiqua"/>
          <w:sz w:val="24"/>
          <w:szCs w:val="24"/>
        </w:rPr>
      </w:pPr>
    </w:p>
    <w:p w14:paraId="4CD8D5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39.- El acto administrativo regular debe cumplirse, y su cumplimiento es exigible a partir de la notificación regularmente efectuada.</w:t>
      </w:r>
    </w:p>
    <w:p w14:paraId="7A38D4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regular es ejecutorio cuando el ordenamiento jurídico, en forma expresa o razonablemente implícita, reconoce a la autoridad con funciones administrativas la atribución de obtener su cumplimiento.</w:t>
      </w:r>
    </w:p>
    <w:p w14:paraId="5DB50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Su fuerza ejecutoria faculta a la administración a ponerlo en práctica por sus propios medios -a menos que la ley o la naturaleza del acto exigieren la intervención judicial- e impide que los recursos que interpongan los administrados suspendan su ejecución y efectos, salvo que una norma expresa establezca lo contrario.</w:t>
      </w:r>
    </w:p>
    <w:p w14:paraId="049C8228" w14:textId="77777777" w:rsidR="00F70651" w:rsidRPr="00F70651" w:rsidRDefault="00F70651" w:rsidP="00D440EE">
      <w:pPr>
        <w:jc w:val="both"/>
        <w:rPr>
          <w:rFonts w:ascii="Book Antiqua" w:hAnsi="Book Antiqua"/>
          <w:sz w:val="24"/>
          <w:szCs w:val="24"/>
        </w:rPr>
      </w:pPr>
    </w:p>
    <w:p w14:paraId="0339EE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 LA SUSPENSIÓN DEL ACTO ADMINISTRATIVO</w:t>
      </w:r>
    </w:p>
    <w:p w14:paraId="607336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40.- La administración podrá de oficio, o a petición de parte, mediante resolución fundada, suspender la ejecución de un acto administrativo, ya sea por razones de interés público, o para evitar perjuicios graves al interesado o un daño de imposible o difícil reparación o cuando se alegare con fundamento una causa de nulidad evidente o manifiesta.</w:t>
      </w:r>
    </w:p>
    <w:p w14:paraId="23FB9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administración deberá suspender y se abstendrá de ejecutar actos administrativos, no notificados o pendientes de recursos cuya interposición suspenda, por norma expresa, su ejecutoriedad o que hubieren sido dictados "ad </w:t>
      </w:r>
      <w:proofErr w:type="spellStart"/>
      <w:r w:rsidRPr="00F70651">
        <w:rPr>
          <w:rFonts w:ascii="Book Antiqua" w:hAnsi="Book Antiqua"/>
          <w:sz w:val="24"/>
          <w:szCs w:val="24"/>
        </w:rPr>
        <w:t>referendum</w:t>
      </w:r>
      <w:proofErr w:type="spellEnd"/>
      <w:r w:rsidRPr="00F70651">
        <w:rPr>
          <w:rFonts w:ascii="Book Antiqua" w:hAnsi="Book Antiqua"/>
          <w:sz w:val="24"/>
          <w:szCs w:val="24"/>
        </w:rPr>
        <w:t>" de otra autoridad, sin que la aprobación hubiera sido dictada.</w:t>
      </w:r>
    </w:p>
    <w:p w14:paraId="150980A4" w14:textId="65138815" w:rsidR="00BA6EF5" w:rsidRDefault="00F70651" w:rsidP="00D440EE">
      <w:pPr>
        <w:jc w:val="both"/>
        <w:rPr>
          <w:rFonts w:ascii="Book Antiqua" w:hAnsi="Book Antiqua"/>
          <w:sz w:val="24"/>
          <w:szCs w:val="24"/>
        </w:rPr>
      </w:pPr>
      <w:r w:rsidRPr="00F70651">
        <w:rPr>
          <w:rFonts w:ascii="Book Antiqua" w:hAnsi="Book Antiqua"/>
          <w:sz w:val="24"/>
          <w:szCs w:val="24"/>
        </w:rPr>
        <w:t>CAPÍTULO VI: EFECTOS DEL ACTO ADMINISTRATIVO</w:t>
      </w:r>
    </w:p>
    <w:p w14:paraId="2724A72C" w14:textId="5E699F1A"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41.- El acto administrativo perfecto surte efectos inmediata e instantáneamente a partir de la medianoche del día en que fue notificado o publicado, todo ello sin perjuicio del transcurso del plazo necesario para que quede firme.</w:t>
      </w:r>
    </w:p>
    <w:p w14:paraId="347426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acto administrativo individual no recurrido en término queda firme.</w:t>
      </w:r>
    </w:p>
    <w:p w14:paraId="2E3872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derechos emergentes de un acto administrativo se adquieren instantáneamente a partir del momento de su entrada en vigencia.</w:t>
      </w:r>
    </w:p>
    <w:p w14:paraId="2A9B2D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acto administrativo, sea individual o general, puede tener efecto retroactivo, en tanto no afecte el derecho de los administrados.</w:t>
      </w:r>
    </w:p>
    <w:p w14:paraId="1E2FD6F7" w14:textId="77777777" w:rsidR="00F70651" w:rsidRPr="00F70651" w:rsidRDefault="00F70651" w:rsidP="00D440EE">
      <w:pPr>
        <w:jc w:val="both"/>
        <w:rPr>
          <w:rFonts w:ascii="Book Antiqua" w:hAnsi="Book Antiqua"/>
          <w:sz w:val="24"/>
          <w:szCs w:val="24"/>
        </w:rPr>
      </w:pPr>
    </w:p>
    <w:p w14:paraId="2C5679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VICIOS DEL ACTO ADMINISTRATIVO</w:t>
      </w:r>
    </w:p>
    <w:p w14:paraId="0C81FC6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42.- El irregular cumplimiento o el incumplimiento de algún requisito expresa o implícitamente exigido por el orden jurídico para el acto administrativo constituye un vicio de éste.</w:t>
      </w:r>
    </w:p>
    <w:p w14:paraId="156819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enumeración que en esta ley se hace de los vicios del acto administrativo no es taxativa, pudiendo la autoridad competente declarar la existencia de otros vicios conforme al principio sentado precedentemente.</w:t>
      </w:r>
    </w:p>
    <w:p w14:paraId="6DB04B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invalidez de un elemento o cláusula accidental del acto administrativo no vicia a este último si el mismo fue emitido por vicio de una actividad discrecional; la invalidez de la cláusula accidental viciará al acto si la inclusión de aquélla fue la razón principal para la emisión de dicho acto.</w:t>
      </w:r>
    </w:p>
    <w:p w14:paraId="1F48E72A" w14:textId="77777777" w:rsidR="00F70651" w:rsidRPr="00F70651" w:rsidRDefault="00F70651" w:rsidP="00D440EE">
      <w:pPr>
        <w:jc w:val="both"/>
        <w:rPr>
          <w:rFonts w:ascii="Book Antiqua" w:hAnsi="Book Antiqua"/>
          <w:sz w:val="24"/>
          <w:szCs w:val="24"/>
        </w:rPr>
      </w:pPr>
    </w:p>
    <w:p w14:paraId="4AD8F3C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43.- Los vicios se clasifican de acuerdo a su gravedad en: muy leves, leves, graves y muy graves o groseros.</w:t>
      </w:r>
    </w:p>
    <w:p w14:paraId="06D34A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del vicio se establecerá por la mayor o menor gravedad y evidencia del mismo, que determinará los alcances de la nulidad y su antijuridicidad, en el caso concreto.</w:t>
      </w:r>
    </w:p>
    <w:p w14:paraId="2F268E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calificación que de los vicios del acto se hace en esta ley no es rígida y la reglamentación puede apartarse de la que aquí se establece, a fin de comprender y regular concretamente los vicios en el objeto, en la competencia, en la forma y en la expresión, emisión y formación de la voluntad administrativa.</w:t>
      </w:r>
    </w:p>
    <w:p w14:paraId="66191A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vicio relativo al mérito torna al acto en inoportuno o inconveniente, pero no en ilegítimo.</w:t>
      </w:r>
    </w:p>
    <w:p w14:paraId="6C2033EF" w14:textId="77777777" w:rsidR="00F70651" w:rsidRPr="00F70651" w:rsidRDefault="00F70651" w:rsidP="00D440EE">
      <w:pPr>
        <w:jc w:val="both"/>
        <w:rPr>
          <w:rFonts w:ascii="Book Antiqua" w:hAnsi="Book Antiqua"/>
          <w:sz w:val="24"/>
          <w:szCs w:val="24"/>
        </w:rPr>
      </w:pPr>
    </w:p>
    <w:p w14:paraId="2A754BA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44.- Los vicios de la voluntad no sólo pueden relacionarse con la que expresa la Administración Pública, sino también con la voluntad del administrado, si el acto fuere bilateral.</w:t>
      </w:r>
    </w:p>
    <w:p w14:paraId="0AD055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La invalidez de un acto no implicará la de los sucesivos en el procedimiento que sean independientes del primero.</w:t>
      </w:r>
    </w:p>
    <w:p w14:paraId="6DDF8DA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irregularidades irrelevantes no afectan la validez ni la eficacia de los actos, y tampoco la afectan los vicios muy leves, salvo que una norma expresa desconozca tal validez y eficacia. Pero si una de las partes invocare la irregularidad e hiciere mérito de ella, ésta deberá ser subsanada sumariamente antes de la ejecución del acto.</w:t>
      </w:r>
    </w:p>
    <w:p w14:paraId="344AFA98" w14:textId="77777777" w:rsidR="00F70651" w:rsidRPr="00F70651" w:rsidRDefault="00F70651" w:rsidP="00D440EE">
      <w:pPr>
        <w:jc w:val="both"/>
        <w:rPr>
          <w:rFonts w:ascii="Book Antiqua" w:hAnsi="Book Antiqua"/>
          <w:sz w:val="24"/>
          <w:szCs w:val="24"/>
        </w:rPr>
      </w:pPr>
    </w:p>
    <w:p w14:paraId="3B7C5D7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45.- Si se hubiere incurrido en una omisión o vicio de carácter leve, que no llegare a impedir la existencia de alguno de los elementos esenciales del acto, y la administración no lo saneare, los interesados con derecho para ello sólo podrán solicitar su anulación en sede judicial.</w:t>
      </w:r>
    </w:p>
    <w:p w14:paraId="2D1AFD5E" w14:textId="77777777" w:rsidR="00F70651" w:rsidRPr="00F70651" w:rsidRDefault="00F70651" w:rsidP="00D440EE">
      <w:pPr>
        <w:jc w:val="both"/>
        <w:rPr>
          <w:rFonts w:ascii="Book Antiqua" w:hAnsi="Book Antiqua"/>
          <w:sz w:val="24"/>
          <w:szCs w:val="24"/>
        </w:rPr>
      </w:pPr>
    </w:p>
    <w:p w14:paraId="7F76D6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VIII: NULIDADES</w:t>
      </w:r>
    </w:p>
    <w:p w14:paraId="0D01F88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46.- El acto administrativo es nulo, de nulidad absoluta e insanable, en los siguientes casos:</w:t>
      </w:r>
    </w:p>
    <w:p w14:paraId="643838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la voluntad de la administración resultare excluida por error esencial o por dolo, en cuanto se tuvieran como existentes hechos o antecedentes inexistentes o falsos; o por violencia física o moral ejercida sobre el agente o por fraude o simulación absoluta;</w:t>
      </w:r>
    </w:p>
    <w:p w14:paraId="1F84B4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fuere emitido mediando incompetencia en razón de la materia, del territorio, del tiempo o del grado; salvo, en este último supuesto, que la delegación, sustitución o avocación estuvieren permitidas; o por falta de causa, por no existir o ser falsos los hechos o el derecho invocados; o por violación de la ley aplicable, o de las formas esenciales, o de la finalidad que inspiró su emisión.</w:t>
      </w:r>
    </w:p>
    <w:p w14:paraId="5AD262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existiere ilicitud, imposibilidad, incertidumbre o absurdidad en el objeto o cuando careciera de motivación suficiente, cuando ésta fuera requerida por la ley o su reglamentación, o cuando se omitieran actos esenciales del procedimiento o cuando a su respecto se hubieran vulnerado los principios de razonabilidad, justicia, buena fe y moralidad administrativa.</w:t>
      </w:r>
    </w:p>
    <w:p w14:paraId="54099738" w14:textId="77777777" w:rsidR="00F70651" w:rsidRPr="00F70651" w:rsidRDefault="00F70651" w:rsidP="00D440EE">
      <w:pPr>
        <w:jc w:val="both"/>
        <w:rPr>
          <w:rFonts w:ascii="Book Antiqua" w:hAnsi="Book Antiqua"/>
          <w:sz w:val="24"/>
          <w:szCs w:val="24"/>
        </w:rPr>
      </w:pPr>
    </w:p>
    <w:p w14:paraId="0EFB262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47.- La circunstancia de que la sanción de nulidad no esté expresamente contemplada por el derecho objetivo, no excluye la posible declaración de invalidez del acto administrativo.</w:t>
      </w:r>
    </w:p>
    <w:p w14:paraId="353994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 nulidad de un acto administrativo, cualquiera fuere el grado o especie de dicha nulidad, no puede declararse de oficio por los jueces, sino a solicitud de parte interesada. Ello no cambia la naturaleza de la nulidad, convirtiendo la que fuera absoluta en otra relativa o </w:t>
      </w:r>
      <w:proofErr w:type="spellStart"/>
      <w:r w:rsidRPr="00F70651">
        <w:rPr>
          <w:rFonts w:ascii="Book Antiqua" w:hAnsi="Book Antiqua"/>
          <w:sz w:val="24"/>
          <w:szCs w:val="24"/>
        </w:rPr>
        <w:t>confirmable</w:t>
      </w:r>
      <w:proofErr w:type="spellEnd"/>
      <w:r w:rsidRPr="00F70651">
        <w:rPr>
          <w:rFonts w:ascii="Book Antiqua" w:hAnsi="Book Antiqua"/>
          <w:sz w:val="24"/>
          <w:szCs w:val="24"/>
        </w:rPr>
        <w:t>.</w:t>
      </w:r>
    </w:p>
    <w:p w14:paraId="7D10A498" w14:textId="77777777" w:rsidR="00F70651" w:rsidRPr="00F70651" w:rsidRDefault="00F70651" w:rsidP="00D440EE">
      <w:pPr>
        <w:jc w:val="both"/>
        <w:rPr>
          <w:rFonts w:ascii="Book Antiqua" w:hAnsi="Book Antiqua"/>
          <w:sz w:val="24"/>
          <w:szCs w:val="24"/>
        </w:rPr>
      </w:pPr>
    </w:p>
    <w:p w14:paraId="028751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48.- La Administración Pública podrá pedir la declaración judicial de nulidad de sus actos y contratos administrativos viciados, actuando como actora en el juicio. Esta posibilidad comprende tanto la nulidad absoluta como la relativa. Sin embargo no podrá invocar la lesión que se le hubiera causado para obtener la nulidad o la revisión de sus actos o contratos, salvo que se hubiera obrado con dolo, error esencial, violencia, simulación absoluta o fraude.</w:t>
      </w:r>
    </w:p>
    <w:p w14:paraId="1C5E0055" w14:textId="77777777" w:rsidR="00F70651" w:rsidRPr="00F70651" w:rsidRDefault="00F70651" w:rsidP="00D440EE">
      <w:pPr>
        <w:jc w:val="both"/>
        <w:rPr>
          <w:rFonts w:ascii="Book Antiqua" w:hAnsi="Book Antiqua"/>
          <w:sz w:val="24"/>
          <w:szCs w:val="24"/>
        </w:rPr>
      </w:pPr>
    </w:p>
    <w:p w14:paraId="5D3F88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49.- Con relación al tiempo, los efectos de la declaración de la nulidad absoluta de un acto administrativo se retrotraen a la fecha de emisión del acto. Los efectos de la declaración de la nulidad relativa se producen para el futuro, a partir de la sentencia que lo anula.</w:t>
      </w:r>
    </w:p>
    <w:p w14:paraId="6966B1F5" w14:textId="77777777" w:rsidR="00F70651" w:rsidRPr="00F70651" w:rsidRDefault="00F70651" w:rsidP="00D440EE">
      <w:pPr>
        <w:jc w:val="both"/>
        <w:rPr>
          <w:rFonts w:ascii="Book Antiqua" w:hAnsi="Book Antiqua"/>
          <w:sz w:val="24"/>
          <w:szCs w:val="24"/>
        </w:rPr>
      </w:pPr>
    </w:p>
    <w:p w14:paraId="23C6064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50.- Las consecuencias jurídicas de los vicios del acto administrativo se gradúan, según su gravedad, en:</w:t>
      </w:r>
    </w:p>
    <w:p w14:paraId="59A790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Anulabilidad;</w:t>
      </w:r>
    </w:p>
    <w:p w14:paraId="53697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Nulidad;</w:t>
      </w:r>
    </w:p>
    <w:p w14:paraId="72AED5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Nulidad absoluta.</w:t>
      </w:r>
    </w:p>
    <w:p w14:paraId="551C87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anulabilidad corresponde al vicio leve, la nulidad al vicio grave y la nulidad absoluta al vicio muy grave o grosero. Está comprendido en este último tipo de nulidad el llamado acto inexistente.</w:t>
      </w:r>
    </w:p>
    <w:p w14:paraId="644526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acerca de la importancia y calificación del vicio que afecta al acto administrativo, debe estarse a la consecuencia más favorable a la validez del acto o a la menor gravedad del vicio.</w:t>
      </w:r>
    </w:p>
    <w:p w14:paraId="6C705092" w14:textId="77777777" w:rsidR="001F1B42" w:rsidRDefault="001F1B42" w:rsidP="00D440EE">
      <w:pPr>
        <w:jc w:val="both"/>
        <w:rPr>
          <w:rFonts w:ascii="Book Antiqua" w:hAnsi="Book Antiqua"/>
          <w:sz w:val="24"/>
          <w:szCs w:val="24"/>
        </w:rPr>
      </w:pPr>
    </w:p>
    <w:p w14:paraId="315EB714" w14:textId="3E1FFE6C"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51.- El acto nulo y el anulable:</w:t>
      </w:r>
    </w:p>
    <w:p w14:paraId="012E5C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 consideran como actos regulares a los efectos de esta ley;</w:t>
      </w:r>
    </w:p>
    <w:p w14:paraId="139A1E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Gozan de presunción, de legitimidad y ejecutoriedad;</w:t>
      </w:r>
    </w:p>
    <w:p w14:paraId="4AC958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Tanto los agentes estatales como los particulares tienen obligación de cumplirlos;</w:t>
      </w:r>
    </w:p>
    <w:p w14:paraId="33A484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En sede judicial no procede su anulación de oficio;</w:t>
      </w:r>
    </w:p>
    <w:p w14:paraId="0F1E142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Su extinción, dispuesta en razón del vicio que lo afecta, produce efectos sólo para el futuro, sin perjuicio del resarcimiento ya sea a la administración o a los terceros según el caso, por los daños y perjuicios que pudieran corresponder por los efectos causados hasta su anulación.</w:t>
      </w:r>
    </w:p>
    <w:p w14:paraId="1CE924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f) La acción para impugnar el acto anulable prescribe a los dos años (art. 4030 Código Civil); la otorgada para impugnar el acto nulo prescribe a los diez años (art. 4023 Código Civil).</w:t>
      </w:r>
    </w:p>
    <w:p w14:paraId="329E88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Los </w:t>
      </w:r>
      <w:proofErr w:type="spellStart"/>
      <w:r w:rsidRPr="00F70651">
        <w:rPr>
          <w:rFonts w:ascii="Book Antiqua" w:hAnsi="Book Antiqua"/>
          <w:sz w:val="24"/>
          <w:szCs w:val="24"/>
        </w:rPr>
        <w:t>incs</w:t>
      </w:r>
      <w:proofErr w:type="spellEnd"/>
      <w:r w:rsidRPr="00F70651">
        <w:rPr>
          <w:rFonts w:ascii="Book Antiqua" w:hAnsi="Book Antiqua"/>
          <w:sz w:val="24"/>
          <w:szCs w:val="24"/>
        </w:rPr>
        <w:t>. a), b) y e) no son de aplicación al acto nulo cuyo vicio sea evidente o manifiesto.</w:t>
      </w:r>
    </w:p>
    <w:p w14:paraId="06F6BA99" w14:textId="77777777" w:rsidR="00F70651" w:rsidRPr="00F70651" w:rsidRDefault="00F70651" w:rsidP="00D440EE">
      <w:pPr>
        <w:jc w:val="both"/>
        <w:rPr>
          <w:rFonts w:ascii="Book Antiqua" w:hAnsi="Book Antiqua"/>
          <w:sz w:val="24"/>
          <w:szCs w:val="24"/>
        </w:rPr>
      </w:pPr>
    </w:p>
    <w:p w14:paraId="42612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52.- El acto nulo de nulidad absoluta -con vicio grosero o muy grave- aunque posea eventualmente la apariencia de acto administrativo, configura una mera vía de hecho, por lo que:</w:t>
      </w:r>
    </w:p>
    <w:p w14:paraId="78D9C5D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 se considera regular;</w:t>
      </w:r>
    </w:p>
    <w:p w14:paraId="2DF5F2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Carece de presunción de legitimidad y ejecutoriedad;</w:t>
      </w:r>
    </w:p>
    <w:p w14:paraId="0E24C6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Los particulares no están obligados a cumplirlo y los agentes públicos tienen el derecho y el deber de no cumplirlo o ejecutarlo.</w:t>
      </w:r>
    </w:p>
    <w:p w14:paraId="571F71F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Su extinción produce efectos retroactivos;</w:t>
      </w:r>
    </w:p>
    <w:p w14:paraId="5477A32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La acción para impugnarlo, judicialmente, es imprescriptible;</w:t>
      </w:r>
    </w:p>
    <w:p w14:paraId="20E7BDF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Puede extinguirse de oficio, en sede administrativa.</w:t>
      </w:r>
    </w:p>
    <w:p w14:paraId="6BA5BF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Las consecuencias establecidas en los </w:t>
      </w:r>
      <w:proofErr w:type="spellStart"/>
      <w:r w:rsidRPr="00F70651">
        <w:rPr>
          <w:rFonts w:ascii="Book Antiqua" w:hAnsi="Book Antiqua"/>
          <w:sz w:val="24"/>
          <w:szCs w:val="24"/>
        </w:rPr>
        <w:t>incs</w:t>
      </w:r>
      <w:proofErr w:type="spellEnd"/>
      <w:r w:rsidRPr="00F70651">
        <w:rPr>
          <w:rFonts w:ascii="Book Antiqua" w:hAnsi="Book Antiqua"/>
          <w:sz w:val="24"/>
          <w:szCs w:val="24"/>
        </w:rPr>
        <w:t>. a), b) y c) no serán aplicables en forma inmediata a los actos nulos de nulidad absoluta cuyo vicio no sea evidente o manifiesto, sino mediatamente desde la declaración administrativa o judicial -con efecto retroactivo- que los declare nulos absolutamente.</w:t>
      </w:r>
    </w:p>
    <w:p w14:paraId="50B1E32E" w14:textId="77777777" w:rsidR="00F70651" w:rsidRPr="00F70651" w:rsidRDefault="00F70651" w:rsidP="00D440EE">
      <w:pPr>
        <w:jc w:val="both"/>
        <w:rPr>
          <w:rFonts w:ascii="Book Antiqua" w:hAnsi="Book Antiqua"/>
          <w:sz w:val="24"/>
          <w:szCs w:val="24"/>
        </w:rPr>
      </w:pPr>
    </w:p>
    <w:p w14:paraId="536531A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IX: DE LA ENMIENDA DE LOS ACTOS VICIADOS</w:t>
      </w:r>
    </w:p>
    <w:p w14:paraId="6C2EBA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53.- La nulidad absoluta, sea manifiesta o no manifiesta, es </w:t>
      </w:r>
      <w:proofErr w:type="spellStart"/>
      <w:r w:rsidRPr="00F70651">
        <w:rPr>
          <w:rFonts w:ascii="Book Antiqua" w:hAnsi="Book Antiqua"/>
          <w:sz w:val="24"/>
          <w:szCs w:val="24"/>
        </w:rPr>
        <w:t>insusceptible</w:t>
      </w:r>
      <w:proofErr w:type="spellEnd"/>
      <w:r w:rsidRPr="00F70651">
        <w:rPr>
          <w:rFonts w:ascii="Book Antiqua" w:hAnsi="Book Antiqua"/>
          <w:sz w:val="24"/>
          <w:szCs w:val="24"/>
        </w:rPr>
        <w:t xml:space="preserve"> de saneamiento. La nulidad relativa y la anulabilidad pueden ser saneadas.</w:t>
      </w:r>
    </w:p>
    <w:p w14:paraId="1CB424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cualquier momento podrán rectificarse los errores materiales o de hecho y los aritméticos, siempre que la enmienda no altere lo substancial del acto o decisión.</w:t>
      </w:r>
    </w:p>
    <w:p w14:paraId="51B8E7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nulidad de la cláusula accidental del acto administrativo no es susceptible de saneamiento.</w:t>
      </w:r>
    </w:p>
    <w:p w14:paraId="3D8E1B30" w14:textId="77777777" w:rsidR="00F70651" w:rsidRPr="00F70651" w:rsidRDefault="00F70651" w:rsidP="00D440EE">
      <w:pPr>
        <w:jc w:val="both"/>
        <w:rPr>
          <w:rFonts w:ascii="Book Antiqua" w:hAnsi="Book Antiqua"/>
          <w:sz w:val="24"/>
          <w:szCs w:val="24"/>
        </w:rPr>
      </w:pPr>
    </w:p>
    <w:p w14:paraId="0FB5CC5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54.- Si los elementos válidos de un acto viciado permitiesen integrar otro que fuere válido, podrá efectuarse su conversión en éste -consintiéndolo el administrado- por el mismo órgano que lo dictó o por sus superiores, según el caso.</w:t>
      </w:r>
    </w:p>
    <w:p w14:paraId="0C9369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conversión tendrá efectos a partir del momento en que se perfeccione el nuevo acto.</w:t>
      </w:r>
    </w:p>
    <w:p w14:paraId="0E54B147" w14:textId="77777777" w:rsidR="00F70651" w:rsidRPr="00F70651" w:rsidRDefault="00F70651" w:rsidP="00D440EE">
      <w:pPr>
        <w:jc w:val="both"/>
        <w:rPr>
          <w:rFonts w:ascii="Book Antiqua" w:hAnsi="Book Antiqua"/>
          <w:sz w:val="24"/>
          <w:szCs w:val="24"/>
        </w:rPr>
      </w:pPr>
    </w:p>
    <w:p w14:paraId="6221990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55.- Son susceptibles de enmienda los actos administrativos que contengan vicios muy leves o leyes, mediante los siguientes procedimientos:</w:t>
      </w:r>
    </w:p>
    <w:p w14:paraId="03BE6C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Aclaratoria a pedido del interesado, en caso de oscuridad, error material u omisión que debe ser resuelta por el mismo órgano que dictó el acto aclarable;</w:t>
      </w:r>
    </w:p>
    <w:p w14:paraId="07C4FC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Ratificación otorgada por el órgano superior, cuando el acto hubiese sido emitido con incompetencia en razón del grado, y siempre que la avocación o delegación fueren procedentes;</w:t>
      </w:r>
    </w:p>
    <w:p w14:paraId="4C448B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Confirmación realizada por el órgano que dictó el acto subsanado el vicio que lo afecte.</w:t>
      </w:r>
    </w:p>
    <w:p w14:paraId="385BA6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enmienda en estos casos tiene efectos retroactivos.</w:t>
      </w:r>
    </w:p>
    <w:p w14:paraId="2F01B322" w14:textId="77777777" w:rsidR="00F70651" w:rsidRPr="00F70651" w:rsidRDefault="00F70651" w:rsidP="00D440EE">
      <w:pPr>
        <w:jc w:val="both"/>
        <w:rPr>
          <w:rFonts w:ascii="Book Antiqua" w:hAnsi="Book Antiqua"/>
          <w:sz w:val="24"/>
          <w:szCs w:val="24"/>
        </w:rPr>
      </w:pPr>
    </w:p>
    <w:p w14:paraId="6F41E31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X: EXTINCIÓN DE LOS ACTOS ADMINISTRATIVOS</w:t>
      </w:r>
    </w:p>
    <w:p w14:paraId="4DB1A4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56.- El acto administrativo se extingue de pleno derecho por:</w:t>
      </w:r>
    </w:p>
    <w:p w14:paraId="6F9AD59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Cumplimiento del objeto;</w:t>
      </w:r>
    </w:p>
    <w:p w14:paraId="3632DA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Imposibilidad de hecho sobreviniente;</w:t>
      </w:r>
    </w:p>
    <w:p w14:paraId="7F5C25E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Expiración del plazo;</w:t>
      </w:r>
    </w:p>
    <w:p w14:paraId="2F8CFD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Acaecimiento de una condición resolutoria.</w:t>
      </w:r>
    </w:p>
    <w:p w14:paraId="1C2C56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estos casos, los efectos de la extinción son para el futuro.</w:t>
      </w:r>
    </w:p>
    <w:p w14:paraId="6BF5AC77" w14:textId="77777777" w:rsidR="00F70651" w:rsidRPr="00F70651" w:rsidRDefault="00F70651" w:rsidP="00D440EE">
      <w:pPr>
        <w:jc w:val="both"/>
        <w:rPr>
          <w:rFonts w:ascii="Book Antiqua" w:hAnsi="Book Antiqua"/>
          <w:sz w:val="24"/>
          <w:szCs w:val="24"/>
        </w:rPr>
      </w:pPr>
    </w:p>
    <w:p w14:paraId="4AE63B8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57.- La extinción puede ser dispuesta por la misma autoridad que dictó el acto, siempre que no se hubiera agotado su competencia, y por las autoridades superiores competentes en razón del grado y la materia, conforme a las disposiciones de esta ley mediante:</w:t>
      </w:r>
    </w:p>
    <w:p w14:paraId="534C87D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Revocación por ilegitimidad;</w:t>
      </w:r>
    </w:p>
    <w:p w14:paraId="325CDB8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Revocación por oportunidad;</w:t>
      </w:r>
    </w:p>
    <w:p w14:paraId="4C79E2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Caducidad.</w:t>
      </w:r>
    </w:p>
    <w:p w14:paraId="3016B9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actos administrativos de contenido general, creadores de derecho objetivo, pueden ser derogados en todo o en parte por la Administración Pública, sin perjuicio de los derechos que se hayan adquirido.</w:t>
      </w:r>
    </w:p>
    <w:p w14:paraId="72C42B4F" w14:textId="77777777" w:rsidR="00F70651" w:rsidRPr="00F70651" w:rsidRDefault="00F70651" w:rsidP="00D440EE">
      <w:pPr>
        <w:jc w:val="both"/>
        <w:rPr>
          <w:rFonts w:ascii="Book Antiqua" w:hAnsi="Book Antiqua"/>
          <w:sz w:val="24"/>
          <w:szCs w:val="24"/>
        </w:rPr>
      </w:pPr>
    </w:p>
    <w:p w14:paraId="6ABE6E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58.- El acto administrativo, haya sido emitido en ejercicio de la actividad reglada o de la discrecional, podrá ser revocado por razones de elemento por la Administración Pública, por sí y ante sí, por razones de oportunidad, mérito o conveniencia. En tales supuestos, deberá indemnizar al administrado.</w:t>
      </w:r>
    </w:p>
    <w:p w14:paraId="741B4A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El acto administrativo regular, que cause estado, haya sido dictado en ejercicio de la actividad reglada o de la discrecional, del cual nacieron derechos, no podrá ser revocado por la Administración Pública por razones de legitimidad. En este supuesto, la extinción del acto deberá gestionarse ante la autoridad judicial por vía de anulación.</w:t>
      </w:r>
    </w:p>
    <w:p w14:paraId="56097139" w14:textId="77777777" w:rsidR="00F70651" w:rsidRPr="00F70651" w:rsidRDefault="00F70651" w:rsidP="00D440EE">
      <w:pPr>
        <w:jc w:val="both"/>
        <w:rPr>
          <w:rFonts w:ascii="Book Antiqua" w:hAnsi="Book Antiqua"/>
          <w:sz w:val="24"/>
          <w:szCs w:val="24"/>
        </w:rPr>
      </w:pPr>
    </w:p>
    <w:p w14:paraId="434986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59.- El acto administrativo, haya sido dictado en ejercicio de la actividad reglada o de la discrecional, podrá ser revocado por razones de ilegitimidad incluso por la Administración Pública, actuando por sí y ante sí, cuando se tratare de una irregularidad muy grave determinante de la nulidad absoluta del acto. Si el vicio no tuviere esa gravedad, la extinción del acto debe gestionarse ante la autoridad judicial por vía de anulación.</w:t>
      </w:r>
    </w:p>
    <w:p w14:paraId="09715C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Administración Pública podrá revocar los actos administrativos, si con ello favorece al administrado y no causa perjuicios a terceros.</w:t>
      </w:r>
    </w:p>
    <w:p w14:paraId="5CF76D66" w14:textId="77777777" w:rsidR="00F70651" w:rsidRPr="00F70651" w:rsidRDefault="00F70651" w:rsidP="00D440EE">
      <w:pPr>
        <w:jc w:val="both"/>
        <w:rPr>
          <w:rFonts w:ascii="Book Antiqua" w:hAnsi="Book Antiqua"/>
          <w:sz w:val="24"/>
          <w:szCs w:val="24"/>
        </w:rPr>
      </w:pPr>
    </w:p>
    <w:p w14:paraId="1B2CD16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60.- La Administración Pública podrá declarar unilateralmente, por sí y ante sí, la caducidad de un acto administrativo bilateral cuando el administrado no cumpliere con las obligaciones puestas a su cargo, y ese incumplimiento le fuere imputable. Para la procedencia de la caducidad, previamente deberá constituirse en mora al administrado y concederle un plazo suplementario razonable para el cumplimiento. Si en el acto administrativo bilateral o en el contrato se hubiere establecido expresamente que el mero vencimiento del respectivo término produce la mora del administrado, la caducidad podrá declararse directamente sin previa intimación de cumplimiento al administrado.</w:t>
      </w:r>
    </w:p>
    <w:p w14:paraId="216A0CC0" w14:textId="77777777" w:rsidR="00F70651" w:rsidRPr="00F70651" w:rsidRDefault="00F70651" w:rsidP="00D440EE">
      <w:pPr>
        <w:jc w:val="both"/>
        <w:rPr>
          <w:rFonts w:ascii="Book Antiqua" w:hAnsi="Book Antiqua"/>
          <w:sz w:val="24"/>
          <w:szCs w:val="24"/>
        </w:rPr>
      </w:pPr>
    </w:p>
    <w:p w14:paraId="7C77DB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61.- La renuncia formulada por el administrado extingue el acto administrativo una vez notificada a la Administración Pública. La renuncia sólo procederá respecto de actos emitidos en beneficio del administrado, creándole derechos. Los actos que crean obligaciones no son susceptibles de renuncia; pero si lo principal del acto fuere el otorgamiento de un derecho, aunque el mismo imponga también algunas obligaciones, es viable la renuncia total.</w:t>
      </w:r>
    </w:p>
    <w:p w14:paraId="1D24B945" w14:textId="77777777" w:rsidR="00F70651" w:rsidRPr="00F70651" w:rsidRDefault="00F70651" w:rsidP="00D440EE">
      <w:pPr>
        <w:jc w:val="both"/>
        <w:rPr>
          <w:rFonts w:ascii="Book Antiqua" w:hAnsi="Book Antiqua"/>
          <w:sz w:val="24"/>
          <w:szCs w:val="24"/>
        </w:rPr>
      </w:pPr>
    </w:p>
    <w:p w14:paraId="24E44A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62.- La nulidad de una cláusula accidental o accesoria de un acto administrativo, no causará la invalidez de éste, siempre que fuere separable y no afectare la esencia del acto emitido.</w:t>
      </w:r>
    </w:p>
    <w:p w14:paraId="650FF607" w14:textId="77777777" w:rsidR="00F70651" w:rsidRPr="00F70651" w:rsidRDefault="00F70651" w:rsidP="00D440EE">
      <w:pPr>
        <w:jc w:val="both"/>
        <w:rPr>
          <w:rFonts w:ascii="Book Antiqua" w:hAnsi="Book Antiqua"/>
          <w:sz w:val="24"/>
          <w:szCs w:val="24"/>
        </w:rPr>
      </w:pPr>
    </w:p>
    <w:p w14:paraId="305E47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63.- La autoridad administrativa podrá, antes de la publicación o notificación del acto, disponer su retiro sin responsabilidad alguna para la administración.</w:t>
      </w:r>
    </w:p>
    <w:p w14:paraId="2BF66F53" w14:textId="77777777" w:rsidR="00F70651" w:rsidRPr="00F70651" w:rsidRDefault="00F70651" w:rsidP="00D440EE">
      <w:pPr>
        <w:jc w:val="both"/>
        <w:rPr>
          <w:rFonts w:ascii="Book Antiqua" w:hAnsi="Book Antiqua"/>
          <w:sz w:val="24"/>
          <w:szCs w:val="24"/>
        </w:rPr>
      </w:pPr>
    </w:p>
    <w:p w14:paraId="19E6851A" w14:textId="77777777" w:rsidR="003C31AD" w:rsidRPr="00852D24" w:rsidRDefault="003C31AD" w:rsidP="003C31AD">
      <w:pPr>
        <w:pStyle w:val="Ttulo1"/>
      </w:pPr>
      <w:r>
        <w:lastRenderedPageBreak/>
        <w:t>------------------------------------------------------</w:t>
      </w:r>
    </w:p>
    <w:p w14:paraId="3B8CF90F" w14:textId="77777777" w:rsidR="003C31AD" w:rsidRPr="00852D24" w:rsidRDefault="003C31AD" w:rsidP="003C31AD">
      <w:pPr>
        <w:pStyle w:val="Ttulo1"/>
      </w:pPr>
      <w:r>
        <w:t>-------------------------------------------------------------------------------------------------------------------------------------</w:t>
      </w:r>
    </w:p>
    <w:p w14:paraId="2A3B7A49" w14:textId="77777777" w:rsidR="003C31AD" w:rsidRPr="00E32632" w:rsidRDefault="003C31AD" w:rsidP="003C31AD">
      <w:pPr>
        <w:pStyle w:val="Textoindependiente"/>
        <w:jc w:val="both"/>
        <w:rPr>
          <w:rFonts w:ascii="Book Antiqua" w:hAnsi="Book Antiqua"/>
          <w:sz w:val="24"/>
          <w:szCs w:val="24"/>
        </w:rPr>
      </w:pPr>
    </w:p>
    <w:p w14:paraId="30235FA5" w14:textId="77777777" w:rsidR="00BA6EF5" w:rsidRDefault="00BA6EF5" w:rsidP="001F1B42">
      <w:pPr>
        <w:jc w:val="center"/>
        <w:rPr>
          <w:rFonts w:ascii="Book Antiqua" w:hAnsi="Book Antiqua"/>
          <w:sz w:val="24"/>
          <w:szCs w:val="24"/>
        </w:rPr>
      </w:pPr>
    </w:p>
    <w:p w14:paraId="27A5AB0A" w14:textId="77777777" w:rsidR="003C31AD" w:rsidRDefault="003C31AD">
      <w:pPr>
        <w:rPr>
          <w:rFonts w:ascii="Book Antiqua" w:hAnsi="Book Antiqua"/>
          <w:b/>
          <w:bCs/>
          <w:sz w:val="28"/>
          <w:szCs w:val="28"/>
        </w:rPr>
      </w:pPr>
      <w:r>
        <w:rPr>
          <w:rFonts w:ascii="Book Antiqua" w:hAnsi="Book Antiqua"/>
          <w:b/>
          <w:bCs/>
          <w:sz w:val="28"/>
          <w:szCs w:val="28"/>
        </w:rPr>
        <w:br w:type="page"/>
      </w:r>
    </w:p>
    <w:p w14:paraId="66C9E2ED" w14:textId="565F78AF" w:rsidR="001F1B42" w:rsidRDefault="00F70651" w:rsidP="001F1B42">
      <w:pPr>
        <w:jc w:val="center"/>
        <w:rPr>
          <w:rFonts w:ascii="Book Antiqua" w:hAnsi="Book Antiqua"/>
          <w:b/>
          <w:bCs/>
          <w:sz w:val="28"/>
          <w:szCs w:val="28"/>
        </w:rPr>
      </w:pPr>
      <w:r w:rsidRPr="00BA6EF5">
        <w:rPr>
          <w:rFonts w:ascii="Book Antiqua" w:hAnsi="Book Antiqua"/>
          <w:b/>
          <w:bCs/>
          <w:sz w:val="28"/>
          <w:szCs w:val="28"/>
        </w:rPr>
        <w:lastRenderedPageBreak/>
        <w:t>TÍTULO IV:</w:t>
      </w:r>
    </w:p>
    <w:p w14:paraId="5305056D" w14:textId="77777777" w:rsidR="00BA6EF5" w:rsidRPr="00BA6EF5" w:rsidRDefault="00BA6EF5" w:rsidP="001F1B42">
      <w:pPr>
        <w:jc w:val="center"/>
        <w:rPr>
          <w:rFonts w:ascii="Book Antiqua" w:hAnsi="Book Antiqua"/>
          <w:b/>
          <w:bCs/>
          <w:sz w:val="28"/>
          <w:szCs w:val="28"/>
        </w:rPr>
      </w:pPr>
    </w:p>
    <w:p w14:paraId="7B603536" w14:textId="77777777" w:rsidR="00BA6EF5" w:rsidRDefault="00F70651" w:rsidP="001F1B42">
      <w:pPr>
        <w:jc w:val="center"/>
        <w:rPr>
          <w:rFonts w:ascii="Book Antiqua" w:hAnsi="Book Antiqua"/>
          <w:b/>
          <w:bCs/>
          <w:sz w:val="28"/>
          <w:szCs w:val="28"/>
        </w:rPr>
      </w:pPr>
      <w:r w:rsidRPr="00BA6EF5">
        <w:rPr>
          <w:rFonts w:ascii="Book Antiqua" w:hAnsi="Book Antiqua"/>
          <w:b/>
          <w:bCs/>
          <w:sz w:val="28"/>
          <w:szCs w:val="28"/>
        </w:rPr>
        <w:t xml:space="preserve">DE LOS REGLAMENTOS Y </w:t>
      </w:r>
    </w:p>
    <w:p w14:paraId="03B0C4A0" w14:textId="77777777" w:rsidR="00BA6EF5" w:rsidRDefault="00BA6EF5" w:rsidP="001F1B42">
      <w:pPr>
        <w:jc w:val="center"/>
        <w:rPr>
          <w:rFonts w:ascii="Book Antiqua" w:hAnsi="Book Antiqua"/>
          <w:b/>
          <w:bCs/>
          <w:sz w:val="28"/>
          <w:szCs w:val="28"/>
        </w:rPr>
      </w:pPr>
    </w:p>
    <w:p w14:paraId="28199ECB" w14:textId="34E65752" w:rsidR="00F70651" w:rsidRDefault="00F70651" w:rsidP="001F1B42">
      <w:pPr>
        <w:jc w:val="center"/>
        <w:rPr>
          <w:rFonts w:ascii="Book Antiqua" w:hAnsi="Book Antiqua"/>
          <w:b/>
          <w:bCs/>
          <w:sz w:val="28"/>
          <w:szCs w:val="28"/>
        </w:rPr>
      </w:pPr>
      <w:r w:rsidRPr="00BA6EF5">
        <w:rPr>
          <w:rFonts w:ascii="Book Antiqua" w:hAnsi="Book Antiqua"/>
          <w:b/>
          <w:bCs/>
          <w:sz w:val="28"/>
          <w:szCs w:val="28"/>
        </w:rPr>
        <w:t>OTROS ACTOS DE LA ADMINISTRACIÓN</w:t>
      </w:r>
    </w:p>
    <w:p w14:paraId="693C6FE2" w14:textId="77777777" w:rsidR="00BA6EF5" w:rsidRPr="00BA6EF5" w:rsidRDefault="00BA6EF5" w:rsidP="001F1B42">
      <w:pPr>
        <w:jc w:val="center"/>
        <w:rPr>
          <w:rFonts w:ascii="Book Antiqua" w:hAnsi="Book Antiqua"/>
          <w:b/>
          <w:bCs/>
          <w:sz w:val="28"/>
          <w:szCs w:val="28"/>
        </w:rPr>
      </w:pPr>
    </w:p>
    <w:p w14:paraId="108AF634" w14:textId="77777777" w:rsidR="001F1B42" w:rsidRPr="00F70651" w:rsidRDefault="001F1B42" w:rsidP="001F1B42">
      <w:pPr>
        <w:jc w:val="center"/>
        <w:rPr>
          <w:rFonts w:ascii="Book Antiqua" w:hAnsi="Book Antiqua"/>
          <w:sz w:val="24"/>
          <w:szCs w:val="24"/>
        </w:rPr>
      </w:pPr>
    </w:p>
    <w:p w14:paraId="79ED8A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LOS REGLAMENTOS</w:t>
      </w:r>
    </w:p>
    <w:p w14:paraId="28F443A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64.- Es aplicable a los reglamentos el régimen jurídico de los actos administrativos de alcance individual, en lo que no resulte incompatible con su naturaleza.</w:t>
      </w:r>
    </w:p>
    <w:p w14:paraId="393EBC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reglamento debe ser publicado en el Boletín Oficial para tener vigencia. La falta de publicación o no se subsana con la notificación individual del reglamento a todos o parte de los interesados.</w:t>
      </w:r>
    </w:p>
    <w:p w14:paraId="6B1610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irregular forma de publicidad, salvo caso de necesidad o urgencia, vicia gravemente al reglamento.</w:t>
      </w:r>
    </w:p>
    <w:p w14:paraId="48957DC4" w14:textId="77777777" w:rsidR="00F70651" w:rsidRPr="00F70651" w:rsidRDefault="00F70651" w:rsidP="00D440EE">
      <w:pPr>
        <w:jc w:val="both"/>
        <w:rPr>
          <w:rFonts w:ascii="Book Antiqua" w:hAnsi="Book Antiqua"/>
          <w:sz w:val="24"/>
          <w:szCs w:val="24"/>
        </w:rPr>
      </w:pPr>
    </w:p>
    <w:p w14:paraId="2A069E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DE LOS DICTÁMENES E INFORMES</w:t>
      </w:r>
    </w:p>
    <w:p w14:paraId="5AF398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65.- Los órganos en función administrativa activa requerirán dictámenes o informes, cuando ello sea obligatorio en virtud de norma expresa o lo juzguen conveniente para decidir o resolver.</w:t>
      </w:r>
    </w:p>
    <w:p w14:paraId="451053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Salvo disposición o autorización en contrario que permita un plazo mayor, los dictámenes e informes deberán ser evacuados en el de ocho (8) días y de dos (2) días si se tratare de registraciones contables;</w:t>
      </w:r>
    </w:p>
    <w:p w14:paraId="6F00FBD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 no recibírselos en estos términos, podrán proseguirse las actuaciones, sin perjuicio de la responsabilidad en que incurriere el agente responsable de no emitir el dictamen en término, lo que será considerado falta grave.</w:t>
      </w:r>
    </w:p>
    <w:p w14:paraId="77ED173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trámites con recomendación de urgente despacho se diligenciarán en el término de 24 horas.</w:t>
      </w:r>
    </w:p>
    <w:p w14:paraId="3DAA2F9B" w14:textId="77777777" w:rsidR="003C31AD" w:rsidRPr="00852D24" w:rsidRDefault="003C31AD" w:rsidP="003C31AD">
      <w:pPr>
        <w:pStyle w:val="Ttulo1"/>
      </w:pPr>
      <w:r>
        <w:t>------------------------------------------------------</w:t>
      </w:r>
    </w:p>
    <w:p w14:paraId="44F124D3" w14:textId="77777777" w:rsidR="003C31AD" w:rsidRPr="00852D24" w:rsidRDefault="003C31AD" w:rsidP="003C31AD">
      <w:pPr>
        <w:pStyle w:val="Ttulo1"/>
      </w:pPr>
      <w:r>
        <w:t>-------------------------------------------------------------------------------------------------------------------------------------</w:t>
      </w:r>
    </w:p>
    <w:p w14:paraId="721E927C" w14:textId="77777777" w:rsidR="003C31AD" w:rsidRPr="00E32632" w:rsidRDefault="003C31AD" w:rsidP="003C31AD">
      <w:pPr>
        <w:pStyle w:val="Textoindependiente"/>
        <w:jc w:val="both"/>
        <w:rPr>
          <w:rFonts w:ascii="Book Antiqua" w:hAnsi="Book Antiqua"/>
          <w:sz w:val="24"/>
          <w:szCs w:val="24"/>
        </w:rPr>
      </w:pPr>
    </w:p>
    <w:p w14:paraId="5DA0F352" w14:textId="2F73EDD1" w:rsidR="00F70651" w:rsidRDefault="00F70651" w:rsidP="00D440EE">
      <w:pPr>
        <w:jc w:val="both"/>
        <w:rPr>
          <w:rFonts w:ascii="Book Antiqua" w:hAnsi="Book Antiqua"/>
          <w:sz w:val="24"/>
          <w:szCs w:val="24"/>
        </w:rPr>
      </w:pPr>
    </w:p>
    <w:p w14:paraId="0D772D8A" w14:textId="301ACCF8" w:rsidR="00BA6EF5" w:rsidRDefault="00BA6EF5" w:rsidP="00D440EE">
      <w:pPr>
        <w:jc w:val="both"/>
        <w:rPr>
          <w:rFonts w:ascii="Book Antiqua" w:hAnsi="Book Antiqua"/>
          <w:sz w:val="24"/>
          <w:szCs w:val="24"/>
        </w:rPr>
      </w:pPr>
    </w:p>
    <w:p w14:paraId="0F3604AA" w14:textId="265D9493" w:rsidR="00BA6EF5" w:rsidRDefault="00BA6EF5" w:rsidP="00D440EE">
      <w:pPr>
        <w:jc w:val="both"/>
        <w:rPr>
          <w:rFonts w:ascii="Book Antiqua" w:hAnsi="Book Antiqua"/>
          <w:sz w:val="24"/>
          <w:szCs w:val="24"/>
        </w:rPr>
      </w:pPr>
    </w:p>
    <w:p w14:paraId="6F198252" w14:textId="77777777" w:rsidR="00BA6EF5" w:rsidRPr="00F70651" w:rsidRDefault="00BA6EF5" w:rsidP="00D440EE">
      <w:pPr>
        <w:jc w:val="both"/>
        <w:rPr>
          <w:rFonts w:ascii="Book Antiqua" w:hAnsi="Book Antiqua"/>
          <w:sz w:val="24"/>
          <w:szCs w:val="24"/>
        </w:rPr>
      </w:pPr>
    </w:p>
    <w:p w14:paraId="198144C4" w14:textId="40A98976" w:rsidR="001F1B42" w:rsidRDefault="00F70651" w:rsidP="001F1B42">
      <w:pPr>
        <w:jc w:val="center"/>
        <w:rPr>
          <w:rFonts w:ascii="Book Antiqua" w:hAnsi="Book Antiqua"/>
          <w:b/>
          <w:bCs/>
          <w:sz w:val="28"/>
          <w:szCs w:val="28"/>
        </w:rPr>
      </w:pPr>
      <w:r w:rsidRPr="00BA6EF5">
        <w:rPr>
          <w:rFonts w:ascii="Book Antiqua" w:hAnsi="Book Antiqua"/>
          <w:b/>
          <w:bCs/>
          <w:sz w:val="28"/>
          <w:szCs w:val="28"/>
        </w:rPr>
        <w:t xml:space="preserve">TÍTULO V: </w:t>
      </w:r>
    </w:p>
    <w:p w14:paraId="430B4F81" w14:textId="77777777" w:rsidR="00BA6EF5" w:rsidRPr="00BA6EF5" w:rsidRDefault="00BA6EF5" w:rsidP="001F1B42">
      <w:pPr>
        <w:jc w:val="center"/>
        <w:rPr>
          <w:rFonts w:ascii="Book Antiqua" w:hAnsi="Book Antiqua"/>
          <w:b/>
          <w:bCs/>
          <w:sz w:val="28"/>
          <w:szCs w:val="28"/>
        </w:rPr>
      </w:pPr>
    </w:p>
    <w:p w14:paraId="02A37652" w14:textId="23F5E753" w:rsidR="00F70651" w:rsidRDefault="00F70651" w:rsidP="001F1B42">
      <w:pPr>
        <w:jc w:val="center"/>
        <w:rPr>
          <w:rFonts w:ascii="Book Antiqua" w:hAnsi="Book Antiqua"/>
          <w:b/>
          <w:bCs/>
          <w:sz w:val="28"/>
          <w:szCs w:val="28"/>
        </w:rPr>
      </w:pPr>
      <w:r w:rsidRPr="00BA6EF5">
        <w:rPr>
          <w:rFonts w:ascii="Book Antiqua" w:hAnsi="Book Antiqua"/>
          <w:b/>
          <w:bCs/>
          <w:sz w:val="28"/>
          <w:szCs w:val="28"/>
        </w:rPr>
        <w:t>DEL PROCEDIMIENTO ADMINISTRATIVO</w:t>
      </w:r>
    </w:p>
    <w:p w14:paraId="2BB81E5D" w14:textId="77777777" w:rsidR="00BA6EF5" w:rsidRPr="00BA6EF5" w:rsidRDefault="00BA6EF5" w:rsidP="001F1B42">
      <w:pPr>
        <w:jc w:val="center"/>
        <w:rPr>
          <w:rFonts w:ascii="Book Antiqua" w:hAnsi="Book Antiqua"/>
          <w:b/>
          <w:bCs/>
          <w:sz w:val="28"/>
          <w:szCs w:val="28"/>
        </w:rPr>
      </w:pPr>
    </w:p>
    <w:p w14:paraId="6A26EEDF" w14:textId="77777777" w:rsidR="001F1B42" w:rsidRDefault="001F1B42" w:rsidP="00D440EE">
      <w:pPr>
        <w:jc w:val="both"/>
        <w:rPr>
          <w:rFonts w:ascii="Book Antiqua" w:hAnsi="Book Antiqua"/>
          <w:sz w:val="24"/>
          <w:szCs w:val="24"/>
        </w:rPr>
      </w:pPr>
    </w:p>
    <w:p w14:paraId="53FEDFFC" w14:textId="0F37C901"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DEL TIEMPO Y DE LOS PLAZOS EN EL PROCEDIMIENTO</w:t>
      </w:r>
    </w:p>
    <w:p w14:paraId="73E3A93A"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DÍAS Y HORAS HÁBILES</w:t>
      </w:r>
    </w:p>
    <w:p w14:paraId="7FE00F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66.- Los actos, actuaciones y diligencias se practicarán en días y horas hábiles administrativos, pero las autoridades competentes en cada caso, de oficio o a petición de parte, podrá habilitar aquellos que no lo fueren.</w:t>
      </w:r>
    </w:p>
    <w:p w14:paraId="51BAD913" w14:textId="77777777" w:rsidR="00F70651" w:rsidRPr="00F70651" w:rsidRDefault="00F70651" w:rsidP="00D440EE">
      <w:pPr>
        <w:jc w:val="both"/>
        <w:rPr>
          <w:rFonts w:ascii="Book Antiqua" w:hAnsi="Book Antiqua"/>
          <w:sz w:val="24"/>
          <w:szCs w:val="24"/>
        </w:rPr>
      </w:pPr>
    </w:p>
    <w:p w14:paraId="082689D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DE LOS PLAZOS Y TÉRMINOS</w:t>
      </w:r>
    </w:p>
    <w:p w14:paraId="4982D21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67.- Los plazos quedan sometidos a las siguientes reglas:</w:t>
      </w:r>
    </w:p>
    <w:p w14:paraId="3EED17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Serán obligatorios para los interesados y para la administración.</w:t>
      </w:r>
    </w:p>
    <w:p w14:paraId="210A794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Se contarán por días hábiles administrativos, salvo disposición legal en contrario o habilitación resuelta de oficio o a petición de parte;</w:t>
      </w:r>
    </w:p>
    <w:p w14:paraId="6BB3DBD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Son perentorios y fenecen por el mero transcurso del tiempo fijado para los mismos, sin necesidad de declaración alguna ni petición de parte y con ellos caducan los derechos que se hubieran podido hacer valer en su transcurso y no lo fueron.</w:t>
      </w:r>
    </w:p>
    <w:p w14:paraId="6E059541" w14:textId="77777777" w:rsidR="00F70651" w:rsidRPr="00F70651" w:rsidRDefault="00F70651" w:rsidP="00D440EE">
      <w:pPr>
        <w:jc w:val="both"/>
        <w:rPr>
          <w:rFonts w:ascii="Book Antiqua" w:hAnsi="Book Antiqua"/>
          <w:sz w:val="24"/>
          <w:szCs w:val="24"/>
        </w:rPr>
      </w:pPr>
    </w:p>
    <w:p w14:paraId="673BC9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Transcurrido el término o el plazo acordado, proseguirá el trámite del expediente que corresponda según su estado.</w:t>
      </w:r>
    </w:p>
    <w:p w14:paraId="4D44D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Se computarán a partir del día siguiente al de la notificación.</w:t>
      </w:r>
    </w:p>
    <w:p w14:paraId="1CE1C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se tratare de plazos relativos a actos que deban ser publicados, regirá lo dispuesto por el art. 2 del Código Civil;</w:t>
      </w:r>
    </w:p>
    <w:p w14:paraId="649752B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 Cuando no se hubiere establecido un plazo especial para la realización de trámites, notificaciones y citaciones, cumplimiento de intimaciones y emplazamientos, contestación de traslados, vistas o informaciones y emisión de autos interlocutorios, aquél será de cinco (5) días. Los dictámenes, pericias o informes técnicos deberán producirse dentro del plazo de ocho (8) días, que podrá ampliarse hasta un máximo de </w:t>
      </w:r>
      <w:r w:rsidRPr="00F70651">
        <w:rPr>
          <w:rFonts w:ascii="Book Antiqua" w:hAnsi="Book Antiqua"/>
          <w:sz w:val="24"/>
          <w:szCs w:val="24"/>
        </w:rPr>
        <w:lastRenderedPageBreak/>
        <w:t>veinte (20) días, si la diligencia requiriera el traslado del agente fuera del lugar de sus funciones.</w:t>
      </w:r>
    </w:p>
    <w:p w14:paraId="0523C34A" w14:textId="77777777" w:rsidR="001F1B42" w:rsidRDefault="001F1B42" w:rsidP="00D440EE">
      <w:pPr>
        <w:jc w:val="both"/>
        <w:rPr>
          <w:rFonts w:ascii="Book Antiqua" w:hAnsi="Book Antiqua"/>
          <w:sz w:val="24"/>
          <w:szCs w:val="24"/>
        </w:rPr>
      </w:pPr>
    </w:p>
    <w:p w14:paraId="317FF9B8" w14:textId="72A6D419"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68.- Una vez vencidos los plazos establecidos para interponer recursos administrativos, se perderá el derecho para articularlo. En ningún caso el mero recurso rechazado por extemporáneo será considerado como denuncia de ilegitimidad.</w:t>
      </w:r>
    </w:p>
    <w:p w14:paraId="668FA60F" w14:textId="77777777" w:rsidR="001F1B42" w:rsidRDefault="001F1B42" w:rsidP="00D440EE">
      <w:pPr>
        <w:jc w:val="both"/>
        <w:rPr>
          <w:rFonts w:ascii="Book Antiqua" w:hAnsi="Book Antiqua"/>
          <w:sz w:val="24"/>
          <w:szCs w:val="24"/>
        </w:rPr>
      </w:pPr>
    </w:p>
    <w:p w14:paraId="17A6AE54" w14:textId="480799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69.- La interposición de recursos administrativos -salvo el caso de lo dispuesto para los recursos llamados directos en las leyes administrativas- interrumpirá el curso de los términos aunque aquéllos hubieran sido mal calificados, adolezcan de defectos formales insustanciales o fueren deducidos ante órgano incompetente por error excusable.</w:t>
      </w:r>
    </w:p>
    <w:p w14:paraId="707A816A" w14:textId="77777777" w:rsidR="00F70651" w:rsidRPr="00F70651" w:rsidRDefault="00F70651" w:rsidP="00D440EE">
      <w:pPr>
        <w:jc w:val="both"/>
        <w:rPr>
          <w:rFonts w:ascii="Book Antiqua" w:hAnsi="Book Antiqua"/>
          <w:sz w:val="24"/>
          <w:szCs w:val="24"/>
        </w:rPr>
      </w:pPr>
    </w:p>
    <w:p w14:paraId="26C3A2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70.- La administración podrá dar por decaído el derecho dejado de usar dentro del plazo correspondiente, sin perjuicio de la prosecución de los procedimientos según su estado y sin retrotraer etapas, siempre que no se tratare del supuesto de caducidad o perención.</w:t>
      </w:r>
    </w:p>
    <w:p w14:paraId="6196FF4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de los términos o plazos previstos para el despacho de los asuntos administrativos genera responsabilidad, imputable a los agentes directamente a cargo del trámite o diligencia y para los superiores jerárquicos obligados a su dirección o fiscalización.</w:t>
      </w:r>
    </w:p>
    <w:p w14:paraId="78CC64F7" w14:textId="77777777" w:rsidR="00F70651" w:rsidRPr="00F70651" w:rsidRDefault="00F70651" w:rsidP="00D440EE">
      <w:pPr>
        <w:jc w:val="both"/>
        <w:rPr>
          <w:rFonts w:ascii="Book Antiqua" w:hAnsi="Book Antiqua"/>
          <w:sz w:val="24"/>
          <w:szCs w:val="24"/>
        </w:rPr>
      </w:pPr>
    </w:p>
    <w:p w14:paraId="544A42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71.- Se considerarán presentados dentro del término los escritos que se entreguen en la mesa general de entradas o en la oficina correspondiente, hasta dos horas después de iniciado el horario administrativo del primer día hábil posterior al del vencimiento del plazo.</w:t>
      </w:r>
    </w:p>
    <w:p w14:paraId="6911E7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duda en cuanto al cómputo y vencimiento de los plazos, se considerará que los escritos fueron presentados en término.</w:t>
      </w:r>
    </w:p>
    <w:p w14:paraId="6EE83542" w14:textId="77777777" w:rsidR="00F70651" w:rsidRPr="00F70651" w:rsidRDefault="00F70651" w:rsidP="00D440EE">
      <w:pPr>
        <w:jc w:val="both"/>
        <w:rPr>
          <w:rFonts w:ascii="Book Antiqua" w:hAnsi="Book Antiqua"/>
          <w:sz w:val="24"/>
          <w:szCs w:val="24"/>
        </w:rPr>
      </w:pPr>
    </w:p>
    <w:p w14:paraId="5D501E0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PERENCIÓN DE LA INSTANCIA ADMINISTRATIVA</w:t>
      </w:r>
    </w:p>
    <w:p w14:paraId="659E13A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72.- La paralización del trámite de un expediente durante seis meses, sin que en dicho lapso el administrado haya instado su prosecución, producirá por sí misma la perención de la instancia, la que se declara de oficio. Esta declaración puede ser recurrida ante el superior y si fuera el Poder Ejecutivo el que declare la perención, sólo cabe el recurso de revocatoria.</w:t>
      </w:r>
    </w:p>
    <w:p w14:paraId="7C656860" w14:textId="77777777" w:rsidR="00F70651" w:rsidRPr="00F70651" w:rsidRDefault="00F70651" w:rsidP="00D440EE">
      <w:pPr>
        <w:jc w:val="both"/>
        <w:rPr>
          <w:rFonts w:ascii="Book Antiqua" w:hAnsi="Book Antiqua"/>
          <w:sz w:val="24"/>
          <w:szCs w:val="24"/>
        </w:rPr>
      </w:pPr>
    </w:p>
    <w:p w14:paraId="5962223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73.- La declaración de la perención producirá los siguientes efectos:</w:t>
      </w:r>
    </w:p>
    <w:p w14:paraId="3130345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Si el expediente se encontrase en trámite por ante el inferior y éste no lo hubiese resuelto, se remitirán al archivo sin perjuicio, que el interesado inicie nuevas actuaciones en las que podrá valerse de las constancias existentes en las perimidas;</w:t>
      </w:r>
    </w:p>
    <w:p w14:paraId="5A779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Si el inferior hubiese dictado resolución y ésta no se encontrara notificada, la misma quedará firme;</w:t>
      </w:r>
    </w:p>
    <w:p w14:paraId="07A3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Si el expediente se encontrara en apelación por ante el superior, quedará firme la resolución apelada;</w:t>
      </w:r>
    </w:p>
    <w:p w14:paraId="6F527C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Los procedimientos perimidos no interrumpirán los plazos legales o reglamentarios.</w:t>
      </w:r>
    </w:p>
    <w:p w14:paraId="26DBB7D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la declaración de perención o caducidad los trámites relativos a previsión y seguridad social y los que la administración considerare que deben continuar por sus particulares circunstancias o por estar comprometido el interés público.</w:t>
      </w:r>
    </w:p>
    <w:p w14:paraId="562986AE" w14:textId="77777777" w:rsidR="00F70651" w:rsidRPr="00F70651" w:rsidRDefault="00F70651" w:rsidP="00D440EE">
      <w:pPr>
        <w:jc w:val="both"/>
        <w:rPr>
          <w:rFonts w:ascii="Book Antiqua" w:hAnsi="Book Antiqua"/>
          <w:sz w:val="24"/>
          <w:szCs w:val="24"/>
        </w:rPr>
      </w:pPr>
    </w:p>
    <w:p w14:paraId="1220A2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INTERESADOS, REPRESENTANTES Y TERCEROS</w:t>
      </w:r>
    </w:p>
    <w:p w14:paraId="090886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74.- El trámite administrativo podrá iniciarse de oficio o a petición de cualquier persona física o jurídica, pública o privada, que invoque un derecho subjetivo o un interés legítimo; éstas serán consideradas parte interesada en el procedimiento administrativo.</w:t>
      </w:r>
    </w:p>
    <w:p w14:paraId="271B4026" w14:textId="77777777" w:rsidR="00F70651" w:rsidRPr="00F70651" w:rsidRDefault="00F70651" w:rsidP="00D440EE">
      <w:pPr>
        <w:jc w:val="both"/>
        <w:rPr>
          <w:rFonts w:ascii="Book Antiqua" w:hAnsi="Book Antiqua"/>
          <w:sz w:val="24"/>
          <w:szCs w:val="24"/>
        </w:rPr>
      </w:pPr>
    </w:p>
    <w:p w14:paraId="5B78BF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75.- El administrado podrá actuar personalmente, por sí, o representado por apoderado con poder otorgado ante escribano público, o con carta poder con firma autenticada por autoridad policial, o por acta especial labrada ante el jefe de la repartición ante la cual se iniciará el trámite. Cuando se faculte a percibir sumas de dinero, se requerirá poder otorgado ante escribano público.</w:t>
      </w:r>
    </w:p>
    <w:p w14:paraId="0F312E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padres que comparezcan en representación de sus hijos y el cónyuge que lo haga en nombre del otro no tendrán obligación de presentar las partidas correspondientes, salvo que fundadamente les fueren requeridas.</w:t>
      </w:r>
    </w:p>
    <w:p w14:paraId="6CD8CBF5" w14:textId="77777777" w:rsidR="00F70651" w:rsidRPr="00F70651" w:rsidRDefault="00F70651" w:rsidP="00D440EE">
      <w:pPr>
        <w:jc w:val="both"/>
        <w:rPr>
          <w:rFonts w:ascii="Book Antiqua" w:hAnsi="Book Antiqua"/>
          <w:sz w:val="24"/>
          <w:szCs w:val="24"/>
        </w:rPr>
      </w:pPr>
    </w:p>
    <w:p w14:paraId="541574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76.- Cuando se invoque un poder general o especial para varios actos o un contrato de sociedad civil o comercial otorgado en instrumento público o inscripto en el Registro Público de Comercio, se lo acreditará con la agregación de una copia íntegra firmada por el letrado patrocinante o por el apoderado. De oficio o a petición de parte interesada, podrá intimarse la presentación del testimonio original. Cuando se tratare de sociedades irregulares o de hecho, la presentación deberán firmarla todos los socios a nombre individual, indicando cuál de ellos continuará vinculado a su trámite.</w:t>
      </w:r>
    </w:p>
    <w:p w14:paraId="562E0362" w14:textId="77777777" w:rsidR="00F70651" w:rsidRPr="00F70651" w:rsidRDefault="00F70651" w:rsidP="00D440EE">
      <w:pPr>
        <w:jc w:val="both"/>
        <w:rPr>
          <w:rFonts w:ascii="Book Antiqua" w:hAnsi="Book Antiqua"/>
          <w:sz w:val="24"/>
          <w:szCs w:val="24"/>
        </w:rPr>
      </w:pPr>
    </w:p>
    <w:p w14:paraId="3E44A1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77.- Cuando varias personas se presentaren formulando una petición de la que no surjan intereses encontrados, la autoridad administrativa podrá exigir la unificación de </w:t>
      </w:r>
      <w:r w:rsidRPr="00F70651">
        <w:rPr>
          <w:rFonts w:ascii="Book Antiqua" w:hAnsi="Book Antiqua"/>
          <w:sz w:val="24"/>
          <w:szCs w:val="24"/>
        </w:rPr>
        <w:lastRenderedPageBreak/>
        <w:t>la representación dando para ello un plazo de diez (10) días, bajo apercibimiento de designar un apoderado común de entre los peticionantes. La unificación de representación también podrá pedirse por las partes en cualquier estado del trámite. Con el representante común se entenderán los emplazamientos, citaciones y notificaciones, incluso la de la resolución definitiva, salvo decisión o norma expresa que disponga se notifique directamente a las partes interesadas o la que tengan por objeto su comparecencia personal.</w:t>
      </w:r>
    </w:p>
    <w:p w14:paraId="439926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nombramiento del mandatario común podrá revocarse por los interesados, o por la administración, con motivo que lo justifique.</w:t>
      </w:r>
    </w:p>
    <w:p w14:paraId="657858D9" w14:textId="77777777" w:rsidR="00F70651" w:rsidRPr="00F70651" w:rsidRDefault="00F70651" w:rsidP="00D440EE">
      <w:pPr>
        <w:jc w:val="both"/>
        <w:rPr>
          <w:rFonts w:ascii="Book Antiqua" w:hAnsi="Book Antiqua"/>
          <w:sz w:val="24"/>
          <w:szCs w:val="24"/>
        </w:rPr>
      </w:pPr>
    </w:p>
    <w:p w14:paraId="54F5607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78.- Cuando de la presentación del interesado o de los antecedentes agregados al expediente surgiera que alguna persona o entidad tiene en la gestión un interés directo, se le notificará de la existencia del expediente, al solo efecto de que tome intervención en el estado en que se encuentran la actuaciones sin retrotraer el curso del procedimiento, salvo que su falta de citación anterior se deba a dolo del interesado o de la administración, en cuyo caso se anulará lo actuado para iniciar de nuevo el procedimiento.</w:t>
      </w:r>
    </w:p>
    <w:p w14:paraId="64836536" w14:textId="77777777" w:rsidR="00F70651" w:rsidRPr="00F70651" w:rsidRDefault="00F70651" w:rsidP="00D440EE">
      <w:pPr>
        <w:jc w:val="both"/>
        <w:rPr>
          <w:rFonts w:ascii="Book Antiqua" w:hAnsi="Book Antiqua"/>
          <w:sz w:val="24"/>
          <w:szCs w:val="24"/>
        </w:rPr>
      </w:pPr>
    </w:p>
    <w:p w14:paraId="1FCEC5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CONSTITUCIÓN Y DENUNCIA DE DOMICILIOS</w:t>
      </w:r>
    </w:p>
    <w:p w14:paraId="5A7F57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79.- Toda persona que comparezca ante la autoridad administrativa, sea por sí o en representación de terceros, constituirá en el primer escrito o acto en que intervenga un domicilio dentro del radio urbano del asiento de aquélla, debiendo denunciar también el real.</w:t>
      </w:r>
    </w:p>
    <w:p w14:paraId="515FBE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domicilio constituido producirá todos sus efectos sin necesidad de resolución y se reputará subsistente mientras no se designe otro.</w:t>
      </w:r>
    </w:p>
    <w:p w14:paraId="612E9346" w14:textId="77777777" w:rsidR="00F70651" w:rsidRPr="00F70651" w:rsidRDefault="00F70651" w:rsidP="00D440EE">
      <w:pPr>
        <w:jc w:val="both"/>
        <w:rPr>
          <w:rFonts w:ascii="Book Antiqua" w:hAnsi="Book Antiqua"/>
          <w:sz w:val="24"/>
          <w:szCs w:val="24"/>
        </w:rPr>
      </w:pPr>
    </w:p>
    <w:p w14:paraId="52D4DA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80.- Si el domicilio no se constituyere conforme a lo dispuesto en el artículo anterior, o si el que se constituyese no existiere o desapareciere el local o edificio elegido o la numeración del mismo, se intimará al interesado en su domicilio real para que constituya nuevo domicilio, bajo apercibimiento de tener el escrito como no presentado o de continuar el trámite sin su intervención o de disponer su archivo, según corresponda. A falta de ambos domicilios, se tendrá como no presentado el escrito y se dispondrá su archivo sin más trámite, en forma clara y precisa, indicando calle, número.</w:t>
      </w:r>
    </w:p>
    <w:p w14:paraId="4ACCFE1D" w14:textId="77777777" w:rsidR="00F70651" w:rsidRPr="00F70651" w:rsidRDefault="00F70651" w:rsidP="00D440EE">
      <w:pPr>
        <w:jc w:val="both"/>
        <w:rPr>
          <w:rFonts w:ascii="Book Antiqua" w:hAnsi="Book Antiqua"/>
          <w:sz w:val="24"/>
          <w:szCs w:val="24"/>
        </w:rPr>
      </w:pPr>
    </w:p>
    <w:p w14:paraId="353D68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81.- La constitución del domicilio se hará o piso, número o letra del escritorio o departamento. No podrá constituirse domicilio en las oficinas públicas, por los particulares o administrados.</w:t>
      </w:r>
    </w:p>
    <w:p w14:paraId="77EDBA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Los apoderados y representantes legales tienen la obligación de denunciar, en el primer escrito o presentación personal, el domicilio real de sus mandantes. Si no lo hicieren, se les intimará bajo los mismos apercibimientos anteriores para que subsane la omisión.</w:t>
      </w:r>
    </w:p>
    <w:p w14:paraId="76230BB4" w14:textId="77777777" w:rsidR="00F70651" w:rsidRPr="00F70651" w:rsidRDefault="00F70651" w:rsidP="00D440EE">
      <w:pPr>
        <w:jc w:val="both"/>
        <w:rPr>
          <w:rFonts w:ascii="Book Antiqua" w:hAnsi="Book Antiqua"/>
          <w:sz w:val="24"/>
          <w:szCs w:val="24"/>
        </w:rPr>
      </w:pPr>
    </w:p>
    <w:p w14:paraId="3984E7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 LOS ESCRITOS Y SUS RECAUDOS</w:t>
      </w:r>
    </w:p>
    <w:p w14:paraId="2C5EDD75" w14:textId="2FE27DEB"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82.- Todo escrito por el cual se promueva la iniciación de una gestión ante la Administración Pública deberá contener los siguientes recaudos:</w:t>
      </w:r>
    </w:p>
    <w:p w14:paraId="4E62916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Nombres, apellido, indicación del número y especie del documento de identidad, estado civil y domicilios real y constituido del interesado. El domicilio especial o constituido deberá serlo dentro del radio urbano a que pertenezca la autoridad administrativa;</w:t>
      </w:r>
    </w:p>
    <w:p w14:paraId="3D49E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Relación de los hechos, y si lo considera pertinente, la norma en que el interesado funde su derecho;</w:t>
      </w:r>
    </w:p>
    <w:p w14:paraId="336F83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La petición concretada en términos claros y precisos;</w:t>
      </w:r>
    </w:p>
    <w:p w14:paraId="49598E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Ofrecimiento y mención de toda la prueba de que el interesado ha de valerse, acompañando la documentación que obre en su poder o, en su defecto, su mención con la mayor individualización posible, expresando lo que de ella resulte y designando el archivo, oficina pública o lugar donde se encuentren los originales;</w:t>
      </w:r>
    </w:p>
    <w:p w14:paraId="5499CDCE" w14:textId="2E2032F5" w:rsidR="00F70651" w:rsidRPr="00F70651" w:rsidRDefault="00F70651" w:rsidP="00D440EE">
      <w:pPr>
        <w:jc w:val="both"/>
        <w:rPr>
          <w:rFonts w:ascii="Book Antiqua" w:hAnsi="Book Antiqua"/>
          <w:sz w:val="24"/>
          <w:szCs w:val="24"/>
        </w:rPr>
      </w:pPr>
      <w:r w:rsidRPr="00F70651">
        <w:rPr>
          <w:rFonts w:ascii="Book Antiqua" w:hAnsi="Book Antiqua"/>
          <w:sz w:val="24"/>
          <w:szCs w:val="24"/>
        </w:rPr>
        <w:t>e) Firma del interesado o de su representante legal o apoderado.</w:t>
      </w:r>
      <w:r w:rsidR="001F1B42">
        <w:rPr>
          <w:rFonts w:ascii="Book Antiqua" w:hAnsi="Book Antiqua"/>
          <w:sz w:val="24"/>
          <w:szCs w:val="24"/>
        </w:rPr>
        <w:t xml:space="preserve"> </w:t>
      </w:r>
      <w:r w:rsidRPr="00F70651">
        <w:rPr>
          <w:rFonts w:ascii="Book Antiqua" w:hAnsi="Book Antiqua"/>
          <w:sz w:val="24"/>
          <w:szCs w:val="24"/>
        </w:rPr>
        <w:t>Todo escrito inicial deberá presentarse en mesa de entradas del organismo competente. Se podrá remitir asimismo por correo. Los escritos posteriores podrán presentarse o remitirse igualmente a la oficina donde se encuentre el expediente.</w:t>
      </w:r>
    </w:p>
    <w:p w14:paraId="644B21D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autoridad administrativa deberá dejar constancia en cada escrito de la fecha en que fuere presentado, poniendo al efecto el cargo pertinente o sello fechador.</w:t>
      </w:r>
    </w:p>
    <w:p w14:paraId="634CDB2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escritos recibidos por correo se considerarán presentados en la fecha de su imposición en la oficina de correos, a cuyo efecto se agregará el sobre sin destruir su sello fechador.</w:t>
      </w:r>
    </w:p>
    <w:p w14:paraId="0395982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Cuando se empleare el medio telegráfico para contestar traslados o vistas o interponer recursos, se entenderá presentado en la fecha de su presentación en la oficina postal.</w:t>
      </w:r>
    </w:p>
    <w:p w14:paraId="1CFABDBA" w14:textId="77777777" w:rsidR="00F70651" w:rsidRPr="00F70651" w:rsidRDefault="00F70651" w:rsidP="00D440EE">
      <w:pPr>
        <w:jc w:val="both"/>
        <w:rPr>
          <w:rFonts w:ascii="Book Antiqua" w:hAnsi="Book Antiqua"/>
          <w:sz w:val="24"/>
          <w:szCs w:val="24"/>
        </w:rPr>
      </w:pPr>
    </w:p>
    <w:p w14:paraId="5A4D4CD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83.- El órgano con competencia para decidir sobre el fondo verificará si se han cumplido los requisitos exigidos en el presente capítulo y, si así no fuera, resolverá que se cumplan subsanándose los defectos u omisiones en el plazo que se señale, bajo apercibimiento de desestimación. Si así no se hiciere, la presentación será desestimada sin más trámite o sustanciación.</w:t>
      </w:r>
    </w:p>
    <w:p w14:paraId="62894D0F" w14:textId="77777777" w:rsidR="00F70651" w:rsidRPr="00F70651" w:rsidRDefault="00F70651" w:rsidP="00D440EE">
      <w:pPr>
        <w:jc w:val="both"/>
        <w:rPr>
          <w:rFonts w:ascii="Book Antiqua" w:hAnsi="Book Antiqua"/>
          <w:sz w:val="24"/>
          <w:szCs w:val="24"/>
        </w:rPr>
      </w:pPr>
    </w:p>
    <w:p w14:paraId="485E35C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CAPÍTULO V: DEL IMPULSO PROCESAL</w:t>
      </w:r>
    </w:p>
    <w:p w14:paraId="60C79B26" w14:textId="244FAD48"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84.- El impulso del procedimiento administrativo se realizará de oficio por los órganos intervinientes en su tramitación, sin perjuicio del que puedan imprimirle los interesados.</w:t>
      </w:r>
    </w:p>
    <w:p w14:paraId="6497E7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Se exceptúan de este principio aquellos trámites en los que media sólo el interés privado del administrado.</w:t>
      </w:r>
    </w:p>
    <w:p w14:paraId="5CBEDA42" w14:textId="77777777" w:rsidR="001F1B42" w:rsidRDefault="001F1B42" w:rsidP="00D440EE">
      <w:pPr>
        <w:jc w:val="both"/>
        <w:rPr>
          <w:rFonts w:ascii="Book Antiqua" w:hAnsi="Book Antiqua"/>
          <w:sz w:val="24"/>
          <w:szCs w:val="24"/>
        </w:rPr>
      </w:pPr>
    </w:p>
    <w:p w14:paraId="37851D2B" w14:textId="4B801753"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 DE LA PRUEBA Y DECISIÓN</w:t>
      </w:r>
    </w:p>
    <w:p w14:paraId="08BCBA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85.- La administración, de oficio o a pedido de parte, podrá disponer la producción de prueba respecto de los hechos invocados y que fueren conducentes para la decisión. Se admitirán todos los medios de prueba, salvo los que fueren manifiestamente improcedentes, superfluos o meramente dilatorios. En cada caso, la autoridad administrativa fijará el término de prueba, atendiendo a la naturaleza del asunto, a su complejidad y a la índole de la que deba producirse.</w:t>
      </w:r>
    </w:p>
    <w:p w14:paraId="3E5E31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providencia que ordene la producción de prueba se notificará a las partes interesadas indicando qué prueba son admitidas y a la fecha de la o las audiencias que se hubieren fijado. La notificación se diligenciará en el domicilio que se hubiere constituido y con una anticipación de cinco (5) días, por lo menos, a la fecha de la audiencia.</w:t>
      </w:r>
    </w:p>
    <w:p w14:paraId="3E8FCC27" w14:textId="77777777" w:rsidR="00F70651" w:rsidRPr="00F70651" w:rsidRDefault="00F70651" w:rsidP="00D440EE">
      <w:pPr>
        <w:jc w:val="both"/>
        <w:rPr>
          <w:rFonts w:ascii="Book Antiqua" w:hAnsi="Book Antiqua"/>
          <w:sz w:val="24"/>
          <w:szCs w:val="24"/>
        </w:rPr>
      </w:pPr>
    </w:p>
    <w:p w14:paraId="2D97D6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86.- Sin perjuicio de los informes y dictámenes cuyo reconocimiento fuere obligatorio, podrán recabarse, mediante resolución fundada, cuantos otros se estimen necesarios para el esclarecimiento de la verdad jurídica objetiva. El plazo máximo para evacuar los informes técnicos y dictámenes será de treinta (30) días corridos, pudiendo ampliarse, si existieren motivos atendibles y a pedido de quien deba producirlos, por el tiempo razonable que fuere necesario.</w:t>
      </w:r>
    </w:p>
    <w:p w14:paraId="784F7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informes administrativos no técnicos deberán evacuarse en el plazo máximo de veinte (20) días. Si los terceros no contestaren los informes que les hubieren sido requeridos dentro del plazo fijado o de la ampliación acordada, o se negaren a responder, se prescindirá de esta prueba.</w:t>
      </w:r>
    </w:p>
    <w:p w14:paraId="1AEDA78A" w14:textId="77777777" w:rsidR="00F70651" w:rsidRPr="00F70651" w:rsidRDefault="00F70651" w:rsidP="00D440EE">
      <w:pPr>
        <w:jc w:val="both"/>
        <w:rPr>
          <w:rFonts w:ascii="Book Antiqua" w:hAnsi="Book Antiqua"/>
          <w:sz w:val="24"/>
          <w:szCs w:val="24"/>
        </w:rPr>
      </w:pPr>
    </w:p>
    <w:p w14:paraId="20AF5EC1" w14:textId="20C7ED1F"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87.- Sustanciadas las actuaciones, se dará vista de oficio y por veinte (20) días a la parte interesada para que, si lo creyere conveniente, presente un escrito acerca de lo actuado y, en su caso, para que alegue también sobre la prueba que se hubiere producido. De inmediato y sin más trámite que el asesoramiento jurídico, si éste correspondiere o el dictamen de Fiscalía de Estado cuando ésta deba intervenir conforme a su ley orgánica, se dictará el acto administrativo que resuelva las actuaciones.</w:t>
      </w:r>
    </w:p>
    <w:p w14:paraId="02D2D72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En lo relativo a la apreciación de la prueba, su producción, pertinencia, admisibilidad, </w:t>
      </w:r>
      <w:proofErr w:type="spellStart"/>
      <w:r w:rsidRPr="00F70651">
        <w:rPr>
          <w:rFonts w:ascii="Book Antiqua" w:hAnsi="Book Antiqua"/>
          <w:sz w:val="24"/>
          <w:szCs w:val="24"/>
        </w:rPr>
        <w:t>inapelabilidad</w:t>
      </w:r>
      <w:proofErr w:type="spellEnd"/>
      <w:r w:rsidRPr="00F70651">
        <w:rPr>
          <w:rFonts w:ascii="Book Antiqua" w:hAnsi="Book Antiqua"/>
          <w:sz w:val="24"/>
          <w:szCs w:val="24"/>
        </w:rPr>
        <w:t xml:space="preserve">, </w:t>
      </w:r>
      <w:proofErr w:type="spellStart"/>
      <w:r w:rsidRPr="00F70651">
        <w:rPr>
          <w:rFonts w:ascii="Book Antiqua" w:hAnsi="Book Antiqua"/>
          <w:sz w:val="24"/>
          <w:szCs w:val="24"/>
        </w:rPr>
        <w:t>inimpugnabilidad</w:t>
      </w:r>
      <w:proofErr w:type="spellEnd"/>
      <w:r w:rsidRPr="00F70651">
        <w:rPr>
          <w:rFonts w:ascii="Book Antiqua" w:hAnsi="Book Antiqua"/>
          <w:sz w:val="24"/>
          <w:szCs w:val="24"/>
        </w:rPr>
        <w:t xml:space="preserve"> y carga de la misma, se aplicará lo dispuesto por los </w:t>
      </w:r>
      <w:r w:rsidRPr="00F70651">
        <w:rPr>
          <w:rFonts w:ascii="Book Antiqua" w:hAnsi="Book Antiqua"/>
          <w:sz w:val="24"/>
          <w:szCs w:val="24"/>
        </w:rPr>
        <w:lastRenderedPageBreak/>
        <w:t>arts. 361, 362, 363, 374, 375, 376, 383 y concordantes del Código de Procedimientos en lo Civil y Comercial de la provincia.</w:t>
      </w:r>
    </w:p>
    <w:p w14:paraId="6D93A543" w14:textId="77777777" w:rsidR="00F70651" w:rsidRPr="00F70651" w:rsidRDefault="00F70651" w:rsidP="00D440EE">
      <w:pPr>
        <w:jc w:val="both"/>
        <w:rPr>
          <w:rFonts w:ascii="Book Antiqua" w:hAnsi="Book Antiqua"/>
          <w:sz w:val="24"/>
          <w:szCs w:val="24"/>
        </w:rPr>
      </w:pPr>
    </w:p>
    <w:p w14:paraId="01DF760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VII: DE LA CONCLUSIÓN DE LOS PROCEDIMIENTOS</w:t>
      </w:r>
    </w:p>
    <w:p w14:paraId="74BEB49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88.- Los trámites administrativos concluyen por resolución expresa o tácita, por caducidad o por desistimiento del procedimiento o del derecho.</w:t>
      </w:r>
    </w:p>
    <w:p w14:paraId="23E1ED6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será expresa cuando, teniéndose concretamente en cuenta los argumentos de la parte interesada, se emita un acto administrativo que contenga sus requisitos esenciales. La resolución expresa tanto puede ser favorable como contraria a las pretensiones del administrado.</w:t>
      </w:r>
    </w:p>
    <w:p w14:paraId="5BCCB5C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resolución tácita y la caducidad de los procedimientos resultarán de la falta de pronunciamiento de la administración, según lo establecido en el art. 29 y concordantes, y de la perención de la instancia administrativa prevista en la secc. III, cap. I del tít. V de esta ley.</w:t>
      </w:r>
    </w:p>
    <w:p w14:paraId="5766FC52" w14:textId="77777777" w:rsidR="00F70651" w:rsidRPr="00F70651" w:rsidRDefault="00F70651" w:rsidP="00D440EE">
      <w:pPr>
        <w:jc w:val="both"/>
        <w:rPr>
          <w:rFonts w:ascii="Book Antiqua" w:hAnsi="Book Antiqua"/>
          <w:sz w:val="24"/>
          <w:szCs w:val="24"/>
        </w:rPr>
      </w:pPr>
    </w:p>
    <w:p w14:paraId="24EAAB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89.- Todo desistimiento deberá ser formulado fehacientemente por la parte interesada, su representante legal o apoderado.</w:t>
      </w:r>
    </w:p>
    <w:p w14:paraId="3A20A0C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procedimiento importará la clausura de las actuaciones en el estado en que se hallaren, pero no impedirá que ulteriormente vuelva a plantearse igual pretensión, sin perjuicio de lo que corresponda en materia de caducidad o prescripción. Si el desistimiento se refiriese a los trámites de un recurso, el acto impugnado se tendrá por firme.</w:t>
      </w:r>
    </w:p>
    <w:p w14:paraId="41CD67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desistimiento del derecho en que se fundó una pretensión impedirá promover otra con el mismo objeto y causa.</w:t>
      </w:r>
    </w:p>
    <w:p w14:paraId="5959E667" w14:textId="77777777" w:rsidR="00BA6EF5" w:rsidRPr="00852D24" w:rsidRDefault="00BA6EF5" w:rsidP="00BA6EF5">
      <w:pPr>
        <w:pStyle w:val="Ttulo1"/>
      </w:pPr>
      <w:r>
        <w:t>------------------------------------------------------</w:t>
      </w:r>
    </w:p>
    <w:p w14:paraId="68E8E976" w14:textId="77777777" w:rsidR="00BA6EF5" w:rsidRPr="00852D24" w:rsidRDefault="00BA6EF5" w:rsidP="00BA6EF5">
      <w:pPr>
        <w:pStyle w:val="Ttulo1"/>
      </w:pPr>
      <w:r>
        <w:t>-------------------------------------------------------------------------------------------------------------------------------------</w:t>
      </w:r>
    </w:p>
    <w:p w14:paraId="4A515139" w14:textId="77777777" w:rsidR="00BA6EF5" w:rsidRPr="00E32632" w:rsidRDefault="00BA6EF5" w:rsidP="00BA6EF5">
      <w:pPr>
        <w:pStyle w:val="Textoindependiente"/>
        <w:jc w:val="both"/>
        <w:rPr>
          <w:rFonts w:ascii="Book Antiqua" w:hAnsi="Book Antiqua"/>
          <w:sz w:val="24"/>
          <w:szCs w:val="24"/>
        </w:rPr>
      </w:pPr>
    </w:p>
    <w:p w14:paraId="605788F5" w14:textId="77777777" w:rsidR="00822C09" w:rsidRDefault="00822C09">
      <w:pPr>
        <w:rPr>
          <w:rFonts w:ascii="Book Antiqua" w:hAnsi="Book Antiqua"/>
          <w:b/>
          <w:bCs/>
          <w:sz w:val="28"/>
          <w:szCs w:val="28"/>
        </w:rPr>
      </w:pPr>
      <w:r>
        <w:rPr>
          <w:rFonts w:ascii="Book Antiqua" w:hAnsi="Book Antiqua"/>
          <w:b/>
          <w:bCs/>
          <w:sz w:val="28"/>
          <w:szCs w:val="28"/>
        </w:rPr>
        <w:br w:type="page"/>
      </w:r>
    </w:p>
    <w:p w14:paraId="4F2FC008" w14:textId="24F83009"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TÍTULO VI:</w:t>
      </w:r>
    </w:p>
    <w:p w14:paraId="78F4083E" w14:textId="77777777" w:rsidR="00BA6EF5" w:rsidRPr="00BA6EF5" w:rsidRDefault="00BA6EF5" w:rsidP="00CD18C1">
      <w:pPr>
        <w:jc w:val="center"/>
        <w:rPr>
          <w:rFonts w:ascii="Book Antiqua" w:hAnsi="Book Antiqua"/>
          <w:b/>
          <w:bCs/>
          <w:sz w:val="28"/>
          <w:szCs w:val="28"/>
        </w:rPr>
      </w:pPr>
    </w:p>
    <w:p w14:paraId="7608773E" w14:textId="44ED3785"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LAS DENUNCIAS</w:t>
      </w:r>
    </w:p>
    <w:p w14:paraId="5B77D30A" w14:textId="77777777" w:rsidR="00BA6EF5" w:rsidRPr="00BA6EF5" w:rsidRDefault="00BA6EF5" w:rsidP="00CD18C1">
      <w:pPr>
        <w:jc w:val="center"/>
        <w:rPr>
          <w:rFonts w:ascii="Book Antiqua" w:hAnsi="Book Antiqua"/>
          <w:b/>
          <w:bCs/>
          <w:sz w:val="28"/>
          <w:szCs w:val="28"/>
        </w:rPr>
      </w:pPr>
    </w:p>
    <w:p w14:paraId="3596A70A" w14:textId="77777777" w:rsidR="00CD18C1" w:rsidRDefault="00CD18C1" w:rsidP="00D440EE">
      <w:pPr>
        <w:jc w:val="both"/>
        <w:rPr>
          <w:rFonts w:ascii="Book Antiqua" w:hAnsi="Book Antiqua"/>
          <w:sz w:val="24"/>
          <w:szCs w:val="24"/>
        </w:rPr>
      </w:pPr>
    </w:p>
    <w:p w14:paraId="3DD37E76" w14:textId="75E6E2C5"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GENERALIDADES</w:t>
      </w:r>
    </w:p>
    <w:p w14:paraId="75A73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90.- Toda persona o entidad que tuviere conocimiento de la violación del orden jurídico por parte de órganos en funciones administrativas, podrá denunciarla conforme a las prescripciones de este capítulo.</w:t>
      </w:r>
    </w:p>
    <w:p w14:paraId="3EC7E07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denuncia escrita deberá ser firmada; cuando sea verbal, se labrará un acta y, en ambos casos, el agente receptor comprobará y hará constar la identidad del denunciante. Si se tratare de funcionario público, la denuncia será obligatoria.</w:t>
      </w:r>
    </w:p>
    <w:p w14:paraId="14FA5C12" w14:textId="77777777" w:rsidR="00F70651" w:rsidRPr="00F70651" w:rsidRDefault="00F70651" w:rsidP="00D440EE">
      <w:pPr>
        <w:jc w:val="both"/>
        <w:rPr>
          <w:rFonts w:ascii="Book Antiqua" w:hAnsi="Book Antiqua"/>
          <w:sz w:val="24"/>
          <w:szCs w:val="24"/>
        </w:rPr>
      </w:pPr>
    </w:p>
    <w:p w14:paraId="63AACC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91.- Presentada una denuncia, el agente receptor la elevará de inmediato a la autoridad superior de la dependencia si no hubiera sido ratificada directamente ante la misma, y ésta deberá practicar las diligencias preventivas necesarias, dando oportuna intervención al órgano competente.</w:t>
      </w:r>
    </w:p>
    <w:p w14:paraId="5F88228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denunciante no es parte de las actuaciones.</w:t>
      </w:r>
    </w:p>
    <w:p w14:paraId="1EE80BCA" w14:textId="77777777" w:rsidR="00BA6EF5" w:rsidRPr="00852D24" w:rsidRDefault="00BA6EF5" w:rsidP="00BA6EF5">
      <w:pPr>
        <w:jc w:val="both"/>
        <w:rPr>
          <w:rFonts w:ascii="Book Antiqua" w:hAnsi="Book Antiqua"/>
          <w:sz w:val="24"/>
          <w:szCs w:val="24"/>
        </w:rPr>
      </w:pPr>
    </w:p>
    <w:p w14:paraId="4719001A" w14:textId="77777777" w:rsidR="00BA6EF5" w:rsidRPr="00852D24" w:rsidRDefault="00BA6EF5" w:rsidP="00BA6EF5">
      <w:pPr>
        <w:pStyle w:val="Ttulo1"/>
      </w:pPr>
      <w:r>
        <w:t>------------------------------------------------------</w:t>
      </w:r>
    </w:p>
    <w:p w14:paraId="2525B65F" w14:textId="77777777" w:rsidR="00BA6EF5" w:rsidRPr="00852D24" w:rsidRDefault="00BA6EF5" w:rsidP="00BA6EF5">
      <w:pPr>
        <w:pStyle w:val="Ttulo1"/>
      </w:pPr>
      <w:r>
        <w:t>-------------------------------------------------------------------------------------------------------------------------------------</w:t>
      </w:r>
    </w:p>
    <w:p w14:paraId="32D21495" w14:textId="77777777" w:rsidR="00BA6EF5" w:rsidRPr="00E32632" w:rsidRDefault="00BA6EF5" w:rsidP="00BA6EF5">
      <w:pPr>
        <w:pStyle w:val="Textoindependiente"/>
        <w:jc w:val="both"/>
        <w:rPr>
          <w:rFonts w:ascii="Book Antiqua" w:hAnsi="Book Antiqua"/>
          <w:sz w:val="24"/>
          <w:szCs w:val="24"/>
        </w:rPr>
      </w:pPr>
    </w:p>
    <w:p w14:paraId="406C6934" w14:textId="77777777" w:rsidR="00BA6EF5" w:rsidRDefault="00BA6EF5" w:rsidP="00BA6EF5">
      <w:pPr>
        <w:pStyle w:val="Textoindependiente"/>
        <w:jc w:val="both"/>
        <w:rPr>
          <w:rFonts w:ascii="Book Antiqua" w:hAnsi="Book Antiqua"/>
          <w:sz w:val="24"/>
          <w:szCs w:val="24"/>
        </w:rPr>
      </w:pPr>
    </w:p>
    <w:p w14:paraId="04A205DE" w14:textId="77777777" w:rsidR="00F70651" w:rsidRPr="00F70651" w:rsidRDefault="00F70651" w:rsidP="00D440EE">
      <w:pPr>
        <w:jc w:val="both"/>
        <w:rPr>
          <w:rFonts w:ascii="Book Antiqua" w:hAnsi="Book Antiqua"/>
          <w:sz w:val="24"/>
          <w:szCs w:val="24"/>
        </w:rPr>
      </w:pPr>
    </w:p>
    <w:p w14:paraId="15F4EE05" w14:textId="77777777" w:rsidR="00822C09" w:rsidRDefault="00822C09">
      <w:pPr>
        <w:rPr>
          <w:rFonts w:ascii="Book Antiqua" w:hAnsi="Book Antiqua"/>
          <w:b/>
          <w:bCs/>
          <w:sz w:val="28"/>
          <w:szCs w:val="28"/>
        </w:rPr>
      </w:pPr>
      <w:r>
        <w:rPr>
          <w:rFonts w:ascii="Book Antiqua" w:hAnsi="Book Antiqua"/>
          <w:b/>
          <w:bCs/>
          <w:sz w:val="28"/>
          <w:szCs w:val="28"/>
        </w:rPr>
        <w:br w:type="page"/>
      </w:r>
    </w:p>
    <w:p w14:paraId="72B58EF1" w14:textId="192E07FB" w:rsidR="00CD18C1" w:rsidRDefault="00F70651" w:rsidP="00CD18C1">
      <w:pPr>
        <w:jc w:val="center"/>
        <w:rPr>
          <w:rFonts w:ascii="Book Antiqua" w:hAnsi="Book Antiqua"/>
          <w:b/>
          <w:bCs/>
          <w:sz w:val="28"/>
          <w:szCs w:val="28"/>
        </w:rPr>
      </w:pPr>
      <w:r w:rsidRPr="00BA6EF5">
        <w:rPr>
          <w:rFonts w:ascii="Book Antiqua" w:hAnsi="Book Antiqua"/>
          <w:b/>
          <w:bCs/>
          <w:sz w:val="28"/>
          <w:szCs w:val="28"/>
        </w:rPr>
        <w:lastRenderedPageBreak/>
        <w:t xml:space="preserve">TÍTULO VII: </w:t>
      </w:r>
    </w:p>
    <w:p w14:paraId="74F7BB62" w14:textId="77777777" w:rsidR="00BA6EF5" w:rsidRPr="00BA6EF5" w:rsidRDefault="00BA6EF5" w:rsidP="00CD18C1">
      <w:pPr>
        <w:jc w:val="center"/>
        <w:rPr>
          <w:rFonts w:ascii="Book Antiqua" w:hAnsi="Book Antiqua"/>
          <w:b/>
          <w:bCs/>
          <w:sz w:val="28"/>
          <w:szCs w:val="28"/>
        </w:rPr>
      </w:pPr>
    </w:p>
    <w:p w14:paraId="56C7C12E" w14:textId="5EDC8DB8" w:rsidR="00F70651" w:rsidRDefault="00F70651" w:rsidP="00CD18C1">
      <w:pPr>
        <w:jc w:val="center"/>
        <w:rPr>
          <w:rFonts w:ascii="Book Antiqua" w:hAnsi="Book Antiqua"/>
          <w:b/>
          <w:bCs/>
          <w:sz w:val="28"/>
          <w:szCs w:val="28"/>
        </w:rPr>
      </w:pPr>
      <w:r w:rsidRPr="00BA6EF5">
        <w:rPr>
          <w:rFonts w:ascii="Book Antiqua" w:hAnsi="Book Antiqua"/>
          <w:b/>
          <w:bCs/>
          <w:sz w:val="28"/>
          <w:szCs w:val="28"/>
        </w:rPr>
        <w:t>DE LOS RECURSOS</w:t>
      </w:r>
    </w:p>
    <w:p w14:paraId="4E35B412" w14:textId="77777777" w:rsidR="00BA6EF5" w:rsidRPr="00BA6EF5" w:rsidRDefault="00BA6EF5" w:rsidP="00CD18C1">
      <w:pPr>
        <w:jc w:val="center"/>
        <w:rPr>
          <w:rFonts w:ascii="Book Antiqua" w:hAnsi="Book Antiqua"/>
          <w:b/>
          <w:bCs/>
          <w:sz w:val="28"/>
          <w:szCs w:val="28"/>
        </w:rPr>
      </w:pPr>
    </w:p>
    <w:p w14:paraId="50AC5C23" w14:textId="77777777" w:rsidR="00CD18C1" w:rsidRDefault="00CD18C1" w:rsidP="00D440EE">
      <w:pPr>
        <w:jc w:val="both"/>
        <w:rPr>
          <w:rFonts w:ascii="Book Antiqua" w:hAnsi="Book Antiqua"/>
          <w:sz w:val="24"/>
          <w:szCs w:val="24"/>
        </w:rPr>
      </w:pPr>
    </w:p>
    <w:p w14:paraId="484AF001" w14:textId="3A39A64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DISPOSICIONES GENERALES</w:t>
      </w:r>
    </w:p>
    <w:p w14:paraId="7DE63E9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92.- Toda decisión, declaración o disposición administrativa, ya sea final, interlocutoria o de mero trámite, unilateral o bilateral, dictada en ejercicio de la actividad reglada o de la discrecional de alcance individual, así como también las de alcance general cuando en este caso la autoridad les hubiere dado o comenzado a dar aplicación, que lesione un derecho subjetivo o interés legítimo de un administrado, o importe una transgresión de normas legales o reglamentarias o adolezca de vicios que la invaliden, es impugnable mediante los recursos administrativos en los casos y con los alcances establecidos por la legislación administrativa y su reglamentación.</w:t>
      </w:r>
    </w:p>
    <w:p w14:paraId="50C234D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podrán fundarse tanto en razones vinculadas a la legitimidad, como a la oportunidad, mérito o conveniencia del acto impugnado, o al interés público.</w:t>
      </w:r>
    </w:p>
    <w:p w14:paraId="4572B34A" w14:textId="77777777" w:rsidR="00F70651" w:rsidRPr="00F70651" w:rsidRDefault="00F70651" w:rsidP="00D440EE">
      <w:pPr>
        <w:jc w:val="both"/>
        <w:rPr>
          <w:rFonts w:ascii="Book Antiqua" w:hAnsi="Book Antiqua"/>
          <w:sz w:val="24"/>
          <w:szCs w:val="24"/>
        </w:rPr>
      </w:pPr>
    </w:p>
    <w:p w14:paraId="5C54EFC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93.- Las medidas preparatorias de decisiones administrativas, los proyectos de resolución, los informes, los dictámenes y las vistas, aunque sean obligatorios y vinculantes para el órgano administrativo, no son recurribles.</w:t>
      </w:r>
    </w:p>
    <w:p w14:paraId="417F9396" w14:textId="77777777" w:rsidR="00F70651" w:rsidRPr="00F70651" w:rsidRDefault="00F70651" w:rsidP="00D440EE">
      <w:pPr>
        <w:jc w:val="both"/>
        <w:rPr>
          <w:rFonts w:ascii="Book Antiqua" w:hAnsi="Book Antiqua"/>
          <w:sz w:val="24"/>
          <w:szCs w:val="24"/>
        </w:rPr>
      </w:pPr>
    </w:p>
    <w:p w14:paraId="564DC9B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organismos administrativos subordinados por relación jerárquica no podrán recurrir los actos del superior. Los entes autárquicos no podrán recurrir actos administrativos de otros entes de igual carácter, ni de la Administración central, sin perjuicio de procurar al respecto un pronunciamiento del ministerio en cuya esfera común actúen o del Poder Ejecutivo, según el caso.</w:t>
      </w:r>
    </w:p>
    <w:p w14:paraId="014064B9" w14:textId="77777777" w:rsidR="00F70651" w:rsidRPr="00F70651" w:rsidRDefault="00F70651" w:rsidP="00D440EE">
      <w:pPr>
        <w:jc w:val="both"/>
        <w:rPr>
          <w:rFonts w:ascii="Book Antiqua" w:hAnsi="Book Antiqua"/>
          <w:sz w:val="24"/>
          <w:szCs w:val="24"/>
        </w:rPr>
      </w:pPr>
    </w:p>
    <w:p w14:paraId="1E64C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94.- Serán competentes para resolver los recursos administrativos contra actos de alcance individual los organismos que se indiquen al regularse en particular cada uno de aquéllos. Si se tratase de actos dictados en cumplimiento de otros de alcance general, será competente el organismo que dictó la norma general, sin perjuicio de la presentación del recurso ante la autoridad de aplicación.</w:t>
      </w:r>
    </w:p>
    <w:p w14:paraId="61EB047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hechos o actividad material de la Administración Pública darán lugar a los recursos administrativos previstos, cuando impliquen la ejecución directa de un acto administrativo.</w:t>
      </w:r>
    </w:p>
    <w:p w14:paraId="101638E2" w14:textId="77777777" w:rsidR="00F70651" w:rsidRPr="00F70651" w:rsidRDefault="00F70651" w:rsidP="00D440EE">
      <w:pPr>
        <w:jc w:val="both"/>
        <w:rPr>
          <w:rFonts w:ascii="Book Antiqua" w:hAnsi="Book Antiqua"/>
          <w:sz w:val="24"/>
          <w:szCs w:val="24"/>
        </w:rPr>
      </w:pPr>
    </w:p>
    <w:p w14:paraId="3F90FF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95.- El organismo interviniente, de oficio o a petición de parte interesada, dispondrá la producción de prueba cuando en las actuaciones no hubiere elementos suficientes para resolver el recurso.</w:t>
      </w:r>
    </w:p>
    <w:p w14:paraId="3E8494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Producida la prueba se dará vista por diez (10) días a la parte interesada -y al órgano que dictó el acto impugnado-, si se estimare necesario.</w:t>
      </w:r>
    </w:p>
    <w:p w14:paraId="38F25CE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recursos deberán proveerse y resolverse cualquiera sea la denominación que el interesado les dé, cuando resulte indudable la impugnación del acto administrativo.</w:t>
      </w:r>
    </w:p>
    <w:p w14:paraId="44E2F0F2" w14:textId="77777777" w:rsidR="00F70651" w:rsidRPr="00F70651" w:rsidRDefault="00F70651" w:rsidP="00D440EE">
      <w:pPr>
        <w:jc w:val="both"/>
        <w:rPr>
          <w:rFonts w:ascii="Book Antiqua" w:hAnsi="Book Antiqua"/>
          <w:sz w:val="24"/>
          <w:szCs w:val="24"/>
        </w:rPr>
      </w:pPr>
    </w:p>
    <w:p w14:paraId="514244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96.- Al resolver un recurso el órgano competente podrá limitarse a desestimarlo, o a ratificar o confirmar el acto de alcance particular impugnado, si ello correspondiere o bien aceptarlo, revocando, modificando o sustituyendo el acto, todo ello sin perjuicio de los derechos de terceros.</w:t>
      </w:r>
    </w:p>
    <w:p w14:paraId="764666F3" w14:textId="77777777" w:rsidR="00F70651" w:rsidRPr="00F70651" w:rsidRDefault="00F70651" w:rsidP="00D440EE">
      <w:pPr>
        <w:jc w:val="both"/>
        <w:rPr>
          <w:rFonts w:ascii="Book Antiqua" w:hAnsi="Book Antiqua"/>
          <w:sz w:val="24"/>
          <w:szCs w:val="24"/>
        </w:rPr>
      </w:pPr>
    </w:p>
    <w:p w14:paraId="05E862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97.- Los actos administrativos de alcance general podrán ser derogados, total o parcialmente, y reemplazados por otros, de oficio o a petición de parte y aun mediante recurso o reclamo en los casos en que éstos fueran procedentes. Todo ello sin perjuicio de los derechos adquiridos al amparo de las normas anteriores y con indemnización de los daños efectivamente sufridos por los administrados.</w:t>
      </w:r>
    </w:p>
    <w:p w14:paraId="3F075F06" w14:textId="77777777" w:rsidR="00F70651" w:rsidRPr="00F70651" w:rsidRDefault="00F70651" w:rsidP="00D440EE">
      <w:pPr>
        <w:jc w:val="both"/>
        <w:rPr>
          <w:rFonts w:ascii="Book Antiqua" w:hAnsi="Book Antiqua"/>
          <w:sz w:val="24"/>
          <w:szCs w:val="24"/>
        </w:rPr>
      </w:pPr>
    </w:p>
    <w:p w14:paraId="18D5472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REQUISITOS</w:t>
      </w:r>
    </w:p>
    <w:p w14:paraId="491701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98.- Los recursos administrativos sólo podrán ser deducidos por quienes invoquen un derecho subjetivo o un interés legítimo.</w:t>
      </w:r>
    </w:p>
    <w:p w14:paraId="1D37A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presentación de los recursos administrativos deberá ajustarse a las formalidades, términos, recaudos y alcances previstos por las leyes y reglamentaciones que los establezcan. Advertida alguna deficiencia formal, el recurrente será intimado a subsanarla, dentro del término perentorio que se fije bajo apercibimiento de desestimarse el recurso.</w:t>
      </w:r>
    </w:p>
    <w:p w14:paraId="58610C7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Deberán ser fundados, en el mismo escrito por el que se articulen o interpongan, observándose a su respecto las formalidades especialmente previstas en los caps. II, III y IV del tít. V de esta ley, en cuanto resultaren de aplicación, teniendo en cuenta la naturaleza del recurso planteado o interpuesto y sus alcances.</w:t>
      </w:r>
    </w:p>
    <w:p w14:paraId="1E28EC4E" w14:textId="77777777" w:rsidR="00F70651" w:rsidRPr="00F70651" w:rsidRDefault="00F70651" w:rsidP="00D440EE">
      <w:pPr>
        <w:jc w:val="both"/>
        <w:rPr>
          <w:rFonts w:ascii="Book Antiqua" w:hAnsi="Book Antiqua"/>
          <w:sz w:val="24"/>
          <w:szCs w:val="24"/>
        </w:rPr>
      </w:pPr>
    </w:p>
    <w:p w14:paraId="22FE3E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RECURSOS EN PARTICULAR</w:t>
      </w:r>
    </w:p>
    <w:p w14:paraId="0EAEEB58"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 ENUMERACIÓN</w:t>
      </w:r>
    </w:p>
    <w:p w14:paraId="678744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99.- Sin perjuicio de los recursos que puedan establecer las leyes y reglamentos en especial, el administrado o particular interesado dispondrá de los siguientes:</w:t>
      </w:r>
    </w:p>
    <w:p w14:paraId="69910D6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 Queja;</w:t>
      </w:r>
    </w:p>
    <w:p w14:paraId="7BB422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Aclaratoria;</w:t>
      </w:r>
    </w:p>
    <w:p w14:paraId="06752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Revocatoria o reconsideración;</w:t>
      </w:r>
    </w:p>
    <w:p w14:paraId="187904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Jerárquico;</w:t>
      </w:r>
    </w:p>
    <w:p w14:paraId="62B781F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 Alzada;</w:t>
      </w:r>
    </w:p>
    <w:p w14:paraId="7CD2472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f) Revisión;</w:t>
      </w:r>
    </w:p>
    <w:p w14:paraId="5895D2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g) Por mora.</w:t>
      </w:r>
    </w:p>
    <w:p w14:paraId="06BF7B35" w14:textId="77777777" w:rsidR="00F70651" w:rsidRPr="00F70651" w:rsidRDefault="00F70651" w:rsidP="00D440EE">
      <w:pPr>
        <w:jc w:val="both"/>
        <w:rPr>
          <w:rFonts w:ascii="Book Antiqua" w:hAnsi="Book Antiqua"/>
          <w:sz w:val="24"/>
          <w:szCs w:val="24"/>
        </w:rPr>
      </w:pPr>
    </w:p>
    <w:p w14:paraId="7AE6639C"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 QUEJA</w:t>
      </w:r>
    </w:p>
    <w:p w14:paraId="52520AAB" w14:textId="7F5797F5"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100.- Podrán recurrirse en queja ante el inmediato superior jerárquico respecto a defectos de tramitación o por incumplimiento de los plazos legales o reglamentarios en que se incurriere durante el procedimiento y siempre que tales plazos no se refieran a los fijados para la resolución de recursos. El escrito de queja se presentará directamente ante el superior jerárquico.</w:t>
      </w:r>
    </w:p>
    <w:p w14:paraId="307021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queja se resolverá dentro de los cinco (5) días, sin otra sustanciación que el informe circunstanciado que se requerirá, si fuere necesario, del inferior, procurando evitar la suspensión del procedimiento principal. Las resoluciones que se dicten serán irrecurribles, sin perjuicio de que la parte pueda reclamar por la mora en que haya incurrido la administración.</w:t>
      </w:r>
    </w:p>
    <w:p w14:paraId="17BD3F9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incumplimiento injustificado de los trámites y plazos previstos por la ley y reglamentos generan responsabilidad imputable a los agentes por dicho incumplimiento.</w:t>
      </w:r>
    </w:p>
    <w:p w14:paraId="523D4531" w14:textId="77777777" w:rsidR="00F70651" w:rsidRPr="00F70651" w:rsidRDefault="00F70651" w:rsidP="00D440EE">
      <w:pPr>
        <w:jc w:val="both"/>
        <w:rPr>
          <w:rFonts w:ascii="Book Antiqua" w:hAnsi="Book Antiqua"/>
          <w:sz w:val="24"/>
          <w:szCs w:val="24"/>
        </w:rPr>
      </w:pPr>
    </w:p>
    <w:p w14:paraId="139451A1"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III: ACLARATORIA</w:t>
      </w:r>
    </w:p>
    <w:p w14:paraId="3C0C456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101.- Dentro de los tres (3) días contados desde la notificación del acto definitivo podrá pedirse aclaratoria cuando exista contradicción en su parte dispositiva, o entre su motivación y la parte dispositiva o para suplir cualquier omisión sobre alguna o algunas de las peticiones o cuestiones planteadas, o para esclarecer o explicar conceptos oscuros, rectificar los errores materiales y los aritméticos, siempre que la enmienda no altere lo sustancial del acto o decisión.</w:t>
      </w:r>
    </w:p>
    <w:p w14:paraId="3CED515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será solicitada al mismo órgano emisor del acto, el que deberá resolverla en el mismo término de tres (3) días.</w:t>
      </w:r>
    </w:p>
    <w:p w14:paraId="5DEA5C1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aclaratoria interrumpe los plazos para interponer los demás recursos o acciones que pudieran corresponder, incluso los directos.</w:t>
      </w:r>
    </w:p>
    <w:p w14:paraId="6FEF19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Sin perjuicio de lo expuesto, de oficio y en cualquier momento, se podrán rectificar por la propia administración los errores y aclarar los conceptos oscuros.</w:t>
      </w:r>
    </w:p>
    <w:p w14:paraId="42A768EA" w14:textId="77777777" w:rsidR="00F70651" w:rsidRPr="00F70651" w:rsidRDefault="00F70651" w:rsidP="00D440EE">
      <w:pPr>
        <w:jc w:val="both"/>
        <w:rPr>
          <w:rFonts w:ascii="Book Antiqua" w:hAnsi="Book Antiqua"/>
          <w:sz w:val="24"/>
          <w:szCs w:val="24"/>
        </w:rPr>
      </w:pPr>
    </w:p>
    <w:p w14:paraId="2B70B53F"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IV: REVOCATORIA O RECONSIDERACIÓN</w:t>
      </w:r>
    </w:p>
    <w:p w14:paraId="1DE5FC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102.- Podrá interponerse el recurso de reconsideración contra todo acto administrativo definitivo o que impida totalmente la tramitación del reclamo o pretensión del administrado y contra los actos interlocutorios o de mero trámite que lesionen un derecho subjetivo o un interés legítimo. Deberá deducirse dentro de los cinco (5) días de notificado el acto, y ante el mismo órgano que lo dictó.</w:t>
      </w:r>
    </w:p>
    <w:p w14:paraId="397F485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competente resolverá el recurso de reconsideración dentro de los veinte (20) días, computados desde su interposición o, en su caso, de la presentación del alegato -o del vencimiento del plazo para hacerlo- si se hubiese recibido prueba.</w:t>
      </w:r>
    </w:p>
    <w:p w14:paraId="63068CAA" w14:textId="77777777" w:rsidR="00F70651" w:rsidRPr="00F70651" w:rsidRDefault="00F70651" w:rsidP="00D440EE">
      <w:pPr>
        <w:jc w:val="both"/>
        <w:rPr>
          <w:rFonts w:ascii="Book Antiqua" w:hAnsi="Book Antiqua"/>
          <w:sz w:val="24"/>
          <w:szCs w:val="24"/>
        </w:rPr>
      </w:pPr>
    </w:p>
    <w:p w14:paraId="0D4F40E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103.- Si el recurso de reconsideración no fuere resuelto dentro del plazo fijado, el interesado podrá reputarlo denegando tácitamente.</w:t>
      </w:r>
    </w:p>
    <w:p w14:paraId="40D56D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Denegada la reconsideración expresa o tácitamente, se podrá deducir, según el caso:</w:t>
      </w:r>
    </w:p>
    <w:p w14:paraId="6CE30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Recurso de apelación para ante el órgano inmediato superior, si el acto administrativo fuere interlocutorio o de mero trámite.</w:t>
      </w:r>
    </w:p>
    <w:p w14:paraId="057161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apelación deberá interponerse dentro de los cinco (5) días de vencido el plazo del art. 102, debiéndose elevar las actuaciones de inmediato y de oficio, para ser resuelta por el superior dentro de los quince (15) días de recibida, sin más sustanciación que el dictamen jurídico, si correspondiere;</w:t>
      </w:r>
    </w:p>
    <w:p w14:paraId="1A4B90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Recurso jerárquico, si el acto impugnado fuere definitivo o impidiere totalmente la tramitación del reclamo o pretensión del interesado, que se deberá interponer dentro del término de quince (15) días de la denegación tácita o expresa.</w:t>
      </w:r>
    </w:p>
    <w:p w14:paraId="60003C67" w14:textId="77777777" w:rsidR="00F70651" w:rsidRPr="00F70651" w:rsidRDefault="00F70651" w:rsidP="00D440EE">
      <w:pPr>
        <w:jc w:val="both"/>
        <w:rPr>
          <w:rFonts w:ascii="Book Antiqua" w:hAnsi="Book Antiqua"/>
          <w:sz w:val="24"/>
          <w:szCs w:val="24"/>
        </w:rPr>
      </w:pPr>
    </w:p>
    <w:p w14:paraId="041A336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104.- El recurso de reconsideración contra actos administrativos definitivos o asimilables a ellos no lleva implícito el recurso jerárquico en subsidio. Cuando expresa o tácitamente hubiere sido rechazada la reconsideración, las actuaciones deberán ser elevadas de inmediato y a pedido de la parte, siempre que se hubiere interpuesto el recurso jerárquico cuando correspondiera. Dentro de los cinco (5) días de recibidas por el superior, podrá el interesado mejorar o ampliar los fundamentos de su recurso.</w:t>
      </w:r>
    </w:p>
    <w:p w14:paraId="7C31E2A8" w14:textId="77777777" w:rsidR="00F70651" w:rsidRPr="00F70651" w:rsidRDefault="00F70651" w:rsidP="00D440EE">
      <w:pPr>
        <w:jc w:val="both"/>
        <w:rPr>
          <w:rFonts w:ascii="Book Antiqua" w:hAnsi="Book Antiqua"/>
          <w:sz w:val="24"/>
          <w:szCs w:val="24"/>
        </w:rPr>
      </w:pPr>
    </w:p>
    <w:p w14:paraId="20D13FB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105.- A los efectos de promover la acción contencioso-administrativa contra la decisión definitiva de los respectivos recursos jerárquicos o de alzada que hubiere promovido el interesado, no será necesario interponer el recurso de reconsideración ni el de revisión, ni el de aclaratoria. Pero si el acto individual hubiere sido dictado </w:t>
      </w:r>
      <w:r w:rsidRPr="00F70651">
        <w:rPr>
          <w:rFonts w:ascii="Book Antiqua" w:hAnsi="Book Antiqua"/>
          <w:sz w:val="24"/>
          <w:szCs w:val="24"/>
        </w:rPr>
        <w:lastRenderedPageBreak/>
        <w:t>originariamente y de oficio por el Poder Ejecutivo, a los efectos de la acción contencioso-administrativa, será necesario haber promovido el recurso de reconsideración.</w:t>
      </w:r>
    </w:p>
    <w:p w14:paraId="5A0249C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En los casos de los recursos contenciosos -que se presentan en sede administrativa- llamados directos en los estatutos y otras leyes administrativas locales, tampoco es condición necesaria la interposición previa de este recurso de revocatoria ante el Poder Ejecutivo -órgano de última instancia en los otros poderes del Estado u organismo </w:t>
      </w:r>
      <w:proofErr w:type="spellStart"/>
      <w:r w:rsidRPr="00F70651">
        <w:rPr>
          <w:rFonts w:ascii="Book Antiqua" w:hAnsi="Book Antiqua"/>
          <w:sz w:val="24"/>
          <w:szCs w:val="24"/>
        </w:rPr>
        <w:t>extrapoderes</w:t>
      </w:r>
      <w:proofErr w:type="spellEnd"/>
      <w:r w:rsidRPr="00F70651">
        <w:rPr>
          <w:rFonts w:ascii="Book Antiqua" w:hAnsi="Book Antiqua"/>
          <w:sz w:val="24"/>
          <w:szCs w:val="24"/>
        </w:rPr>
        <w:t>- para agotar la vía administrativa, ni su articulación o interposición, interrumpe o suspende el término para recurrir, establecido para aquellos recursos directos, excepto el de aclaratoria.</w:t>
      </w:r>
    </w:p>
    <w:p w14:paraId="24D59563" w14:textId="77777777" w:rsidR="00F70651" w:rsidRPr="00F70651" w:rsidRDefault="00F70651" w:rsidP="00D440EE">
      <w:pPr>
        <w:jc w:val="both"/>
        <w:rPr>
          <w:rFonts w:ascii="Book Antiqua" w:hAnsi="Book Antiqua"/>
          <w:sz w:val="24"/>
          <w:szCs w:val="24"/>
        </w:rPr>
      </w:pPr>
    </w:p>
    <w:p w14:paraId="30D0C9FD"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 JERÁRQUICO</w:t>
      </w:r>
    </w:p>
    <w:p w14:paraId="54E1AC4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106.- El recurso jerárquico procederá contra todo acto administrativo definitivo o que impida totalmente la tramitación del reclamo o pretensión del administrado. No será necesario haber deducido previamente recurso de reconsideración; si se lo hubiere hecho, no será indispensable fundar nuevamente el jerárquico.</w:t>
      </w:r>
    </w:p>
    <w:p w14:paraId="030BBD2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recurso jerárquico deberá interponerse ante la autoridad que dictó el acto impugnado dentro de los quince (15) días de notificado y será elevado de inmediato y de oficio, para su tramitación, al ministerio en cuya jurisdicción actúe el órgano emisor del acto; en aquél se recibirá la prueba estimada pertinente y se recabará obligatoriamente el dictamen del servicio jurídico permanente. Los ministros resolverán definitivamente el recurso. Cuando el acto impugnado emanare de un ministro, el recurso será resuelto por el Poder Ejecutivo.</w:t>
      </w:r>
    </w:p>
    <w:p w14:paraId="74651A5F" w14:textId="77777777" w:rsidR="00F70651" w:rsidRPr="00F70651" w:rsidRDefault="00F70651" w:rsidP="00D440EE">
      <w:pPr>
        <w:jc w:val="both"/>
        <w:rPr>
          <w:rFonts w:ascii="Book Antiqua" w:hAnsi="Book Antiqua"/>
          <w:sz w:val="24"/>
          <w:szCs w:val="24"/>
        </w:rPr>
      </w:pPr>
    </w:p>
    <w:p w14:paraId="6ACAFF46" w14:textId="5E6D8BC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107.- El plazo para resolver el recurso jerárquico será de sesenta (60) días a contar desde la recepción de las actuaciones por la autoridad competente, o, en su caso, de la presentación del alegato -o del vencimiento del plazo para hacerlo- si se hubiere decidido prueba.</w:t>
      </w:r>
    </w:p>
    <w:p w14:paraId="08B010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los entes autárquicos el recurso jerárquico procederá para ante su órgano superior.</w:t>
      </w:r>
    </w:p>
    <w:p w14:paraId="72836B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asesor letrado general del Poder Ejecutivo en aquellos recursos jerárquicos que deben ser resueltos por el poder administrador, cuya decisión pondrá término a la instancia administrativa (Párrafo según ley 532, art. 1 Ver Texto ).</w:t>
      </w:r>
    </w:p>
    <w:p w14:paraId="2D458F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Corresponderá el dictamen del fiscal de Estado en aquellos recursos jerárquicos que deban ser resueltos por el Poder Ejecutivo, cuya decisión pondrá término a la instancia administrativa (Párrafo originario).</w:t>
      </w:r>
    </w:p>
    <w:p w14:paraId="4282E6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Si la autoridad ante la cual se interpuso el recurso jerárquico no le diere trámite, el interesado podrá dirigirse directamente en queja al Poder Ejecutivo, a fin de que éste restablezca el trámite legal pertinente.</w:t>
      </w:r>
    </w:p>
    <w:p w14:paraId="32DFC896" w14:textId="77777777" w:rsidR="00F70651" w:rsidRPr="00F70651" w:rsidRDefault="00F70651" w:rsidP="00D440EE">
      <w:pPr>
        <w:jc w:val="both"/>
        <w:rPr>
          <w:rFonts w:ascii="Book Antiqua" w:hAnsi="Book Antiqua"/>
          <w:sz w:val="24"/>
          <w:szCs w:val="24"/>
        </w:rPr>
      </w:pPr>
    </w:p>
    <w:p w14:paraId="15336105"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lastRenderedPageBreak/>
        <w:t>SECCIÓN VI: ALZADA</w:t>
      </w:r>
    </w:p>
    <w:p w14:paraId="6F1DBE1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108.- Contra los actos administrativos definitivos o que impidan totalmente la tramitación del reclamo o pretensión del administrado, emanado del órgano superior de un ente autárquico procederá el recurso de alzada para ante el Poder Ejecutivo. Este recurso deberá interponerse en el término de quince (15) días y sólo puede fundarse en la legitimidad del acto administrativo, salvo que excepcionalmente la ley de creación del ente autorice también un control sobre su oportunidad, mérito o conveniencia.</w:t>
      </w:r>
    </w:p>
    <w:p w14:paraId="40DC72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ser procedente el recurso, y previo dictamen de la Asesoría Letrada General del Poder Ejecutivo y/o Fiscalía de Estado, el poder administrativo se limitará a revocar el acto impugnado, pudiendo, sin embargo, modificarlo o sustituirlo con carácter excepcional, si fundadas razones de interés público lo justificaren. Esta decisión agotará la vía administrativa (Párrafo según ley 532, art. 2). Sin embargo, cuando se tratare de actos definitivos emitidos de oficio y originariamente por el órgano superior del ente autárquico, el afectado podrá deducir el recurso de revocatoria, en cuyo caso el plazo para interponer el recurso de alzada empezará a contarse desde la notificación de la denegatoria del recurso de reconsideración.</w:t>
      </w:r>
    </w:p>
    <w:p w14:paraId="642CAA1D" w14:textId="77777777" w:rsidR="00F70651" w:rsidRPr="00F70651" w:rsidRDefault="00F70651" w:rsidP="00D440EE">
      <w:pPr>
        <w:jc w:val="both"/>
        <w:rPr>
          <w:rFonts w:ascii="Book Antiqua" w:hAnsi="Book Antiqua"/>
          <w:sz w:val="24"/>
          <w:szCs w:val="24"/>
        </w:rPr>
      </w:pPr>
    </w:p>
    <w:p w14:paraId="2087089B" w14:textId="77777777" w:rsidR="00F70651" w:rsidRPr="00F70651" w:rsidRDefault="00F70651" w:rsidP="00BA6EF5">
      <w:pPr>
        <w:ind w:firstLine="708"/>
        <w:rPr>
          <w:rFonts w:ascii="Book Antiqua" w:hAnsi="Book Antiqua"/>
          <w:sz w:val="24"/>
          <w:szCs w:val="24"/>
        </w:rPr>
      </w:pPr>
      <w:r w:rsidRPr="00F70651">
        <w:rPr>
          <w:rFonts w:ascii="Book Antiqua" w:hAnsi="Book Antiqua"/>
          <w:sz w:val="24"/>
          <w:szCs w:val="24"/>
        </w:rPr>
        <w:t>SECCIÓN VII: REVISIÓN</w:t>
      </w:r>
    </w:p>
    <w:p w14:paraId="7761F5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109.- Podrá pedirse en sede administrativa la revisión de un acto firme:</w:t>
      </w:r>
    </w:p>
    <w:p w14:paraId="4D57984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Cuando resultaren contradicciones en la parte dispositiva, háyase pedido o no su aclaración;</w:t>
      </w:r>
    </w:p>
    <w:p w14:paraId="5923AC8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b) Cuando después de dictado se recobraren o descubrieren documentos decisivos cuya existencia se ignoraba o no se pudieron presentar como prueba por fuerza mayor o por obra de tercero;</w:t>
      </w:r>
    </w:p>
    <w:p w14:paraId="6B9511E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 Cuando hubiere sido dictado basándose en documentos cuya declaración de falsedad se desconocía o se basara en prueba testimonial falsa.</w:t>
      </w:r>
    </w:p>
    <w:p w14:paraId="262310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d) Cuando hubiere sido dictado mediando cohecho, prevaricato, violencia, maquinación o grave irregularidad comprobada.</w:t>
      </w:r>
    </w:p>
    <w:p w14:paraId="593242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El pedido deberá interponerse dentro de los diez (10) días de notificado el acto en el caso del inc. a). En los demás supuestos podrá promoverse la revisión dentro de los treinta (30) días de recobrarse o hallarse los documentos o cesar la fuerza mayor u obra de tercero; o de comprobarse en legal forma los hechos indicados en los </w:t>
      </w:r>
      <w:proofErr w:type="spellStart"/>
      <w:r w:rsidRPr="00F70651">
        <w:rPr>
          <w:rFonts w:ascii="Book Antiqua" w:hAnsi="Book Antiqua"/>
          <w:sz w:val="24"/>
          <w:szCs w:val="24"/>
        </w:rPr>
        <w:t>incs</w:t>
      </w:r>
      <w:proofErr w:type="spellEnd"/>
      <w:r w:rsidRPr="00F70651">
        <w:rPr>
          <w:rFonts w:ascii="Book Antiqua" w:hAnsi="Book Antiqua"/>
          <w:sz w:val="24"/>
          <w:szCs w:val="24"/>
        </w:rPr>
        <w:t>. c) y d). La revisión le será solicitada al órgano que emitió el acto.</w:t>
      </w:r>
    </w:p>
    <w:p w14:paraId="782CC11E" w14:textId="131B3C8D" w:rsidR="00F70651" w:rsidRDefault="00F70651" w:rsidP="00D440EE">
      <w:pPr>
        <w:jc w:val="both"/>
        <w:rPr>
          <w:rFonts w:ascii="Book Antiqua" w:hAnsi="Book Antiqua"/>
          <w:sz w:val="24"/>
          <w:szCs w:val="24"/>
        </w:rPr>
      </w:pPr>
    </w:p>
    <w:p w14:paraId="16EEBB60" w14:textId="5F9716A8" w:rsidR="00142412" w:rsidRDefault="00142412" w:rsidP="00D440EE">
      <w:pPr>
        <w:jc w:val="both"/>
        <w:rPr>
          <w:rFonts w:ascii="Book Antiqua" w:hAnsi="Book Antiqua"/>
          <w:sz w:val="24"/>
          <w:szCs w:val="24"/>
        </w:rPr>
      </w:pPr>
    </w:p>
    <w:p w14:paraId="424D217E" w14:textId="77777777" w:rsidR="00142412" w:rsidRPr="00F70651" w:rsidRDefault="00142412" w:rsidP="00D440EE">
      <w:pPr>
        <w:jc w:val="both"/>
        <w:rPr>
          <w:rFonts w:ascii="Book Antiqua" w:hAnsi="Book Antiqua"/>
          <w:sz w:val="24"/>
          <w:szCs w:val="24"/>
        </w:rPr>
      </w:pPr>
    </w:p>
    <w:p w14:paraId="67F99FB2" w14:textId="7D14695E" w:rsidR="00F70651" w:rsidRPr="00F70651" w:rsidRDefault="00F70651" w:rsidP="00142412">
      <w:pPr>
        <w:ind w:firstLine="708"/>
        <w:rPr>
          <w:rFonts w:ascii="Book Antiqua" w:hAnsi="Book Antiqua"/>
          <w:sz w:val="24"/>
          <w:szCs w:val="24"/>
        </w:rPr>
      </w:pPr>
      <w:r w:rsidRPr="00F70651">
        <w:rPr>
          <w:rFonts w:ascii="Book Antiqua" w:hAnsi="Book Antiqua"/>
          <w:sz w:val="24"/>
          <w:szCs w:val="24"/>
        </w:rPr>
        <w:t xml:space="preserve">SECCIÓN VIII: MORA </w:t>
      </w:r>
      <w:r w:rsidR="00142412">
        <w:rPr>
          <w:rFonts w:ascii="Book Antiqua" w:hAnsi="Book Antiqua"/>
          <w:sz w:val="24"/>
          <w:szCs w:val="24"/>
        </w:rPr>
        <w:t xml:space="preserve"> </w:t>
      </w:r>
      <w:r w:rsidRPr="00F70651">
        <w:rPr>
          <w:rFonts w:ascii="Book Antiqua" w:hAnsi="Book Antiqua"/>
          <w:sz w:val="24"/>
          <w:szCs w:val="24"/>
        </w:rPr>
        <w:t>(AMPARO POR MORA DE LA ADMINISTRACIÓN)</w:t>
      </w:r>
    </w:p>
    <w:p w14:paraId="6E705CF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ART. 110.- El que fuere parte en un expediente administrativo podrá solicitar judicialmente se libre orden de pronto despecho. Dicha orden será procedente cuando la autoridad administrativa hubiera dejado vencer los plazos fijados -y en caso de no existir éstos, si hubiere transcurrido un plazo que excediere de lo razonable- sin emitir el dictamen o la resolución de mero trámite o de fondo que requiera el interesado. Presentado el petitorio, el juez se expedirá sobre su procedencia, teniendo en cuenta las circunstancias del caso, y si lo estimare pertinente, requerirá a la autoridad administrativa interviniente que, en el plazo que le fije, informe sobre las causas de la demora aducida. La decisión del juez será inapelable. Contestado el requerimiento o vencido el plazo sin que se lo hubiere evacuado, se resolverá lo pertinente acerca de la mora, librando la orden si correspondiere para que la autoridad administrativa responsable despache las actuaciones en el plazo prudencial que se le establezca según la naturaleza y complejidad del dictamen o trámite pendiente.</w:t>
      </w:r>
    </w:p>
    <w:p w14:paraId="67AC09E9" w14:textId="77777777" w:rsidR="00F70651" w:rsidRPr="00F70651" w:rsidRDefault="00F70651" w:rsidP="00D440EE">
      <w:pPr>
        <w:jc w:val="both"/>
        <w:rPr>
          <w:rFonts w:ascii="Book Antiqua" w:hAnsi="Book Antiqua"/>
          <w:sz w:val="24"/>
          <w:szCs w:val="24"/>
        </w:rPr>
      </w:pPr>
    </w:p>
    <w:p w14:paraId="4E050BE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111.- La desobediencia a la orden de pronto despacho emitida por el juez, en que incurrieren los funcionarios y empleados de la administración, será puesta en conocimiento de la autoridad superior correspondiente a los mismos, a efectos de la sanción disciplinaria que proceda, todo ello sin perjuicio de que el juez actuante le dé intervención a la justicia penal, por si la desobediencia importare la comisión de un delito.</w:t>
      </w:r>
    </w:p>
    <w:p w14:paraId="32A5A795" w14:textId="77777777" w:rsidR="00F70651" w:rsidRPr="00F70651" w:rsidRDefault="00F70651" w:rsidP="00D440EE">
      <w:pPr>
        <w:jc w:val="both"/>
        <w:rPr>
          <w:rFonts w:ascii="Book Antiqua" w:hAnsi="Book Antiqua"/>
          <w:sz w:val="24"/>
          <w:szCs w:val="24"/>
        </w:rPr>
      </w:pPr>
    </w:p>
    <w:p w14:paraId="0ED4D01D" w14:textId="77777777" w:rsidR="00142412" w:rsidRPr="00852D24" w:rsidRDefault="00142412" w:rsidP="00142412">
      <w:pPr>
        <w:pStyle w:val="Ttulo1"/>
      </w:pPr>
      <w:r>
        <w:t>------------------------------------------------------</w:t>
      </w:r>
    </w:p>
    <w:p w14:paraId="1540AC46" w14:textId="77777777" w:rsidR="00142412" w:rsidRPr="00852D24" w:rsidRDefault="00142412" w:rsidP="00142412">
      <w:pPr>
        <w:pStyle w:val="Ttulo1"/>
      </w:pPr>
      <w:r>
        <w:t>-------------------------------------------------------------------------------------------------------------------------------------</w:t>
      </w:r>
    </w:p>
    <w:p w14:paraId="6D1DB4B2" w14:textId="77777777" w:rsidR="00142412" w:rsidRDefault="00142412" w:rsidP="00142412">
      <w:pPr>
        <w:jc w:val="center"/>
        <w:rPr>
          <w:rFonts w:ascii="Book Antiqua" w:hAnsi="Book Antiqua"/>
          <w:sz w:val="28"/>
          <w:szCs w:val="28"/>
          <w:u w:val="single"/>
        </w:rPr>
      </w:pPr>
    </w:p>
    <w:p w14:paraId="16A64149" w14:textId="77777777" w:rsidR="00BA6EF5" w:rsidRDefault="00BA6EF5" w:rsidP="00FF418F">
      <w:pPr>
        <w:jc w:val="center"/>
        <w:rPr>
          <w:rFonts w:ascii="Book Antiqua" w:hAnsi="Book Antiqua"/>
          <w:sz w:val="24"/>
          <w:szCs w:val="24"/>
        </w:rPr>
      </w:pPr>
    </w:p>
    <w:p w14:paraId="7DCE6249" w14:textId="77777777" w:rsidR="00BA6EF5" w:rsidRDefault="00BA6EF5" w:rsidP="00FF418F">
      <w:pPr>
        <w:jc w:val="center"/>
        <w:rPr>
          <w:rFonts w:ascii="Book Antiqua" w:hAnsi="Book Antiqua"/>
          <w:sz w:val="24"/>
          <w:szCs w:val="24"/>
        </w:rPr>
      </w:pPr>
    </w:p>
    <w:p w14:paraId="4B590532" w14:textId="77777777" w:rsidR="00142412" w:rsidRDefault="00142412">
      <w:pPr>
        <w:rPr>
          <w:rFonts w:ascii="Book Antiqua" w:hAnsi="Book Antiqua"/>
          <w:b/>
          <w:bCs/>
          <w:sz w:val="28"/>
          <w:szCs w:val="28"/>
        </w:rPr>
      </w:pPr>
      <w:r>
        <w:rPr>
          <w:rFonts w:ascii="Book Antiqua" w:hAnsi="Book Antiqua"/>
          <w:b/>
          <w:bCs/>
          <w:sz w:val="28"/>
          <w:szCs w:val="28"/>
        </w:rPr>
        <w:br w:type="page"/>
      </w:r>
    </w:p>
    <w:p w14:paraId="7F580935" w14:textId="240ABF48"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 xml:space="preserve">TÍTULO VIII: </w:t>
      </w:r>
    </w:p>
    <w:p w14:paraId="4075EB32" w14:textId="77777777" w:rsidR="00BA6EF5" w:rsidRPr="00BA6EF5" w:rsidRDefault="00BA6EF5" w:rsidP="00FF418F">
      <w:pPr>
        <w:jc w:val="center"/>
        <w:rPr>
          <w:rFonts w:ascii="Book Antiqua" w:hAnsi="Book Antiqua"/>
          <w:b/>
          <w:bCs/>
          <w:sz w:val="28"/>
          <w:szCs w:val="28"/>
        </w:rPr>
      </w:pPr>
    </w:p>
    <w:p w14:paraId="181AC7BD" w14:textId="06CCC6BE" w:rsidR="00F70651" w:rsidRDefault="00F70651" w:rsidP="00FF418F">
      <w:pPr>
        <w:jc w:val="center"/>
        <w:rPr>
          <w:rFonts w:ascii="Book Antiqua" w:hAnsi="Book Antiqua"/>
          <w:b/>
          <w:bCs/>
          <w:sz w:val="28"/>
          <w:szCs w:val="28"/>
        </w:rPr>
      </w:pPr>
      <w:r w:rsidRPr="00BA6EF5">
        <w:rPr>
          <w:rFonts w:ascii="Book Antiqua" w:hAnsi="Book Antiqua"/>
          <w:b/>
          <w:bCs/>
          <w:sz w:val="28"/>
          <w:szCs w:val="28"/>
        </w:rPr>
        <w:t>DEL RECLAMO ADMINISTRATIVO PREVIO</w:t>
      </w:r>
    </w:p>
    <w:p w14:paraId="78F117E0" w14:textId="77777777" w:rsidR="00BA6EF5" w:rsidRPr="00BA6EF5" w:rsidRDefault="00BA6EF5" w:rsidP="00FF418F">
      <w:pPr>
        <w:jc w:val="center"/>
        <w:rPr>
          <w:rFonts w:ascii="Book Antiqua" w:hAnsi="Book Antiqua"/>
          <w:b/>
          <w:bCs/>
          <w:sz w:val="28"/>
          <w:szCs w:val="28"/>
        </w:rPr>
      </w:pPr>
    </w:p>
    <w:p w14:paraId="3C0DDD3D" w14:textId="77777777" w:rsidR="00FF418F" w:rsidRDefault="00FF418F" w:rsidP="00D440EE">
      <w:pPr>
        <w:jc w:val="both"/>
        <w:rPr>
          <w:rFonts w:ascii="Book Antiqua" w:hAnsi="Book Antiqua"/>
          <w:sz w:val="24"/>
          <w:szCs w:val="24"/>
        </w:rPr>
      </w:pPr>
    </w:p>
    <w:p w14:paraId="566D5182" w14:textId="6F662106"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NORMA GENERAL</w:t>
      </w:r>
    </w:p>
    <w:p w14:paraId="460D29CF" w14:textId="7AED42F3"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112.- Fuera de los supuestos previstos especialmente por la legislación, el Estado provincial no podrá ser demandado judicialmente, sin previo reclamo administrativo.</w:t>
      </w:r>
    </w:p>
    <w:p w14:paraId="0209BA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reclamo versará sobre los mismos hechos y derechos que se invocarán en la eventual demanda judicial y será resuelto por el Poder Ejecutivo, previo dictamen del fiscal de Estado.</w:t>
      </w:r>
    </w:p>
    <w:p w14:paraId="4A3CD61E" w14:textId="77777777" w:rsidR="00F70651" w:rsidRPr="00F70651" w:rsidRDefault="00F70651" w:rsidP="00D440EE">
      <w:pPr>
        <w:jc w:val="both"/>
        <w:rPr>
          <w:rFonts w:ascii="Book Antiqua" w:hAnsi="Book Antiqua"/>
          <w:sz w:val="24"/>
          <w:szCs w:val="24"/>
        </w:rPr>
      </w:pPr>
    </w:p>
    <w:p w14:paraId="1AEF14F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pronunciamiento acerca del reclamo deberá efectuarse dentro de los sesenta (60) días de formulado. Vencido ese plazo -que será de días corridos-, sin producirse resolución, quedará abierta la vía contenciosa, comenzando a correr los plazos establecidos para interponer ya sea las acciones contencioso-administrativas o los recursos que correspondan en cada caso.</w:t>
      </w:r>
    </w:p>
    <w:p w14:paraId="542DD6B3" w14:textId="77777777" w:rsidR="00BA6EF5" w:rsidRPr="00852D24" w:rsidRDefault="00BA6EF5" w:rsidP="00BA6EF5">
      <w:pPr>
        <w:jc w:val="both"/>
        <w:rPr>
          <w:rFonts w:ascii="Book Antiqua" w:hAnsi="Book Antiqua"/>
          <w:sz w:val="24"/>
          <w:szCs w:val="24"/>
        </w:rPr>
      </w:pPr>
    </w:p>
    <w:p w14:paraId="7D926146" w14:textId="77777777" w:rsidR="00BA6EF5" w:rsidRPr="00852D24" w:rsidRDefault="00BA6EF5" w:rsidP="00BA6EF5">
      <w:pPr>
        <w:pStyle w:val="Ttulo1"/>
      </w:pPr>
      <w:r>
        <w:t>------------------------------------------------------</w:t>
      </w:r>
    </w:p>
    <w:p w14:paraId="73AAA8DF" w14:textId="77777777" w:rsidR="00BA6EF5" w:rsidRPr="00852D24" w:rsidRDefault="00BA6EF5" w:rsidP="00BA6EF5">
      <w:pPr>
        <w:pStyle w:val="Ttulo1"/>
      </w:pPr>
      <w:r>
        <w:t>-------------------------------------------------------------------------------------------------------------------------------------</w:t>
      </w:r>
    </w:p>
    <w:p w14:paraId="751D6952" w14:textId="77777777" w:rsidR="00BA6EF5" w:rsidRPr="00E32632" w:rsidRDefault="00BA6EF5" w:rsidP="00BA6EF5">
      <w:pPr>
        <w:pStyle w:val="Textoindependiente"/>
        <w:jc w:val="both"/>
        <w:rPr>
          <w:rFonts w:ascii="Book Antiqua" w:hAnsi="Book Antiqua"/>
          <w:sz w:val="24"/>
          <w:szCs w:val="24"/>
        </w:rPr>
      </w:pPr>
    </w:p>
    <w:p w14:paraId="045E67CD" w14:textId="77777777" w:rsidR="00BA6EF5" w:rsidRDefault="00BA6EF5" w:rsidP="00BA6EF5">
      <w:pPr>
        <w:pStyle w:val="Textoindependiente"/>
        <w:jc w:val="both"/>
        <w:rPr>
          <w:rFonts w:ascii="Book Antiqua" w:hAnsi="Book Antiqua"/>
          <w:sz w:val="24"/>
          <w:szCs w:val="24"/>
        </w:rPr>
      </w:pPr>
    </w:p>
    <w:p w14:paraId="61033C70" w14:textId="77777777" w:rsidR="00F70651" w:rsidRPr="00F70651" w:rsidRDefault="00F70651" w:rsidP="00D440EE">
      <w:pPr>
        <w:jc w:val="both"/>
        <w:rPr>
          <w:rFonts w:ascii="Book Antiqua" w:hAnsi="Book Antiqua"/>
          <w:sz w:val="24"/>
          <w:szCs w:val="24"/>
        </w:rPr>
      </w:pPr>
    </w:p>
    <w:p w14:paraId="407B9BCF" w14:textId="77777777" w:rsidR="00142412" w:rsidRDefault="00142412">
      <w:pPr>
        <w:rPr>
          <w:rFonts w:ascii="Book Antiqua" w:hAnsi="Book Antiqua"/>
          <w:b/>
          <w:bCs/>
          <w:sz w:val="28"/>
          <w:szCs w:val="28"/>
        </w:rPr>
      </w:pPr>
      <w:r>
        <w:rPr>
          <w:rFonts w:ascii="Book Antiqua" w:hAnsi="Book Antiqua"/>
          <w:b/>
          <w:bCs/>
          <w:sz w:val="28"/>
          <w:szCs w:val="28"/>
        </w:rPr>
        <w:br w:type="page"/>
      </w:r>
    </w:p>
    <w:p w14:paraId="670862AB" w14:textId="7FA7ED3E" w:rsidR="00BA6EF5"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IX:</w:t>
      </w:r>
      <w:r w:rsidR="00142412">
        <w:rPr>
          <w:rFonts w:ascii="Book Antiqua" w:hAnsi="Book Antiqua"/>
          <w:b/>
          <w:bCs/>
          <w:sz w:val="28"/>
          <w:szCs w:val="28"/>
        </w:rPr>
        <w:t xml:space="preserve"> </w:t>
      </w:r>
      <w:r w:rsidRPr="00BA6EF5">
        <w:rPr>
          <w:rFonts w:ascii="Book Antiqua" w:hAnsi="Book Antiqua"/>
          <w:b/>
          <w:bCs/>
          <w:sz w:val="28"/>
          <w:szCs w:val="28"/>
        </w:rPr>
        <w:t xml:space="preserve">DE LA INTEGRACIÓN E INTERPRETACIÓN </w:t>
      </w:r>
    </w:p>
    <w:p w14:paraId="54327B30" w14:textId="47BE2CFC" w:rsidR="00F70651" w:rsidRPr="00BA6EF5" w:rsidRDefault="00F70651" w:rsidP="00FF418F">
      <w:pPr>
        <w:jc w:val="center"/>
        <w:rPr>
          <w:rFonts w:ascii="Book Antiqua" w:hAnsi="Book Antiqua"/>
          <w:b/>
          <w:bCs/>
          <w:sz w:val="28"/>
          <w:szCs w:val="28"/>
        </w:rPr>
      </w:pPr>
      <w:r w:rsidRPr="00BA6EF5">
        <w:rPr>
          <w:rFonts w:ascii="Book Antiqua" w:hAnsi="Book Antiqua"/>
          <w:b/>
          <w:bCs/>
          <w:sz w:val="28"/>
          <w:szCs w:val="28"/>
        </w:rPr>
        <w:t>DEL ORDENAMIENTO ADMINISTRATIVO</w:t>
      </w:r>
    </w:p>
    <w:p w14:paraId="55DEFD19" w14:textId="77777777" w:rsidR="00FF418F" w:rsidRDefault="00FF418F" w:rsidP="00D440EE">
      <w:pPr>
        <w:jc w:val="both"/>
        <w:rPr>
          <w:rFonts w:ascii="Book Antiqua" w:hAnsi="Book Antiqua"/>
          <w:sz w:val="24"/>
          <w:szCs w:val="24"/>
        </w:rPr>
      </w:pPr>
    </w:p>
    <w:p w14:paraId="2FACCCDC" w14:textId="6DB1B7A4"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INTEGRACIÓN DEL ORDEN JURÍDICO ADMINISTRATIVO</w:t>
      </w:r>
    </w:p>
    <w:p w14:paraId="44870946" w14:textId="0504224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113.- El orden jurídico administrativo integra un sistema orgánico que tiene autonomía respecto de otras ramas del derecho. Si no hay norma administrativa escrita que regule el caso, se aplicarán las normas del Código de Procedimientos en lo Civil y Comercial, y las demás leyes de la provincia. Si aun así no pudiese resolver la cuestión planteada, se atenderá a los principios en que se sustenta el orden jurídico local.</w:t>
      </w:r>
      <w:r w:rsidR="00142412">
        <w:rPr>
          <w:rFonts w:ascii="Book Antiqua" w:hAnsi="Book Antiqua"/>
          <w:sz w:val="24"/>
          <w:szCs w:val="24"/>
        </w:rPr>
        <w:t xml:space="preserve"> </w:t>
      </w:r>
      <w:r w:rsidRPr="00F70651">
        <w:rPr>
          <w:rFonts w:ascii="Book Antiqua" w:hAnsi="Book Antiqua"/>
          <w:sz w:val="24"/>
          <w:szCs w:val="24"/>
        </w:rPr>
        <w:t>Sólo si el asunto siguiera sin encontrar solución, se recurrirá a las leyes análogas del orden nacional y a los principios de dicho derecho.</w:t>
      </w:r>
    </w:p>
    <w:p w14:paraId="0B7B972D" w14:textId="77777777" w:rsidR="00F70651" w:rsidRPr="00F70651" w:rsidRDefault="00F70651" w:rsidP="00D440EE">
      <w:pPr>
        <w:jc w:val="both"/>
        <w:rPr>
          <w:rFonts w:ascii="Book Antiqua" w:hAnsi="Book Antiqua"/>
          <w:sz w:val="24"/>
          <w:szCs w:val="24"/>
        </w:rPr>
      </w:pPr>
    </w:p>
    <w:p w14:paraId="1F635D8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114.- Integran especialmente el ordenamiento administrativo las normas y principios de derecho, emergentes del sistema constitucional y legislativo de la provincia, en cuanto garantizan un equilibrio entre el logro de la mayor eficiencia, eficacia y economía de la gestión administrativa y la dignidad, libertad y demás derechos individuales de los particulares.</w:t>
      </w:r>
    </w:p>
    <w:p w14:paraId="42080F7C" w14:textId="77777777" w:rsidR="00F70651" w:rsidRPr="00F70651" w:rsidRDefault="00F70651" w:rsidP="00D440EE">
      <w:pPr>
        <w:jc w:val="both"/>
        <w:rPr>
          <w:rFonts w:ascii="Book Antiqua" w:hAnsi="Book Antiqua"/>
          <w:sz w:val="24"/>
          <w:szCs w:val="24"/>
        </w:rPr>
      </w:pPr>
    </w:p>
    <w:p w14:paraId="4A46E3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INTERPRETACIÓN DE LAS NORMAS ADMINISTRATIVAS</w:t>
      </w:r>
    </w:p>
    <w:p w14:paraId="3433507B" w14:textId="326D29B4"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115.- La norma administrativa deberá ser interpretada en la forma que mejor garantice la realización del fin público a que se dirige, con el menor daño posible a los derechos e intereses de los particulares y administrados.</w:t>
      </w:r>
      <w:r w:rsidR="00142412">
        <w:rPr>
          <w:rFonts w:ascii="Book Antiqua" w:hAnsi="Book Antiqua"/>
          <w:sz w:val="24"/>
          <w:szCs w:val="24"/>
        </w:rPr>
        <w:t xml:space="preserve"> </w:t>
      </w:r>
      <w:r w:rsidRPr="00F70651">
        <w:rPr>
          <w:rFonts w:ascii="Book Antiqua" w:hAnsi="Book Antiqua"/>
          <w:sz w:val="24"/>
          <w:szCs w:val="24"/>
        </w:rPr>
        <w:t>La actividad de los entes públicos queda sujeta a los principios establecidos en la presente ley, debiéndose satisfacer al mismo tiempo que las necesidades generales y al interés público, la equidad, igualdad y en su caso proporcionalidad, en las obligaciones, derechos y trato de los administrados mediante un razonable y armónico equilibrio entre la aplicación y ejercicio de las prerrogativas de la Administración Pública, y el resguardo de las garantías de los administrados y particulares, consagradas por las Constituciones Nacional y provincial.</w:t>
      </w:r>
    </w:p>
    <w:p w14:paraId="2FA35B4C" w14:textId="77777777" w:rsidR="00F70651" w:rsidRPr="00F70651" w:rsidRDefault="00F70651" w:rsidP="00D440EE">
      <w:pPr>
        <w:jc w:val="both"/>
        <w:rPr>
          <w:rFonts w:ascii="Book Antiqua" w:hAnsi="Book Antiqua"/>
          <w:sz w:val="24"/>
          <w:szCs w:val="24"/>
        </w:rPr>
      </w:pPr>
    </w:p>
    <w:p w14:paraId="28F2399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DE LA COSTUMBRE</w:t>
      </w:r>
    </w:p>
    <w:p w14:paraId="6F974A0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116.- La costumbre puede ser invocada como fuente del derecho administrativo, cuando se conforme con los principios generales del derecho, y cuando por su generalidad, consenso y necesidad, se considere que las normas consuetudinarias invocadas se ajustan a lo establecido en el Código Civil.</w:t>
      </w:r>
    </w:p>
    <w:p w14:paraId="1A003DB9" w14:textId="77777777" w:rsidR="00F70651" w:rsidRPr="00F70651" w:rsidRDefault="00F70651" w:rsidP="00D440EE">
      <w:pPr>
        <w:jc w:val="both"/>
        <w:rPr>
          <w:rFonts w:ascii="Book Antiqua" w:hAnsi="Book Antiqua"/>
          <w:sz w:val="24"/>
          <w:szCs w:val="24"/>
        </w:rPr>
      </w:pPr>
    </w:p>
    <w:p w14:paraId="5C2391C7" w14:textId="77777777" w:rsidR="00BA6EF5" w:rsidRPr="00852D24" w:rsidRDefault="00BA6EF5" w:rsidP="00BA6EF5">
      <w:pPr>
        <w:jc w:val="both"/>
        <w:rPr>
          <w:rFonts w:ascii="Book Antiqua" w:hAnsi="Book Antiqua"/>
          <w:sz w:val="24"/>
          <w:szCs w:val="24"/>
        </w:rPr>
      </w:pPr>
    </w:p>
    <w:p w14:paraId="39D93F8B" w14:textId="6508216D" w:rsidR="00FF418F" w:rsidRDefault="00F70651" w:rsidP="00FF418F">
      <w:pPr>
        <w:jc w:val="center"/>
        <w:rPr>
          <w:rFonts w:ascii="Book Antiqua" w:hAnsi="Book Antiqua"/>
          <w:b/>
          <w:bCs/>
          <w:sz w:val="28"/>
          <w:szCs w:val="28"/>
        </w:rPr>
      </w:pPr>
      <w:r w:rsidRPr="00BA6EF5">
        <w:rPr>
          <w:rFonts w:ascii="Book Antiqua" w:hAnsi="Book Antiqua"/>
          <w:b/>
          <w:bCs/>
          <w:sz w:val="28"/>
          <w:szCs w:val="28"/>
        </w:rPr>
        <w:lastRenderedPageBreak/>
        <w:t>TÍTULO X:</w:t>
      </w:r>
    </w:p>
    <w:p w14:paraId="03F731E9" w14:textId="77777777" w:rsidR="00BA6EF5" w:rsidRPr="00BA6EF5" w:rsidRDefault="00BA6EF5" w:rsidP="00FF418F">
      <w:pPr>
        <w:jc w:val="center"/>
        <w:rPr>
          <w:rFonts w:ascii="Book Antiqua" w:hAnsi="Book Antiqua"/>
          <w:b/>
          <w:bCs/>
          <w:sz w:val="28"/>
          <w:szCs w:val="28"/>
        </w:rPr>
      </w:pPr>
    </w:p>
    <w:p w14:paraId="1475DC79" w14:textId="3D426CEB" w:rsidR="00F70651" w:rsidRDefault="00F70651" w:rsidP="00FF418F">
      <w:pPr>
        <w:jc w:val="center"/>
        <w:rPr>
          <w:rFonts w:ascii="Book Antiqua" w:hAnsi="Book Antiqua"/>
          <w:b/>
          <w:bCs/>
          <w:sz w:val="28"/>
          <w:szCs w:val="28"/>
        </w:rPr>
      </w:pPr>
      <w:r w:rsidRPr="00BA6EF5">
        <w:rPr>
          <w:rFonts w:ascii="Book Antiqua" w:hAnsi="Book Antiqua"/>
          <w:b/>
          <w:bCs/>
          <w:sz w:val="28"/>
          <w:szCs w:val="28"/>
        </w:rPr>
        <w:t>NORMAS COMPLEMENTARIAS</w:t>
      </w:r>
    </w:p>
    <w:p w14:paraId="385952D5" w14:textId="77777777" w:rsidR="00BA6EF5" w:rsidRPr="00BA6EF5" w:rsidRDefault="00BA6EF5" w:rsidP="00FF418F">
      <w:pPr>
        <w:jc w:val="center"/>
        <w:rPr>
          <w:rFonts w:ascii="Book Antiqua" w:hAnsi="Book Antiqua"/>
          <w:b/>
          <w:bCs/>
          <w:sz w:val="28"/>
          <w:szCs w:val="28"/>
        </w:rPr>
      </w:pPr>
    </w:p>
    <w:p w14:paraId="29CB183C" w14:textId="77777777" w:rsidR="00FF418F" w:rsidRDefault="00FF418F" w:rsidP="00D440EE">
      <w:pPr>
        <w:jc w:val="both"/>
        <w:rPr>
          <w:rFonts w:ascii="Book Antiqua" w:hAnsi="Book Antiqua"/>
          <w:sz w:val="24"/>
          <w:szCs w:val="24"/>
        </w:rPr>
      </w:pPr>
    </w:p>
    <w:p w14:paraId="0897BCF1" w14:textId="4802AD9C"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 DE LA INICIATIVA Y ELABORACIÓN DE ACTOS DE ALCANCE GENERAL Y PROYECTOS DE LEYES</w:t>
      </w:r>
    </w:p>
    <w:p w14:paraId="403818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117.- La elaboración de los actos de alcance general y de los proyectos de leyes que propicie la administración se iniciarán en el órgano o ente de la administración que corresponda según las leyes, o por afinidad con el objeto de su competencia, o por disposición del Poder Ejecutivo.</w:t>
      </w:r>
    </w:p>
    <w:p w14:paraId="6CDCEE9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órgano o ente designado o interesado deberá realizar los estudios necesarios y obtener los informes previos que garanticen la juridicidad, acierto y oportunidad de la iniciativa, incorporando los dictámenes e informes producidos, las observaciones y enmiendas que se hubieran formulado al proyecto y cuantos demás datos y documentos fueron necesarios, oportunos y convenientes, para conocer el proceso de elaboración de la norma y para facilitar su interpretación y aplicación más eficiente.</w:t>
      </w:r>
    </w:p>
    <w:p w14:paraId="72BA692D" w14:textId="77777777" w:rsidR="00F70651" w:rsidRPr="00F70651" w:rsidRDefault="00F70651" w:rsidP="00D440EE">
      <w:pPr>
        <w:jc w:val="both"/>
        <w:rPr>
          <w:rFonts w:ascii="Book Antiqua" w:hAnsi="Book Antiqua"/>
          <w:sz w:val="24"/>
          <w:szCs w:val="24"/>
        </w:rPr>
      </w:pPr>
    </w:p>
    <w:p w14:paraId="7461DE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118.- Toda iniciativa que suponga modificar o sustituir normas legales o reglamentarias deberá ser acompañada de una relación de las disposiciones vigentes sobre la materia y mencionará expresamente las que han de quedar total o parcialmente derogadas.</w:t>
      </w:r>
    </w:p>
    <w:p w14:paraId="38310EF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proyectos de actos administrativos de alcance general y los proyectos de leyes serán sometidos obligatoriamente al dictamen jurídico de la Fiscalía de Estado, como trámite final y previo a la intervención del Poder Ejecutivo y en su caso legislativo, según corresponda.</w:t>
      </w:r>
    </w:p>
    <w:p w14:paraId="4D17D154" w14:textId="77777777" w:rsidR="00F70651" w:rsidRPr="00F70651" w:rsidRDefault="00F70651" w:rsidP="00D440EE">
      <w:pPr>
        <w:jc w:val="both"/>
        <w:rPr>
          <w:rFonts w:ascii="Book Antiqua" w:hAnsi="Book Antiqua"/>
          <w:sz w:val="24"/>
          <w:szCs w:val="24"/>
        </w:rPr>
      </w:pPr>
    </w:p>
    <w:p w14:paraId="44B08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119.- Las iniciativas podrán ser sometidas a información pública cuando su naturaleza así lo justifique. Asimismo podrá requerirse el parecer de personas o entes ajenos a la administración, incluso de los que representen intereses sectoriales.</w:t>
      </w:r>
    </w:p>
    <w:p w14:paraId="4409E0CA" w14:textId="77777777" w:rsidR="00F70651" w:rsidRPr="00F70651" w:rsidRDefault="00F70651" w:rsidP="00D440EE">
      <w:pPr>
        <w:jc w:val="both"/>
        <w:rPr>
          <w:rFonts w:ascii="Book Antiqua" w:hAnsi="Book Antiqua"/>
          <w:sz w:val="24"/>
          <w:szCs w:val="24"/>
        </w:rPr>
      </w:pPr>
    </w:p>
    <w:p w14:paraId="4A016F4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 RECONSTRUCCIÓN DE EXPEDIENTES</w:t>
      </w:r>
    </w:p>
    <w:p w14:paraId="34163A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120.- Comprobada la pérdida o extravío de un expediente, se ordenará su reconstrucción incorporándose las copias de los escritos y documentación que aporte el interesado, de las copias de los informes y dictámenes producidos, debidamente certificados por la autoridad administrativa que los hubiere emitido, haciéndose constar </w:t>
      </w:r>
      <w:r w:rsidRPr="00F70651">
        <w:rPr>
          <w:rFonts w:ascii="Book Antiqua" w:hAnsi="Book Antiqua"/>
          <w:sz w:val="24"/>
          <w:szCs w:val="24"/>
        </w:rPr>
        <w:lastRenderedPageBreak/>
        <w:t>los trámites cumplidos. Si se hubiera dictado resolución, se agregará copia autenticada de la misma. En todos los casos, se dispondrá la prosecución del trámite a la brevedad factible y según el estado del expediente reconstruido, evitando demoras innecesarias y perjuicios a los interesados.</w:t>
      </w:r>
    </w:p>
    <w:p w14:paraId="3D15848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Todo ello sin perjuicio de la instrucción de las actuaciones sumariales administrativas y en su caso la formulación de las denuncias ante la justicia penal que corresponda, por las faltas o delitos, que el caso por su naturaleza hiciere necesario, a fin de determinar la responsabilidad emergente por la pérdida del expediente.</w:t>
      </w:r>
    </w:p>
    <w:p w14:paraId="7D89E9A2" w14:textId="77777777" w:rsidR="00F70651" w:rsidRPr="00F70651" w:rsidRDefault="00F70651" w:rsidP="00D440EE">
      <w:pPr>
        <w:jc w:val="both"/>
        <w:rPr>
          <w:rFonts w:ascii="Book Antiqua" w:hAnsi="Book Antiqua"/>
          <w:sz w:val="24"/>
          <w:szCs w:val="24"/>
        </w:rPr>
      </w:pPr>
    </w:p>
    <w:p w14:paraId="2ED4EDB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III: CADUCIDAD DEL ACTO PRECARIO</w:t>
      </w:r>
    </w:p>
    <w:p w14:paraId="39AFE3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121.- Los actos que reconozcan a un administrado un derecho a título precario pueden ser revocados por razones de oportunidad o conveniencia en cualquier momento, pero la revocación no debe ser intempestiva y arbitraria y debe darse un plazo prudencial para el cumplimiento del acto de rescisión.</w:t>
      </w:r>
    </w:p>
    <w:p w14:paraId="0720163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aceptación de la concesión de un derecho a título precario importa por parte del administrado la admisión de que no le corresponde ningún tipo de indemnización en caso de revocación, la que no podrá ser revisable, en ningún caso, por la autoridad judicial.</w:t>
      </w:r>
    </w:p>
    <w:p w14:paraId="75017A72" w14:textId="77777777" w:rsidR="00F70651" w:rsidRPr="00F70651" w:rsidRDefault="00F70651" w:rsidP="00D440EE">
      <w:pPr>
        <w:jc w:val="both"/>
        <w:rPr>
          <w:rFonts w:ascii="Book Antiqua" w:hAnsi="Book Antiqua"/>
          <w:sz w:val="24"/>
          <w:szCs w:val="24"/>
        </w:rPr>
      </w:pPr>
    </w:p>
    <w:p w14:paraId="54C35D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IV: DEL SELLADO</w:t>
      </w:r>
    </w:p>
    <w:p w14:paraId="65DE3BF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122.- Por toda actuación y trámite administrativo deberá oblarse el sellado que establezca el Código Fiscal, salvo los casos expresamente exceptuados.</w:t>
      </w:r>
    </w:p>
    <w:p w14:paraId="19B058E4" w14:textId="77777777" w:rsidR="00F70651" w:rsidRPr="00F70651" w:rsidRDefault="00F70651" w:rsidP="00D440EE">
      <w:pPr>
        <w:jc w:val="both"/>
        <w:rPr>
          <w:rFonts w:ascii="Book Antiqua" w:hAnsi="Book Antiqua"/>
          <w:sz w:val="24"/>
          <w:szCs w:val="24"/>
        </w:rPr>
      </w:pPr>
    </w:p>
    <w:p w14:paraId="1D4EDF9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CAPÍTULO V: DEROGACIÓN, VIGENCIA Y SUPLETORIEDAD</w:t>
      </w:r>
    </w:p>
    <w:p w14:paraId="75E4AFF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 123.- Quedan subsistentes los recursos contenciosos, establecidos en las leyes fiscales, en la ley orgánica del Honorable Tribunal de Cuentas (ley </w:t>
      </w:r>
      <w:proofErr w:type="gramStart"/>
      <w:r w:rsidRPr="00F70651">
        <w:rPr>
          <w:rFonts w:ascii="Book Antiqua" w:hAnsi="Book Antiqua"/>
          <w:sz w:val="24"/>
          <w:szCs w:val="24"/>
        </w:rPr>
        <w:t>413 )</w:t>
      </w:r>
      <w:proofErr w:type="gramEnd"/>
      <w:r w:rsidRPr="00F70651">
        <w:rPr>
          <w:rFonts w:ascii="Book Antiqua" w:hAnsi="Book Antiqua"/>
          <w:sz w:val="24"/>
          <w:szCs w:val="24"/>
        </w:rPr>
        <w:t xml:space="preserve">; en el Código de Aguas (ley </w:t>
      </w:r>
      <w:proofErr w:type="gramStart"/>
      <w:r w:rsidRPr="00F70651">
        <w:rPr>
          <w:rFonts w:ascii="Book Antiqua" w:hAnsi="Book Antiqua"/>
          <w:sz w:val="24"/>
          <w:szCs w:val="24"/>
        </w:rPr>
        <w:t>398 )</w:t>
      </w:r>
      <w:proofErr w:type="gramEnd"/>
      <w:r w:rsidRPr="00F70651">
        <w:rPr>
          <w:rFonts w:ascii="Book Antiqua" w:hAnsi="Book Antiqua"/>
          <w:sz w:val="24"/>
          <w:szCs w:val="24"/>
        </w:rPr>
        <w:t xml:space="preserve">; en el Estatuto para el Personal de la Administración Pública (ley </w:t>
      </w:r>
      <w:proofErr w:type="gramStart"/>
      <w:r w:rsidRPr="00F70651">
        <w:rPr>
          <w:rFonts w:ascii="Book Antiqua" w:hAnsi="Book Antiqua"/>
          <w:sz w:val="24"/>
          <w:szCs w:val="24"/>
        </w:rPr>
        <w:t>696 )</w:t>
      </w:r>
      <w:proofErr w:type="gramEnd"/>
      <w:r w:rsidRPr="00F70651">
        <w:rPr>
          <w:rFonts w:ascii="Book Antiqua" w:hAnsi="Book Antiqua"/>
          <w:sz w:val="24"/>
          <w:szCs w:val="24"/>
        </w:rPr>
        <w:t xml:space="preserve">; en la ley orgánica del Registro de la Propiedad (ley </w:t>
      </w:r>
      <w:proofErr w:type="gramStart"/>
      <w:r w:rsidRPr="00F70651">
        <w:rPr>
          <w:rFonts w:ascii="Book Antiqua" w:hAnsi="Book Antiqua"/>
          <w:sz w:val="24"/>
          <w:szCs w:val="24"/>
        </w:rPr>
        <w:t>447 )</w:t>
      </w:r>
      <w:proofErr w:type="gramEnd"/>
      <w:r w:rsidRPr="00F70651">
        <w:rPr>
          <w:rFonts w:ascii="Book Antiqua" w:hAnsi="Book Antiqua"/>
          <w:sz w:val="24"/>
          <w:szCs w:val="24"/>
        </w:rPr>
        <w:t>; y en general todos los que estuvieran previstos en leyes orgánicas o especiales.</w:t>
      </w:r>
    </w:p>
    <w:p w14:paraId="3C95D801" w14:textId="0F6DF1E6" w:rsidR="00F70651" w:rsidRPr="00F70651" w:rsidRDefault="00F70651" w:rsidP="00D440EE">
      <w:pPr>
        <w:jc w:val="both"/>
        <w:rPr>
          <w:rFonts w:ascii="Book Antiqua" w:hAnsi="Book Antiqua"/>
          <w:sz w:val="24"/>
          <w:szCs w:val="24"/>
        </w:rPr>
      </w:pPr>
      <w:r w:rsidRPr="00F70651">
        <w:rPr>
          <w:rFonts w:ascii="Book Antiqua" w:hAnsi="Book Antiqua"/>
          <w:sz w:val="24"/>
          <w:szCs w:val="24"/>
        </w:rPr>
        <w:t>En cuanto a los recursos meramente administrativos, se aplicarán supletoriamente las normas establecidas en el tít. VII de esta ley, en cuanto resultaren compatibles con el sistema recursivo que estuviera establecido en dichos regímenes orgánicos o especiales.</w:t>
      </w:r>
    </w:p>
    <w:p w14:paraId="5B8C758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amparo por mora de la administración, no obstante, será incorporado a todos los procedimientos -aun en aquellos que estuvieran excluidos de esta ley- y se aplicará respecto de todos los organismos administrativos, ya sean centralizados o descentralizados de la administración pública provincial y a las municipalidades y comisiones de fomento.</w:t>
      </w:r>
    </w:p>
    <w:p w14:paraId="3684B938" w14:textId="77777777" w:rsidR="00F70651" w:rsidRPr="00F70651" w:rsidRDefault="00F70651" w:rsidP="00D440EE">
      <w:pPr>
        <w:jc w:val="both"/>
        <w:rPr>
          <w:rFonts w:ascii="Book Antiqua" w:hAnsi="Book Antiqua"/>
          <w:sz w:val="24"/>
          <w:szCs w:val="24"/>
        </w:rPr>
      </w:pPr>
    </w:p>
    <w:p w14:paraId="1CC26D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 124.- El Código Procesal en lo Civil y Comercial de la provincia será aplicable supletoriamente para resolver cuestiones no previstas expresamente y en tanto no fuere incompatible con el régimen establecido por esta ley.</w:t>
      </w:r>
    </w:p>
    <w:p w14:paraId="69F4ED50" w14:textId="77777777" w:rsidR="00F70651" w:rsidRPr="00F70651" w:rsidRDefault="00F70651" w:rsidP="00D440EE">
      <w:pPr>
        <w:jc w:val="both"/>
        <w:rPr>
          <w:rFonts w:ascii="Book Antiqua" w:hAnsi="Book Antiqua"/>
          <w:sz w:val="24"/>
          <w:szCs w:val="24"/>
        </w:rPr>
      </w:pPr>
    </w:p>
    <w:p w14:paraId="0EE5333B" w14:textId="72B15B0A" w:rsidR="00F70651" w:rsidRDefault="00F70651" w:rsidP="00D440EE">
      <w:pPr>
        <w:jc w:val="both"/>
        <w:rPr>
          <w:rFonts w:ascii="Book Antiqua" w:hAnsi="Book Antiqua"/>
          <w:sz w:val="24"/>
          <w:szCs w:val="24"/>
        </w:rPr>
      </w:pPr>
      <w:r w:rsidRPr="00F70651">
        <w:rPr>
          <w:rFonts w:ascii="Book Antiqua" w:hAnsi="Book Antiqua"/>
          <w:sz w:val="24"/>
          <w:szCs w:val="24"/>
        </w:rPr>
        <w:t xml:space="preserve">ART. 125.- </w:t>
      </w:r>
      <w:proofErr w:type="spellStart"/>
      <w:r w:rsidRPr="00F70651">
        <w:rPr>
          <w:rFonts w:ascii="Book Antiqua" w:hAnsi="Book Antiqua"/>
          <w:sz w:val="24"/>
          <w:szCs w:val="24"/>
        </w:rPr>
        <w:t>Deróganse</w:t>
      </w:r>
      <w:proofErr w:type="spellEnd"/>
      <w:r w:rsidRPr="00F70651">
        <w:rPr>
          <w:rFonts w:ascii="Book Antiqua" w:hAnsi="Book Antiqua"/>
          <w:sz w:val="24"/>
          <w:szCs w:val="24"/>
        </w:rPr>
        <w:t xml:space="preserve"> todas las normas que expresa o implícitamente se opongan a la presente: Pero los expedientes ya iniciados antes de la vigencia de la misma se tramitarán y resolverán con arreglo a las normas hasta ahora en vigor, sin perjuicio de aplicar supletoriamente la presente ley en todo lo no regido por disposiciones anteriores.</w:t>
      </w:r>
    </w:p>
    <w:p w14:paraId="18FE81CD" w14:textId="07E5B064" w:rsidR="00F70651" w:rsidRDefault="00F70651" w:rsidP="00D440EE">
      <w:pPr>
        <w:jc w:val="both"/>
        <w:rPr>
          <w:rFonts w:ascii="Book Antiqua" w:hAnsi="Book Antiqua"/>
          <w:sz w:val="24"/>
          <w:szCs w:val="24"/>
        </w:rPr>
      </w:pPr>
    </w:p>
    <w:p w14:paraId="11ACA9C6" w14:textId="27F9C24F" w:rsidR="00FF418F" w:rsidRDefault="00FF418F" w:rsidP="00D440EE">
      <w:pPr>
        <w:jc w:val="both"/>
        <w:rPr>
          <w:rFonts w:ascii="Book Antiqua" w:hAnsi="Book Antiqua"/>
          <w:sz w:val="24"/>
          <w:szCs w:val="24"/>
        </w:rPr>
      </w:pPr>
    </w:p>
    <w:p w14:paraId="33A01F13" w14:textId="77777777" w:rsidR="00FF418F" w:rsidRDefault="00FF418F" w:rsidP="00D440EE">
      <w:pPr>
        <w:jc w:val="both"/>
        <w:rPr>
          <w:rFonts w:ascii="Book Antiqua" w:hAnsi="Book Antiqua"/>
          <w:sz w:val="24"/>
          <w:szCs w:val="24"/>
        </w:rPr>
      </w:pPr>
    </w:p>
    <w:p w14:paraId="794241D4" w14:textId="60CE842B" w:rsidR="007D7057" w:rsidRDefault="00BA6EF5">
      <w:pPr>
        <w:rPr>
          <w:rFonts w:ascii="Book Antiqua" w:hAnsi="Book Antiqua"/>
          <w:sz w:val="24"/>
          <w:szCs w:val="24"/>
        </w:rPr>
      </w:pPr>
      <w:r>
        <w:rPr>
          <w:rFonts w:ascii="Book Antiqua" w:hAnsi="Book Antiqua"/>
          <w:sz w:val="24"/>
          <w:szCs w:val="24"/>
        </w:rPr>
        <w:br w:type="page"/>
      </w:r>
      <w:r w:rsidR="007D7057">
        <w:rPr>
          <w:rFonts w:ascii="Book Antiqua" w:hAnsi="Book Antiqua"/>
          <w:sz w:val="24"/>
          <w:szCs w:val="24"/>
        </w:rPr>
        <w:lastRenderedPageBreak/>
        <w:br w:type="page"/>
      </w:r>
    </w:p>
    <w:p w14:paraId="295B4BBB" w14:textId="77777777" w:rsidR="004B3014" w:rsidRDefault="00F70651" w:rsidP="00FF418F">
      <w:pPr>
        <w:pStyle w:val="Citadestacada"/>
        <w:rPr>
          <w:b/>
          <w:bCs/>
          <w:i w:val="0"/>
          <w:iCs w:val="0"/>
          <w:sz w:val="28"/>
          <w:szCs w:val="28"/>
        </w:rPr>
      </w:pPr>
      <w:r w:rsidRPr="004B3014">
        <w:rPr>
          <w:b/>
          <w:bCs/>
          <w:i w:val="0"/>
          <w:iCs w:val="0"/>
          <w:sz w:val="28"/>
          <w:szCs w:val="28"/>
        </w:rPr>
        <w:lastRenderedPageBreak/>
        <w:t xml:space="preserve">REGLAMENTO DE LICENCIAS, FRANQUICIAS </w:t>
      </w:r>
    </w:p>
    <w:p w14:paraId="7DE4642A" w14:textId="25BEF21F" w:rsidR="00F70651" w:rsidRPr="004B3014" w:rsidRDefault="00F70651" w:rsidP="00FF418F">
      <w:pPr>
        <w:pStyle w:val="Citadestacada"/>
        <w:rPr>
          <w:b/>
          <w:bCs/>
          <w:i w:val="0"/>
          <w:iCs w:val="0"/>
          <w:sz w:val="28"/>
          <w:szCs w:val="28"/>
        </w:rPr>
      </w:pPr>
      <w:r w:rsidRPr="004B3014">
        <w:rPr>
          <w:b/>
          <w:bCs/>
          <w:i w:val="0"/>
          <w:iCs w:val="0"/>
          <w:sz w:val="28"/>
          <w:szCs w:val="28"/>
        </w:rPr>
        <w:t>Y JUSTIFICACIONES PARA EL PERSONAL DOCENTE PROVINCIAL</w:t>
      </w:r>
    </w:p>
    <w:p w14:paraId="3DE38CBA" w14:textId="77777777" w:rsidR="00F70651" w:rsidRPr="000A433C" w:rsidRDefault="00F70651" w:rsidP="00FF418F">
      <w:pPr>
        <w:pStyle w:val="Citadestacada"/>
        <w:rPr>
          <w:b/>
          <w:bCs/>
          <w:i w:val="0"/>
          <w:iCs w:val="0"/>
          <w:sz w:val="28"/>
          <w:szCs w:val="28"/>
          <w:lang w:val="pt-BR"/>
        </w:rPr>
      </w:pPr>
      <w:r w:rsidRPr="000A433C">
        <w:rPr>
          <w:b/>
          <w:bCs/>
          <w:i w:val="0"/>
          <w:iCs w:val="0"/>
          <w:sz w:val="28"/>
          <w:szCs w:val="28"/>
          <w:lang w:val="pt-BR"/>
        </w:rPr>
        <w:t>DECRETO  Nº  572 / 85</w:t>
      </w:r>
    </w:p>
    <w:p w14:paraId="5D9AA3F2" w14:textId="77777777" w:rsidR="00F70651" w:rsidRPr="000A433C" w:rsidRDefault="00F70651" w:rsidP="00D440EE">
      <w:pPr>
        <w:jc w:val="both"/>
        <w:rPr>
          <w:rFonts w:ascii="Book Antiqua" w:hAnsi="Book Antiqua"/>
          <w:sz w:val="24"/>
          <w:szCs w:val="24"/>
          <w:lang w:val="pt-BR"/>
        </w:rPr>
      </w:pPr>
    </w:p>
    <w:p w14:paraId="004BF5FE" w14:textId="09815629" w:rsidR="00F70651" w:rsidRPr="000A433C" w:rsidRDefault="00F70651" w:rsidP="00FF418F">
      <w:pPr>
        <w:jc w:val="both"/>
        <w:rPr>
          <w:rFonts w:ascii="Book Antiqua" w:hAnsi="Book Antiqua"/>
          <w:sz w:val="24"/>
          <w:szCs w:val="24"/>
          <w:lang w:val="pt-BR"/>
        </w:rPr>
      </w:pPr>
      <w:r w:rsidRPr="000A433C">
        <w:rPr>
          <w:rFonts w:ascii="Book Antiqua" w:hAnsi="Book Antiqua"/>
          <w:sz w:val="24"/>
          <w:szCs w:val="24"/>
          <w:lang w:val="pt-BR"/>
        </w:rPr>
        <w:t>CAPITULO</w:t>
      </w:r>
      <w:r w:rsidRPr="000A433C">
        <w:rPr>
          <w:rFonts w:ascii="Book Antiqua" w:hAnsi="Book Antiqua"/>
          <w:sz w:val="24"/>
          <w:szCs w:val="24"/>
          <w:lang w:val="pt-BR"/>
        </w:rPr>
        <w:tab/>
        <w:t>I</w:t>
      </w:r>
      <w:r w:rsidR="00FF418F" w:rsidRPr="000A433C">
        <w:rPr>
          <w:rFonts w:ascii="Book Antiqua" w:hAnsi="Book Antiqua"/>
          <w:sz w:val="24"/>
          <w:szCs w:val="24"/>
          <w:lang w:val="pt-BR"/>
        </w:rPr>
        <w:t xml:space="preserve">: </w:t>
      </w:r>
      <w:r w:rsidRPr="000A433C">
        <w:rPr>
          <w:rFonts w:ascii="Book Antiqua" w:hAnsi="Book Antiqua"/>
          <w:sz w:val="24"/>
          <w:szCs w:val="24"/>
          <w:lang w:val="pt-BR"/>
        </w:rPr>
        <w:t>LICENCIA ANUAL ORDINARIA</w:t>
      </w:r>
    </w:p>
    <w:p w14:paraId="7A979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1º :</w:t>
      </w:r>
      <w:proofErr w:type="gramEnd"/>
      <w:r w:rsidRPr="00F70651">
        <w:rPr>
          <w:rFonts w:ascii="Book Antiqua" w:hAnsi="Book Antiqua"/>
          <w:sz w:val="24"/>
          <w:szCs w:val="24"/>
        </w:rPr>
        <w:t xml:space="preserve"> La Licencia Anual Ordinaria será acordada por el Consejo General de Educación o la Dirección de Educación Media y Superior, según corresponda, al personal docente titular, interino y suplente en forma automática: por año vencido con </w:t>
      </w:r>
      <w:proofErr w:type="gramStart"/>
      <w:r w:rsidRPr="00F70651">
        <w:rPr>
          <w:rFonts w:ascii="Book Antiqua" w:hAnsi="Book Antiqua"/>
          <w:sz w:val="24"/>
          <w:szCs w:val="24"/>
        </w:rPr>
        <w:t>goce  de</w:t>
      </w:r>
      <w:proofErr w:type="gramEnd"/>
      <w:r w:rsidRPr="00F70651">
        <w:rPr>
          <w:rFonts w:ascii="Book Antiqua" w:hAnsi="Book Antiqua"/>
          <w:sz w:val="24"/>
          <w:szCs w:val="24"/>
        </w:rPr>
        <w:t xml:space="preserve"> haberes; siendo obligatoria su consecución y su utilización.</w:t>
      </w:r>
    </w:p>
    <w:p w14:paraId="0E09E3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w:t>
      </w:r>
      <w:r w:rsidRPr="00F70651">
        <w:rPr>
          <w:rFonts w:ascii="Book Antiqua" w:hAnsi="Book Antiqua"/>
          <w:sz w:val="24"/>
          <w:szCs w:val="24"/>
        </w:rPr>
        <w:tab/>
        <w:t>Término:</w:t>
      </w:r>
    </w:p>
    <w:p w14:paraId="2C657BD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se acordará por año vencido. El término se la Licencia Anual Ordinaria será de cuarenta y cinco días (45) corridos. Se utilizará durante el receso anual que determine el Calendario Escolar Único.</w:t>
      </w:r>
    </w:p>
    <w:p w14:paraId="4C4D0B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Además se le otorgarán diez (10) días más cuando las posibilidades del servicio lo permitan, en el receso de invierno.</w:t>
      </w:r>
    </w:p>
    <w:p w14:paraId="7D9983C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1.2.</w:t>
      </w:r>
      <w:r w:rsidRPr="00F70651">
        <w:rPr>
          <w:rFonts w:ascii="Book Antiqua" w:hAnsi="Book Antiqua"/>
          <w:sz w:val="24"/>
          <w:szCs w:val="24"/>
        </w:rPr>
        <w:tab/>
        <w:t>Transferencia:</w:t>
      </w:r>
    </w:p>
    <w:p w14:paraId="0560BAB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ser transferida íntegra o parcialmente al año siguiente por la autoridad facultada para otorgarla, cuando concurran circunstancias fundadas en razones de servicio que hagan imprescindible adoptar esa medida, no pudiendo, por igual causa aplazarse por más de un (1) año.</w:t>
      </w:r>
    </w:p>
    <w:p w14:paraId="3346E16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1.3.</w:t>
      </w:r>
      <w:r w:rsidRPr="00F70651">
        <w:rPr>
          <w:rFonts w:ascii="Book Antiqua" w:hAnsi="Book Antiqua"/>
          <w:sz w:val="24"/>
          <w:szCs w:val="24"/>
        </w:rPr>
        <w:tab/>
        <w:t>Fraccionamiento:</w:t>
      </w:r>
    </w:p>
    <w:p w14:paraId="41426DF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razones de servicio podrá fraccionarse en dos (2) períodos, aún en el supuesto de que se trate de licencias acumuladas.</w:t>
      </w:r>
    </w:p>
    <w:p w14:paraId="7334A9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w:t>
      </w:r>
      <w:r w:rsidRPr="00F70651">
        <w:rPr>
          <w:rFonts w:ascii="Book Antiqua" w:hAnsi="Book Antiqua"/>
          <w:sz w:val="24"/>
          <w:szCs w:val="24"/>
        </w:rPr>
        <w:tab/>
        <w:t>Interrupción de Servicios:</w:t>
      </w:r>
    </w:p>
    <w:p w14:paraId="4652838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 Licencia Anual Ordinaria no podrá ser utilizada a continuación de una Licencia Extraordinaria sin goce de haberes o después de una suspensión mayor de treinta (30) días, debiendo mediar no menos de un mes de trabajo hasta su iniciación.</w:t>
      </w:r>
    </w:p>
    <w:p w14:paraId="668C4F4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interrumpirse por las siguientes causas:</w:t>
      </w:r>
    </w:p>
    <w:p w14:paraId="2FC9EE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1.4.1.</w:t>
      </w:r>
      <w:r w:rsidRPr="00F70651">
        <w:rPr>
          <w:rFonts w:ascii="Book Antiqua" w:hAnsi="Book Antiqua"/>
          <w:sz w:val="24"/>
          <w:szCs w:val="24"/>
        </w:rPr>
        <w:tab/>
        <w:t xml:space="preserve">Enfermedad del Docente o Maternidad: Deberá continuar en su uso de licencia interrumpida, en forma inmediata </w:t>
      </w:r>
      <w:proofErr w:type="gramStart"/>
      <w:r w:rsidRPr="00F70651">
        <w:rPr>
          <w:rFonts w:ascii="Book Antiqua" w:hAnsi="Book Antiqua"/>
          <w:sz w:val="24"/>
          <w:szCs w:val="24"/>
        </w:rPr>
        <w:t>al alta médica respectiva</w:t>
      </w:r>
      <w:proofErr w:type="gramEnd"/>
      <w:r w:rsidRPr="00F70651">
        <w:rPr>
          <w:rFonts w:ascii="Book Antiqua" w:hAnsi="Book Antiqua"/>
          <w:sz w:val="24"/>
          <w:szCs w:val="24"/>
        </w:rPr>
        <w:t xml:space="preserve"> o a la finalización de la licencia post-parto.</w:t>
      </w:r>
    </w:p>
    <w:p w14:paraId="70D41A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1.4.2.</w:t>
      </w:r>
      <w:r w:rsidRPr="00F70651">
        <w:rPr>
          <w:rFonts w:ascii="Book Antiqua" w:hAnsi="Book Antiqua"/>
          <w:sz w:val="24"/>
          <w:szCs w:val="24"/>
        </w:rPr>
        <w:tab/>
        <w:t>Razones de Servicio: En ninguno de los dos casos se considerará que existe fraccionamiento.</w:t>
      </w:r>
    </w:p>
    <w:p w14:paraId="0F04BC2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w:t>
      </w:r>
      <w:r w:rsidRPr="00F70651">
        <w:rPr>
          <w:rFonts w:ascii="Book Antiqua" w:hAnsi="Book Antiqua"/>
          <w:sz w:val="24"/>
          <w:szCs w:val="24"/>
        </w:rPr>
        <w:tab/>
        <w:t>Del Pago de la Licencia:</w:t>
      </w:r>
    </w:p>
    <w:p w14:paraId="1F71B269" w14:textId="08E20D8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El Docente que presente renuncia al cargo o sea separado por cualquier causa, tendrá derecho al cobro de la parte proporcional al tiempo trabajado en el período escolar en que se produzca la baja a razón de una doce </w:t>
      </w:r>
      <w:proofErr w:type="spellStart"/>
      <w:r w:rsidRPr="00F70651">
        <w:rPr>
          <w:rFonts w:ascii="Book Antiqua" w:hAnsi="Book Antiqua"/>
          <w:sz w:val="24"/>
          <w:szCs w:val="24"/>
        </w:rPr>
        <w:t>avas</w:t>
      </w:r>
      <w:proofErr w:type="spellEnd"/>
      <w:r w:rsidRPr="00F70651">
        <w:rPr>
          <w:rFonts w:ascii="Book Antiqua" w:hAnsi="Book Antiqua"/>
          <w:sz w:val="24"/>
          <w:szCs w:val="24"/>
        </w:rPr>
        <w:t xml:space="preserve"> partes del total de la licencia por cada mes o fracción de quince (15) días trabajados en el año. Se tomarán en cuenta en el total resultante las cifras enteras de días desechándose las fracciones. Igualmente tendrá derecho al cobro de las licencias que pudiera tener pendiente de utilización. Para determinar la cantidad o días a  pagar se calculará como si la licencia se otorgara efectivamente a partir de la fecha de baja.</w:t>
      </w:r>
    </w:p>
    <w:p w14:paraId="1C960F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w:t>
      </w:r>
      <w:r w:rsidRPr="00F70651">
        <w:rPr>
          <w:rFonts w:ascii="Book Antiqua" w:hAnsi="Book Antiqua"/>
          <w:sz w:val="24"/>
          <w:szCs w:val="24"/>
        </w:rPr>
        <w:tab/>
        <w:t>Derecho habiente:</w:t>
      </w:r>
    </w:p>
    <w:p w14:paraId="43DB36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En caso de fallecimiento del docente, sus derechos habientes percibirán la suma que pudieran corresponder por licencias no utilizada en base al procedimiento del punto 1.5.</w:t>
      </w:r>
    </w:p>
    <w:p w14:paraId="2935B4D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w:t>
      </w:r>
      <w:r w:rsidRPr="00F70651">
        <w:rPr>
          <w:rFonts w:ascii="Book Antiqua" w:hAnsi="Book Antiqua"/>
          <w:sz w:val="24"/>
          <w:szCs w:val="24"/>
        </w:rPr>
        <w:tab/>
        <w:t>Cambio de Tarea, Comisión de Servicios, adscripción y ubicaciones Transitorias:</w:t>
      </w:r>
    </w:p>
    <w:p w14:paraId="0C68A84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con cambio de tareas, comisión de servicios, adscripto o con ubicación transitoria, que cumple servicios en el educativa, o en otro organismo, tendrá derecho a la licencia que determina el punto 1.1.</w:t>
      </w:r>
    </w:p>
    <w:p w14:paraId="231CC2EA" w14:textId="42F80D97" w:rsidR="00F70651" w:rsidRPr="00F70651" w:rsidRDefault="00F70651" w:rsidP="00D440EE">
      <w:pPr>
        <w:jc w:val="both"/>
        <w:rPr>
          <w:rFonts w:ascii="Book Antiqua" w:hAnsi="Book Antiqua"/>
          <w:sz w:val="24"/>
          <w:szCs w:val="24"/>
        </w:rPr>
      </w:pPr>
      <w:r w:rsidRPr="00F70651">
        <w:rPr>
          <w:rFonts w:ascii="Book Antiqua" w:hAnsi="Book Antiqua"/>
          <w:sz w:val="24"/>
          <w:szCs w:val="24"/>
        </w:rPr>
        <w:t>1.8.</w:t>
      </w:r>
      <w:r w:rsidRPr="00F70651">
        <w:rPr>
          <w:rFonts w:ascii="Book Antiqua" w:hAnsi="Book Antiqua"/>
          <w:sz w:val="24"/>
          <w:szCs w:val="24"/>
        </w:rPr>
        <w:tab/>
        <w:t>Los</w:t>
      </w:r>
      <w:r w:rsidR="00BA6EF5">
        <w:rPr>
          <w:rFonts w:ascii="Book Antiqua" w:hAnsi="Book Antiqua"/>
          <w:sz w:val="24"/>
          <w:szCs w:val="24"/>
        </w:rPr>
        <w:t xml:space="preserve"> </w:t>
      </w:r>
      <w:r w:rsidRPr="00F70651">
        <w:rPr>
          <w:rFonts w:ascii="Book Antiqua" w:hAnsi="Book Antiqua"/>
          <w:sz w:val="24"/>
          <w:szCs w:val="24"/>
        </w:rPr>
        <w:t xml:space="preserve"> establecimientos</w:t>
      </w:r>
      <w:r w:rsidR="00BA6EF5">
        <w:rPr>
          <w:rFonts w:ascii="Book Antiqua" w:hAnsi="Book Antiqua"/>
          <w:sz w:val="24"/>
          <w:szCs w:val="24"/>
        </w:rPr>
        <w:t xml:space="preserve"> </w:t>
      </w:r>
      <w:r w:rsidRPr="00F70651">
        <w:rPr>
          <w:rFonts w:ascii="Book Antiqua" w:hAnsi="Book Antiqua"/>
          <w:sz w:val="24"/>
          <w:szCs w:val="24"/>
        </w:rPr>
        <w:t xml:space="preserve"> educativos  y  los  distintos</w:t>
      </w:r>
      <w:r w:rsidR="00BA6EF5">
        <w:rPr>
          <w:rFonts w:ascii="Book Antiqua" w:hAnsi="Book Antiqua"/>
          <w:sz w:val="24"/>
          <w:szCs w:val="24"/>
        </w:rPr>
        <w:t xml:space="preserve"> </w:t>
      </w:r>
      <w:r w:rsidRPr="00F70651">
        <w:rPr>
          <w:rFonts w:ascii="Book Antiqua" w:hAnsi="Book Antiqua"/>
          <w:sz w:val="24"/>
          <w:szCs w:val="24"/>
        </w:rPr>
        <w:t>organismos del área de educación organizarán las respectivas reparticiones y se asegure la atención de los servicios.</w:t>
      </w:r>
    </w:p>
    <w:p w14:paraId="216E563D" w14:textId="77777777" w:rsidR="00F70651" w:rsidRPr="00F70651" w:rsidRDefault="00F70651" w:rsidP="00D440EE">
      <w:pPr>
        <w:jc w:val="both"/>
        <w:rPr>
          <w:rFonts w:ascii="Book Antiqua" w:hAnsi="Book Antiqua"/>
          <w:sz w:val="24"/>
          <w:szCs w:val="24"/>
        </w:rPr>
      </w:pPr>
    </w:p>
    <w:p w14:paraId="613D3E52" w14:textId="7548BA31"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II</w:t>
      </w:r>
      <w:r w:rsidR="00FF418F">
        <w:rPr>
          <w:rFonts w:ascii="Book Antiqua" w:hAnsi="Book Antiqua"/>
          <w:sz w:val="24"/>
          <w:szCs w:val="24"/>
        </w:rPr>
        <w:t xml:space="preserve">: </w:t>
      </w:r>
      <w:r w:rsidRPr="00F70651">
        <w:rPr>
          <w:rFonts w:ascii="Book Antiqua" w:hAnsi="Book Antiqua"/>
          <w:sz w:val="24"/>
          <w:szCs w:val="24"/>
        </w:rPr>
        <w:t>LAS LICENCIAS PARA TRATAMIENTO DE SALUD Y MATERNIDAD</w:t>
      </w:r>
    </w:p>
    <w:p w14:paraId="77BA40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2º: Generalidades:</w:t>
      </w:r>
    </w:p>
    <w:p w14:paraId="3F5694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w:t>
      </w:r>
      <w:r w:rsidRPr="00F70651">
        <w:rPr>
          <w:rFonts w:ascii="Book Antiqua" w:hAnsi="Book Antiqua"/>
          <w:sz w:val="24"/>
          <w:szCs w:val="24"/>
        </w:rPr>
        <w:tab/>
        <w:t>La licencia para tratamiento de salud y maternidad son absolutamente incompatibles con el desempeño de cualquier función pública o privada. La trasgresión a esta prohibición será considerada falta grave, sin perjuicio del descuento de haberes devengado durante el período de licencia usufructuada.</w:t>
      </w:r>
    </w:p>
    <w:p w14:paraId="1D562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w:t>
      </w:r>
      <w:r w:rsidRPr="00F70651">
        <w:rPr>
          <w:rFonts w:ascii="Book Antiqua" w:hAnsi="Book Antiqua"/>
          <w:sz w:val="24"/>
          <w:szCs w:val="24"/>
        </w:rPr>
        <w:tab/>
        <w:t>Será considerada falta grave toda simulación realizada con el fin de obtener licencia por motivo de salud. Igual tipificación corresponderá a la actualización del médico oficial que extienda certificado falso.</w:t>
      </w:r>
    </w:p>
    <w:p w14:paraId="75D360F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w:t>
      </w:r>
      <w:r w:rsidRPr="00F70651">
        <w:rPr>
          <w:rFonts w:ascii="Book Antiqua" w:hAnsi="Book Antiqua"/>
          <w:sz w:val="24"/>
          <w:szCs w:val="24"/>
        </w:rPr>
        <w:tab/>
        <w:t>Cuando encontrándose en el desempeño de sus funciones el docente requiera atención médica, le será considerado el día como licencia por enfermedad, si hubiere transcurrido media jornada de labor; y se le concederá permiso de salida sin reposición, cuando hubiere trabajado más de media jornada de labor.</w:t>
      </w:r>
    </w:p>
    <w:p w14:paraId="26E9C0B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2.4.</w:t>
      </w:r>
      <w:r w:rsidRPr="00F70651">
        <w:rPr>
          <w:rFonts w:ascii="Book Antiqua" w:hAnsi="Book Antiqua"/>
          <w:sz w:val="24"/>
          <w:szCs w:val="24"/>
        </w:rPr>
        <w:tab/>
        <w:t>El docente está obligado a realizar el tratamiento que le fije la autoridad médica bajo pena de la pérdida de los derechos que acuerda el presente régimen.</w:t>
      </w:r>
    </w:p>
    <w:p w14:paraId="490920D4" w14:textId="021BEA62"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 2.5.</w:t>
      </w:r>
      <w:r w:rsidRPr="00F70651">
        <w:rPr>
          <w:rFonts w:ascii="Book Antiqua" w:hAnsi="Book Antiqua"/>
          <w:sz w:val="24"/>
          <w:szCs w:val="24"/>
        </w:rPr>
        <w:tab/>
        <w:t>Para el goce de toda la licencia para el tratamiento de la salud es indispensable haber presentado el certificado de aptitud psicofísica, ante la autoridad inmediata o ante el organismo de personal correspondiente.</w:t>
      </w:r>
    </w:p>
    <w:p w14:paraId="0F701FEC" w14:textId="14208B74" w:rsidR="00F70651" w:rsidRPr="00F70651" w:rsidRDefault="00F70651" w:rsidP="00D440EE">
      <w:pPr>
        <w:jc w:val="both"/>
        <w:rPr>
          <w:rFonts w:ascii="Book Antiqua" w:hAnsi="Book Antiqua"/>
          <w:sz w:val="24"/>
          <w:szCs w:val="24"/>
        </w:rPr>
      </w:pPr>
      <w:r w:rsidRPr="00F70651">
        <w:rPr>
          <w:rFonts w:ascii="Book Antiqua" w:hAnsi="Book Antiqua"/>
          <w:sz w:val="24"/>
          <w:szCs w:val="24"/>
        </w:rPr>
        <w:t>2.6.</w:t>
      </w:r>
      <w:r w:rsidRPr="00F70651">
        <w:rPr>
          <w:rFonts w:ascii="Book Antiqua" w:hAnsi="Book Antiqua"/>
          <w:sz w:val="24"/>
          <w:szCs w:val="24"/>
        </w:rPr>
        <w:tab/>
        <w:t>La licencia para el tratamiento de la salud podrá ser cancelado si la autoridad médica dictamina que se ha operado el total restablecimiento antes de lo previsto. El docente deberá en todos los caso</w:t>
      </w:r>
      <w:r w:rsidR="00BA6EF5">
        <w:rPr>
          <w:rFonts w:ascii="Book Antiqua" w:hAnsi="Book Antiqua"/>
          <w:sz w:val="24"/>
          <w:szCs w:val="24"/>
        </w:rPr>
        <w:t xml:space="preserve">s </w:t>
      </w:r>
      <w:r w:rsidRPr="00F70651">
        <w:rPr>
          <w:rFonts w:ascii="Book Antiqua" w:hAnsi="Book Antiqua"/>
          <w:sz w:val="24"/>
          <w:szCs w:val="24"/>
        </w:rPr>
        <w:t xml:space="preserve">solicitar la reincorporación a sus funciones </w:t>
      </w:r>
      <w:proofErr w:type="spellStart"/>
      <w:r w:rsidRPr="00F70651">
        <w:rPr>
          <w:rFonts w:ascii="Book Antiqua" w:hAnsi="Book Antiqua"/>
          <w:sz w:val="24"/>
          <w:szCs w:val="24"/>
        </w:rPr>
        <w:t>aún</w:t>
      </w:r>
      <w:proofErr w:type="spellEnd"/>
      <w:r w:rsidRPr="00F70651">
        <w:rPr>
          <w:rFonts w:ascii="Book Antiqua" w:hAnsi="Book Antiqua"/>
          <w:sz w:val="24"/>
          <w:szCs w:val="24"/>
        </w:rPr>
        <w:t xml:space="preserve"> cuando no hubiere vencido el término de su licencia.</w:t>
      </w:r>
    </w:p>
    <w:p w14:paraId="2677DC3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2.7.</w:t>
      </w:r>
      <w:r w:rsidRPr="00F70651">
        <w:rPr>
          <w:rFonts w:ascii="Book Antiqua" w:hAnsi="Book Antiqua"/>
          <w:sz w:val="24"/>
          <w:szCs w:val="24"/>
        </w:rPr>
        <w:tab/>
        <w:t>Las licencias para el tratamiento de salud y maternidad que estuviere usufructuando el personal interino o suplente, caducará automáticamente al cesar en sus funciones por presentación del titular o interino, según corresponda.</w:t>
      </w:r>
    </w:p>
    <w:p w14:paraId="5F4822D7" w14:textId="77777777" w:rsidR="00F70651" w:rsidRPr="00F70651" w:rsidRDefault="00F70651" w:rsidP="00D440EE">
      <w:pPr>
        <w:jc w:val="both"/>
        <w:rPr>
          <w:rFonts w:ascii="Book Antiqua" w:hAnsi="Book Antiqua"/>
          <w:sz w:val="24"/>
          <w:szCs w:val="24"/>
        </w:rPr>
      </w:pPr>
    </w:p>
    <w:p w14:paraId="19BED57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3º :</w:t>
      </w:r>
      <w:proofErr w:type="gramEnd"/>
      <w:r w:rsidRPr="00F70651">
        <w:rPr>
          <w:rFonts w:ascii="Book Antiqua" w:hAnsi="Book Antiqua"/>
          <w:sz w:val="24"/>
          <w:szCs w:val="24"/>
        </w:rPr>
        <w:t xml:space="preserve"> Afecciones o lesiones de corto tratamiento</w:t>
      </w:r>
    </w:p>
    <w:p w14:paraId="491112B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3.1.</w:t>
      </w:r>
      <w:r w:rsidRPr="00F70651">
        <w:rPr>
          <w:rFonts w:ascii="Book Antiqua" w:hAnsi="Book Antiqua"/>
          <w:sz w:val="24"/>
          <w:szCs w:val="24"/>
        </w:rPr>
        <w:tab/>
        <w:t>Para el tratamiento de afecciones comunes que inhabiliten para el desempeño del trabajo, incluidas lesiones u operaciones quirúrgicas menores, se concederán hasta cuarenta y cinco</w:t>
      </w:r>
    </w:p>
    <w:p w14:paraId="2F0815C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 días corridos de licencia por año calendario en forma continua o discontinua, con percepción íntegra de haberes. Vencido este plazo, toda licencia que sea necesaria acorde en el curso del año, por las causales enunciadas, será sin goce de haberes.</w:t>
      </w:r>
    </w:p>
    <w:p w14:paraId="5FEB17E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3.2.</w:t>
      </w:r>
      <w:r w:rsidRPr="00F70651">
        <w:rPr>
          <w:rFonts w:ascii="Book Antiqua" w:hAnsi="Book Antiqua"/>
          <w:sz w:val="24"/>
          <w:szCs w:val="24"/>
        </w:rPr>
        <w:tab/>
        <w:t>Tendrá derecho a la licencia indicada en el punto 3.1., el personal docente titular, interino o suplente, a partir de su designación.</w:t>
      </w:r>
    </w:p>
    <w:p w14:paraId="0E323EB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3.3.</w:t>
      </w:r>
      <w:r w:rsidRPr="00F70651">
        <w:rPr>
          <w:rFonts w:ascii="Book Antiqua" w:hAnsi="Book Antiqua"/>
          <w:sz w:val="24"/>
          <w:szCs w:val="24"/>
        </w:rPr>
        <w:tab/>
        <w:t>El Certificado Médico que aconseje la licencia descripta en el punto 3.1. deberá ser extendido:</w:t>
      </w:r>
    </w:p>
    <w:p w14:paraId="389C4F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la ciudad de Formosa, por el Servicio de Reconocimientos Médicos.</w:t>
      </w:r>
    </w:p>
    <w:p w14:paraId="5F96CF6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el interior de Formosa, por los organismos del Servicio Provincial de salud o por el médico escolar, cuando corresponda.</w:t>
      </w:r>
    </w:p>
    <w:p w14:paraId="37A0BDD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otras provincias, por el Servicio de Reconocimientos Médicos oficial.</w:t>
      </w:r>
    </w:p>
    <w:p w14:paraId="2CA0169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En el exterior del País, por el facultativo que indique la autoridad consular argentina y visado por ésta.</w:t>
      </w:r>
    </w:p>
    <w:p w14:paraId="148F296C" w14:textId="77777777" w:rsidR="00F70651" w:rsidRPr="00F70651" w:rsidRDefault="00F70651" w:rsidP="00D440EE">
      <w:pPr>
        <w:jc w:val="both"/>
        <w:rPr>
          <w:rFonts w:ascii="Book Antiqua" w:hAnsi="Book Antiqua"/>
          <w:sz w:val="24"/>
          <w:szCs w:val="24"/>
        </w:rPr>
      </w:pPr>
    </w:p>
    <w:p w14:paraId="5334DF2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4º :</w:t>
      </w:r>
      <w:proofErr w:type="gramEnd"/>
      <w:r w:rsidRPr="00F70651">
        <w:rPr>
          <w:rFonts w:ascii="Book Antiqua" w:hAnsi="Book Antiqua"/>
          <w:sz w:val="24"/>
          <w:szCs w:val="24"/>
        </w:rPr>
        <w:t xml:space="preserve"> Afecciones o lesiones de largo tratamiento.</w:t>
      </w:r>
    </w:p>
    <w:p w14:paraId="2E621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4.1.</w:t>
      </w:r>
      <w:r w:rsidRPr="00F70651">
        <w:rPr>
          <w:rFonts w:ascii="Book Antiqua" w:hAnsi="Book Antiqua"/>
          <w:sz w:val="24"/>
          <w:szCs w:val="24"/>
        </w:rPr>
        <w:tab/>
        <w:t xml:space="preserve">Por afecciones o lesiones de largo tratamiento, que inhabilite para el desempeño del trabajo, y para los casos de intervenciones quirúrgicas no comprendidas en el Artículo 3º (Punto 3.1.), se concederán hasta dos años de licencia en forma continua o discontinua, con percepción íntegra de haberes. Vencido este plazo se podrá conceder ampliación de la misma de un (1) año, con el cincuenta por ciento (50%) de sus haberes. Cuando el docente se reintegra al servicio, y sobreviniera otra afección o lesión de largo </w:t>
      </w:r>
      <w:r w:rsidRPr="00F70651">
        <w:rPr>
          <w:rFonts w:ascii="Book Antiqua" w:hAnsi="Book Antiqua"/>
          <w:sz w:val="24"/>
          <w:szCs w:val="24"/>
        </w:rPr>
        <w:lastRenderedPageBreak/>
        <w:t>tratamiento, podrá usufructuar nuevamente los beneficios contemplados en este artículo.</w:t>
      </w:r>
    </w:p>
    <w:p w14:paraId="5D8B619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4.2.</w:t>
      </w:r>
      <w:r w:rsidRPr="00F70651">
        <w:rPr>
          <w:rFonts w:ascii="Book Antiqua" w:hAnsi="Book Antiqua"/>
          <w:sz w:val="24"/>
          <w:szCs w:val="24"/>
        </w:rPr>
        <w:tab/>
        <w:t>Cuando la licencia se otorga por períodos discontinuos, los mismos irán acumulados hasta cumplir los plazos indicados, siempre que entre los períodos otorgados no medie in lapso de tres (3) años sin haber hecho uso de este tipo de licencia; de darse este suspenso, aquellos no serán considerados y el docente tendrá derecho a las licencias totales a las que se refiere, el Punto 4.1.</w:t>
      </w:r>
    </w:p>
    <w:p w14:paraId="209E4E3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4.3.</w:t>
      </w:r>
      <w:r w:rsidRPr="00F70651">
        <w:rPr>
          <w:rFonts w:ascii="Book Antiqua" w:hAnsi="Book Antiqua"/>
          <w:sz w:val="24"/>
          <w:szCs w:val="24"/>
        </w:rPr>
        <w:tab/>
        <w:t>Tendrán derecho a esta licencia el personal titular y el interino y suplente.</w:t>
      </w:r>
    </w:p>
    <w:p w14:paraId="3E102644" w14:textId="4D3776D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4.4.</w:t>
      </w:r>
      <w:r w:rsidRPr="00F70651">
        <w:rPr>
          <w:rFonts w:ascii="Book Antiqua" w:hAnsi="Book Antiqua"/>
          <w:sz w:val="24"/>
          <w:szCs w:val="24"/>
        </w:rPr>
        <w:tab/>
        <w:t>La junta de Reconocimientos médicos de la Provincia es el organismo competente para aconsejar esta licencia.</w:t>
      </w:r>
    </w:p>
    <w:p w14:paraId="0C98E4A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El docente que encuentra accidentalmente en el extranjero, deberá requerir la intervención </w:t>
      </w:r>
      <w:proofErr w:type="spellStart"/>
      <w:r w:rsidRPr="00F70651">
        <w:rPr>
          <w:rFonts w:ascii="Book Antiqua" w:hAnsi="Book Antiqua"/>
          <w:sz w:val="24"/>
          <w:szCs w:val="24"/>
        </w:rPr>
        <w:t>d el</w:t>
      </w:r>
      <w:proofErr w:type="spellEnd"/>
      <w:r w:rsidRPr="00F70651">
        <w:rPr>
          <w:rFonts w:ascii="Book Antiqua" w:hAnsi="Book Antiqua"/>
          <w:sz w:val="24"/>
          <w:szCs w:val="24"/>
        </w:rPr>
        <w:t xml:space="preserve"> facultativo que le indique la autoridad Consular argentina. La Certificación Médica con la Historia clínica completa deberá ser visada por la autoridad consular y remitida por el docente conjuntamente con su pedido de licencia al organismo donde presta servicio, el que, a su vez, la remitirá a la Oficina de Reconocimiento s Médicos de la Provincia.</w:t>
      </w:r>
    </w:p>
    <w:p w14:paraId="20F933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4.5.</w:t>
      </w:r>
      <w:r w:rsidRPr="00F70651">
        <w:rPr>
          <w:rFonts w:ascii="Book Antiqua" w:hAnsi="Book Antiqua"/>
          <w:sz w:val="24"/>
          <w:szCs w:val="24"/>
        </w:rPr>
        <w:tab/>
        <w:t>Finalizada la licencia, el docente será reconocido por la Junta Médica, la que dispondrá:</w:t>
      </w:r>
    </w:p>
    <w:p w14:paraId="1331CF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El alta del docente, que ser presentada al Superior inmediato, como requisito previo a su reintegro al servicio.</w:t>
      </w:r>
    </w:p>
    <w:p w14:paraId="78E54E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 xml:space="preserve">Las funciones que podrá desempeñar o la reducción o cambio de horario todo ello de acuerdo a su capacidad </w:t>
      </w:r>
      <w:proofErr w:type="spellStart"/>
      <w:r w:rsidRPr="00F70651">
        <w:rPr>
          <w:rFonts w:ascii="Book Antiqua" w:hAnsi="Book Antiqua"/>
          <w:sz w:val="24"/>
          <w:szCs w:val="24"/>
        </w:rPr>
        <w:t>laborativa</w:t>
      </w:r>
      <w:proofErr w:type="spellEnd"/>
      <w:r w:rsidRPr="00F70651">
        <w:rPr>
          <w:rFonts w:ascii="Book Antiqua" w:hAnsi="Book Antiqua"/>
          <w:sz w:val="24"/>
          <w:szCs w:val="24"/>
        </w:rPr>
        <w:t>.</w:t>
      </w:r>
    </w:p>
    <w:p w14:paraId="3E09B6D8" w14:textId="7EBFBB4B" w:rsidR="00F70651" w:rsidRPr="00F70651" w:rsidRDefault="00F70651" w:rsidP="00D440EE">
      <w:pPr>
        <w:jc w:val="both"/>
        <w:rPr>
          <w:rFonts w:ascii="Book Antiqua" w:hAnsi="Book Antiqua"/>
          <w:sz w:val="24"/>
          <w:szCs w:val="24"/>
        </w:rPr>
      </w:pPr>
      <w:r w:rsidRPr="00F70651">
        <w:rPr>
          <w:rFonts w:ascii="Book Antiqua" w:hAnsi="Book Antiqua"/>
          <w:sz w:val="24"/>
          <w:szCs w:val="24"/>
        </w:rPr>
        <w:t>4.6.</w:t>
      </w:r>
      <w:r w:rsidRPr="00F70651">
        <w:rPr>
          <w:rFonts w:ascii="Book Antiqua" w:hAnsi="Book Antiqua"/>
          <w:sz w:val="24"/>
          <w:szCs w:val="24"/>
        </w:rPr>
        <w:tab/>
        <w:t>Determinada por la Junta Médica el desempeño de otras tareas que sean las habituales, el Consejo General de Educación y la Dirección de Educación Media y Superior signarán, según corresponda, el lugar de prestación de servicio. El cambio de tareas en forma permanente será ratificada anualmente por Junta Médica. Al cabo de tres (3) años continuos, se determinará si corresponde Jubilación por invalidez.</w:t>
      </w:r>
    </w:p>
    <w:p w14:paraId="58FCA71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4.7.</w:t>
      </w:r>
      <w:r w:rsidRPr="00F70651">
        <w:rPr>
          <w:rFonts w:ascii="Book Antiqua" w:hAnsi="Book Antiqua"/>
          <w:sz w:val="24"/>
          <w:szCs w:val="24"/>
        </w:rPr>
        <w:tab/>
        <w:t>En caso de incapacidad dictaminada que las leyes previsionales amparen con jubilación por invalidez, el docente pasará a revisar en disponibilidad, con goce íntegro de haberes o con un cincuenta por ciento (50%) hasta el vencimiento de los plazos previstos en el punto 4.1. El trámite previsional deberá iniciarse inmediatamente de determinada la incapacidad, debiendo la Oficina de personal correspondiente extender, dentro de los cinco (5) días hábiles posteriores, los certificados de servicio respectivos.</w:t>
      </w:r>
    </w:p>
    <w:p w14:paraId="5AE65FD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4.8.</w:t>
      </w:r>
      <w:r w:rsidRPr="00F70651">
        <w:rPr>
          <w:rFonts w:ascii="Book Antiqua" w:hAnsi="Book Antiqua"/>
          <w:sz w:val="24"/>
          <w:szCs w:val="24"/>
        </w:rPr>
        <w:tab/>
        <w:t>Desde el vencimiento de los plazos con goce de haberes previstos hasta aquel en que el Organismo previsional acuerde el beneficio, se le abonará el noventa y cinco por ciento (95%) del monto que se estime le corresponde como haber jubilatorio. Este importe se liquidará con carácter de anticipo del haber jubilatorio por un plazo máximo de doce (12) meses debiendo ser reintegrado por el Organismo previsional al que efectuó el pago.</w:t>
      </w:r>
    </w:p>
    <w:p w14:paraId="52F7B5E9" w14:textId="77777777" w:rsidR="00F70651" w:rsidRPr="00F70651" w:rsidRDefault="00F70651" w:rsidP="00D440EE">
      <w:pPr>
        <w:jc w:val="both"/>
        <w:rPr>
          <w:rFonts w:ascii="Book Antiqua" w:hAnsi="Book Antiqua"/>
          <w:sz w:val="24"/>
          <w:szCs w:val="24"/>
        </w:rPr>
      </w:pPr>
    </w:p>
    <w:p w14:paraId="040AA0B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5º: Accidentes de trabajo o enfermedad profesional</w:t>
      </w:r>
    </w:p>
    <w:p w14:paraId="26C328C6" w14:textId="2F514C6F" w:rsidR="00F70651" w:rsidRPr="00F70651" w:rsidRDefault="00F70651" w:rsidP="00D440EE">
      <w:pPr>
        <w:jc w:val="both"/>
        <w:rPr>
          <w:rFonts w:ascii="Book Antiqua" w:hAnsi="Book Antiqua"/>
          <w:sz w:val="24"/>
          <w:szCs w:val="24"/>
        </w:rPr>
      </w:pPr>
      <w:r w:rsidRPr="00F70651">
        <w:rPr>
          <w:rFonts w:ascii="Book Antiqua" w:hAnsi="Book Antiqua"/>
          <w:sz w:val="24"/>
          <w:szCs w:val="24"/>
        </w:rPr>
        <w:t>5.1.</w:t>
      </w:r>
      <w:r w:rsidRPr="00F70651">
        <w:rPr>
          <w:rFonts w:ascii="Book Antiqua" w:hAnsi="Book Antiqua"/>
          <w:sz w:val="24"/>
          <w:szCs w:val="24"/>
        </w:rPr>
        <w:tab/>
        <w:t>Cualquier accidente o enfermedad profesional sufrido por el docente durante el tiempo de la prestación del servicio o en oportunidad de cubrir el trayecto de su domicilio y el lugar de trabajo o viceversa será causal para conceder hasta dos años de licencia con goce íntegro de haberes y un (1) año con el cincuenta por ciento (50%) de los mismos. Los sueldos percibidos en virtud del presente artículo no son deducibles de los montos que por aplicación de otras normas legales corresponde abonar con indemnización.</w:t>
      </w:r>
    </w:p>
    <w:p w14:paraId="251470A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5.2.</w:t>
      </w:r>
      <w:r w:rsidRPr="00F70651">
        <w:rPr>
          <w:rFonts w:ascii="Book Antiqua" w:hAnsi="Book Antiqua"/>
          <w:sz w:val="24"/>
          <w:szCs w:val="24"/>
        </w:rPr>
        <w:tab/>
        <w:t>Tendrán derecho a esta licencia el personal titular y el interino o suplente.</w:t>
      </w:r>
    </w:p>
    <w:p w14:paraId="346977D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5.3.</w:t>
      </w:r>
      <w:r w:rsidRPr="00F70651">
        <w:rPr>
          <w:rFonts w:ascii="Book Antiqua" w:hAnsi="Book Antiqua"/>
          <w:sz w:val="24"/>
          <w:szCs w:val="24"/>
        </w:rPr>
        <w:tab/>
        <w:t>La denuncia de un accidente de trabajo deberá efectuarse ante el superior jerárquico y ante la autoridad policial dentro de las cuarenta y ocho (48) horas de producido.</w:t>
      </w:r>
    </w:p>
    <w:p w14:paraId="4D2749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Los gastos de asistencia médica y los elementos terapéuticos y ortopédicos necesarios serán atendidos en su totalidad, por </w:t>
      </w:r>
      <w:proofErr w:type="gramStart"/>
      <w:r w:rsidRPr="00F70651">
        <w:rPr>
          <w:rFonts w:ascii="Book Antiqua" w:hAnsi="Book Antiqua"/>
          <w:sz w:val="24"/>
          <w:szCs w:val="24"/>
        </w:rPr>
        <w:t>el organismos</w:t>
      </w:r>
      <w:proofErr w:type="gramEnd"/>
      <w:r w:rsidRPr="00F70651">
        <w:rPr>
          <w:rFonts w:ascii="Book Antiqua" w:hAnsi="Book Antiqua"/>
          <w:sz w:val="24"/>
          <w:szCs w:val="24"/>
        </w:rPr>
        <w:t xml:space="preserve"> de obra social a que pertenece el accidentado.</w:t>
      </w:r>
    </w:p>
    <w:p w14:paraId="348212F3" w14:textId="484FA21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5.4.</w:t>
      </w:r>
      <w:r w:rsidRPr="00F70651">
        <w:rPr>
          <w:rFonts w:ascii="Book Antiqua" w:hAnsi="Book Antiqua"/>
          <w:sz w:val="24"/>
          <w:szCs w:val="24"/>
        </w:rPr>
        <w:tab/>
        <w:t>Para el caso de incapacidad parcial o total, se seguirán los procedimientos indicados en los puntos 4.5; 4.7; y 4.8.</w:t>
      </w:r>
    </w:p>
    <w:p w14:paraId="7D1DB3AA" w14:textId="77777777" w:rsidR="00F70651" w:rsidRPr="00F70651" w:rsidRDefault="00F70651" w:rsidP="00D440EE">
      <w:pPr>
        <w:jc w:val="both"/>
        <w:rPr>
          <w:rFonts w:ascii="Book Antiqua" w:hAnsi="Book Antiqua"/>
          <w:sz w:val="24"/>
          <w:szCs w:val="24"/>
        </w:rPr>
      </w:pPr>
    </w:p>
    <w:p w14:paraId="77827438" w14:textId="7632A57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6º: </w:t>
      </w:r>
      <w:r w:rsidR="001F4110" w:rsidRPr="00F70651">
        <w:rPr>
          <w:rFonts w:ascii="Book Antiqua" w:hAnsi="Book Antiqua"/>
          <w:sz w:val="24"/>
          <w:szCs w:val="24"/>
        </w:rPr>
        <w:t>MATERNIDAD</w:t>
      </w:r>
    </w:p>
    <w:p w14:paraId="62B1851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6.1: La licencia por maternidad se otorgará al personal docente y al interino y suplente, conforme a los puntos 2.7 y 3.2 del presente régimen con goce íntegro de haberes, por un período de ciento cincuenta (150) días corridos que se contarán a partir de los siete meses y medio (7 ½) de embarazo, debiendo acreditarse mediante la presentación del certificado médico respectivo. La misma puede ser fraccionada en dos (2) períodos de pre y post parto. El pre parto podrá ser cuarenta y cinco (45) o treinta (30) días a opción de la interesada. Siendo el post parto de ciento cinco días (105) a ciento veinte (120) según corresponda. El período post parto no será superior a ciento veinte (120) días corridos.</w:t>
      </w:r>
    </w:p>
    <w:p w14:paraId="30D7F7B2" w14:textId="1002A1B9" w:rsidR="00F70651" w:rsidRPr="00F70651" w:rsidRDefault="00F70651" w:rsidP="00D440EE">
      <w:pPr>
        <w:jc w:val="both"/>
        <w:rPr>
          <w:rFonts w:ascii="Book Antiqua" w:hAnsi="Book Antiqua"/>
          <w:sz w:val="24"/>
          <w:szCs w:val="24"/>
        </w:rPr>
      </w:pPr>
      <w:r w:rsidRPr="00F70651">
        <w:rPr>
          <w:rFonts w:ascii="Book Antiqua" w:hAnsi="Book Antiqua"/>
          <w:sz w:val="24"/>
          <w:szCs w:val="24"/>
        </w:rPr>
        <w:t>6.2.</w:t>
      </w:r>
      <w:r w:rsidRPr="00F70651">
        <w:rPr>
          <w:rFonts w:ascii="Book Antiqua" w:hAnsi="Book Antiqua"/>
          <w:sz w:val="24"/>
          <w:szCs w:val="24"/>
        </w:rPr>
        <w:tab/>
        <w:t xml:space="preserve">En caso de nacimiento múltiple, se adicionarán quince (15) días corridos al término del </w:t>
      </w:r>
      <w:proofErr w:type="spellStart"/>
      <w:r w:rsidRPr="00F70651">
        <w:rPr>
          <w:rFonts w:ascii="Book Antiqua" w:hAnsi="Book Antiqua"/>
          <w:sz w:val="24"/>
          <w:szCs w:val="24"/>
        </w:rPr>
        <w:t>post-parto</w:t>
      </w:r>
      <w:proofErr w:type="spellEnd"/>
      <w:r w:rsidRPr="00F70651">
        <w:rPr>
          <w:rFonts w:ascii="Book Antiqua" w:hAnsi="Book Antiqua"/>
          <w:sz w:val="24"/>
          <w:szCs w:val="24"/>
        </w:rPr>
        <w:t xml:space="preserve"> </w:t>
      </w:r>
      <w:proofErr w:type="spellStart"/>
      <w:r w:rsidRPr="00F70651">
        <w:rPr>
          <w:rFonts w:ascii="Book Antiqua" w:hAnsi="Book Antiqua"/>
          <w:sz w:val="24"/>
          <w:szCs w:val="24"/>
        </w:rPr>
        <w:t>pot</w:t>
      </w:r>
      <w:proofErr w:type="spellEnd"/>
      <w:r w:rsidRPr="00F70651">
        <w:rPr>
          <w:rFonts w:ascii="Book Antiqua" w:hAnsi="Book Antiqua"/>
          <w:sz w:val="24"/>
          <w:szCs w:val="24"/>
        </w:rPr>
        <w:t xml:space="preserve"> cada alumbramiento posterior al primero.</w:t>
      </w:r>
    </w:p>
    <w:p w14:paraId="6B1ABA3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6.3.</w:t>
      </w:r>
      <w:r w:rsidRPr="00F70651">
        <w:rPr>
          <w:rFonts w:ascii="Book Antiqua" w:hAnsi="Book Antiqua"/>
          <w:sz w:val="24"/>
          <w:szCs w:val="24"/>
        </w:rPr>
        <w:tab/>
        <w:t>Cuando el parto se produzca con niños muertos, la licencia abarcará el tiempo absorbido anterior al mismo y treinta (30) días posteriores al alumbramiento.</w:t>
      </w:r>
    </w:p>
    <w:p w14:paraId="3982D9C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6.4.</w:t>
      </w:r>
      <w:r w:rsidRPr="00F70651">
        <w:rPr>
          <w:rFonts w:ascii="Book Antiqua" w:hAnsi="Book Antiqua"/>
          <w:sz w:val="24"/>
          <w:szCs w:val="24"/>
        </w:rPr>
        <w:tab/>
        <w:t xml:space="preserve">En caso de nacimiento pre-término se acumulará el período </w:t>
      </w:r>
      <w:proofErr w:type="spellStart"/>
      <w:r w:rsidRPr="00F70651">
        <w:rPr>
          <w:rFonts w:ascii="Book Antiqua" w:hAnsi="Book Antiqua"/>
          <w:sz w:val="24"/>
          <w:szCs w:val="24"/>
        </w:rPr>
        <w:t>podt</w:t>
      </w:r>
      <w:proofErr w:type="spellEnd"/>
      <w:r w:rsidRPr="00F70651">
        <w:rPr>
          <w:rFonts w:ascii="Book Antiqua" w:hAnsi="Book Antiqua"/>
          <w:sz w:val="24"/>
          <w:szCs w:val="24"/>
        </w:rPr>
        <w:t>-parto todo el lapso de licencia no usufructuada antes del parto de modo que se completen los ciento cincuenta (150) días.</w:t>
      </w:r>
    </w:p>
    <w:p w14:paraId="103B707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6.5.</w:t>
      </w:r>
      <w:r w:rsidRPr="00F70651">
        <w:rPr>
          <w:rFonts w:ascii="Book Antiqua" w:hAnsi="Book Antiqua"/>
          <w:sz w:val="24"/>
          <w:szCs w:val="24"/>
        </w:rPr>
        <w:tab/>
        <w:t>Cuando se produzca parto diferido el lapso en que se hubiera excedido el primer período será reajustado hasta un plazo de veinte (20) días corridos.</w:t>
      </w:r>
    </w:p>
    <w:p w14:paraId="25C0260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6.6.</w:t>
      </w:r>
      <w:r w:rsidRPr="00F70651">
        <w:rPr>
          <w:rFonts w:ascii="Book Antiqua" w:hAnsi="Book Antiqua"/>
          <w:sz w:val="24"/>
          <w:szCs w:val="24"/>
        </w:rPr>
        <w:tab/>
        <w:t>La certificación del estado de gravidez deberá ser extendida por el Servicio de Reconocimientos Médicos, en la capital y por los servicios de Salud de la Provincia, en el interior. La concesión del segundo período se justificará mediante la presencia del certificado de nacimiento</w:t>
      </w:r>
    </w:p>
    <w:p w14:paraId="52E86DF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w:t>
      </w:r>
      <w:proofErr w:type="gramStart"/>
      <w:r w:rsidRPr="00F70651">
        <w:rPr>
          <w:rFonts w:ascii="Book Antiqua" w:hAnsi="Book Antiqua"/>
          <w:sz w:val="24"/>
          <w:szCs w:val="24"/>
        </w:rPr>
        <w:t>7..</w:t>
      </w:r>
      <w:proofErr w:type="gramEnd"/>
      <w:r w:rsidRPr="00F70651">
        <w:rPr>
          <w:rFonts w:ascii="Book Antiqua" w:hAnsi="Book Antiqua"/>
          <w:sz w:val="24"/>
          <w:szCs w:val="24"/>
        </w:rPr>
        <w:t xml:space="preserve"> Cuando se trate de docente de Educación Física al frente de clase y previa Certificación Médica oficial, tendrá derecho a cumplir actividades de coordinación en tareas de su especialidad, en el mismo establecimiento, con igual número de obligaciones, durante el lapso previo a los cuarenta y cinco (45) días antes del parto.</w:t>
      </w:r>
    </w:p>
    <w:p w14:paraId="57D63F8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6.8. La iniciación de la Licencia por Maternidad limita automáticamente a la fecha inicial, el usufructo de cualquier otra licencia que esté gozando la docente.</w:t>
      </w:r>
    </w:p>
    <w:p w14:paraId="51513354" w14:textId="77777777" w:rsidR="00F70651" w:rsidRPr="00F70651" w:rsidRDefault="00F70651" w:rsidP="00D440EE">
      <w:pPr>
        <w:jc w:val="both"/>
        <w:rPr>
          <w:rFonts w:ascii="Book Antiqua" w:hAnsi="Book Antiqua"/>
          <w:sz w:val="24"/>
          <w:szCs w:val="24"/>
        </w:rPr>
      </w:pPr>
    </w:p>
    <w:p w14:paraId="332B0A5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ARTÍCULO 7º: TENENCIA CON FINES DE ADOPCIÓN</w:t>
      </w:r>
    </w:p>
    <w:p w14:paraId="15376F0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7.1.</w:t>
      </w:r>
      <w:r w:rsidRPr="00F70651">
        <w:rPr>
          <w:rFonts w:ascii="Book Antiqua" w:hAnsi="Book Antiqua"/>
          <w:sz w:val="24"/>
          <w:szCs w:val="24"/>
        </w:rPr>
        <w:tab/>
        <w:t>A la docente que acredite que se le ha otorgado la tenencia de uno o más niños hasta cinco años de edad con fines de adopción, se le concederá licencia con goce de haberes a partir del día siguiente de haberse dispuesto la misma, por un término de cuarenta y cinco (45) días corridos, por niños de hasta (12) meses, de treinta (30) días por niños de más de (12) meses.</w:t>
      </w:r>
    </w:p>
    <w:p w14:paraId="4DAF6B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7.2.</w:t>
      </w:r>
      <w:r w:rsidRPr="00F70651">
        <w:rPr>
          <w:rFonts w:ascii="Book Antiqua" w:hAnsi="Book Antiqua"/>
          <w:sz w:val="24"/>
          <w:szCs w:val="24"/>
        </w:rPr>
        <w:tab/>
        <w:t>Tendrán derecho a usufructuar esta licencia las docentes titulares y las interinas y suplentes sin requisitos de antigüedad.</w:t>
      </w:r>
    </w:p>
    <w:p w14:paraId="4AD516CA" w14:textId="5002E17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6BD821A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ARTÍCULO </w:t>
      </w:r>
      <w:proofErr w:type="gramStart"/>
      <w:r w:rsidRPr="00F70651">
        <w:rPr>
          <w:rFonts w:ascii="Book Antiqua" w:hAnsi="Book Antiqua"/>
          <w:sz w:val="24"/>
          <w:szCs w:val="24"/>
        </w:rPr>
        <w:t>8º :</w:t>
      </w:r>
      <w:proofErr w:type="gramEnd"/>
      <w:r w:rsidRPr="00F70651">
        <w:rPr>
          <w:rFonts w:ascii="Book Antiqua" w:hAnsi="Book Antiqua"/>
          <w:sz w:val="24"/>
          <w:szCs w:val="24"/>
        </w:rPr>
        <w:t xml:space="preserve"> ATENCIÓN DE UN FAMILIAR ENFERMOS.</w:t>
      </w:r>
    </w:p>
    <w:p w14:paraId="4CCEB18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8.1.</w:t>
      </w:r>
      <w:r w:rsidRPr="00F70651">
        <w:rPr>
          <w:rFonts w:ascii="Book Antiqua" w:hAnsi="Book Antiqua"/>
          <w:sz w:val="24"/>
          <w:szCs w:val="24"/>
        </w:rPr>
        <w:tab/>
        <w:t xml:space="preserve">El personal docente tendrá derecho a licencia remunerada para la atención de un miembro del grupo familiar que se encuentre enfermo y para el cual sus cuidados resultan indispensables, este o no hospitalizado. El término de esta licencia será de veinte (20) días corridos, continuos o discontinuos por año calendario pudiendo ser prorrogado por otro período igual con goce del cincuenta por ciento (50 %) de haberes. Cuando </w:t>
      </w:r>
      <w:proofErr w:type="spellStart"/>
      <w:r w:rsidRPr="00F70651">
        <w:rPr>
          <w:rFonts w:ascii="Book Antiqua" w:hAnsi="Book Antiqua"/>
          <w:sz w:val="24"/>
          <w:szCs w:val="24"/>
        </w:rPr>
        <w:t>mas</w:t>
      </w:r>
      <w:proofErr w:type="spellEnd"/>
      <w:r w:rsidRPr="00F70651">
        <w:rPr>
          <w:rFonts w:ascii="Book Antiqua" w:hAnsi="Book Antiqua"/>
          <w:sz w:val="24"/>
          <w:szCs w:val="24"/>
        </w:rPr>
        <w:t xml:space="preserve"> de un miembro de un grupo familiar preste servicios en la administración pública, esta licencia se concederá únicamente, a uno de ellos. Si el paciente debe ser evacuado a un centro asistencial de otra provincia, los veinte días (20) días del segundo período, serán con goce íntegro de haberes.</w:t>
      </w:r>
    </w:p>
    <w:p w14:paraId="307E25E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8.2.</w:t>
      </w:r>
      <w:r w:rsidRPr="00F70651">
        <w:rPr>
          <w:rFonts w:ascii="Book Antiqua" w:hAnsi="Book Antiqua"/>
          <w:sz w:val="24"/>
          <w:szCs w:val="24"/>
        </w:rPr>
        <w:tab/>
        <w:t>Esta licencia podrá extenderse hasta cuarenta (40) días continuos o discontinuos, cuando se trate de hijos menores de seis (6) años, circunstancia que debe constar en el certificado médico.</w:t>
      </w:r>
    </w:p>
    <w:p w14:paraId="72809A7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8.3.</w:t>
      </w:r>
      <w:r w:rsidRPr="00F70651">
        <w:rPr>
          <w:rFonts w:ascii="Book Antiqua" w:hAnsi="Book Antiqua"/>
          <w:sz w:val="24"/>
          <w:szCs w:val="24"/>
        </w:rPr>
        <w:tab/>
        <w:t>El certificado médico deberá expresar nombre y apellido del paciente, enfermedad que padece y la necesidad del cuidado por parte del docente.</w:t>
      </w:r>
    </w:p>
    <w:p w14:paraId="4AB2534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w:t>
      </w:r>
      <w:r w:rsidRPr="00F70651">
        <w:rPr>
          <w:rFonts w:ascii="Book Antiqua" w:hAnsi="Book Antiqua"/>
          <w:sz w:val="24"/>
          <w:szCs w:val="24"/>
        </w:rPr>
        <w:tab/>
        <w:t>A los efectos del otorgamiento de esta licencia, se considerará grupo familiar a:</w:t>
      </w:r>
    </w:p>
    <w:p w14:paraId="363247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8.4.1</w:t>
      </w:r>
      <w:r w:rsidRPr="00F70651">
        <w:rPr>
          <w:rFonts w:ascii="Book Antiqua" w:hAnsi="Book Antiqua"/>
          <w:sz w:val="24"/>
          <w:szCs w:val="24"/>
        </w:rPr>
        <w:tab/>
        <w:t>El cónyuge e hijo.</w:t>
      </w:r>
    </w:p>
    <w:p w14:paraId="41EED35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8.4.2</w:t>
      </w:r>
      <w:r w:rsidRPr="00F70651">
        <w:rPr>
          <w:rFonts w:ascii="Book Antiqua" w:hAnsi="Book Antiqua"/>
          <w:sz w:val="24"/>
          <w:szCs w:val="24"/>
        </w:rPr>
        <w:tab/>
        <w:t>Los padres y hermanos del docente, aunque no vivan en el mismo domicilio.</w:t>
      </w:r>
    </w:p>
    <w:p w14:paraId="022FA8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8.4.3</w:t>
      </w:r>
      <w:r w:rsidRPr="00F70651">
        <w:rPr>
          <w:rFonts w:ascii="Book Antiqua" w:hAnsi="Book Antiqua"/>
          <w:sz w:val="24"/>
          <w:szCs w:val="24"/>
        </w:rPr>
        <w:tab/>
        <w:t>Los parientes consanguíneos y afines de primero y segundo grado, que conviven con el docente y estén directamente a su cuidado.</w:t>
      </w:r>
    </w:p>
    <w:p w14:paraId="795B1B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8.5 Los docentes comprendidos en el presente régimen quedan obligados a presentar ante la autoridad inmediata y organismo de personal correspondiente, una declaración jurada sobre los integrantes del grupo familiar mencionado en el punto 8.4., la que deberá ser actualizada dentro de los treinta (30) días de producida toda modificación.</w:t>
      </w:r>
    </w:p>
    <w:p w14:paraId="373DD92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7D25AEE8" w14:textId="7280E1CE"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 III</w:t>
      </w:r>
      <w:r w:rsidR="001F4110">
        <w:rPr>
          <w:rFonts w:ascii="Book Antiqua" w:hAnsi="Book Antiqua"/>
          <w:sz w:val="24"/>
          <w:szCs w:val="24"/>
        </w:rPr>
        <w:t xml:space="preserve">: </w:t>
      </w:r>
      <w:r w:rsidRPr="00F70651">
        <w:rPr>
          <w:rFonts w:ascii="Book Antiqua" w:hAnsi="Book Antiqua"/>
          <w:sz w:val="24"/>
          <w:szCs w:val="24"/>
        </w:rPr>
        <w:t>LICENCIAS EXTRAORDINARIAS CON GOCE DE HABERES</w:t>
      </w:r>
    </w:p>
    <w:p w14:paraId="0940C25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9º :</w:t>
      </w:r>
      <w:proofErr w:type="gramEnd"/>
      <w:r w:rsidRPr="00F70651">
        <w:rPr>
          <w:rFonts w:ascii="Book Antiqua" w:hAnsi="Book Antiqua"/>
          <w:sz w:val="24"/>
          <w:szCs w:val="24"/>
        </w:rPr>
        <w:t xml:space="preserve"> Matrimonio del docente.</w:t>
      </w:r>
    </w:p>
    <w:p w14:paraId="146BE37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tendrá derecho a usufructuar hasta doce (12) días hábiles de licencia con goce de haberes por matrimonio, debiendo estar comprendida la fecha del matrimonio dentro de los mismo, excepto cuando el matrimonio se celebrase en el  día inhábil, en cuyo caso la licencia podrá usufructuarse a partir del primer día hábil siguiente a la fecha del acto. La concesión de esta licencia está condicionada por la validez del acto de conformidad con las Leyes Argentinas, cualquiera sea el lugar que se celebre.</w:t>
      </w:r>
    </w:p>
    <w:p w14:paraId="0A0202A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al reintegrarse al servicio deberá presentar la documentación oficial que acredite el hecho.</w:t>
      </w:r>
    </w:p>
    <w:p w14:paraId="0A2BAF63" w14:textId="77777777" w:rsidR="00F70651" w:rsidRPr="00F70651" w:rsidRDefault="00F70651" w:rsidP="00D440EE">
      <w:pPr>
        <w:jc w:val="both"/>
        <w:rPr>
          <w:rFonts w:ascii="Book Antiqua" w:hAnsi="Book Antiqua"/>
          <w:sz w:val="24"/>
          <w:szCs w:val="24"/>
        </w:rPr>
      </w:pPr>
    </w:p>
    <w:p w14:paraId="56CBDA0B" w14:textId="213DDE7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10º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Matrimonio </w:t>
      </w:r>
      <w:r w:rsidR="008508AE">
        <w:rPr>
          <w:rFonts w:ascii="Book Antiqua" w:hAnsi="Book Antiqua"/>
          <w:sz w:val="24"/>
          <w:szCs w:val="24"/>
        </w:rPr>
        <w:t>d</w:t>
      </w:r>
      <w:r w:rsidR="008508AE" w:rsidRPr="00F70651">
        <w:rPr>
          <w:rFonts w:ascii="Book Antiqua" w:hAnsi="Book Antiqua"/>
          <w:sz w:val="24"/>
          <w:szCs w:val="24"/>
        </w:rPr>
        <w:t>e Hijos.</w:t>
      </w:r>
    </w:p>
    <w:p w14:paraId="6578B3DB" w14:textId="56D1AF8B"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Por </w:t>
      </w:r>
      <w:r w:rsidR="001F4110">
        <w:rPr>
          <w:rFonts w:ascii="Book Antiqua" w:hAnsi="Book Antiqua"/>
          <w:sz w:val="24"/>
          <w:szCs w:val="24"/>
        </w:rPr>
        <w:t>m</w:t>
      </w:r>
      <w:r w:rsidRPr="00F70651">
        <w:rPr>
          <w:rFonts w:ascii="Book Antiqua" w:hAnsi="Book Antiqua"/>
          <w:sz w:val="24"/>
          <w:szCs w:val="24"/>
        </w:rPr>
        <w:t>atrimonio de cada uno de los hijos del docente, se otorgará licencia con goce de haberes por el término de dos (2) días laborales, debiendo el docente al reintegrarse al servicio, presentar la documentación oficial que acredite el hecho.</w:t>
      </w:r>
    </w:p>
    <w:p w14:paraId="1AFA56F3" w14:textId="77777777" w:rsidR="00F70651" w:rsidRPr="00F70651" w:rsidRDefault="00F70651" w:rsidP="00D440EE">
      <w:pPr>
        <w:jc w:val="both"/>
        <w:rPr>
          <w:rFonts w:ascii="Book Antiqua" w:hAnsi="Book Antiqua"/>
          <w:sz w:val="24"/>
          <w:szCs w:val="24"/>
        </w:rPr>
      </w:pPr>
    </w:p>
    <w:p w14:paraId="10E65A42" w14:textId="0E199BF0"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11º :</w:t>
      </w:r>
      <w:proofErr w:type="gramEnd"/>
      <w:r w:rsidR="001F4110">
        <w:rPr>
          <w:rFonts w:ascii="Book Antiqua" w:hAnsi="Book Antiqua"/>
          <w:sz w:val="24"/>
          <w:szCs w:val="24"/>
        </w:rPr>
        <w:t xml:space="preserve"> </w:t>
      </w:r>
      <w:r w:rsidR="008508AE" w:rsidRPr="00F70651">
        <w:rPr>
          <w:rFonts w:ascii="Book Antiqua" w:hAnsi="Book Antiqua"/>
          <w:sz w:val="24"/>
          <w:szCs w:val="24"/>
        </w:rPr>
        <w:t>Duelo</w:t>
      </w:r>
    </w:p>
    <w:p w14:paraId="70214F5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w:t>
      </w:r>
      <w:r w:rsidRPr="00F70651">
        <w:rPr>
          <w:rFonts w:ascii="Book Antiqua" w:hAnsi="Book Antiqua"/>
          <w:sz w:val="24"/>
          <w:szCs w:val="24"/>
        </w:rPr>
        <w:tab/>
        <w:t>El docente tendrá derecho a licencia con goce de haberes por fallecimiento de un familiar ocurrido en el país o en el extranjero conforme con el siguiente detalle:</w:t>
      </w:r>
    </w:p>
    <w:p w14:paraId="48EECE9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11.1.1</w:t>
      </w:r>
      <w:r w:rsidRPr="00F70651">
        <w:rPr>
          <w:rFonts w:ascii="Book Antiqua" w:hAnsi="Book Antiqua"/>
          <w:sz w:val="24"/>
          <w:szCs w:val="24"/>
        </w:rPr>
        <w:tab/>
        <w:t>Del cónyuge: diez (10) días laborales.</w:t>
      </w:r>
    </w:p>
    <w:p w14:paraId="0C788A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11.1.2</w:t>
      </w:r>
      <w:r w:rsidRPr="00F70651">
        <w:rPr>
          <w:rFonts w:ascii="Book Antiqua" w:hAnsi="Book Antiqua"/>
          <w:sz w:val="24"/>
          <w:szCs w:val="24"/>
        </w:rPr>
        <w:tab/>
        <w:t>De padres, hijos y hermanos: cinco (5) días laborables.</w:t>
      </w:r>
    </w:p>
    <w:p w14:paraId="0761EA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11.1.3</w:t>
      </w:r>
      <w:r w:rsidRPr="00F70651">
        <w:rPr>
          <w:rFonts w:ascii="Book Antiqua" w:hAnsi="Book Antiqua"/>
          <w:sz w:val="24"/>
          <w:szCs w:val="24"/>
        </w:rPr>
        <w:tab/>
        <w:t>De parientes consanguíneos de segundo grado y afines de primero y segundo grado, dos (2) días laborales.</w:t>
      </w:r>
    </w:p>
    <w:p w14:paraId="5277D27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11.1.4. De parientes consanguíneos de tercer grado y cuarto grado: un (1) día laborable.</w:t>
      </w:r>
    </w:p>
    <w:p w14:paraId="59D11B3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w:t>
      </w:r>
      <w:r w:rsidRPr="00F70651">
        <w:rPr>
          <w:rFonts w:ascii="Book Antiqua" w:hAnsi="Book Antiqua"/>
          <w:sz w:val="24"/>
          <w:szCs w:val="24"/>
        </w:rPr>
        <w:tab/>
        <w:t>Cuando el docente por esta causal debe trasladarse a otro lugar, se le reconocerán además, los días por viaje, de acuerdo con la siguiente escala:</w:t>
      </w:r>
    </w:p>
    <w:p w14:paraId="460D982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11.2.1.</w:t>
      </w:r>
      <w:r w:rsidRPr="00F70651">
        <w:rPr>
          <w:rFonts w:ascii="Book Antiqua" w:hAnsi="Book Antiqua"/>
          <w:sz w:val="24"/>
          <w:szCs w:val="24"/>
        </w:rPr>
        <w:tab/>
        <w:t xml:space="preserve">Desde 300 hasta 600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un (1) día.</w:t>
      </w:r>
    </w:p>
    <w:p w14:paraId="12929FC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11.2.2.</w:t>
      </w:r>
      <w:r w:rsidRPr="00F70651">
        <w:rPr>
          <w:rFonts w:ascii="Book Antiqua" w:hAnsi="Book Antiqua"/>
          <w:sz w:val="24"/>
          <w:szCs w:val="24"/>
        </w:rPr>
        <w:tab/>
        <w:t xml:space="preserve">Desde 601 hasta 900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dos (2) días.</w:t>
      </w:r>
    </w:p>
    <w:p w14:paraId="1E07809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11.2.3.</w:t>
      </w:r>
      <w:r w:rsidRPr="00F70651">
        <w:rPr>
          <w:rFonts w:ascii="Book Antiqua" w:hAnsi="Book Antiqua"/>
          <w:sz w:val="24"/>
          <w:szCs w:val="24"/>
        </w:rPr>
        <w:tab/>
        <w:t xml:space="preserve">Desde 901 hasta 1200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tres (3) días.</w:t>
      </w:r>
    </w:p>
    <w:p w14:paraId="20DBD8C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11.2.4.</w:t>
      </w:r>
      <w:r w:rsidRPr="00F70651">
        <w:rPr>
          <w:rFonts w:ascii="Book Antiqua" w:hAnsi="Book Antiqua"/>
          <w:sz w:val="24"/>
          <w:szCs w:val="24"/>
        </w:rPr>
        <w:tab/>
        <w:t xml:space="preserve">Desde 1201 hasta 3000 </w:t>
      </w:r>
      <w:proofErr w:type="gramStart"/>
      <w:r w:rsidRPr="00F70651">
        <w:rPr>
          <w:rFonts w:ascii="Book Antiqua" w:hAnsi="Book Antiqua"/>
          <w:sz w:val="24"/>
          <w:szCs w:val="24"/>
        </w:rPr>
        <w:t>Km :</w:t>
      </w:r>
      <w:proofErr w:type="gramEnd"/>
      <w:r w:rsidRPr="00F70651">
        <w:rPr>
          <w:rFonts w:ascii="Book Antiqua" w:hAnsi="Book Antiqua"/>
          <w:sz w:val="24"/>
          <w:szCs w:val="24"/>
        </w:rPr>
        <w:t xml:space="preserve"> cuatro (4) días. 11.2.</w:t>
      </w:r>
      <w:proofErr w:type="gramStart"/>
      <w:r w:rsidRPr="00F70651">
        <w:rPr>
          <w:rFonts w:ascii="Book Antiqua" w:hAnsi="Book Antiqua"/>
          <w:sz w:val="24"/>
          <w:szCs w:val="24"/>
        </w:rPr>
        <w:t>5.Desde</w:t>
      </w:r>
      <w:proofErr w:type="gramEnd"/>
      <w:r w:rsidRPr="00F70651">
        <w:rPr>
          <w:rFonts w:ascii="Book Antiqua" w:hAnsi="Book Antiqua"/>
          <w:sz w:val="24"/>
          <w:szCs w:val="24"/>
        </w:rPr>
        <w:t xml:space="preserve"> 3001 Km en </w:t>
      </w:r>
      <w:proofErr w:type="gramStart"/>
      <w:r w:rsidRPr="00F70651">
        <w:rPr>
          <w:rFonts w:ascii="Book Antiqua" w:hAnsi="Book Antiqua"/>
          <w:sz w:val="24"/>
          <w:szCs w:val="24"/>
        </w:rPr>
        <w:t>adelante :</w:t>
      </w:r>
      <w:proofErr w:type="gramEnd"/>
      <w:r w:rsidRPr="00F70651">
        <w:rPr>
          <w:rFonts w:ascii="Book Antiqua" w:hAnsi="Book Antiqua"/>
          <w:sz w:val="24"/>
          <w:szCs w:val="24"/>
        </w:rPr>
        <w:t xml:space="preserve"> cinco (5) días.</w:t>
      </w:r>
    </w:p>
    <w:p w14:paraId="2D18E4B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11.3.</w:t>
      </w:r>
      <w:r w:rsidRPr="00F70651">
        <w:rPr>
          <w:rFonts w:ascii="Book Antiqua" w:hAnsi="Book Antiqua"/>
          <w:sz w:val="24"/>
          <w:szCs w:val="24"/>
        </w:rPr>
        <w:tab/>
        <w:t>El docente cuya esposa falleciera y tenga hijos menores de seis (6) años edad  tendrá derecho a treinta (30) días corridos de licencia con goce de haberes, sin perjuicio de la que corresponda por duelo.</w:t>
      </w:r>
    </w:p>
    <w:p w14:paraId="2F0A71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11.4.</w:t>
      </w:r>
      <w:r w:rsidRPr="00F70651">
        <w:rPr>
          <w:rFonts w:ascii="Book Antiqua" w:hAnsi="Book Antiqua"/>
          <w:sz w:val="24"/>
          <w:szCs w:val="24"/>
        </w:rPr>
        <w:tab/>
        <w:t>Para el otorgamiento de esta licencia se requerirá la presentación del comprobante oficial de defunción y una declaración jurada y el grado de parentesco de la persona fallecida, y se contará a partir del día del fallecimiento o del siguiente, según lo solicita el concurrente.</w:t>
      </w:r>
    </w:p>
    <w:p w14:paraId="3EB7109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1003A961" w14:textId="7A8D079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12º: </w:t>
      </w:r>
      <w:r w:rsidR="008508AE" w:rsidRPr="00F70651">
        <w:rPr>
          <w:rFonts w:ascii="Book Antiqua" w:hAnsi="Book Antiqua"/>
          <w:sz w:val="24"/>
          <w:szCs w:val="24"/>
        </w:rPr>
        <w:t>Nacimiento</w:t>
      </w:r>
    </w:p>
    <w:p w14:paraId="778596C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Por nacimiento de hijos se otorgará al docente varón dos (2) días laborables, desde el día del nacimiento o del siguiente según lo solicite el interesado. Se acompañará a la solicitud la constancia oficial que otorga la oficina del registro civil, o la certificación médica cuando el parto se produzca con niños muertos.</w:t>
      </w:r>
    </w:p>
    <w:p w14:paraId="5AF60E08" w14:textId="77777777" w:rsidR="00F70651" w:rsidRPr="00F70651" w:rsidRDefault="00F70651" w:rsidP="00D440EE">
      <w:pPr>
        <w:jc w:val="both"/>
        <w:rPr>
          <w:rFonts w:ascii="Book Antiqua" w:hAnsi="Book Antiqua"/>
          <w:sz w:val="24"/>
          <w:szCs w:val="24"/>
        </w:rPr>
      </w:pPr>
    </w:p>
    <w:p w14:paraId="2C853C86" w14:textId="6F779CA6" w:rsid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13º :</w:t>
      </w:r>
      <w:proofErr w:type="gramEnd"/>
      <w:r w:rsidRPr="00F70651">
        <w:rPr>
          <w:rFonts w:ascii="Book Antiqua" w:hAnsi="Book Antiqua"/>
          <w:sz w:val="24"/>
          <w:szCs w:val="24"/>
        </w:rPr>
        <w:t xml:space="preserve"> </w:t>
      </w:r>
      <w:r w:rsidR="008508AE" w:rsidRPr="00F70651">
        <w:rPr>
          <w:rFonts w:ascii="Book Antiqua" w:hAnsi="Book Antiqua"/>
          <w:sz w:val="24"/>
          <w:szCs w:val="24"/>
        </w:rPr>
        <w:t>Servicio Militar</w:t>
      </w:r>
    </w:p>
    <w:p w14:paraId="58BDA494"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13.1. Se otorgará licencia por servicio militar con el cincuenta por ciento (50%) de la remuneración durante el período de incorporación efectiva.</w:t>
      </w:r>
    </w:p>
    <w:p w14:paraId="1789E6CF" w14:textId="77777777" w:rsidR="008508AE" w:rsidRPr="008508AE" w:rsidRDefault="008508AE" w:rsidP="008508AE">
      <w:pPr>
        <w:jc w:val="both"/>
        <w:rPr>
          <w:rFonts w:ascii="Book Antiqua" w:hAnsi="Book Antiqua"/>
          <w:sz w:val="24"/>
          <w:szCs w:val="24"/>
        </w:rPr>
      </w:pPr>
      <w:r w:rsidRPr="008508AE">
        <w:rPr>
          <w:rFonts w:ascii="Book Antiqua" w:hAnsi="Book Antiqua"/>
          <w:sz w:val="24"/>
          <w:szCs w:val="24"/>
        </w:rPr>
        <w:t>13.2. Se concederá licencia con goce íntegro de haberes durante los días destinados a revisación médica previa a la incorporación a las Fuerzas Armadas o por otras razones relacionadas a las mismas, como así los días de viaje destinados a tales fines, previa presentación de las citaciones respectivas emanadas del organismo militar.</w:t>
      </w:r>
    </w:p>
    <w:p w14:paraId="33F40283" w14:textId="74ADBE90" w:rsidR="008508AE" w:rsidRPr="00F70651" w:rsidRDefault="008508AE" w:rsidP="008508AE">
      <w:pPr>
        <w:jc w:val="both"/>
        <w:rPr>
          <w:rFonts w:ascii="Book Antiqua" w:hAnsi="Book Antiqua"/>
          <w:sz w:val="24"/>
          <w:szCs w:val="24"/>
        </w:rPr>
      </w:pPr>
      <w:r w:rsidRPr="008508AE">
        <w:rPr>
          <w:rFonts w:ascii="Book Antiqua" w:hAnsi="Book Antiqua"/>
          <w:sz w:val="24"/>
          <w:szCs w:val="24"/>
        </w:rPr>
        <w:t>13.3. El docente deberá documentar el alta y la baja del servicio militar con el documento nacional de identidad y otros comprobantes expedidos por la autoridad militar respectiva.</w:t>
      </w:r>
    </w:p>
    <w:p w14:paraId="1EDC0999" w14:textId="1645DF3B" w:rsidR="001F4110" w:rsidRDefault="00F70651" w:rsidP="00D440EE">
      <w:pPr>
        <w:jc w:val="both"/>
        <w:rPr>
          <w:rFonts w:ascii="Book Antiqua" w:hAnsi="Book Antiqua"/>
          <w:sz w:val="24"/>
          <w:szCs w:val="24"/>
        </w:rPr>
      </w:pPr>
      <w:r w:rsidRPr="00F70651">
        <w:rPr>
          <w:rFonts w:ascii="Book Antiqua" w:hAnsi="Book Antiqua"/>
          <w:sz w:val="24"/>
          <w:szCs w:val="24"/>
        </w:rPr>
        <w:t xml:space="preserve">ARTICULO 14º: </w:t>
      </w:r>
      <w:r w:rsidR="008508AE" w:rsidRPr="00F70651">
        <w:rPr>
          <w:rFonts w:ascii="Book Antiqua" w:hAnsi="Book Antiqua"/>
          <w:sz w:val="24"/>
          <w:szCs w:val="24"/>
        </w:rPr>
        <w:t xml:space="preserve">Incorporación Como Reservista. </w:t>
      </w:r>
    </w:p>
    <w:p w14:paraId="14D6C160" w14:textId="637DF3A2" w:rsidR="008508AE" w:rsidRDefault="008508AE" w:rsidP="00D440EE">
      <w:pPr>
        <w:jc w:val="both"/>
        <w:rPr>
          <w:rFonts w:ascii="Book Antiqua" w:hAnsi="Book Antiqua"/>
          <w:sz w:val="24"/>
          <w:szCs w:val="24"/>
        </w:rPr>
      </w:pPr>
      <w:r w:rsidRPr="008508AE">
        <w:rPr>
          <w:rFonts w:ascii="Book Antiqua" w:hAnsi="Book Antiqua"/>
          <w:sz w:val="24"/>
          <w:szCs w:val="24"/>
        </w:rPr>
        <w:t>El docente que con carácter de reservista fuera incorporado transito­riamente a las Fuerzas Armadas de la Nación se le acordará licencia por el tér­mino que demande su incorporación, con arreglo a las normas legales vigentes en materia de remuneraciones.</w:t>
      </w:r>
    </w:p>
    <w:p w14:paraId="04AE8FD0" w14:textId="77777777" w:rsidR="008508AE" w:rsidRDefault="008508AE" w:rsidP="00D440EE">
      <w:pPr>
        <w:jc w:val="both"/>
        <w:rPr>
          <w:rFonts w:ascii="Book Antiqua" w:hAnsi="Book Antiqua"/>
          <w:sz w:val="24"/>
          <w:szCs w:val="24"/>
        </w:rPr>
      </w:pPr>
    </w:p>
    <w:p w14:paraId="6B232239" w14:textId="6F9A11EC"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15º: Para rendir examen</w:t>
      </w:r>
    </w:p>
    <w:p w14:paraId="3DE4E7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15.1.</w:t>
      </w:r>
      <w:r w:rsidRPr="00F70651">
        <w:rPr>
          <w:rFonts w:ascii="Book Antiqua" w:hAnsi="Book Antiqua"/>
          <w:sz w:val="24"/>
          <w:szCs w:val="24"/>
        </w:rPr>
        <w:tab/>
        <w:t>Se otorgarán hasta veintiocho (28) días laborables con goce de haberes por año calendario, para rendir exámenes parciales o finales, a los docentes titulares e interinos que cursen carreras en el nivel terciario o de post-grado. Este beneficio será acordado en plazos de hasta siete (7) días por cada examen.</w:t>
      </w:r>
    </w:p>
    <w:p w14:paraId="1181EC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15.2.</w:t>
      </w:r>
      <w:r w:rsidRPr="00F70651">
        <w:rPr>
          <w:rFonts w:ascii="Book Antiqua" w:hAnsi="Book Antiqua"/>
          <w:sz w:val="24"/>
          <w:szCs w:val="24"/>
        </w:rPr>
        <w:tab/>
        <w:t>Al reintegrarse al servicio, el agente deberá presentar el comprobante de haber rendido; si no lo hiciera se considerará sin goce de haberes.</w:t>
      </w:r>
    </w:p>
    <w:p w14:paraId="405D4BA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15.3.</w:t>
      </w:r>
      <w:r w:rsidRPr="00F70651">
        <w:rPr>
          <w:rFonts w:ascii="Book Antiqua" w:hAnsi="Book Antiqua"/>
          <w:sz w:val="24"/>
          <w:szCs w:val="24"/>
        </w:rPr>
        <w:tab/>
        <w:t>La licencia caducará automáticamente el día en que el docente rinda el examen o se decida la postergación de la mesa examinadora; en este supuesto la misma queda sujeta a una nueva fecha, debiendo presentar la constancia que acredite esta circunstancia.</w:t>
      </w:r>
    </w:p>
    <w:p w14:paraId="562BD208" w14:textId="77777777" w:rsidR="00F70651" w:rsidRPr="00F70651" w:rsidRDefault="00F70651" w:rsidP="00D440EE">
      <w:pPr>
        <w:jc w:val="both"/>
        <w:rPr>
          <w:rFonts w:ascii="Book Antiqua" w:hAnsi="Book Antiqua"/>
          <w:sz w:val="24"/>
          <w:szCs w:val="24"/>
        </w:rPr>
      </w:pPr>
    </w:p>
    <w:p w14:paraId="6A25559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16: Estudios o investigaciones científicas, técnicas o culturales y capacitación o perfeccionamiento docente en el país o en el extranjero.</w:t>
      </w:r>
    </w:p>
    <w:p w14:paraId="3552910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16.1.</w:t>
      </w:r>
      <w:r w:rsidRPr="00F70651">
        <w:rPr>
          <w:rFonts w:ascii="Book Antiqua" w:hAnsi="Book Antiqua"/>
          <w:sz w:val="24"/>
          <w:szCs w:val="24"/>
        </w:rPr>
        <w:tab/>
        <w:t>Se podrá otorgar este tipo de licencia cuando por su naturaleza resulte de interés para el servicio educativo de la provincia. La duración de esta licencia no podrá extenderse por más de dos (2) años con goce íntegro de haberes.</w:t>
      </w:r>
    </w:p>
    <w:p w14:paraId="56A1724A" w14:textId="3863B635" w:rsidR="00F70651" w:rsidRPr="00F70651" w:rsidRDefault="00F70651" w:rsidP="00D440EE">
      <w:pPr>
        <w:jc w:val="both"/>
        <w:rPr>
          <w:rFonts w:ascii="Book Antiqua" w:hAnsi="Book Antiqua"/>
          <w:sz w:val="24"/>
          <w:szCs w:val="24"/>
        </w:rPr>
      </w:pPr>
      <w:r w:rsidRPr="00F70651">
        <w:rPr>
          <w:rFonts w:ascii="Book Antiqua" w:hAnsi="Book Antiqua"/>
          <w:sz w:val="24"/>
          <w:szCs w:val="24"/>
        </w:rPr>
        <w:t>16.2.</w:t>
      </w:r>
      <w:r w:rsidRPr="00F70651">
        <w:rPr>
          <w:rFonts w:ascii="Book Antiqua" w:hAnsi="Book Antiqua"/>
          <w:sz w:val="24"/>
          <w:szCs w:val="24"/>
        </w:rPr>
        <w:tab/>
        <w:t>Tendrán derecho a usufructuar esta licencia los docentes titulares con no menos de tres</w:t>
      </w:r>
      <w:r w:rsidR="008508AE">
        <w:rPr>
          <w:rFonts w:ascii="Book Antiqua" w:hAnsi="Book Antiqua"/>
          <w:sz w:val="24"/>
          <w:szCs w:val="24"/>
        </w:rPr>
        <w:t xml:space="preserve"> </w:t>
      </w:r>
      <w:r w:rsidRPr="00F70651">
        <w:rPr>
          <w:rFonts w:ascii="Book Antiqua" w:hAnsi="Book Antiqua"/>
          <w:sz w:val="24"/>
          <w:szCs w:val="24"/>
        </w:rPr>
        <w:t>(3) años de antigüedad en tal carácter.</w:t>
      </w:r>
    </w:p>
    <w:p w14:paraId="0AAA5B1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16.3.</w:t>
      </w:r>
      <w:r w:rsidRPr="00F70651">
        <w:rPr>
          <w:rFonts w:ascii="Book Antiqua" w:hAnsi="Book Antiqua"/>
          <w:sz w:val="24"/>
          <w:szCs w:val="24"/>
        </w:rPr>
        <w:tab/>
        <w:t>Al término de la licencia acordada deberán presentar a las autoridades de su organismo un trabajo relativo a las investigaciones o estudios realizados y deberá permanecer obligatoriamente en sus funciones por un período igual al doble del lapso acordado, caso contrario deberá reintegrar la totalidad de los haberes actualizados, que por esta circunstancia hubiere percibido.</w:t>
      </w:r>
    </w:p>
    <w:p w14:paraId="44759C3B" w14:textId="77777777" w:rsidR="00F70651" w:rsidRPr="00F70651" w:rsidRDefault="00F70651" w:rsidP="00D440EE">
      <w:pPr>
        <w:jc w:val="both"/>
        <w:rPr>
          <w:rFonts w:ascii="Book Antiqua" w:hAnsi="Book Antiqua"/>
          <w:sz w:val="24"/>
          <w:szCs w:val="24"/>
        </w:rPr>
      </w:pPr>
    </w:p>
    <w:p w14:paraId="6EF76E9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17º: Actividades culturales.</w:t>
      </w:r>
    </w:p>
    <w:p w14:paraId="0CAD03A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17.1.</w:t>
      </w:r>
      <w:r w:rsidRPr="00F70651">
        <w:rPr>
          <w:rFonts w:ascii="Book Antiqua" w:hAnsi="Book Antiqua"/>
          <w:sz w:val="24"/>
          <w:szCs w:val="24"/>
        </w:rPr>
        <w:tab/>
        <w:t>Podrán utilizarse licencia por actividades culturales, con goce de haberes, los docentes cualquiera sea su situación de revista, que deben participar en cursos, exposiciones, congresos, reuniones científicas o culturales, simposios, integrar jurados, mesas redondas, hasta siete (7) días corridos continuos o discontinuos por año calendario.</w:t>
      </w:r>
    </w:p>
    <w:p w14:paraId="6471FCA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17.2.</w:t>
      </w:r>
      <w:r w:rsidRPr="00F70651">
        <w:rPr>
          <w:rFonts w:ascii="Book Antiqua" w:hAnsi="Book Antiqua"/>
          <w:sz w:val="24"/>
          <w:szCs w:val="24"/>
        </w:rPr>
        <w:tab/>
        <w:t>La solicitud de licencia deberá ser acompañada por una declaración en la que conste: la función que cumplirá, lugar y fecha en que se efectuarán las actividades y agregar la invitación para participar.</w:t>
      </w:r>
    </w:p>
    <w:p w14:paraId="462826C2" w14:textId="77777777" w:rsidR="008B62F3" w:rsidRDefault="008B62F3" w:rsidP="00D440EE">
      <w:pPr>
        <w:jc w:val="both"/>
        <w:rPr>
          <w:rFonts w:ascii="Book Antiqua" w:hAnsi="Book Antiqua"/>
          <w:sz w:val="24"/>
          <w:szCs w:val="24"/>
        </w:rPr>
      </w:pPr>
    </w:p>
    <w:p w14:paraId="4403666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18º: Actividades deportivas.</w:t>
      </w:r>
    </w:p>
    <w:p w14:paraId="6F2F9E99" w14:textId="20B663BA" w:rsidR="00F70651" w:rsidRPr="00F70651" w:rsidRDefault="00F70651" w:rsidP="00D440EE">
      <w:pPr>
        <w:jc w:val="both"/>
        <w:rPr>
          <w:rFonts w:ascii="Book Antiqua" w:hAnsi="Book Antiqua"/>
          <w:sz w:val="24"/>
          <w:szCs w:val="24"/>
        </w:rPr>
      </w:pPr>
      <w:r w:rsidRPr="00F70651">
        <w:rPr>
          <w:rFonts w:ascii="Book Antiqua" w:hAnsi="Book Antiqua"/>
          <w:sz w:val="24"/>
          <w:szCs w:val="24"/>
        </w:rPr>
        <w:t>18.1.</w:t>
      </w:r>
      <w:r w:rsidRPr="00F70651">
        <w:rPr>
          <w:rFonts w:ascii="Book Antiqua" w:hAnsi="Book Antiqua"/>
          <w:sz w:val="24"/>
          <w:szCs w:val="24"/>
        </w:rPr>
        <w:tab/>
        <w:t xml:space="preserve">Se concederá licencia al docente, cualquiera sea su situación de revista con goce de haberes, para su participación en actividades deportivas no rentables, de hasta quince </w:t>
      </w:r>
      <w:r w:rsidRPr="00F70651">
        <w:rPr>
          <w:rFonts w:ascii="Book Antiqua" w:hAnsi="Book Antiqua"/>
          <w:sz w:val="24"/>
          <w:szCs w:val="24"/>
        </w:rPr>
        <w:lastRenderedPageBreak/>
        <w:t>(15) días corridos, continuos o discontinuos, por año calendario, cuando deba participar en competencias escolares oficiales, en campeonatos regionales selectivos dispuestos por los organismos competentes, en los campeonatos argentinos o internacionales en carácter de</w:t>
      </w:r>
      <w:r w:rsidR="008508AE">
        <w:rPr>
          <w:rFonts w:ascii="Book Antiqua" w:hAnsi="Book Antiqua"/>
          <w:sz w:val="24"/>
          <w:szCs w:val="24"/>
        </w:rPr>
        <w:t xml:space="preserve"> </w:t>
      </w:r>
      <w:r w:rsidRPr="00F70651">
        <w:rPr>
          <w:rFonts w:ascii="Book Antiqua" w:hAnsi="Book Antiqua"/>
          <w:sz w:val="24"/>
          <w:szCs w:val="24"/>
        </w:rPr>
        <w:t>dirigentes y/o representantes; juez; arbitro o jurado; jugador, director técnico, entrenador o para desempeñar funciones referidas a la tensión psicofísica del deportista o cuando deba asistir a congresos, asambleas, reuniones, cursos u otras manifestaciones vinculadas con el deporte todo ello en carácter de aficionado.</w:t>
      </w:r>
    </w:p>
    <w:p w14:paraId="10E434C4"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18.2.</w:t>
      </w:r>
      <w:r w:rsidRPr="00F70651">
        <w:rPr>
          <w:rFonts w:ascii="Book Antiqua" w:hAnsi="Book Antiqua"/>
          <w:sz w:val="24"/>
          <w:szCs w:val="24"/>
        </w:rPr>
        <w:tab/>
        <w:t>A la solicitud de licencia se agregará: a) Datos personales completos; b) Certificado  que acredite el carácter de aficionado excepto cuando fueren competencias escolares; c) Lugar, día y hora en que se desarrollarán las actividades; d) Carácter o función a desempeñar por el docente.</w:t>
      </w:r>
    </w:p>
    <w:p w14:paraId="45105BD4" w14:textId="77777777" w:rsidR="00F70651" w:rsidRPr="00F70651" w:rsidRDefault="00F70651" w:rsidP="00D440EE">
      <w:pPr>
        <w:jc w:val="both"/>
        <w:rPr>
          <w:rFonts w:ascii="Book Antiqua" w:hAnsi="Book Antiqua"/>
          <w:sz w:val="24"/>
          <w:szCs w:val="24"/>
        </w:rPr>
      </w:pPr>
    </w:p>
    <w:p w14:paraId="1F9F9C7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19º :</w:t>
      </w:r>
      <w:proofErr w:type="gramEnd"/>
      <w:r w:rsidRPr="00F70651">
        <w:rPr>
          <w:rFonts w:ascii="Book Antiqua" w:hAnsi="Book Antiqua"/>
          <w:sz w:val="24"/>
          <w:szCs w:val="24"/>
        </w:rPr>
        <w:t xml:space="preserve"> Beneficiarios de las licencias extraordinarias.</w:t>
      </w:r>
    </w:p>
    <w:p w14:paraId="1B23C63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Tendrán derecho a usufructuar las licencias extraordinarias previstas en este capítulo los docentes cuya situación de revista se detalla en cada caso.</w:t>
      </w:r>
    </w:p>
    <w:p w14:paraId="5FC12DE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Matrimonio del docente: titulares, interinos y suplentes, sin requisito de antigüedad.</w:t>
      </w:r>
    </w:p>
    <w:p w14:paraId="110A1A7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Matrimonio de hijos: titulares, interinos y suplentes, sin requisito de antigüedad.</w:t>
      </w:r>
    </w:p>
    <w:p w14:paraId="4BA5CEC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Duelo: titulares, interinos y suplentes, sin requisito de antigüedad.</w:t>
      </w:r>
    </w:p>
    <w:p w14:paraId="32FB4F3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Nacimiento: igual situación de revista que la requerida para matrimonio del docente.</w:t>
      </w:r>
    </w:p>
    <w:p w14:paraId="6E1AA20E"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Servicio militar: titulares e interinos sin requisito de antigüedad.</w:t>
      </w:r>
    </w:p>
    <w:p w14:paraId="0EC7F251"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Incorporación como reservista: titulares sin requisito de antigüedad.</w:t>
      </w:r>
    </w:p>
    <w:p w14:paraId="6AEC6AA6" w14:textId="77777777" w:rsidR="004B3014" w:rsidRDefault="00F70651" w:rsidP="00D440EE">
      <w:pPr>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t>Para rendir examen: titulares e interinos sin requisito de antigüedad.</w:t>
      </w:r>
    </w:p>
    <w:p w14:paraId="6C189323" w14:textId="627F82BF" w:rsidR="00F70651" w:rsidRPr="00F70651" w:rsidRDefault="004B3014" w:rsidP="004B3014">
      <w:pPr>
        <w:ind w:left="709" w:hanging="709"/>
        <w:jc w:val="both"/>
        <w:rPr>
          <w:rFonts w:ascii="Book Antiqua" w:hAnsi="Book Antiqua"/>
          <w:sz w:val="24"/>
          <w:szCs w:val="24"/>
        </w:rPr>
      </w:pPr>
      <w:r w:rsidRPr="00F70651">
        <w:rPr>
          <w:rFonts w:ascii="Book Antiqua" w:hAnsi="Book Antiqua"/>
          <w:sz w:val="24"/>
          <w:szCs w:val="24"/>
        </w:rPr>
        <w:t></w:t>
      </w:r>
      <w:r w:rsidRPr="00F70651">
        <w:rPr>
          <w:rFonts w:ascii="Book Antiqua" w:hAnsi="Book Antiqua"/>
          <w:sz w:val="24"/>
          <w:szCs w:val="24"/>
        </w:rPr>
        <w:tab/>
      </w:r>
      <w:r w:rsidR="00F70651" w:rsidRPr="00F70651">
        <w:rPr>
          <w:rFonts w:ascii="Book Antiqua" w:hAnsi="Book Antiqua"/>
          <w:sz w:val="24"/>
          <w:szCs w:val="24"/>
        </w:rPr>
        <w:t>Estudios</w:t>
      </w:r>
      <w:r>
        <w:rPr>
          <w:rFonts w:ascii="Book Antiqua" w:hAnsi="Book Antiqua"/>
          <w:sz w:val="24"/>
          <w:szCs w:val="24"/>
        </w:rPr>
        <w:t xml:space="preserve"> </w:t>
      </w:r>
      <w:r w:rsidR="00F70651" w:rsidRPr="00F70651">
        <w:rPr>
          <w:rFonts w:ascii="Book Antiqua" w:hAnsi="Book Antiqua"/>
          <w:sz w:val="24"/>
          <w:szCs w:val="24"/>
        </w:rPr>
        <w:t>e</w:t>
      </w:r>
      <w:r>
        <w:rPr>
          <w:rFonts w:ascii="Book Antiqua" w:hAnsi="Book Antiqua"/>
          <w:sz w:val="24"/>
          <w:szCs w:val="24"/>
        </w:rPr>
        <w:t xml:space="preserve"> </w:t>
      </w:r>
      <w:r w:rsidR="00F70651" w:rsidRPr="00F70651">
        <w:rPr>
          <w:rFonts w:ascii="Book Antiqua" w:hAnsi="Book Antiqua"/>
          <w:sz w:val="24"/>
          <w:szCs w:val="24"/>
        </w:rPr>
        <w:t>investigaciones</w:t>
      </w:r>
      <w:r w:rsidR="00F70651" w:rsidRPr="00F70651">
        <w:rPr>
          <w:rFonts w:ascii="Book Antiqua" w:hAnsi="Book Antiqua"/>
          <w:sz w:val="24"/>
          <w:szCs w:val="24"/>
        </w:rPr>
        <w:tab/>
        <w:t>científicas,</w:t>
      </w:r>
      <w:r>
        <w:rPr>
          <w:rFonts w:ascii="Book Antiqua" w:hAnsi="Book Antiqua"/>
          <w:sz w:val="24"/>
          <w:szCs w:val="24"/>
        </w:rPr>
        <w:t xml:space="preserve"> </w:t>
      </w:r>
      <w:r w:rsidR="00F70651" w:rsidRPr="00F70651">
        <w:rPr>
          <w:rFonts w:ascii="Book Antiqua" w:hAnsi="Book Antiqua"/>
          <w:sz w:val="24"/>
          <w:szCs w:val="24"/>
        </w:rPr>
        <w:t>técnicas</w:t>
      </w:r>
      <w:r>
        <w:rPr>
          <w:rFonts w:ascii="Book Antiqua" w:hAnsi="Book Antiqua"/>
          <w:sz w:val="24"/>
          <w:szCs w:val="24"/>
        </w:rPr>
        <w:t xml:space="preserve"> </w:t>
      </w:r>
      <w:r w:rsidR="00F70651" w:rsidRPr="00F70651">
        <w:rPr>
          <w:rFonts w:ascii="Book Antiqua" w:hAnsi="Book Antiqua"/>
          <w:sz w:val="24"/>
          <w:szCs w:val="24"/>
        </w:rPr>
        <w:t>o</w:t>
      </w:r>
      <w:r>
        <w:rPr>
          <w:rFonts w:ascii="Book Antiqua" w:hAnsi="Book Antiqua"/>
          <w:sz w:val="24"/>
          <w:szCs w:val="24"/>
        </w:rPr>
        <w:t xml:space="preserve"> </w:t>
      </w:r>
      <w:r w:rsidR="00F70651" w:rsidRPr="00F70651">
        <w:rPr>
          <w:rFonts w:ascii="Book Antiqua" w:hAnsi="Book Antiqua"/>
          <w:sz w:val="24"/>
          <w:szCs w:val="24"/>
        </w:rPr>
        <w:t>culturales</w:t>
      </w:r>
      <w:r>
        <w:rPr>
          <w:rFonts w:ascii="Book Antiqua" w:hAnsi="Book Antiqua"/>
          <w:sz w:val="24"/>
          <w:szCs w:val="24"/>
        </w:rPr>
        <w:t xml:space="preserve"> </w:t>
      </w:r>
      <w:r w:rsidR="00F70651" w:rsidRPr="00F70651">
        <w:rPr>
          <w:rFonts w:ascii="Book Antiqua" w:hAnsi="Book Antiqua"/>
          <w:sz w:val="24"/>
          <w:szCs w:val="24"/>
        </w:rPr>
        <w:t>y</w:t>
      </w:r>
      <w:r>
        <w:rPr>
          <w:rFonts w:ascii="Book Antiqua" w:hAnsi="Book Antiqua"/>
          <w:sz w:val="24"/>
          <w:szCs w:val="24"/>
        </w:rPr>
        <w:t xml:space="preserve"> </w:t>
      </w:r>
      <w:r w:rsidR="00F70651" w:rsidRPr="00F70651">
        <w:rPr>
          <w:rFonts w:ascii="Book Antiqua" w:hAnsi="Book Antiqua"/>
          <w:sz w:val="24"/>
          <w:szCs w:val="24"/>
        </w:rPr>
        <w:t>capacitación</w:t>
      </w:r>
      <w:r w:rsidR="00F70651" w:rsidRPr="00F70651">
        <w:rPr>
          <w:rFonts w:ascii="Book Antiqua" w:hAnsi="Book Antiqua"/>
          <w:sz w:val="24"/>
          <w:szCs w:val="24"/>
        </w:rPr>
        <w:tab/>
        <w:t>o</w:t>
      </w:r>
      <w:r>
        <w:rPr>
          <w:rFonts w:ascii="Book Antiqua" w:hAnsi="Book Antiqua"/>
          <w:sz w:val="24"/>
          <w:szCs w:val="24"/>
        </w:rPr>
        <w:t xml:space="preserve">  </w:t>
      </w:r>
      <w:r w:rsidR="00F70651" w:rsidRPr="00F70651">
        <w:rPr>
          <w:rFonts w:ascii="Book Antiqua" w:hAnsi="Book Antiqua"/>
          <w:sz w:val="24"/>
          <w:szCs w:val="24"/>
        </w:rPr>
        <w:t>perfeccionamiento docente en el país o en el extranjero.</w:t>
      </w:r>
    </w:p>
    <w:p w14:paraId="3210FE39" w14:textId="77777777" w:rsidR="008508AE" w:rsidRPr="00F70651" w:rsidRDefault="008508AE" w:rsidP="00D440EE">
      <w:pPr>
        <w:jc w:val="both"/>
        <w:rPr>
          <w:rFonts w:ascii="Book Antiqua" w:hAnsi="Book Antiqua"/>
          <w:sz w:val="24"/>
          <w:szCs w:val="24"/>
        </w:rPr>
      </w:pPr>
    </w:p>
    <w:p w14:paraId="6981B15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20º :</w:t>
      </w:r>
      <w:proofErr w:type="gramEnd"/>
      <w:r w:rsidRPr="00F70651">
        <w:rPr>
          <w:rFonts w:ascii="Book Antiqua" w:hAnsi="Book Antiqua"/>
          <w:sz w:val="24"/>
          <w:szCs w:val="24"/>
        </w:rPr>
        <w:t xml:space="preserve"> Cancelación de licencias.</w:t>
      </w:r>
    </w:p>
    <w:p w14:paraId="2F7D182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licencias extraordinarias que tuviere usufructuando el personal docente, interino o suplente, caducarán automáticamente al cesar éste en sus funciones por presentación del titular del cargo.</w:t>
      </w:r>
    </w:p>
    <w:p w14:paraId="2AD8BC35" w14:textId="77777777" w:rsidR="00F70651" w:rsidRPr="00F70651" w:rsidRDefault="00F70651" w:rsidP="00D440EE">
      <w:pPr>
        <w:jc w:val="both"/>
        <w:rPr>
          <w:rFonts w:ascii="Book Antiqua" w:hAnsi="Book Antiqua"/>
          <w:sz w:val="24"/>
          <w:szCs w:val="24"/>
        </w:rPr>
      </w:pPr>
    </w:p>
    <w:p w14:paraId="702B42BF" w14:textId="620DCC5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IV</w:t>
      </w:r>
      <w:r w:rsidR="00E129CC">
        <w:rPr>
          <w:rFonts w:ascii="Book Antiqua" w:hAnsi="Book Antiqua"/>
          <w:sz w:val="24"/>
          <w:szCs w:val="24"/>
        </w:rPr>
        <w:t>:</w:t>
      </w:r>
      <w:r w:rsidRPr="00F70651">
        <w:rPr>
          <w:rFonts w:ascii="Book Antiqua" w:hAnsi="Book Antiqua"/>
          <w:sz w:val="24"/>
          <w:szCs w:val="24"/>
        </w:rPr>
        <w:t xml:space="preserve">  LICENCIAS EXTRAORDINARIAS SIN GOCE DE HABERES</w:t>
      </w:r>
    </w:p>
    <w:p w14:paraId="0521984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21º :</w:t>
      </w:r>
      <w:proofErr w:type="gramEnd"/>
      <w:r w:rsidRPr="00F70651">
        <w:rPr>
          <w:rFonts w:ascii="Book Antiqua" w:hAnsi="Book Antiqua"/>
          <w:sz w:val="24"/>
          <w:szCs w:val="24"/>
        </w:rPr>
        <w:t xml:space="preserve"> Razones particulares.</w:t>
      </w:r>
    </w:p>
    <w:p w14:paraId="225406E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21.1.</w:t>
      </w:r>
      <w:r w:rsidRPr="00F70651">
        <w:rPr>
          <w:rFonts w:ascii="Book Antiqua" w:hAnsi="Book Antiqua"/>
          <w:sz w:val="24"/>
          <w:szCs w:val="24"/>
        </w:rPr>
        <w:tab/>
        <w:t>Dentro de cada decenio del docente podrá usufructuar seis (6) meses de licencias sin goce de haberes, por motivos particulares, en forma continua o fraccionada, en dos períodos. Para ello deberá contar con una antigüedad no menor de dos (2) años como titular.</w:t>
      </w:r>
    </w:p>
    <w:p w14:paraId="0C9AD39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21.2.</w:t>
      </w:r>
      <w:r w:rsidRPr="00F70651">
        <w:rPr>
          <w:rFonts w:ascii="Book Antiqua" w:hAnsi="Book Antiqua"/>
          <w:sz w:val="24"/>
          <w:szCs w:val="24"/>
        </w:rPr>
        <w:tab/>
        <w:t>El otorgamiento de esta licencia queda supeditado a razones de servicios y motivaciones que justifiquen el pedido, o a otras normas vigentes.</w:t>
      </w:r>
    </w:p>
    <w:p w14:paraId="3A50F922" w14:textId="402D1E1B" w:rsidR="00F70651" w:rsidRPr="00F70651" w:rsidRDefault="00F70651" w:rsidP="00D440EE">
      <w:pPr>
        <w:jc w:val="both"/>
        <w:rPr>
          <w:rFonts w:ascii="Book Antiqua" w:hAnsi="Book Antiqua"/>
          <w:sz w:val="24"/>
          <w:szCs w:val="24"/>
        </w:rPr>
      </w:pPr>
      <w:r w:rsidRPr="00F70651">
        <w:rPr>
          <w:rFonts w:ascii="Book Antiqua" w:hAnsi="Book Antiqua"/>
          <w:sz w:val="24"/>
          <w:szCs w:val="24"/>
        </w:rPr>
        <w:t>21.3.</w:t>
      </w:r>
      <w:r w:rsidRPr="00F70651">
        <w:rPr>
          <w:rFonts w:ascii="Book Antiqua" w:hAnsi="Book Antiqua"/>
          <w:sz w:val="24"/>
          <w:szCs w:val="24"/>
        </w:rPr>
        <w:tab/>
        <w:t>Las licencias o las fracciones no utilizadas en un decenio no podrán ser transferidas o acumuladas a otro decenio. Para tener derecho a esta licencia, en distintos decenios, deberá</w:t>
      </w:r>
      <w:r w:rsidR="00E129CC">
        <w:rPr>
          <w:rFonts w:ascii="Book Antiqua" w:hAnsi="Book Antiqua"/>
          <w:sz w:val="24"/>
          <w:szCs w:val="24"/>
        </w:rPr>
        <w:t xml:space="preserve"> </w:t>
      </w:r>
      <w:r w:rsidRPr="00F70651">
        <w:rPr>
          <w:rFonts w:ascii="Book Antiqua" w:hAnsi="Book Antiqua"/>
          <w:sz w:val="24"/>
          <w:szCs w:val="24"/>
        </w:rPr>
        <w:t>transcurrir un plazo mínimo de dos (2) años entre la terminación de una y la iniciación de otra.</w:t>
      </w:r>
    </w:p>
    <w:p w14:paraId="4F72626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21.4.</w:t>
      </w:r>
      <w:r w:rsidRPr="00F70651">
        <w:rPr>
          <w:rFonts w:ascii="Book Antiqua" w:hAnsi="Book Antiqua"/>
          <w:sz w:val="24"/>
          <w:szCs w:val="24"/>
        </w:rPr>
        <w:tab/>
        <w:t>Esta licencia no podrá ser adicionada a las previstas en los artículos 16º, 22º, 23º y 25º.</w:t>
      </w:r>
    </w:p>
    <w:p w14:paraId="72359CB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21.5.</w:t>
      </w:r>
      <w:r w:rsidRPr="00F70651">
        <w:rPr>
          <w:rFonts w:ascii="Book Antiqua" w:hAnsi="Book Antiqua"/>
          <w:sz w:val="24"/>
          <w:szCs w:val="24"/>
        </w:rPr>
        <w:tab/>
        <w:t>El docente deberá presentar la solicitud de licencia con treinta (30) días de anticipación y comenzará a usufructuarla a partir de su notificación y podrá suspenderse o dejarse sin efecto a pedido del interesado.</w:t>
      </w:r>
    </w:p>
    <w:p w14:paraId="0DCB4659" w14:textId="77777777" w:rsidR="00F70651" w:rsidRPr="00F70651" w:rsidRDefault="00F70651" w:rsidP="00D440EE">
      <w:pPr>
        <w:jc w:val="both"/>
        <w:rPr>
          <w:rFonts w:ascii="Book Antiqua" w:hAnsi="Book Antiqua"/>
          <w:sz w:val="24"/>
          <w:szCs w:val="24"/>
        </w:rPr>
      </w:pPr>
    </w:p>
    <w:p w14:paraId="72AC4CF4" w14:textId="1E31C282"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 xml:space="preserve">22º </w:t>
      </w:r>
      <w:r w:rsidR="008508AE" w:rsidRPr="00F70651">
        <w:rPr>
          <w:rFonts w:ascii="Book Antiqua" w:hAnsi="Book Antiqua"/>
          <w:sz w:val="24"/>
          <w:szCs w:val="24"/>
        </w:rPr>
        <w:t>:</w:t>
      </w:r>
      <w:proofErr w:type="gramEnd"/>
      <w:r w:rsidR="008508AE" w:rsidRPr="00F70651">
        <w:rPr>
          <w:rFonts w:ascii="Book Antiqua" w:hAnsi="Book Antiqua"/>
          <w:sz w:val="24"/>
          <w:szCs w:val="24"/>
        </w:rPr>
        <w:t xml:space="preserve"> Representación Política.</w:t>
      </w:r>
    </w:p>
    <w:p w14:paraId="5711293F"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22.1.</w:t>
      </w:r>
      <w:r w:rsidRPr="00F70651">
        <w:rPr>
          <w:rFonts w:ascii="Book Antiqua" w:hAnsi="Book Antiqua"/>
          <w:sz w:val="24"/>
          <w:szCs w:val="24"/>
        </w:rPr>
        <w:tab/>
        <w:t>El docente titular o interino que fuera designado para desempeñar cargos de representación política, en el orden nacional, provincial, o municipal o cuando resultare elegido miembro de los poderes ejecutivo o legislativo de la nación, de la provincia o de las municipalidades, queda obligado a solicitar licencia sin percepción de haberes mientras dure su mandato con excepción de aquellos cargos o funciones compatibles con la docencia en virtud de leyes especiales.</w:t>
      </w:r>
    </w:p>
    <w:p w14:paraId="4868326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22.2.</w:t>
      </w:r>
      <w:r w:rsidRPr="00F70651">
        <w:rPr>
          <w:rFonts w:ascii="Book Antiqua" w:hAnsi="Book Antiqua"/>
          <w:sz w:val="24"/>
          <w:szCs w:val="24"/>
        </w:rPr>
        <w:tab/>
        <w:t>El pedido de licencia deberá ser acompañada con el instrumento legal del nombramiento; iniciándose la licencia el día de toma de posesión del cargo para el que fuera elegido o designado y finalizará con el término del mandato, debiendo reintegrarse a sus funciones dentro de los cinco (5) días hábiles siguientes.</w:t>
      </w:r>
    </w:p>
    <w:p w14:paraId="6E5937A5" w14:textId="77777777" w:rsidR="008508AE" w:rsidRDefault="008508AE" w:rsidP="00D440EE">
      <w:pPr>
        <w:jc w:val="both"/>
        <w:rPr>
          <w:rFonts w:ascii="Book Antiqua" w:hAnsi="Book Antiqua"/>
          <w:sz w:val="24"/>
          <w:szCs w:val="24"/>
        </w:rPr>
      </w:pPr>
    </w:p>
    <w:p w14:paraId="0D63B54C" w14:textId="77777777" w:rsidR="008B62F3" w:rsidRPr="00F70651" w:rsidRDefault="008B62F3" w:rsidP="00D440EE">
      <w:pPr>
        <w:jc w:val="both"/>
        <w:rPr>
          <w:rFonts w:ascii="Book Antiqua" w:hAnsi="Book Antiqua"/>
          <w:sz w:val="24"/>
          <w:szCs w:val="24"/>
        </w:rPr>
      </w:pPr>
    </w:p>
    <w:p w14:paraId="2A88C189" w14:textId="0518A669"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23º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Representación Gremial </w:t>
      </w:r>
      <w:r w:rsidR="008508AE">
        <w:rPr>
          <w:rFonts w:ascii="Book Antiqua" w:hAnsi="Book Antiqua"/>
          <w:sz w:val="24"/>
          <w:szCs w:val="24"/>
        </w:rPr>
        <w:t>o</w:t>
      </w:r>
      <w:r w:rsidR="008508AE" w:rsidRPr="00F70651">
        <w:rPr>
          <w:rFonts w:ascii="Book Antiqua" w:hAnsi="Book Antiqua"/>
          <w:sz w:val="24"/>
          <w:szCs w:val="24"/>
        </w:rPr>
        <w:t xml:space="preserve"> Mutual.</w:t>
      </w:r>
    </w:p>
    <w:p w14:paraId="5B756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23.1.</w:t>
      </w:r>
      <w:r w:rsidRPr="00F70651">
        <w:rPr>
          <w:rFonts w:ascii="Book Antiqua" w:hAnsi="Book Antiqua"/>
          <w:sz w:val="24"/>
          <w:szCs w:val="24"/>
        </w:rPr>
        <w:tab/>
        <w:t>El docente titular o interino podrá hacer uso de esta licencia por el término que dure su mandato, cuando haya sido elegido para desempeñar cargos de representación gremial o mutual en Asociaciones Profesionales o Mutuales con Personería Gremial o Mutual reconocida. Si los cargos son rentados, la licencia será sin goce de haberes.</w:t>
      </w:r>
    </w:p>
    <w:p w14:paraId="41AA24D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23.2.</w:t>
      </w:r>
      <w:r w:rsidRPr="00F70651">
        <w:rPr>
          <w:rFonts w:ascii="Book Antiqua" w:hAnsi="Book Antiqua"/>
          <w:sz w:val="24"/>
          <w:szCs w:val="24"/>
        </w:rPr>
        <w:tab/>
        <w:t xml:space="preserve">Dichas Asociaciones podrá requerir de los organismos respectivos licencia sin goce de haberes para aquellos docentes titulares que representan la entidad en directorios de Obras Sociales, en Organismos Provisionales o en aquellos creados o a </w:t>
      </w:r>
      <w:r w:rsidRPr="00F70651">
        <w:rPr>
          <w:rFonts w:ascii="Book Antiqua" w:hAnsi="Book Antiqua"/>
          <w:sz w:val="24"/>
          <w:szCs w:val="24"/>
        </w:rPr>
        <w:lastRenderedPageBreak/>
        <w:t>crearse que deban ser integrados con representantes sindicales o mutuales. Asimismo se otorgará a solicitud de las citadas Asociaciones, licencia, sin percepción de haberes para los docentes titulares que deban concurrir a congresos Gremiales o Mutuales de la entidad.</w:t>
      </w:r>
    </w:p>
    <w:p w14:paraId="3753D6F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23.3.</w:t>
      </w:r>
      <w:r w:rsidRPr="00F70651">
        <w:rPr>
          <w:rFonts w:ascii="Book Antiqua" w:hAnsi="Book Antiqua"/>
          <w:sz w:val="24"/>
          <w:szCs w:val="24"/>
        </w:rPr>
        <w:tab/>
        <w:t>En todos los casos, este tipo de licencia está condicionada a las especificaciones de la Ley de Asociaciones Profesionales, de la Ley de Mutuales y sus respectivas reglamentaciones.</w:t>
      </w:r>
    </w:p>
    <w:p w14:paraId="6A90091F" w14:textId="77777777" w:rsidR="00F70651" w:rsidRPr="00F70651" w:rsidRDefault="00F70651" w:rsidP="00D440EE">
      <w:pPr>
        <w:jc w:val="both"/>
        <w:rPr>
          <w:rFonts w:ascii="Book Antiqua" w:hAnsi="Book Antiqua"/>
          <w:sz w:val="24"/>
          <w:szCs w:val="24"/>
        </w:rPr>
      </w:pPr>
    </w:p>
    <w:p w14:paraId="32BAD39D" w14:textId="7E35DE11"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24º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Cargo </w:t>
      </w:r>
      <w:r w:rsidR="008508AE">
        <w:rPr>
          <w:rFonts w:ascii="Book Antiqua" w:hAnsi="Book Antiqua"/>
          <w:sz w:val="24"/>
          <w:szCs w:val="24"/>
        </w:rPr>
        <w:t>d</w:t>
      </w:r>
      <w:r w:rsidR="008508AE" w:rsidRPr="00F70651">
        <w:rPr>
          <w:rFonts w:ascii="Book Antiqua" w:hAnsi="Book Antiqua"/>
          <w:sz w:val="24"/>
          <w:szCs w:val="24"/>
        </w:rPr>
        <w:t xml:space="preserve">e Mayor Jerarquía </w:t>
      </w:r>
      <w:r w:rsidR="008508AE">
        <w:rPr>
          <w:rFonts w:ascii="Book Antiqua" w:hAnsi="Book Antiqua"/>
          <w:sz w:val="24"/>
          <w:szCs w:val="24"/>
        </w:rPr>
        <w:t>o</w:t>
      </w:r>
      <w:r w:rsidR="008508AE" w:rsidRPr="00F70651">
        <w:rPr>
          <w:rFonts w:ascii="Book Antiqua" w:hAnsi="Book Antiqua"/>
          <w:sz w:val="24"/>
          <w:szCs w:val="24"/>
        </w:rPr>
        <w:t xml:space="preserve"> Remuneración.</w:t>
      </w:r>
    </w:p>
    <w:p w14:paraId="4454F059" w14:textId="3E589DF3" w:rsidR="00F70651" w:rsidRPr="00F70651" w:rsidRDefault="00F70651" w:rsidP="00D440EE">
      <w:pPr>
        <w:jc w:val="both"/>
        <w:rPr>
          <w:rFonts w:ascii="Book Antiqua" w:hAnsi="Book Antiqua"/>
          <w:sz w:val="24"/>
          <w:szCs w:val="24"/>
        </w:rPr>
      </w:pPr>
      <w:r w:rsidRPr="00F70651">
        <w:rPr>
          <w:rFonts w:ascii="Book Antiqua" w:hAnsi="Book Antiqua"/>
          <w:sz w:val="24"/>
          <w:szCs w:val="24"/>
        </w:rPr>
        <w:t>24.1.</w:t>
      </w:r>
      <w:r w:rsidRPr="00F70651">
        <w:rPr>
          <w:rFonts w:ascii="Book Antiqua" w:hAnsi="Book Antiqua"/>
          <w:sz w:val="24"/>
          <w:szCs w:val="24"/>
        </w:rPr>
        <w:tab/>
        <w:t xml:space="preserve">El personal docente titular o interino que fuera designado interino o suplente en un cargo u horas de cátedra, en un mismo nivel u otro y que tal circunstancia </w:t>
      </w:r>
      <w:r w:rsidR="008508AE" w:rsidRPr="00F70651">
        <w:rPr>
          <w:rFonts w:ascii="Book Antiqua" w:hAnsi="Book Antiqua"/>
          <w:sz w:val="24"/>
          <w:szCs w:val="24"/>
        </w:rPr>
        <w:t>quedará</w:t>
      </w:r>
      <w:r w:rsidRPr="00F70651">
        <w:rPr>
          <w:rFonts w:ascii="Book Antiqua" w:hAnsi="Book Antiqua"/>
          <w:sz w:val="24"/>
          <w:szCs w:val="24"/>
        </w:rPr>
        <w:t xml:space="preserve"> en situación de incompatibilidad con superposición horaria o por exceder el máximo permitido; deberá solicitar licencia sin goce de haberes.</w:t>
      </w:r>
    </w:p>
    <w:p w14:paraId="099556A9"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Este beneficio no alcanza al personal designado para el desempeño de tareas de igual jerarquía presupuestaria.</w:t>
      </w:r>
    </w:p>
    <w:p w14:paraId="412A3A15"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24.2.</w:t>
      </w:r>
      <w:r w:rsidRPr="00F70651">
        <w:rPr>
          <w:rFonts w:ascii="Book Antiqua" w:hAnsi="Book Antiqua"/>
          <w:sz w:val="24"/>
          <w:szCs w:val="24"/>
        </w:rPr>
        <w:tab/>
        <w:t>Esta licencia no podrá extenderse por más de dos (2) años, prorrogables por organismos competentes del nivel si la situación subsiste y caducará automáticamente con la toma de posesión como titular en un cargo de mayor jerarquía o remuneración.</w:t>
      </w:r>
    </w:p>
    <w:p w14:paraId="6AA2B2B5" w14:textId="68B037D6"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24.3.</w:t>
      </w:r>
      <w:r w:rsidRPr="00F70651">
        <w:rPr>
          <w:rFonts w:ascii="Book Antiqua" w:hAnsi="Book Antiqua"/>
          <w:sz w:val="24"/>
          <w:szCs w:val="24"/>
        </w:rPr>
        <w:tab/>
        <w:t>A la solicitud de licencia se agregará constancia de la nueva designación y la declaración jurada de cargos. En el supuesto de mayor remuneración, las certificaciones que avalen tal circunstancia.</w:t>
      </w:r>
    </w:p>
    <w:p w14:paraId="7EAEAEC1" w14:textId="7A74C67A" w:rsidR="00F70651" w:rsidRPr="00F70651" w:rsidRDefault="00F70651" w:rsidP="00D440EE">
      <w:pPr>
        <w:jc w:val="both"/>
        <w:rPr>
          <w:rFonts w:ascii="Book Antiqua" w:hAnsi="Book Antiqua"/>
          <w:sz w:val="24"/>
          <w:szCs w:val="24"/>
        </w:rPr>
      </w:pPr>
      <w:r w:rsidRPr="00F70651">
        <w:rPr>
          <w:rFonts w:ascii="Book Antiqua" w:hAnsi="Book Antiqua"/>
          <w:sz w:val="24"/>
          <w:szCs w:val="24"/>
        </w:rPr>
        <w:t>24.4.</w:t>
      </w:r>
      <w:r w:rsidRPr="00F70651">
        <w:rPr>
          <w:rFonts w:ascii="Book Antiqua" w:hAnsi="Book Antiqua"/>
          <w:sz w:val="24"/>
          <w:szCs w:val="24"/>
        </w:rPr>
        <w:tab/>
        <w:t xml:space="preserve">El docente no podrá usufructuar simultáneamente </w:t>
      </w:r>
      <w:r w:rsidR="008508AE" w:rsidRPr="00F70651">
        <w:rPr>
          <w:rFonts w:ascii="Book Antiqua" w:hAnsi="Book Antiqua"/>
          <w:sz w:val="24"/>
          <w:szCs w:val="24"/>
        </w:rPr>
        <w:t>más</w:t>
      </w:r>
      <w:r w:rsidRPr="00F70651">
        <w:rPr>
          <w:rFonts w:ascii="Book Antiqua" w:hAnsi="Book Antiqua"/>
          <w:sz w:val="24"/>
          <w:szCs w:val="24"/>
        </w:rPr>
        <w:t xml:space="preserve"> de una (1) licencia por cargo de mayor jerarquía o remuneración.</w:t>
      </w:r>
    </w:p>
    <w:p w14:paraId="0E731CA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 los treinta (30) días corridos de la vigencia del presente decreto caducarán automáticamente todas las licencias otorgadas por este motivo, por normas anteriores.</w:t>
      </w:r>
    </w:p>
    <w:p w14:paraId="711DD900" w14:textId="77777777" w:rsidR="00F70651" w:rsidRPr="00F70651" w:rsidRDefault="00F70651" w:rsidP="00D440EE">
      <w:pPr>
        <w:jc w:val="both"/>
        <w:rPr>
          <w:rFonts w:ascii="Book Antiqua" w:hAnsi="Book Antiqua"/>
          <w:sz w:val="24"/>
          <w:szCs w:val="24"/>
        </w:rPr>
      </w:pPr>
    </w:p>
    <w:p w14:paraId="199DC9D1" w14:textId="1146A42F"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25º :</w:t>
      </w:r>
      <w:proofErr w:type="gramEnd"/>
      <w:r w:rsidRPr="00F70651">
        <w:rPr>
          <w:rFonts w:ascii="Book Antiqua" w:hAnsi="Book Antiqua"/>
          <w:sz w:val="24"/>
          <w:szCs w:val="24"/>
        </w:rPr>
        <w:t xml:space="preserve"> </w:t>
      </w:r>
      <w:r w:rsidR="008508AE" w:rsidRPr="00F70651">
        <w:rPr>
          <w:rFonts w:ascii="Book Antiqua" w:hAnsi="Book Antiqua"/>
          <w:sz w:val="24"/>
          <w:szCs w:val="24"/>
        </w:rPr>
        <w:t>Por Estudios.</w:t>
      </w:r>
    </w:p>
    <w:p w14:paraId="555409BA"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25.1.</w:t>
      </w:r>
      <w:r w:rsidRPr="00F70651">
        <w:rPr>
          <w:rFonts w:ascii="Book Antiqua" w:hAnsi="Book Antiqua"/>
          <w:sz w:val="24"/>
          <w:szCs w:val="24"/>
        </w:rPr>
        <w:tab/>
        <w:t>Se otorgará licencia sin goce de haberes, cuando el docente debe realizar estudios de especialización, investigación, trabajos científicos, técnicos o culturales, o participar en conferencias, en el país o en el extranjero, ya sea por iniciativa particular, estatal o extranjera, o por becas otorgadas por instituciones privadas, nacionales o extranjeras.</w:t>
      </w:r>
    </w:p>
    <w:p w14:paraId="14060442"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25.2.</w:t>
      </w:r>
      <w:r w:rsidRPr="00F70651">
        <w:rPr>
          <w:rFonts w:ascii="Book Antiqua" w:hAnsi="Book Antiqua"/>
          <w:sz w:val="24"/>
          <w:szCs w:val="24"/>
        </w:rPr>
        <w:tab/>
        <w:t xml:space="preserve">Esta licencia podrá otorgarse por un lapso de hasta un (1) año prorrogable por un (1) año </w:t>
      </w:r>
      <w:proofErr w:type="spellStart"/>
      <w:r w:rsidRPr="00F70651">
        <w:rPr>
          <w:rFonts w:ascii="Book Antiqua" w:hAnsi="Book Antiqua"/>
          <w:sz w:val="24"/>
          <w:szCs w:val="24"/>
        </w:rPr>
        <w:t>mas</w:t>
      </w:r>
      <w:proofErr w:type="spellEnd"/>
      <w:r w:rsidRPr="00F70651">
        <w:rPr>
          <w:rFonts w:ascii="Book Antiqua" w:hAnsi="Book Antiqua"/>
          <w:sz w:val="24"/>
          <w:szCs w:val="24"/>
        </w:rPr>
        <w:t xml:space="preserve"> en iguales condiciones, las actividades que realice el docente resulten de interés para el servicio, pudiendo ser fraccionada de acuerdo con la modalidad de la actividad para cuyo cumplimiento se la solicita y para usufructuarla deberá contarse con una antigüedad de un (1) año como titular.</w:t>
      </w:r>
    </w:p>
    <w:p w14:paraId="45DE09B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25.3.</w:t>
      </w:r>
      <w:r w:rsidRPr="00F70651">
        <w:rPr>
          <w:rFonts w:ascii="Book Antiqua" w:hAnsi="Book Antiqua"/>
          <w:sz w:val="24"/>
          <w:szCs w:val="24"/>
        </w:rPr>
        <w:tab/>
        <w:t>El docente acompañará a su pedido de licencia, las certificaciones que determinan su participación, características y actividades que se propone realizar. Al reintegrarse deberá presentar constancia de la labor realizada.</w:t>
      </w:r>
    </w:p>
    <w:p w14:paraId="06D8AB78" w14:textId="77777777" w:rsidR="00F70651" w:rsidRPr="00F70651" w:rsidRDefault="00F70651" w:rsidP="00D440EE">
      <w:pPr>
        <w:jc w:val="both"/>
        <w:rPr>
          <w:rFonts w:ascii="Book Antiqua" w:hAnsi="Book Antiqua"/>
          <w:sz w:val="24"/>
          <w:szCs w:val="24"/>
        </w:rPr>
      </w:pPr>
    </w:p>
    <w:p w14:paraId="42CFC380" w14:textId="7981ADBF" w:rsidR="00F70651" w:rsidRPr="00F70651" w:rsidRDefault="00F70651" w:rsidP="00D440EE">
      <w:pPr>
        <w:jc w:val="both"/>
        <w:rPr>
          <w:rFonts w:ascii="Book Antiqua" w:hAnsi="Book Antiqua"/>
          <w:sz w:val="24"/>
          <w:szCs w:val="24"/>
        </w:rPr>
      </w:pPr>
      <w:r w:rsidRPr="00F70651">
        <w:rPr>
          <w:rFonts w:ascii="Book Antiqua" w:hAnsi="Book Antiqua"/>
          <w:sz w:val="24"/>
          <w:szCs w:val="24"/>
        </w:rPr>
        <w:t>CAPITULO</w:t>
      </w:r>
      <w:r w:rsidRPr="00F70651">
        <w:rPr>
          <w:rFonts w:ascii="Book Antiqua" w:hAnsi="Book Antiqua"/>
          <w:sz w:val="24"/>
          <w:szCs w:val="24"/>
        </w:rPr>
        <w:tab/>
        <w:t>V</w:t>
      </w:r>
      <w:r w:rsidR="00E129CC">
        <w:rPr>
          <w:rFonts w:ascii="Book Antiqua" w:hAnsi="Book Antiqua"/>
          <w:sz w:val="24"/>
          <w:szCs w:val="24"/>
        </w:rPr>
        <w:t>:</w:t>
      </w:r>
      <w:r w:rsidRPr="00F70651">
        <w:rPr>
          <w:rFonts w:ascii="Book Antiqua" w:hAnsi="Book Antiqua"/>
          <w:sz w:val="24"/>
          <w:szCs w:val="24"/>
        </w:rPr>
        <w:t xml:space="preserve">  JUSTIFICACIONES.</w:t>
      </w:r>
    </w:p>
    <w:p w14:paraId="378BEF4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26º: Razones particulares</w:t>
      </w:r>
    </w:p>
    <w:p w14:paraId="0E6822BC"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Podrá justificarse al personal docente titular, interino y suplente, con carácter excepcional y con goce de haberes, hasta seis (6) días laborables de inasistencia por año calendario y no más de dos (2) días por mes. La justificación será resuelta por el Director de la unidad educativa o jefe de la dependencia, quien ponderará las razones invocadas, puntualidad, conducta y laboriosidad del solicitante.</w:t>
      </w:r>
    </w:p>
    <w:p w14:paraId="4C093DE5" w14:textId="77777777" w:rsidR="00F70651" w:rsidRPr="00F70651" w:rsidRDefault="00F70651" w:rsidP="00D440EE">
      <w:pPr>
        <w:jc w:val="both"/>
        <w:rPr>
          <w:rFonts w:ascii="Book Antiqua" w:hAnsi="Book Antiqua"/>
          <w:sz w:val="24"/>
          <w:szCs w:val="24"/>
        </w:rPr>
      </w:pPr>
    </w:p>
    <w:p w14:paraId="19984B7E" w14:textId="73B8210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27º :</w:t>
      </w:r>
      <w:proofErr w:type="gramEnd"/>
      <w:r w:rsidR="008508AE" w:rsidRPr="00F70651">
        <w:rPr>
          <w:rFonts w:ascii="Book Antiqua" w:hAnsi="Book Antiqua"/>
          <w:sz w:val="24"/>
          <w:szCs w:val="24"/>
        </w:rPr>
        <w:t xml:space="preserve"> Donación </w:t>
      </w:r>
      <w:r w:rsidR="008508AE">
        <w:rPr>
          <w:rFonts w:ascii="Book Antiqua" w:hAnsi="Book Antiqua"/>
          <w:sz w:val="24"/>
          <w:szCs w:val="24"/>
        </w:rPr>
        <w:t>d</w:t>
      </w:r>
      <w:r w:rsidR="008508AE" w:rsidRPr="00F70651">
        <w:rPr>
          <w:rFonts w:ascii="Book Antiqua" w:hAnsi="Book Antiqua"/>
          <w:sz w:val="24"/>
          <w:szCs w:val="24"/>
        </w:rPr>
        <w:t>e Sangre.</w:t>
      </w:r>
    </w:p>
    <w:p w14:paraId="0294D75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docente titular, interino o suplente, tendrá derecho a la justificación de dos (2) inasistencias por año calendario en forma discontinua, con goce de haberes, motivadas por donación de sangre, siempre que presente la certificación correspondiente expedida por establecimiento médico reconocido.</w:t>
      </w:r>
    </w:p>
    <w:p w14:paraId="026968A6" w14:textId="77777777" w:rsidR="00F70651" w:rsidRPr="00F70651" w:rsidRDefault="00F70651" w:rsidP="00D440EE">
      <w:pPr>
        <w:jc w:val="both"/>
        <w:rPr>
          <w:rFonts w:ascii="Book Antiqua" w:hAnsi="Book Antiqua"/>
          <w:sz w:val="24"/>
          <w:szCs w:val="24"/>
        </w:rPr>
      </w:pPr>
    </w:p>
    <w:p w14:paraId="20E0502B" w14:textId="4ED8D1CC"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28º: </w:t>
      </w:r>
      <w:r w:rsidR="008508AE" w:rsidRPr="00F70651">
        <w:rPr>
          <w:rFonts w:ascii="Book Antiqua" w:hAnsi="Book Antiqua"/>
          <w:sz w:val="24"/>
          <w:szCs w:val="24"/>
        </w:rPr>
        <w:t>Mesas Examinadoras</w:t>
      </w:r>
      <w:r w:rsidR="00E129CC" w:rsidRPr="00F70651">
        <w:rPr>
          <w:rFonts w:ascii="Book Antiqua" w:hAnsi="Book Antiqua"/>
          <w:sz w:val="24"/>
          <w:szCs w:val="24"/>
        </w:rPr>
        <w:t>.</w:t>
      </w:r>
    </w:p>
    <w:p w14:paraId="58704D60"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El personal docente titular, interino o suplente tendrá derecho a la justificación de doce (12) días laborables por año calendario, con goce de haberes, cuando deba integrar mesas examinadoras en establecimientos oficiales o privados y siempre que dicha obligación determine una superposición horaria.</w:t>
      </w:r>
    </w:p>
    <w:p w14:paraId="4C592F60" w14:textId="07E87518"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 28.1.</w:t>
      </w:r>
      <w:r w:rsidRPr="00F70651">
        <w:rPr>
          <w:rFonts w:ascii="Book Antiqua" w:hAnsi="Book Antiqua"/>
          <w:sz w:val="24"/>
          <w:szCs w:val="24"/>
        </w:rPr>
        <w:tab/>
        <w:t>Procederá la justificación cuando el docente haya declarado el cargo motivo beneficio, debiendo presentar a su reintegro el comprobante respectivo con indicación de día y hora en que se constituyó la mesa.</w:t>
      </w:r>
    </w:p>
    <w:p w14:paraId="590178E9" w14:textId="77777777" w:rsidR="00F70651" w:rsidRPr="00F70651" w:rsidRDefault="00F70651" w:rsidP="00D440EE">
      <w:pPr>
        <w:jc w:val="both"/>
        <w:rPr>
          <w:rFonts w:ascii="Book Antiqua" w:hAnsi="Book Antiqua"/>
          <w:sz w:val="24"/>
          <w:szCs w:val="24"/>
        </w:rPr>
      </w:pPr>
    </w:p>
    <w:p w14:paraId="452EEFC3" w14:textId="77777777" w:rsidR="008B62F3" w:rsidRDefault="008B62F3" w:rsidP="00D440EE">
      <w:pPr>
        <w:jc w:val="both"/>
        <w:rPr>
          <w:rFonts w:ascii="Book Antiqua" w:hAnsi="Book Antiqua"/>
          <w:sz w:val="24"/>
          <w:szCs w:val="24"/>
        </w:rPr>
      </w:pPr>
    </w:p>
    <w:p w14:paraId="28886D1F" w14:textId="56620870"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29º :</w:t>
      </w:r>
      <w:proofErr w:type="gramEnd"/>
      <w:r w:rsidRPr="00F70651">
        <w:rPr>
          <w:rFonts w:ascii="Book Antiqua" w:hAnsi="Book Antiqua"/>
          <w:sz w:val="24"/>
          <w:szCs w:val="24"/>
        </w:rPr>
        <w:t xml:space="preserve"> </w:t>
      </w:r>
      <w:r w:rsidR="008508AE" w:rsidRPr="00F70651">
        <w:rPr>
          <w:rFonts w:ascii="Book Antiqua" w:hAnsi="Book Antiqua"/>
          <w:sz w:val="24"/>
          <w:szCs w:val="24"/>
        </w:rPr>
        <w:t>Lactancia</w:t>
      </w:r>
      <w:r w:rsidRPr="00F70651">
        <w:rPr>
          <w:rFonts w:ascii="Book Antiqua" w:hAnsi="Book Antiqua"/>
          <w:sz w:val="24"/>
          <w:szCs w:val="24"/>
        </w:rPr>
        <w:t>.</w:t>
      </w:r>
    </w:p>
    <w:p w14:paraId="14CEF603"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Las docentes titulares, interinas o suplentes, madres de lactantes, que cumplan más de cuatro (4) horas reloj de labor diaria, tendrá derecho a la reducción de una (1) hora didáctica de inicio o a la finalización de la jornada diaria, para amamantar a su hijo por un lapso de sesenta (60) días corridos, a partir de la finalización de la licencia por maternidad, conforme certificación médica mensual que así lo determine.</w:t>
      </w:r>
    </w:p>
    <w:p w14:paraId="0F79770A" w14:textId="77777777" w:rsidR="00F70651" w:rsidRPr="00F70651" w:rsidRDefault="00F70651" w:rsidP="00D440EE">
      <w:pPr>
        <w:jc w:val="both"/>
        <w:rPr>
          <w:rFonts w:ascii="Book Antiqua" w:hAnsi="Book Antiqua"/>
          <w:sz w:val="24"/>
          <w:szCs w:val="24"/>
        </w:rPr>
      </w:pPr>
    </w:p>
    <w:p w14:paraId="41D877D9" w14:textId="6FDCD766" w:rsidR="00F70651" w:rsidRPr="00F70651" w:rsidRDefault="00F70651" w:rsidP="00D440EE">
      <w:pPr>
        <w:jc w:val="both"/>
        <w:rPr>
          <w:rFonts w:ascii="Book Antiqua" w:hAnsi="Book Antiqua"/>
          <w:sz w:val="24"/>
          <w:szCs w:val="24"/>
        </w:rPr>
      </w:pPr>
      <w:r w:rsidRPr="00F70651">
        <w:rPr>
          <w:rFonts w:ascii="Book Antiqua" w:hAnsi="Book Antiqua"/>
          <w:sz w:val="24"/>
          <w:szCs w:val="24"/>
        </w:rPr>
        <w:lastRenderedPageBreak/>
        <w:t xml:space="preserve">ARTICULO </w:t>
      </w:r>
      <w:proofErr w:type="gramStart"/>
      <w:r w:rsidRPr="00F70651">
        <w:rPr>
          <w:rFonts w:ascii="Book Antiqua" w:hAnsi="Book Antiqua"/>
          <w:sz w:val="24"/>
          <w:szCs w:val="24"/>
        </w:rPr>
        <w:t>30º :</w:t>
      </w:r>
      <w:proofErr w:type="gramEnd"/>
      <w:r w:rsidRPr="00F70651">
        <w:rPr>
          <w:rFonts w:ascii="Book Antiqua" w:hAnsi="Book Antiqua"/>
          <w:sz w:val="24"/>
          <w:szCs w:val="24"/>
        </w:rPr>
        <w:t xml:space="preserve"> </w:t>
      </w:r>
      <w:r w:rsidR="008508AE" w:rsidRPr="00F70651">
        <w:rPr>
          <w:rFonts w:ascii="Book Antiqua" w:hAnsi="Book Antiqua"/>
          <w:sz w:val="24"/>
          <w:szCs w:val="24"/>
        </w:rPr>
        <w:t xml:space="preserve">Participar </w:t>
      </w:r>
      <w:r w:rsidR="008508AE">
        <w:rPr>
          <w:rFonts w:ascii="Book Antiqua" w:hAnsi="Book Antiqua"/>
          <w:sz w:val="24"/>
          <w:szCs w:val="24"/>
        </w:rPr>
        <w:t>e</w:t>
      </w:r>
      <w:r w:rsidR="008508AE" w:rsidRPr="00F70651">
        <w:rPr>
          <w:rFonts w:ascii="Book Antiqua" w:hAnsi="Book Antiqua"/>
          <w:sz w:val="24"/>
          <w:szCs w:val="24"/>
        </w:rPr>
        <w:t>n Concursos.</w:t>
      </w:r>
    </w:p>
    <w:p w14:paraId="287AA9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Los docentes titulares, interinos o suplentes, que deban participar en concursos de oposición, ingreso, o ascenso en la docencia, tendrán derecho a la justificación de dos (2) días laborables antes de la fecha de la iniciación de los exámenes y durante el período que comprenda la realización de las pruebas. Si el docente reside fuera de la localidad donde se realiza el examen, se adicionará un (1) día para su regreso.</w:t>
      </w:r>
    </w:p>
    <w:p w14:paraId="04B372A6"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Para el otorgamiento de esta franquicia se deberá presentar constancia expedida por autoridad competente.</w:t>
      </w:r>
    </w:p>
    <w:p w14:paraId="7341FC81" w14:textId="77777777" w:rsidR="00F70651" w:rsidRPr="00F70651" w:rsidRDefault="00F70651" w:rsidP="00D440EE">
      <w:pPr>
        <w:jc w:val="both"/>
        <w:rPr>
          <w:rFonts w:ascii="Book Antiqua" w:hAnsi="Book Antiqua"/>
          <w:sz w:val="24"/>
          <w:szCs w:val="24"/>
        </w:rPr>
      </w:pPr>
    </w:p>
    <w:p w14:paraId="4580D587"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31º :</w:t>
      </w:r>
      <w:proofErr w:type="gramEnd"/>
      <w:r w:rsidRPr="00F70651">
        <w:rPr>
          <w:rFonts w:ascii="Book Antiqua" w:hAnsi="Book Antiqua"/>
          <w:sz w:val="24"/>
          <w:szCs w:val="24"/>
        </w:rPr>
        <w:t xml:space="preserve"> La licencia a la que refiere el artículo 16º será acordada por el Poder Ejecutivo cuando el docente deba trasladarse al extranjero.</w:t>
      </w:r>
    </w:p>
    <w:p w14:paraId="7A8C6ED6" w14:textId="77777777" w:rsidR="00F70651" w:rsidRPr="00F70651" w:rsidRDefault="00F70651" w:rsidP="00D440EE">
      <w:pPr>
        <w:jc w:val="both"/>
        <w:rPr>
          <w:rFonts w:ascii="Book Antiqua" w:hAnsi="Book Antiqua"/>
          <w:sz w:val="24"/>
          <w:szCs w:val="24"/>
        </w:rPr>
      </w:pPr>
    </w:p>
    <w:p w14:paraId="7884FCED"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ARTICULO 32º : Las demás licencias serán acordadas por el Consejo General de Educación para nivel primario y personal docente de sus dependencias; y por el Ministerio de Cultura y Educación para los demás niveles y áreas de su jurisdicción.</w:t>
      </w:r>
    </w:p>
    <w:p w14:paraId="20E81399" w14:textId="77777777" w:rsidR="00F70651" w:rsidRPr="00F70651" w:rsidRDefault="00F70651" w:rsidP="00D440EE">
      <w:pPr>
        <w:jc w:val="both"/>
        <w:rPr>
          <w:rFonts w:ascii="Book Antiqua" w:hAnsi="Book Antiqua"/>
          <w:sz w:val="24"/>
          <w:szCs w:val="24"/>
        </w:rPr>
      </w:pPr>
    </w:p>
    <w:p w14:paraId="0244A608"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33º :</w:t>
      </w:r>
      <w:proofErr w:type="gramEnd"/>
      <w:r w:rsidRPr="00F70651">
        <w:rPr>
          <w:rFonts w:ascii="Book Antiqua" w:hAnsi="Book Antiqua"/>
          <w:sz w:val="24"/>
          <w:szCs w:val="24"/>
        </w:rPr>
        <w:t xml:space="preserve"> Tanto el Ministerio de Cultura y Educación como el consejo General de Educación podrán delegar el otorgamiento de determinadas licencias para dinamizar las tramitaciones.</w:t>
      </w:r>
    </w:p>
    <w:p w14:paraId="1EA24565" w14:textId="77777777" w:rsidR="00F70651" w:rsidRPr="00F70651" w:rsidRDefault="00F70651" w:rsidP="00D440EE">
      <w:pPr>
        <w:jc w:val="both"/>
        <w:rPr>
          <w:rFonts w:ascii="Book Antiqua" w:hAnsi="Book Antiqua"/>
          <w:sz w:val="24"/>
          <w:szCs w:val="24"/>
        </w:rPr>
      </w:pPr>
    </w:p>
    <w:p w14:paraId="524CE7EB" w14:textId="77777777" w:rsidR="00F70651" w:rsidRPr="00F70651" w:rsidRDefault="00F70651" w:rsidP="00D440EE">
      <w:pPr>
        <w:jc w:val="both"/>
        <w:rPr>
          <w:rFonts w:ascii="Book Antiqua" w:hAnsi="Book Antiqua"/>
          <w:sz w:val="24"/>
          <w:szCs w:val="24"/>
        </w:rPr>
      </w:pPr>
      <w:r w:rsidRPr="00F70651">
        <w:rPr>
          <w:rFonts w:ascii="Book Antiqua" w:hAnsi="Book Antiqua"/>
          <w:sz w:val="24"/>
          <w:szCs w:val="24"/>
        </w:rPr>
        <w:t xml:space="preserve">ARTICULO </w:t>
      </w:r>
      <w:proofErr w:type="gramStart"/>
      <w:r w:rsidRPr="00F70651">
        <w:rPr>
          <w:rFonts w:ascii="Book Antiqua" w:hAnsi="Book Antiqua"/>
          <w:sz w:val="24"/>
          <w:szCs w:val="24"/>
        </w:rPr>
        <w:t>34º :</w:t>
      </w:r>
      <w:proofErr w:type="gramEnd"/>
      <w:r w:rsidRPr="00F70651">
        <w:rPr>
          <w:rFonts w:ascii="Book Antiqua" w:hAnsi="Book Antiqua"/>
          <w:sz w:val="24"/>
          <w:szCs w:val="24"/>
        </w:rPr>
        <w:t xml:space="preserve"> Las licencias otorgadas conforme con las facultades delegadas serán remitidas al organismo de personal correspondiente, quienes procederán a verificar si las mismas se ajustan a las disposiciones del presente régimen.</w:t>
      </w:r>
    </w:p>
    <w:p w14:paraId="439B5678" w14:textId="593181EF" w:rsidR="00331760" w:rsidRDefault="00F70651" w:rsidP="00D440EE">
      <w:pPr>
        <w:jc w:val="both"/>
        <w:rPr>
          <w:rFonts w:ascii="Book Antiqua" w:hAnsi="Book Antiqua"/>
          <w:sz w:val="24"/>
          <w:szCs w:val="24"/>
        </w:rPr>
      </w:pPr>
      <w:r w:rsidRPr="00F70651">
        <w:rPr>
          <w:rFonts w:ascii="Book Antiqua" w:hAnsi="Book Antiqua"/>
          <w:sz w:val="24"/>
          <w:szCs w:val="24"/>
        </w:rPr>
        <w:t xml:space="preserve"> </w:t>
      </w:r>
    </w:p>
    <w:p w14:paraId="5B528052" w14:textId="0711A31B" w:rsidR="006C14EC" w:rsidRDefault="006C14EC" w:rsidP="00D440EE">
      <w:pPr>
        <w:jc w:val="both"/>
        <w:rPr>
          <w:rFonts w:ascii="Book Antiqua" w:hAnsi="Book Antiqua"/>
          <w:sz w:val="24"/>
          <w:szCs w:val="24"/>
        </w:rPr>
      </w:pPr>
    </w:p>
    <w:p w14:paraId="4AAB0A11" w14:textId="1EADFE0D" w:rsidR="006C14EC" w:rsidRDefault="006C14EC" w:rsidP="00D440EE">
      <w:pPr>
        <w:jc w:val="both"/>
        <w:rPr>
          <w:rFonts w:ascii="Book Antiqua" w:hAnsi="Book Antiqua"/>
          <w:sz w:val="24"/>
          <w:szCs w:val="24"/>
        </w:rPr>
      </w:pPr>
    </w:p>
    <w:p w14:paraId="13F80454" w14:textId="0E5342F5" w:rsidR="007F1046" w:rsidRDefault="007F1046">
      <w:pPr>
        <w:rPr>
          <w:rFonts w:ascii="Book Antiqua" w:hAnsi="Book Antiqua"/>
          <w:sz w:val="24"/>
          <w:szCs w:val="24"/>
        </w:rPr>
      </w:pPr>
      <w:r>
        <w:rPr>
          <w:rFonts w:ascii="Book Antiqua" w:hAnsi="Book Antiqua"/>
          <w:sz w:val="24"/>
          <w:szCs w:val="24"/>
        </w:rPr>
        <w:br w:type="page"/>
      </w:r>
    </w:p>
    <w:p w14:paraId="5CB3964C" w14:textId="77777777" w:rsidR="006C14EC" w:rsidRDefault="006C14EC" w:rsidP="006C14EC">
      <w:pPr>
        <w:pStyle w:val="Citadestacada"/>
        <w:rPr>
          <w:b/>
          <w:bCs/>
          <w:i w:val="0"/>
          <w:iCs w:val="0"/>
          <w:sz w:val="28"/>
          <w:szCs w:val="28"/>
        </w:rPr>
      </w:pPr>
      <w:r w:rsidRPr="006C14EC">
        <w:rPr>
          <w:b/>
          <w:bCs/>
          <w:i w:val="0"/>
          <w:iCs w:val="0"/>
          <w:sz w:val="28"/>
          <w:szCs w:val="28"/>
        </w:rPr>
        <w:lastRenderedPageBreak/>
        <w:t>CÓDIGO DE FALTAS DE LA PROVINCIA DE FORMOSA</w:t>
      </w:r>
    </w:p>
    <w:p w14:paraId="42856E8F" w14:textId="34EBFF72" w:rsidR="006C14EC" w:rsidRPr="006C14EC" w:rsidRDefault="006C14EC" w:rsidP="006C14EC">
      <w:pPr>
        <w:pStyle w:val="Citadestacada"/>
        <w:rPr>
          <w:b/>
          <w:bCs/>
          <w:i w:val="0"/>
          <w:iCs w:val="0"/>
          <w:sz w:val="28"/>
          <w:szCs w:val="28"/>
        </w:rPr>
      </w:pPr>
      <w:r>
        <w:rPr>
          <w:b/>
          <w:bCs/>
          <w:i w:val="0"/>
          <w:iCs w:val="0"/>
          <w:sz w:val="28"/>
          <w:szCs w:val="28"/>
        </w:rPr>
        <w:t xml:space="preserve"> Y </w:t>
      </w:r>
      <w:r w:rsidRPr="006C14EC">
        <w:rPr>
          <w:b/>
          <w:bCs/>
          <w:i w:val="0"/>
          <w:iCs w:val="0"/>
          <w:sz w:val="28"/>
          <w:szCs w:val="28"/>
        </w:rPr>
        <w:t>CÓDIGO PENAL ARGENTINO</w:t>
      </w:r>
    </w:p>
    <w:p w14:paraId="6BF38E4C" w14:textId="77777777" w:rsidR="006C14EC" w:rsidRDefault="006C14EC" w:rsidP="00D440EE">
      <w:pPr>
        <w:jc w:val="both"/>
        <w:rPr>
          <w:rFonts w:ascii="Book Antiqua" w:hAnsi="Book Antiqua"/>
          <w:sz w:val="24"/>
          <w:szCs w:val="24"/>
        </w:rPr>
      </w:pPr>
    </w:p>
    <w:p w14:paraId="4BF6A97C" w14:textId="703B7BA7" w:rsidR="00B50DE2" w:rsidRPr="00616E4A" w:rsidRDefault="006C14EC" w:rsidP="00B50DE2">
      <w:pPr>
        <w:ind w:firstLine="708"/>
        <w:jc w:val="both"/>
        <w:rPr>
          <w:rFonts w:ascii="Book Antiqua" w:hAnsi="Book Antiqua"/>
          <w:i/>
          <w:iCs/>
          <w:sz w:val="24"/>
          <w:szCs w:val="24"/>
        </w:rPr>
      </w:pPr>
      <w:r>
        <w:rPr>
          <w:rFonts w:ascii="Book Antiqua" w:hAnsi="Book Antiqua"/>
          <w:sz w:val="24"/>
          <w:szCs w:val="24"/>
        </w:rPr>
        <w:t>Existen conductas antijuridicas que por su gravedad</w:t>
      </w:r>
      <w:r w:rsidR="00B50DE2">
        <w:rPr>
          <w:rFonts w:ascii="Book Antiqua" w:hAnsi="Book Antiqua"/>
          <w:sz w:val="24"/>
          <w:szCs w:val="24"/>
        </w:rPr>
        <w:t xml:space="preserve">, en casos extremos, reciben como penalidad la </w:t>
      </w:r>
      <w:r w:rsidR="00B50DE2" w:rsidRPr="00B50DE2">
        <w:rPr>
          <w:rFonts w:ascii="Book Antiqua" w:hAnsi="Book Antiqua"/>
          <w:sz w:val="24"/>
          <w:szCs w:val="24"/>
        </w:rPr>
        <w:t>prisión</w:t>
      </w:r>
      <w:r w:rsidR="00B50DE2">
        <w:rPr>
          <w:rFonts w:ascii="Book Antiqua" w:hAnsi="Book Antiqua"/>
          <w:sz w:val="24"/>
          <w:szCs w:val="24"/>
        </w:rPr>
        <w:t xml:space="preserve"> o el </w:t>
      </w:r>
      <w:r w:rsidR="00B50DE2" w:rsidRPr="00B50DE2">
        <w:rPr>
          <w:rFonts w:ascii="Book Antiqua" w:hAnsi="Book Antiqua"/>
          <w:sz w:val="24"/>
          <w:szCs w:val="24"/>
        </w:rPr>
        <w:t>arresto</w:t>
      </w:r>
      <w:r w:rsidR="00B50DE2">
        <w:rPr>
          <w:rFonts w:ascii="Book Antiqua" w:hAnsi="Book Antiqua"/>
          <w:sz w:val="24"/>
          <w:szCs w:val="24"/>
        </w:rPr>
        <w:t xml:space="preserve">, las más gravosas son regulados por el </w:t>
      </w:r>
      <w:r w:rsidR="00B50DE2" w:rsidRPr="00B50DE2">
        <w:rPr>
          <w:rFonts w:ascii="Book Antiqua" w:hAnsi="Book Antiqua"/>
          <w:sz w:val="24"/>
          <w:szCs w:val="24"/>
        </w:rPr>
        <w:t>Código Penal Argentino</w:t>
      </w:r>
      <w:r w:rsidR="00B50DE2">
        <w:rPr>
          <w:rFonts w:ascii="Book Antiqua" w:hAnsi="Book Antiqua"/>
          <w:sz w:val="24"/>
          <w:szCs w:val="24"/>
        </w:rPr>
        <w:t xml:space="preserve"> y aquellas que solo perturban la convivencia soci</w:t>
      </w:r>
      <w:r w:rsidR="00616E4A">
        <w:rPr>
          <w:rFonts w:ascii="Book Antiqua" w:hAnsi="Book Antiqua"/>
          <w:sz w:val="24"/>
          <w:szCs w:val="24"/>
        </w:rPr>
        <w:t>al</w:t>
      </w:r>
      <w:r w:rsidR="00B50DE2">
        <w:rPr>
          <w:rFonts w:ascii="Book Antiqua" w:hAnsi="Book Antiqua"/>
          <w:sz w:val="24"/>
          <w:szCs w:val="24"/>
        </w:rPr>
        <w:t xml:space="preserve"> son alcanzados por </w:t>
      </w:r>
      <w:r w:rsidR="00B50DE2" w:rsidRPr="00B50DE2">
        <w:rPr>
          <w:rFonts w:ascii="Book Antiqua" w:hAnsi="Book Antiqua"/>
          <w:sz w:val="24"/>
          <w:szCs w:val="24"/>
        </w:rPr>
        <w:t xml:space="preserve">Código </w:t>
      </w:r>
      <w:r w:rsidR="00B50DE2">
        <w:rPr>
          <w:rFonts w:ascii="Book Antiqua" w:hAnsi="Book Antiqua"/>
          <w:sz w:val="24"/>
          <w:szCs w:val="24"/>
        </w:rPr>
        <w:t>d</w:t>
      </w:r>
      <w:r w:rsidR="00B50DE2" w:rsidRPr="00B50DE2">
        <w:rPr>
          <w:rFonts w:ascii="Book Antiqua" w:hAnsi="Book Antiqua"/>
          <w:sz w:val="24"/>
          <w:szCs w:val="24"/>
        </w:rPr>
        <w:t>e Faltas</w:t>
      </w:r>
      <w:r w:rsidR="00B50DE2">
        <w:rPr>
          <w:rFonts w:ascii="Book Antiqua" w:hAnsi="Book Antiqua"/>
          <w:sz w:val="24"/>
          <w:szCs w:val="24"/>
        </w:rPr>
        <w:t xml:space="preserve"> de cada Provincia. En la Provincia de Formosa, son los Juzgados de Paz, los</w:t>
      </w:r>
      <w:r w:rsidR="00616E4A">
        <w:rPr>
          <w:rFonts w:ascii="Book Antiqua" w:hAnsi="Book Antiqua"/>
          <w:sz w:val="24"/>
          <w:szCs w:val="24"/>
        </w:rPr>
        <w:t xml:space="preserve"> órganos encargados de impartir justicia </w:t>
      </w:r>
      <w:r w:rsidR="008D3065">
        <w:rPr>
          <w:rFonts w:ascii="Book Antiqua" w:hAnsi="Book Antiqua"/>
          <w:sz w:val="24"/>
          <w:szCs w:val="24"/>
        </w:rPr>
        <w:t>por las</w:t>
      </w:r>
      <w:r w:rsidR="00B50DE2">
        <w:rPr>
          <w:rFonts w:ascii="Book Antiqua" w:hAnsi="Book Antiqua"/>
          <w:sz w:val="24"/>
          <w:szCs w:val="24"/>
        </w:rPr>
        <w:t xml:space="preserve"> contravenciones cometidas por los vecinos </w:t>
      </w:r>
      <w:r w:rsidR="00B50DE2" w:rsidRPr="00616E4A">
        <w:rPr>
          <w:rFonts w:ascii="Book Antiqua" w:hAnsi="Book Antiqua"/>
          <w:i/>
          <w:iCs/>
          <w:sz w:val="24"/>
          <w:szCs w:val="24"/>
        </w:rPr>
        <w:t>(</w:t>
      </w:r>
      <w:r w:rsidR="00616E4A" w:rsidRPr="00616E4A">
        <w:rPr>
          <w:rFonts w:ascii="Book Antiqua" w:hAnsi="Book Antiqua"/>
          <w:i/>
          <w:iCs/>
          <w:sz w:val="24"/>
          <w:szCs w:val="24"/>
        </w:rPr>
        <w:t xml:space="preserve">Código de Faltas </w:t>
      </w:r>
      <w:r w:rsidR="00616E4A">
        <w:rPr>
          <w:rFonts w:ascii="Book Antiqua" w:hAnsi="Book Antiqua"/>
          <w:i/>
          <w:iCs/>
          <w:sz w:val="24"/>
          <w:szCs w:val="24"/>
        </w:rPr>
        <w:t xml:space="preserve"> - </w:t>
      </w:r>
      <w:r w:rsidR="00B50DE2" w:rsidRPr="00616E4A">
        <w:rPr>
          <w:rFonts w:ascii="Book Antiqua" w:hAnsi="Book Antiqua"/>
          <w:i/>
          <w:iCs/>
          <w:sz w:val="24"/>
          <w:szCs w:val="24"/>
        </w:rPr>
        <w:t>Art</w:t>
      </w:r>
      <w:r w:rsidR="00616E4A" w:rsidRPr="00616E4A">
        <w:rPr>
          <w:rFonts w:ascii="Book Antiqua" w:hAnsi="Book Antiqua"/>
          <w:i/>
          <w:iCs/>
          <w:sz w:val="24"/>
          <w:szCs w:val="24"/>
        </w:rPr>
        <w:t>.</w:t>
      </w:r>
      <w:r w:rsidR="00B50DE2" w:rsidRPr="00616E4A">
        <w:rPr>
          <w:rFonts w:ascii="Book Antiqua" w:hAnsi="Book Antiqua"/>
          <w:i/>
          <w:iCs/>
          <w:sz w:val="24"/>
          <w:szCs w:val="24"/>
        </w:rPr>
        <w:t xml:space="preserve"> 2°.- La jurisdicción de las faltas cometidas en todo el territorio de la Provincia de Formosa, será ejercida por los Jueces de Faltas, salvo en aquellos</w:t>
      </w:r>
      <w:r w:rsidR="00616E4A" w:rsidRPr="00616E4A">
        <w:rPr>
          <w:rFonts w:ascii="Book Antiqua" w:hAnsi="Book Antiqua"/>
          <w:i/>
          <w:iCs/>
          <w:sz w:val="24"/>
          <w:szCs w:val="24"/>
        </w:rPr>
        <w:t xml:space="preserve"> </w:t>
      </w:r>
      <w:r w:rsidR="00B50DE2" w:rsidRPr="00616E4A">
        <w:rPr>
          <w:rFonts w:ascii="Book Antiqua" w:hAnsi="Book Antiqua"/>
          <w:i/>
          <w:iCs/>
          <w:sz w:val="24"/>
          <w:szCs w:val="24"/>
        </w:rPr>
        <w:t>casos en que por Ley especial se otorgue a otros jueces.</w:t>
      </w:r>
      <w:r w:rsidR="00616E4A">
        <w:rPr>
          <w:rFonts w:ascii="Book Antiqua" w:hAnsi="Book Antiqua"/>
          <w:i/>
          <w:iCs/>
          <w:sz w:val="24"/>
          <w:szCs w:val="24"/>
        </w:rPr>
        <w:t>)</w:t>
      </w:r>
    </w:p>
    <w:p w14:paraId="438A276A" w14:textId="2D653AA4" w:rsidR="006C14EC" w:rsidRPr="00D260D5" w:rsidRDefault="006C14EC" w:rsidP="006C14EC">
      <w:pPr>
        <w:ind w:firstLine="708"/>
        <w:jc w:val="both"/>
        <w:rPr>
          <w:rFonts w:ascii="Book Antiqua" w:hAnsi="Book Antiqua"/>
          <w:sz w:val="24"/>
          <w:szCs w:val="24"/>
        </w:rPr>
      </w:pPr>
      <w:r w:rsidRPr="00D260D5">
        <w:rPr>
          <w:rFonts w:ascii="Book Antiqua" w:hAnsi="Book Antiqua"/>
          <w:sz w:val="24"/>
          <w:szCs w:val="24"/>
        </w:rPr>
        <w:t>Si bien no es lo deseable, pero hay situaciones en la que se hace necesario poner un límite a tant</w:t>
      </w:r>
      <w:r w:rsidR="00616E4A">
        <w:rPr>
          <w:rFonts w:ascii="Book Antiqua" w:hAnsi="Book Antiqua"/>
          <w:sz w:val="24"/>
          <w:szCs w:val="24"/>
        </w:rPr>
        <w:t xml:space="preserve">o atropello y </w:t>
      </w:r>
      <w:r w:rsidRPr="00D260D5">
        <w:rPr>
          <w:rFonts w:ascii="Book Antiqua" w:hAnsi="Book Antiqua"/>
          <w:sz w:val="24"/>
          <w:szCs w:val="24"/>
        </w:rPr>
        <w:t xml:space="preserve">agresión </w:t>
      </w:r>
      <w:r w:rsidR="00616E4A">
        <w:rPr>
          <w:rFonts w:ascii="Book Antiqua" w:hAnsi="Book Antiqua"/>
          <w:sz w:val="24"/>
          <w:szCs w:val="24"/>
        </w:rPr>
        <w:t xml:space="preserve">de algunos tutores </w:t>
      </w:r>
      <w:r w:rsidRPr="00D260D5">
        <w:rPr>
          <w:rFonts w:ascii="Book Antiqua" w:hAnsi="Book Antiqua"/>
          <w:sz w:val="24"/>
          <w:szCs w:val="24"/>
        </w:rPr>
        <w:t xml:space="preserve">hacia </w:t>
      </w:r>
      <w:r w:rsidR="00616E4A">
        <w:rPr>
          <w:rFonts w:ascii="Book Antiqua" w:hAnsi="Book Antiqua"/>
          <w:sz w:val="24"/>
          <w:szCs w:val="24"/>
        </w:rPr>
        <w:t xml:space="preserve">los </w:t>
      </w:r>
      <w:r w:rsidR="00616E4A" w:rsidRPr="00D260D5">
        <w:rPr>
          <w:rFonts w:ascii="Book Antiqua" w:hAnsi="Book Antiqua"/>
          <w:sz w:val="24"/>
          <w:szCs w:val="24"/>
        </w:rPr>
        <w:t>docente</w:t>
      </w:r>
      <w:r w:rsidR="00616E4A">
        <w:rPr>
          <w:rFonts w:ascii="Book Antiqua" w:hAnsi="Book Antiqua"/>
          <w:sz w:val="24"/>
          <w:szCs w:val="24"/>
        </w:rPr>
        <w:t>s</w:t>
      </w:r>
      <w:r w:rsidRPr="00D260D5">
        <w:rPr>
          <w:rFonts w:ascii="Book Antiqua" w:hAnsi="Book Antiqua"/>
          <w:sz w:val="24"/>
          <w:szCs w:val="24"/>
        </w:rPr>
        <w:t>. En casos extremos y cuando el interlocutor no tiene la intención de dialogar</w:t>
      </w:r>
      <w:r w:rsidR="008D3065">
        <w:rPr>
          <w:rFonts w:ascii="Book Antiqua" w:hAnsi="Book Antiqua"/>
          <w:sz w:val="24"/>
          <w:szCs w:val="24"/>
        </w:rPr>
        <w:t>,</w:t>
      </w:r>
      <w:r w:rsidRPr="00D260D5">
        <w:rPr>
          <w:rFonts w:ascii="Book Antiqua" w:hAnsi="Book Antiqua"/>
          <w:sz w:val="24"/>
          <w:szCs w:val="24"/>
        </w:rPr>
        <w:t xml:space="preserve"> sino solo vilipendiar expresiones humillantes al personal de la escuela, no queda otra opción que recurrir al auxilio de los órganos del estado y realizar la correspondiente denuncia policial.</w:t>
      </w:r>
      <w:r>
        <w:rPr>
          <w:rFonts w:ascii="Book Antiqua" w:hAnsi="Book Antiqua"/>
          <w:sz w:val="24"/>
          <w:szCs w:val="24"/>
        </w:rPr>
        <w:t xml:space="preserve"> </w:t>
      </w:r>
      <w:r w:rsidRPr="00D260D5">
        <w:rPr>
          <w:rFonts w:ascii="Book Antiqua" w:hAnsi="Book Antiqua"/>
          <w:sz w:val="24"/>
          <w:szCs w:val="24"/>
        </w:rPr>
        <w:t xml:space="preserve">Cuando la situación excede el trato habitual, que debe existir entre personas adultas y aparecen las agresiones verbales, con menoscabo de la dignidad humana, sea presencial o virtual, el colega puede recurrir a la comisaria más próxima y radicar una DENUNCIA CONTRAVENCIONAL contra el agresor, amparándose en el TÍTULO II: FALTAS CONTRA LA TRANQUILIDAD Y EL ORDEN PÚBLICO, del “CÓDIGO DE FALTAS DE LA PROVINCIA DE FORMOSA”, cuyo artículo 77°, prescribe: </w:t>
      </w:r>
      <w:r w:rsidRPr="00616E4A">
        <w:rPr>
          <w:rFonts w:ascii="Book Antiqua" w:hAnsi="Book Antiqua"/>
          <w:i/>
          <w:iCs/>
          <w:sz w:val="24"/>
          <w:szCs w:val="24"/>
        </w:rPr>
        <w:t>“Serán sancionados con arresto de hasta quince días: a) Los que profiriendo gritos o amenazas que no configuren delito, o con provocaciones de cualquier otro tipo, ya sea en forma individual, recíproca o dirigidas a terceros, produjeran riñas o desórdenes en lugares públicos o de acceso público…”</w:t>
      </w:r>
      <w:r w:rsidRPr="00D260D5">
        <w:rPr>
          <w:rFonts w:ascii="Book Antiqua" w:hAnsi="Book Antiqua"/>
          <w:sz w:val="24"/>
          <w:szCs w:val="24"/>
        </w:rPr>
        <w:t xml:space="preserve"> ,  en concordancia con el Art. 80°: </w:t>
      </w:r>
      <w:r w:rsidRPr="00616E4A">
        <w:rPr>
          <w:rFonts w:ascii="Book Antiqua" w:hAnsi="Book Antiqua"/>
          <w:i/>
          <w:iCs/>
          <w:sz w:val="24"/>
          <w:szCs w:val="24"/>
        </w:rPr>
        <w:t>“Será sancionado con arresto de tres a quince días el que perturbare o alarmare en establecimientos destinados a la enseñanza.”</w:t>
      </w:r>
      <w:r>
        <w:rPr>
          <w:rFonts w:ascii="Book Antiqua" w:hAnsi="Book Antiqua"/>
          <w:sz w:val="24"/>
          <w:szCs w:val="24"/>
        </w:rPr>
        <w:t xml:space="preserve"> </w:t>
      </w:r>
      <w:r w:rsidRPr="00D260D5">
        <w:rPr>
          <w:rFonts w:ascii="Book Antiqua" w:hAnsi="Book Antiqua"/>
          <w:sz w:val="24"/>
          <w:szCs w:val="24"/>
        </w:rPr>
        <w:t xml:space="preserve">Pero si esa persona incurriere en </w:t>
      </w:r>
      <w:r w:rsidRPr="00616E4A">
        <w:rPr>
          <w:rFonts w:ascii="Book Antiqua" w:hAnsi="Book Antiqua"/>
          <w:b/>
          <w:bCs/>
          <w:sz w:val="24"/>
          <w:szCs w:val="24"/>
        </w:rPr>
        <w:t>amenazas</w:t>
      </w:r>
      <w:r w:rsidRPr="00D260D5">
        <w:rPr>
          <w:rFonts w:ascii="Book Antiqua" w:hAnsi="Book Antiqua"/>
          <w:sz w:val="24"/>
          <w:szCs w:val="24"/>
        </w:rPr>
        <w:t xml:space="preserve"> para alarmar o amedrentar a una o más personas, puede radicar una DENUNCIA PENAL conforme al Artículo 149 bis del “Código Penal Argentino”, que expresa: </w:t>
      </w:r>
      <w:r w:rsidRPr="00616E4A">
        <w:rPr>
          <w:rFonts w:ascii="Book Antiqua" w:hAnsi="Book Antiqua"/>
          <w:i/>
          <w:iCs/>
          <w:sz w:val="24"/>
          <w:szCs w:val="24"/>
        </w:rPr>
        <w:t>“Será reprimido con prisión de seis meses a dos años el que hiciere uso de amenazas para alarmar o amedrentar a una o más personas. En este caso la pena será de uno a tres años de prisión si se emplearen armas o si las amenazas fueren anónimas. Será reprimido con prisión o reclusión de dos a cuatro años el que hiciere uso de amenazas con el propósito de obligar a otro a hacer, no hacer o tolerar algo contra su voluntad.”</w:t>
      </w:r>
    </w:p>
    <w:p w14:paraId="47B462C2" w14:textId="77777777" w:rsidR="00331760" w:rsidRDefault="00331760" w:rsidP="00D440EE">
      <w:pPr>
        <w:jc w:val="both"/>
        <w:rPr>
          <w:rFonts w:ascii="Book Antiqua" w:hAnsi="Book Antiqua"/>
          <w:sz w:val="24"/>
          <w:szCs w:val="24"/>
        </w:rPr>
      </w:pPr>
    </w:p>
    <w:p w14:paraId="486816F6" w14:textId="77777777" w:rsidR="00243800" w:rsidRDefault="00243800" w:rsidP="00D440EE">
      <w:pPr>
        <w:jc w:val="both"/>
        <w:rPr>
          <w:rFonts w:ascii="Book Antiqua" w:hAnsi="Book Antiqua"/>
          <w:sz w:val="24"/>
          <w:szCs w:val="24"/>
        </w:rPr>
      </w:pPr>
    </w:p>
    <w:p w14:paraId="5C45ACF6" w14:textId="6E56C2AB" w:rsidR="007D7057" w:rsidRDefault="007D7057">
      <w:pPr>
        <w:rPr>
          <w:rFonts w:ascii="Book Antiqua" w:hAnsi="Book Antiqua"/>
          <w:sz w:val="24"/>
          <w:szCs w:val="24"/>
        </w:rPr>
      </w:pPr>
      <w:r>
        <w:rPr>
          <w:rFonts w:ascii="Book Antiqua" w:hAnsi="Book Antiqua"/>
          <w:sz w:val="24"/>
          <w:szCs w:val="24"/>
        </w:rPr>
        <w:br w:type="page"/>
      </w:r>
    </w:p>
    <w:p w14:paraId="117717EE" w14:textId="5536FA9F" w:rsidR="007D7057" w:rsidRDefault="007D7057">
      <w:pPr>
        <w:rPr>
          <w:rFonts w:ascii="Book Antiqua" w:hAnsi="Book Antiqua"/>
          <w:sz w:val="24"/>
          <w:szCs w:val="24"/>
        </w:rPr>
      </w:pPr>
      <w:r>
        <w:rPr>
          <w:rFonts w:ascii="Book Antiqua" w:hAnsi="Book Antiqua"/>
          <w:sz w:val="24"/>
          <w:szCs w:val="24"/>
        </w:rPr>
        <w:lastRenderedPageBreak/>
        <w:br w:type="page"/>
      </w:r>
    </w:p>
    <w:p w14:paraId="78095226" w14:textId="6F43DBE4" w:rsidR="00243800" w:rsidRPr="00243800" w:rsidRDefault="00243800" w:rsidP="00243800">
      <w:pPr>
        <w:pStyle w:val="Citadestacada"/>
        <w:rPr>
          <w:b/>
          <w:i w:val="0"/>
          <w:sz w:val="28"/>
        </w:rPr>
      </w:pPr>
      <w:r w:rsidRPr="00243800">
        <w:rPr>
          <w:b/>
          <w:i w:val="0"/>
          <w:sz w:val="28"/>
        </w:rPr>
        <w:lastRenderedPageBreak/>
        <w:t>LA RESPONSABILIDAD CIVIL DEL DOCENTE</w:t>
      </w:r>
    </w:p>
    <w:p w14:paraId="1957BE3B" w14:textId="77777777" w:rsidR="00243800" w:rsidRDefault="00243800" w:rsidP="00D440EE">
      <w:pPr>
        <w:jc w:val="both"/>
        <w:rPr>
          <w:b/>
          <w:bCs/>
          <w:color w:val="4472C4" w:themeColor="accent1"/>
          <w:sz w:val="28"/>
          <w:szCs w:val="28"/>
        </w:rPr>
      </w:pPr>
    </w:p>
    <w:p w14:paraId="1B88F64F" w14:textId="20B99F4F"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responsabilidad civil intenta asegurar a las víctimas del daño su reparación, tratando de poner las cosas en el estado en que se encontraban antes del daño y con ello procura restablecer el equilibrio que ha desaparecido entre los miembros del grupo. Por estas razones, la sanción de la responsabilidad civil es, en principio, indemnizatoria y no represiva. Es importante mencionar que la responsabilidad penal y civil, pueden coexistir en un mismo hecho. Es decir, una pena privativa de libertad puede ser aplicada, sin perjuicio de la responsabilidad civil que pudiera acarrear haber incurrido en un hecho ilícito.</w:t>
      </w:r>
    </w:p>
    <w:p w14:paraId="705DEF5E" w14:textId="76A2D19C"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26944 rige la responsabilidad del Estado por los daños que su actividad o inactividad les produzca a los bienes o derechos de las personas. La responsabilidad del Estado es objetiva y directa. Las disposiciones del Código Civil no son aplicables a la responsabilidad del Estado de manera directa ni subsidiaria. No responde por los daños y perjuicios que se deriven de casos fortuitos o fuerza mayor, salvo que sean asumidos por el Estado expresamente por ley especial. La pretensión resarcitoria contra funcionarios y agentes públicos prescribe a los tres (3) años.</w:t>
      </w:r>
    </w:p>
    <w:p w14:paraId="5EB4CB9A" w14:textId="77777777" w:rsidR="00243800" w:rsidRPr="00243800" w:rsidRDefault="00243800" w:rsidP="00243800">
      <w:pPr>
        <w:jc w:val="both"/>
        <w:rPr>
          <w:rFonts w:ascii="Book Antiqua" w:hAnsi="Book Antiqua"/>
          <w:sz w:val="24"/>
          <w:szCs w:val="24"/>
        </w:rPr>
      </w:pPr>
    </w:p>
    <w:p w14:paraId="58F3C6B5"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DE LOS ESTABLECIMIENTOS EDUCATIVOS</w:t>
      </w:r>
    </w:p>
    <w:p w14:paraId="1B1AFFF2"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EN EL CÓDIGO CIVIL Y COMERCIAL</w:t>
      </w:r>
    </w:p>
    <w:p w14:paraId="5F503C6A" w14:textId="77777777" w:rsidR="00243800" w:rsidRDefault="00243800" w:rsidP="00243800">
      <w:pPr>
        <w:jc w:val="both"/>
        <w:rPr>
          <w:rFonts w:ascii="Book Antiqua" w:hAnsi="Book Antiqua"/>
          <w:sz w:val="24"/>
          <w:szCs w:val="24"/>
        </w:rPr>
      </w:pPr>
    </w:p>
    <w:p w14:paraId="3CBC09A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Art. 1767. El titular de un establecimiento educativo responde por el daño causado o sufrido por sus alumnos menores de edad cuando se hallen o deban hallarse bajo el control de la autoridad escolar. La responsabilidad es objetiva y se exime sólo con la prueba del caso fortuito. El establecimiento educativo debe contratar un seguro de responsabilidad civil, de acuerdo a los requisitos que fije la autoridad en materia aseguradora. Esta norma no se aplica a los establecimientos de educación superior o universitaria.</w:t>
      </w:r>
    </w:p>
    <w:p w14:paraId="14CC5379" w14:textId="77777777" w:rsidR="00243800" w:rsidRPr="00243800" w:rsidRDefault="00243800" w:rsidP="00243800">
      <w:pPr>
        <w:jc w:val="both"/>
        <w:rPr>
          <w:rFonts w:ascii="Book Antiqua" w:hAnsi="Book Antiqua"/>
          <w:sz w:val="24"/>
          <w:szCs w:val="24"/>
        </w:rPr>
      </w:pPr>
    </w:p>
    <w:p w14:paraId="242A9A2F" w14:textId="1EC0C1BC"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PRESUPUESTOS PARA LA EXISTENCIA</w:t>
      </w:r>
    </w:p>
    <w:p w14:paraId="7DAAF4B6" w14:textId="1169B13A"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 RESPONSABILIDAD CIVIL</w:t>
      </w:r>
    </w:p>
    <w:p w14:paraId="63D4FD98" w14:textId="77777777" w:rsidR="00243800" w:rsidRDefault="00243800" w:rsidP="00243800">
      <w:pPr>
        <w:jc w:val="both"/>
        <w:rPr>
          <w:rFonts w:ascii="Book Antiqua" w:hAnsi="Book Antiqua"/>
          <w:sz w:val="24"/>
          <w:szCs w:val="24"/>
        </w:rPr>
      </w:pPr>
    </w:p>
    <w:p w14:paraId="227AED52"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 Existencia de daño. El daño se lo define como un deterioro, menoscabo, destrucción, ofensa o dolor que se provoca en la persona, cosas o valores de alguien. El daño para que genere derecho indemnizatorio, debe ser cierto y personal.</w:t>
      </w:r>
    </w:p>
    <w:p w14:paraId="60EF185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lastRenderedPageBreak/>
        <w:t>II. Antijuridicidad. Es decir que el hecho dañoso debe haberse producido como consecuencia de un hecho u omisión contrario al derecho, al ordenamiento jurídico.</w:t>
      </w:r>
    </w:p>
    <w:p w14:paraId="4F867CC1"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III. Relación de causalidad. Debe existir una íntima vinculación externa y material que enlace el hecho dañoso y el obrar humano violatorio del ordenamiento jurídico.</w:t>
      </w:r>
    </w:p>
    <w:p w14:paraId="756CD13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IV. Imputabilidad. El obrar humano dañoso debe ser imputable a esa persona. La imputabilidad puede nacer por causales que se denominan factores de atribución y son el factor de atribución subjetivo: Dolo –intención de cometer el daño– o </w:t>
      </w:r>
      <w:proofErr w:type="spellStart"/>
      <w:r w:rsidRPr="00243800">
        <w:rPr>
          <w:rFonts w:ascii="Book Antiqua" w:hAnsi="Book Antiqua"/>
          <w:sz w:val="24"/>
          <w:szCs w:val="24"/>
        </w:rPr>
        <w:t>culpá</w:t>
      </w:r>
      <w:proofErr w:type="spellEnd"/>
      <w:r w:rsidRPr="00243800">
        <w:rPr>
          <w:rFonts w:ascii="Book Antiqua" w:hAnsi="Book Antiqua"/>
          <w:sz w:val="24"/>
          <w:szCs w:val="24"/>
        </w:rPr>
        <w:t xml:space="preserve"> –negligencia, impericia, imprudencia–; Dolo Eventual.</w:t>
      </w:r>
    </w:p>
    <w:p w14:paraId="6AA2909A" w14:textId="77777777" w:rsidR="00243800" w:rsidRPr="00243800" w:rsidRDefault="00243800" w:rsidP="00243800">
      <w:pPr>
        <w:jc w:val="both"/>
        <w:rPr>
          <w:rFonts w:ascii="Book Antiqua" w:hAnsi="Book Antiqua"/>
          <w:sz w:val="24"/>
          <w:szCs w:val="24"/>
        </w:rPr>
      </w:pPr>
    </w:p>
    <w:p w14:paraId="7992668B" w14:textId="77777777" w:rsidR="00243800" w:rsidRP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RESPONSABILIDAD OBJETIVA</w:t>
      </w:r>
    </w:p>
    <w:p w14:paraId="0074D358" w14:textId="77777777" w:rsidR="00243800" w:rsidRDefault="00243800" w:rsidP="00243800">
      <w:pPr>
        <w:jc w:val="center"/>
        <w:rPr>
          <w:rFonts w:ascii="Book Antiqua" w:hAnsi="Book Antiqua"/>
          <w:sz w:val="24"/>
          <w:szCs w:val="24"/>
          <w:u w:val="single"/>
        </w:rPr>
      </w:pPr>
      <w:r w:rsidRPr="00243800">
        <w:rPr>
          <w:rFonts w:ascii="Book Antiqua" w:hAnsi="Book Antiqua"/>
          <w:sz w:val="24"/>
          <w:szCs w:val="24"/>
          <w:u w:val="single"/>
        </w:rPr>
        <w:t>DEL TITULAR DEL ESTABLECIMIENTO EDUCATIVO</w:t>
      </w:r>
    </w:p>
    <w:p w14:paraId="7D11A82D" w14:textId="77777777" w:rsidR="00243800" w:rsidRPr="00243800" w:rsidRDefault="00243800" w:rsidP="00243800">
      <w:pPr>
        <w:jc w:val="center"/>
        <w:rPr>
          <w:rFonts w:ascii="Book Antiqua" w:hAnsi="Book Antiqua"/>
          <w:sz w:val="24"/>
          <w:szCs w:val="24"/>
          <w:u w:val="single"/>
        </w:rPr>
      </w:pPr>
    </w:p>
    <w:p w14:paraId="1CDC7937" w14:textId="724A4DB2"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 xml:space="preserve">Se atribuye la responsabilidad al titular del establecimiento educativo al que concurre el alumno. Será entonces, la persona física o jurídica, tanto privada como pública, que detente el carácter de propietario de la institución a la que asista el alumno dañador o damnificado, quien resulta ser el legitimado pasivo. La responsabilidad objetiva, es una fuente de obligaciones en virtud de la cual aquel que crea el riesgo, el que administra el colegio (el estado o el privado), es quien recoge los beneficios (fama, cuotas mensuales, prestigio) –no sólo económicos– y por lo tanto debe soportar las consecuencias del daño. </w:t>
      </w:r>
    </w:p>
    <w:p w14:paraId="5122E6D5" w14:textId="64244047"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La ley es muy rigurosa, el propietario solo se excluye por el caso fortuito. La culpa de la víctima no es excusa (ejemplo: un alumno que se suicida en el patio de la escuela traerá responsabilidad civil a la entidad propietaria y/o docente) salvo que el hecho de la víctima o de un tercero por quien no debe responder sea imprevisible o inevitable.</w:t>
      </w:r>
    </w:p>
    <w:p w14:paraId="42FE5308" w14:textId="171671CE" w:rsidR="00243800" w:rsidRPr="00243800" w:rsidRDefault="00243800"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Pr="00243800">
        <w:rPr>
          <w:rFonts w:ascii="Book Antiqua" w:hAnsi="Book Antiqua"/>
          <w:sz w:val="24"/>
          <w:szCs w:val="24"/>
        </w:rPr>
        <w:t>Se excluye a los establecimientos de educación superior y universitaria ya que el deber de vigilancia es más difícil en virtud de la edad de los alumnos.</w:t>
      </w:r>
    </w:p>
    <w:p w14:paraId="31C42D61" w14:textId="77777777" w:rsidR="00243800" w:rsidRPr="00243800" w:rsidRDefault="00243800" w:rsidP="00243800">
      <w:pPr>
        <w:jc w:val="both"/>
        <w:rPr>
          <w:rFonts w:ascii="Book Antiqua" w:hAnsi="Book Antiqua"/>
          <w:sz w:val="24"/>
          <w:szCs w:val="24"/>
        </w:rPr>
      </w:pPr>
    </w:p>
    <w:p w14:paraId="4E0DA30D" w14:textId="77777777" w:rsidR="00243800" w:rsidRDefault="00243800" w:rsidP="001874A6">
      <w:pPr>
        <w:jc w:val="center"/>
        <w:rPr>
          <w:rFonts w:ascii="Book Antiqua" w:hAnsi="Book Antiqua"/>
          <w:sz w:val="24"/>
          <w:szCs w:val="24"/>
          <w:u w:val="single"/>
        </w:rPr>
      </w:pPr>
      <w:r w:rsidRPr="001874A6">
        <w:rPr>
          <w:rFonts w:ascii="Book Antiqua" w:hAnsi="Book Antiqua"/>
          <w:sz w:val="24"/>
          <w:szCs w:val="24"/>
          <w:u w:val="single"/>
        </w:rPr>
        <w:t>RESPONSABILIDAD SUBJETIVA DEL DOCENTE</w:t>
      </w:r>
    </w:p>
    <w:p w14:paraId="49B3BD1D" w14:textId="77777777" w:rsidR="001874A6" w:rsidRPr="001874A6" w:rsidRDefault="001874A6" w:rsidP="001874A6">
      <w:pPr>
        <w:jc w:val="center"/>
        <w:rPr>
          <w:rFonts w:ascii="Book Antiqua" w:hAnsi="Book Antiqua"/>
          <w:sz w:val="24"/>
          <w:szCs w:val="24"/>
          <w:u w:val="single"/>
        </w:rPr>
      </w:pPr>
    </w:p>
    <w:p w14:paraId="7C350821" w14:textId="53AD7C89" w:rsidR="00243800" w:rsidRPr="00243800" w:rsidRDefault="001874A6" w:rsidP="00243800">
      <w:pPr>
        <w:jc w:val="both"/>
        <w:rPr>
          <w:rFonts w:ascii="Book Antiqua" w:hAnsi="Book Antiqua"/>
          <w:sz w:val="24"/>
          <w:szCs w:val="24"/>
        </w:rPr>
      </w:pPr>
      <w:r>
        <w:rPr>
          <w:rFonts w:ascii="Book Antiqua" w:hAnsi="Book Antiqua"/>
          <w:sz w:val="24"/>
          <w:szCs w:val="24"/>
        </w:rPr>
        <w:t xml:space="preserve"> </w:t>
      </w:r>
      <w:r>
        <w:rPr>
          <w:rFonts w:ascii="Book Antiqua" w:hAnsi="Book Antiqua"/>
          <w:sz w:val="24"/>
          <w:szCs w:val="24"/>
        </w:rPr>
        <w:tab/>
      </w:r>
      <w:r w:rsidR="00243800" w:rsidRPr="00243800">
        <w:rPr>
          <w:rFonts w:ascii="Book Antiqua" w:hAnsi="Book Antiqua"/>
          <w:sz w:val="24"/>
          <w:szCs w:val="24"/>
        </w:rPr>
        <w:t xml:space="preserve">Sin perjuicio de lo antes expuesto, no se encuentran exceptuadas </w:t>
      </w:r>
      <w:r w:rsidRPr="00243800">
        <w:rPr>
          <w:rFonts w:ascii="Book Antiqua" w:hAnsi="Book Antiqua"/>
          <w:sz w:val="24"/>
          <w:szCs w:val="24"/>
        </w:rPr>
        <w:t xml:space="preserve">de algún tipo de responsabilidad </w:t>
      </w:r>
      <w:r w:rsidR="00243800" w:rsidRPr="00243800">
        <w:rPr>
          <w:rFonts w:ascii="Book Antiqua" w:hAnsi="Book Antiqua"/>
          <w:sz w:val="24"/>
          <w:szCs w:val="24"/>
        </w:rPr>
        <w:t>las personas que oficien de Directivos o Docentes, porque podrán ser responsabilizados en forma directa si se demuestra su dolo o culpa en el hecho dañoso. En tal caso, deberán reparar el daño causado de acuerdo a los principios generales de responsabilidad civil subjetiva. En este supuesto, la responsabilidad es concurrente con la del titular del establecimiento. El hecho de que pague el daño el titular del establecimiento, no obsta el derecho a repetición (reclamar judicialmente) de este último.</w:t>
      </w:r>
    </w:p>
    <w:p w14:paraId="1985D519" w14:textId="5EBDF2B4" w:rsidR="00243800" w:rsidRPr="00243800" w:rsidRDefault="001874A6" w:rsidP="00243800">
      <w:pPr>
        <w:jc w:val="both"/>
        <w:rPr>
          <w:rFonts w:ascii="Book Antiqua" w:hAnsi="Book Antiqua"/>
          <w:sz w:val="24"/>
          <w:szCs w:val="24"/>
        </w:rPr>
      </w:pPr>
      <w:r>
        <w:rPr>
          <w:rFonts w:ascii="Book Antiqua" w:hAnsi="Book Antiqua"/>
          <w:sz w:val="24"/>
          <w:szCs w:val="24"/>
        </w:rPr>
        <w:lastRenderedPageBreak/>
        <w:t xml:space="preserve"> </w:t>
      </w:r>
      <w:r>
        <w:rPr>
          <w:rFonts w:ascii="Book Antiqua" w:hAnsi="Book Antiqua"/>
          <w:sz w:val="24"/>
          <w:szCs w:val="24"/>
        </w:rPr>
        <w:tab/>
      </w:r>
      <w:r w:rsidR="00243800" w:rsidRPr="00243800">
        <w:rPr>
          <w:rFonts w:ascii="Book Antiqua" w:hAnsi="Book Antiqua"/>
          <w:sz w:val="24"/>
          <w:szCs w:val="24"/>
        </w:rPr>
        <w:t>Por eso es importante que los docentes extremen sus cuidados y deber de diligencia, en el cumplimiento de las funciones inherentes al cargo que desempeñan, con el objeto de brindar una vigilancia activa y permanente de los educando que están a su cargo. De tal manera se garantizará en forma idónea el cumplimiento de la obligación accesoria de seguridad que comprende tanto la integridad física como psicológica del alumno y se disminuirá la posibilidad de una acción indemnizatoria contra el docente.</w:t>
      </w:r>
    </w:p>
    <w:p w14:paraId="3E4CE458" w14:textId="77777777" w:rsidR="00243800" w:rsidRDefault="00243800" w:rsidP="00243800">
      <w:pPr>
        <w:jc w:val="both"/>
        <w:rPr>
          <w:rFonts w:ascii="Book Antiqua" w:hAnsi="Book Antiqua"/>
          <w:sz w:val="24"/>
          <w:szCs w:val="24"/>
        </w:rPr>
      </w:pPr>
    </w:p>
    <w:p w14:paraId="34B0ECCC" w14:textId="77777777" w:rsidR="008B62F3" w:rsidRPr="00243800" w:rsidRDefault="008B62F3" w:rsidP="00243800">
      <w:pPr>
        <w:jc w:val="both"/>
        <w:rPr>
          <w:rFonts w:ascii="Book Antiqua" w:hAnsi="Book Antiqua"/>
          <w:sz w:val="24"/>
          <w:szCs w:val="24"/>
        </w:rPr>
      </w:pPr>
    </w:p>
    <w:p w14:paraId="26E0C9A7" w14:textId="77777777" w:rsidR="00243800" w:rsidRPr="001874A6" w:rsidRDefault="00243800" w:rsidP="001874A6">
      <w:pPr>
        <w:jc w:val="center"/>
        <w:rPr>
          <w:rFonts w:ascii="Book Antiqua" w:hAnsi="Book Antiqua"/>
          <w:sz w:val="24"/>
          <w:szCs w:val="24"/>
          <w:u w:val="single"/>
        </w:rPr>
      </w:pPr>
      <w:r w:rsidRPr="001874A6">
        <w:rPr>
          <w:rFonts w:ascii="Book Antiqua" w:hAnsi="Book Antiqua"/>
          <w:sz w:val="24"/>
          <w:szCs w:val="24"/>
          <w:u w:val="single"/>
        </w:rPr>
        <w:t>RESUMEN</w:t>
      </w:r>
    </w:p>
    <w:p w14:paraId="18A4E2AA" w14:textId="77777777" w:rsidR="00243800" w:rsidRPr="00243800" w:rsidRDefault="00243800" w:rsidP="00243800">
      <w:pPr>
        <w:jc w:val="both"/>
        <w:rPr>
          <w:rFonts w:ascii="Book Antiqua" w:hAnsi="Book Antiqua"/>
          <w:sz w:val="24"/>
          <w:szCs w:val="24"/>
        </w:rPr>
      </w:pPr>
    </w:p>
    <w:p w14:paraId="089842D1" w14:textId="12B7238D"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w:t>
      </w:r>
      <w:r w:rsidR="00243800" w:rsidRPr="001874A6">
        <w:rPr>
          <w:rFonts w:ascii="Book Antiqua" w:hAnsi="Book Antiqua"/>
          <w:sz w:val="24"/>
          <w:szCs w:val="24"/>
          <w:u w:val="single"/>
        </w:rPr>
        <w:t>. Establecimientos Comprendidos</w:t>
      </w:r>
    </w:p>
    <w:p w14:paraId="5448021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Todos los establecimientos educativos a los que concurran menores están comprendidos. Puede ser un establecimiento público o privado, gratuito o pago, subsidiado o no, para niños con capacidades diferentes.</w:t>
      </w:r>
    </w:p>
    <w:p w14:paraId="69855F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Solo está exceptuada la educación superior y la universitaria. La razón de la excepción es que la vigilancia es más difícil en este tipo de instituciones y normalmente la concurrencia es de alumnos que se encuentran muy cercanos a la mayoría de edad, o que la han sobrepasado.</w:t>
      </w:r>
    </w:p>
    <w:p w14:paraId="3CAB03CF" w14:textId="77777777" w:rsidR="00243800" w:rsidRPr="00243800" w:rsidRDefault="00243800" w:rsidP="00243800">
      <w:pPr>
        <w:jc w:val="both"/>
        <w:rPr>
          <w:rFonts w:ascii="Book Antiqua" w:hAnsi="Book Antiqua"/>
          <w:sz w:val="24"/>
          <w:szCs w:val="24"/>
        </w:rPr>
      </w:pPr>
    </w:p>
    <w:p w14:paraId="07BDF7EA" w14:textId="3A43C699"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w:t>
      </w:r>
      <w:r w:rsidR="00243800" w:rsidRPr="001874A6">
        <w:rPr>
          <w:rFonts w:ascii="Book Antiqua" w:hAnsi="Book Antiqua"/>
          <w:sz w:val="24"/>
          <w:szCs w:val="24"/>
          <w:u w:val="single"/>
        </w:rPr>
        <w:t>. Sujetos Pasivos Comprendidos</w:t>
      </w:r>
    </w:p>
    <w:p w14:paraId="30F673FE" w14:textId="1822887D" w:rsidR="00243800" w:rsidRDefault="00243800" w:rsidP="00243800">
      <w:pPr>
        <w:jc w:val="both"/>
        <w:rPr>
          <w:rFonts w:ascii="Book Antiqua" w:hAnsi="Book Antiqua"/>
          <w:sz w:val="24"/>
          <w:szCs w:val="24"/>
        </w:rPr>
      </w:pPr>
      <w:r w:rsidRPr="00243800">
        <w:rPr>
          <w:rFonts w:ascii="Book Antiqua" w:hAnsi="Book Antiqua"/>
          <w:sz w:val="24"/>
          <w:szCs w:val="24"/>
        </w:rPr>
        <w:t>El principal responsable es ahora el propietario del establecimiento educativo</w:t>
      </w:r>
      <w:r w:rsidR="001874A6">
        <w:rPr>
          <w:rFonts w:ascii="Book Antiqua" w:hAnsi="Book Antiqua"/>
          <w:sz w:val="24"/>
          <w:szCs w:val="24"/>
        </w:rPr>
        <w:t xml:space="preserve">. </w:t>
      </w:r>
      <w:r w:rsidRPr="00243800">
        <w:rPr>
          <w:rFonts w:ascii="Book Antiqua" w:hAnsi="Book Antiqua"/>
          <w:sz w:val="24"/>
          <w:szCs w:val="24"/>
        </w:rPr>
        <w:t>Esto es, el dueño, o quien figurare inscripto como tal ante la autoridad respectiva, o sea la persona que organiza y gestiona el desarrollo de la actividad educativa en su propio interés.</w:t>
      </w:r>
      <w:r w:rsidR="001874A6">
        <w:rPr>
          <w:rFonts w:ascii="Book Antiqua" w:hAnsi="Book Antiqua"/>
          <w:sz w:val="24"/>
          <w:szCs w:val="24"/>
        </w:rPr>
        <w:t xml:space="preserve"> </w:t>
      </w:r>
    </w:p>
    <w:p w14:paraId="7FDAD130" w14:textId="789A6F35" w:rsidR="001874A6" w:rsidRPr="00243800" w:rsidRDefault="001874A6" w:rsidP="00243800">
      <w:pPr>
        <w:jc w:val="both"/>
        <w:rPr>
          <w:rFonts w:ascii="Book Antiqua" w:hAnsi="Book Antiqua"/>
          <w:sz w:val="24"/>
          <w:szCs w:val="24"/>
        </w:rPr>
      </w:pPr>
      <w:r>
        <w:rPr>
          <w:rFonts w:ascii="Book Antiqua" w:hAnsi="Book Antiqua"/>
          <w:sz w:val="24"/>
          <w:szCs w:val="24"/>
        </w:rPr>
        <w:t xml:space="preserve">En el caso de las escuelas públicas el responsable es el estado, nacional, provincial o municipal que administre dicha institución educativa. Si la escuela fuese privada, el responsable es el dueño o persona jurídica privada que administre dicho </w:t>
      </w:r>
      <w:r w:rsidRPr="00243800">
        <w:rPr>
          <w:rFonts w:ascii="Book Antiqua" w:hAnsi="Book Antiqua"/>
          <w:sz w:val="24"/>
          <w:szCs w:val="24"/>
        </w:rPr>
        <w:t>establecimiento educativo</w:t>
      </w:r>
      <w:r>
        <w:rPr>
          <w:rFonts w:ascii="Book Antiqua" w:hAnsi="Book Antiqua"/>
          <w:sz w:val="24"/>
          <w:szCs w:val="24"/>
        </w:rPr>
        <w:t>.</w:t>
      </w:r>
    </w:p>
    <w:p w14:paraId="79CCAEDD" w14:textId="11D403C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En la redacción anterior del </w:t>
      </w:r>
      <w:r w:rsidR="001874A6" w:rsidRPr="00243800">
        <w:rPr>
          <w:rFonts w:ascii="Book Antiqua" w:hAnsi="Book Antiqua"/>
          <w:sz w:val="24"/>
          <w:szCs w:val="24"/>
        </w:rPr>
        <w:t>Código</w:t>
      </w:r>
      <w:r w:rsidRPr="00243800">
        <w:rPr>
          <w:rFonts w:ascii="Book Antiqua" w:hAnsi="Book Antiqua"/>
          <w:sz w:val="24"/>
          <w:szCs w:val="24"/>
        </w:rPr>
        <w:t xml:space="preserve"> Civil de Vélez se mencionaba como responsables a los directores de colegio y a los maestros. Siguen siendo responsables, pero a cuyo respecto será necesaria la demostración de culpa, por ser la norma de clausura del sistema.</w:t>
      </w:r>
    </w:p>
    <w:p w14:paraId="3C5D3B16" w14:textId="77777777" w:rsidR="00243800" w:rsidRPr="00243800" w:rsidRDefault="00243800" w:rsidP="00243800">
      <w:pPr>
        <w:jc w:val="both"/>
        <w:rPr>
          <w:rFonts w:ascii="Book Antiqua" w:hAnsi="Book Antiqua"/>
          <w:sz w:val="24"/>
          <w:szCs w:val="24"/>
        </w:rPr>
      </w:pPr>
    </w:p>
    <w:p w14:paraId="5FB09CEC" w14:textId="7454A1C4" w:rsidR="00243800" w:rsidRPr="001874A6" w:rsidRDefault="001874A6" w:rsidP="00243800">
      <w:pPr>
        <w:jc w:val="both"/>
        <w:rPr>
          <w:rFonts w:ascii="Book Antiqua" w:hAnsi="Book Antiqua"/>
          <w:sz w:val="24"/>
          <w:szCs w:val="24"/>
          <w:u w:val="single"/>
        </w:rPr>
      </w:pPr>
      <w:r>
        <w:rPr>
          <w:rFonts w:ascii="Book Antiqua" w:hAnsi="Book Antiqua"/>
          <w:sz w:val="24"/>
          <w:szCs w:val="24"/>
          <w:u w:val="single"/>
        </w:rPr>
        <w:t>III</w:t>
      </w:r>
      <w:r w:rsidR="00243800" w:rsidRPr="001874A6">
        <w:rPr>
          <w:rFonts w:ascii="Book Antiqua" w:hAnsi="Book Antiqua"/>
          <w:sz w:val="24"/>
          <w:szCs w:val="24"/>
          <w:u w:val="single"/>
        </w:rPr>
        <w:t>. Tipo de Responsabilidad y Factor de Atribución</w:t>
      </w:r>
    </w:p>
    <w:p w14:paraId="1580F31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 xml:space="preserve">El propietario del establecimiento tiene responsabilidad objetiva. El factor de atribución es el riesgo creado. Es quien recoge los beneficios por lo tanto soporta el riesgo. Respecto de los beneficios, debe entenderse no sólo a los económicos sino a los altruistas, como </w:t>
      </w:r>
      <w:r w:rsidRPr="00243800">
        <w:rPr>
          <w:rFonts w:ascii="Book Antiqua" w:hAnsi="Book Antiqua"/>
          <w:sz w:val="24"/>
          <w:szCs w:val="24"/>
        </w:rPr>
        <w:lastRenderedPageBreak/>
        <w:t>sería el caso de los colegios confesionales, en el cual la motivación económica pasa a segundo plano, porque lo principal es la educación en la fe o en determinadas creencias.</w:t>
      </w:r>
    </w:p>
    <w:p w14:paraId="0EFA554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responsabilidad del docente y del directivo es subjetiva.</w:t>
      </w:r>
    </w:p>
    <w:p w14:paraId="34A761A9" w14:textId="77777777" w:rsidR="00243800" w:rsidRPr="00243800" w:rsidRDefault="00243800" w:rsidP="00243800">
      <w:pPr>
        <w:jc w:val="both"/>
        <w:rPr>
          <w:rFonts w:ascii="Book Antiqua" w:hAnsi="Book Antiqua"/>
          <w:sz w:val="24"/>
          <w:szCs w:val="24"/>
        </w:rPr>
      </w:pPr>
    </w:p>
    <w:p w14:paraId="145A5F72" w14:textId="49922B39"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IV</w:t>
      </w:r>
      <w:r w:rsidR="00243800" w:rsidRPr="001874A6">
        <w:rPr>
          <w:rFonts w:ascii="Book Antiqua" w:hAnsi="Book Antiqua"/>
          <w:sz w:val="24"/>
          <w:szCs w:val="24"/>
          <w:u w:val="single"/>
        </w:rPr>
        <w:t>. Tipo de Daños</w:t>
      </w:r>
    </w:p>
    <w:p w14:paraId="6A0C6417"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Los daños comprendidos son todos los que sean causados o sufridos por sus alumnos en su integridad física, psíquica o sexual.</w:t>
      </w:r>
    </w:p>
    <w:p w14:paraId="7868B1B9"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Comprende tanto los daños que cause un alumno a otro, los que cause a sí mismo, los que sufra por hecho de las cosas de propiedad de la escuela (escaleras, ventanas, puertas, juegos, máquinas, cables, etc.) como los que sufra por hecho de terceros dentro del establecimiento, aun de aquellos por los que no se debe responder, siempre que el hecho no sea inevitable o imprevisible.</w:t>
      </w:r>
    </w:p>
    <w:p w14:paraId="63771192" w14:textId="77777777" w:rsidR="00243800" w:rsidRPr="00243800" w:rsidRDefault="00243800" w:rsidP="00243800">
      <w:pPr>
        <w:jc w:val="both"/>
        <w:rPr>
          <w:rFonts w:ascii="Book Antiqua" w:hAnsi="Book Antiqua"/>
          <w:sz w:val="24"/>
          <w:szCs w:val="24"/>
        </w:rPr>
      </w:pPr>
    </w:p>
    <w:p w14:paraId="69EA088B" w14:textId="6133842D"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w:t>
      </w:r>
      <w:r w:rsidR="00243800" w:rsidRPr="001874A6">
        <w:rPr>
          <w:rFonts w:ascii="Book Antiqua" w:hAnsi="Book Antiqua"/>
          <w:sz w:val="24"/>
          <w:szCs w:val="24"/>
          <w:u w:val="single"/>
        </w:rPr>
        <w:t>. Actividades Comprendidas</w:t>
      </w:r>
    </w:p>
    <w:p w14:paraId="5256BC0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establecimiento es responsable de todos los daños que sufra el alumno mientras esté bajo la autoridad educativa. Además de las clases, que es el caso más común e indiscutido, el establecimiento es responsable por los daños que sufra en clases, partidos de fútbol organizados por el colegio, rugby, natación, softball, campeonatos intercolegiales, excursiones, incluido el recreo.</w:t>
      </w:r>
    </w:p>
    <w:p w14:paraId="647811DC"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ámbito escolar debe ser entendido con criterio amplio, comprendiendo todas las actividades organizadas y controladas por la entidad educativa, como por ejemplo campamentos, viajes de estudios, visitas a museos y monumentos, teatros, ceremonias religiosas.</w:t>
      </w:r>
    </w:p>
    <w:p w14:paraId="6D52236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colegio es responsable si el alumno sale de clase en "hora libre", porque como ahora dice el artículo "debía" estar bajo la autoridad educativa. El colegio no responde si el alumno falta al colegio sin avisar a sus padres ("rabona" o "rata").</w:t>
      </w:r>
    </w:p>
    <w:p w14:paraId="0324F146" w14:textId="77777777" w:rsidR="00243800" w:rsidRPr="00243800" w:rsidRDefault="00243800" w:rsidP="00243800">
      <w:pPr>
        <w:jc w:val="both"/>
        <w:rPr>
          <w:rFonts w:ascii="Book Antiqua" w:hAnsi="Book Antiqua"/>
          <w:sz w:val="24"/>
          <w:szCs w:val="24"/>
        </w:rPr>
      </w:pPr>
    </w:p>
    <w:p w14:paraId="3B48CF97" w14:textId="5C815326" w:rsidR="00243800" w:rsidRPr="001874A6" w:rsidRDefault="001874A6" w:rsidP="00243800">
      <w:pPr>
        <w:jc w:val="both"/>
        <w:rPr>
          <w:rFonts w:ascii="Book Antiqua" w:hAnsi="Book Antiqua"/>
          <w:sz w:val="24"/>
          <w:szCs w:val="24"/>
          <w:u w:val="single"/>
        </w:rPr>
      </w:pPr>
      <w:r w:rsidRPr="001874A6">
        <w:rPr>
          <w:rFonts w:ascii="Book Antiqua" w:hAnsi="Book Antiqua"/>
          <w:sz w:val="24"/>
          <w:szCs w:val="24"/>
          <w:u w:val="single"/>
        </w:rPr>
        <w:t>VI</w:t>
      </w:r>
      <w:r w:rsidR="00243800" w:rsidRPr="001874A6">
        <w:rPr>
          <w:rFonts w:ascii="Book Antiqua" w:hAnsi="Book Antiqua"/>
          <w:sz w:val="24"/>
          <w:szCs w:val="24"/>
          <w:u w:val="single"/>
        </w:rPr>
        <w:t>. Causal de Eximición</w:t>
      </w:r>
    </w:p>
    <w:p w14:paraId="7350A06F"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El factor subjetivo es agravado. La ley es muy rigurosa respecto al propietario, quien sólo se excusa de responder si probare el caso fortuito. Como lo que se busca es prevenir los daños que sufran los menores, el propietario debe asegurarse.</w:t>
      </w:r>
    </w:p>
    <w:p w14:paraId="7727A53A"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La culpa de la víctima no es excusa, incluso cuando fuere grave, como por ejemplo un suicidio. Tampoco excusa el daño causado por el tercero por quien no se debe responder. En ambos casos sólo podrá eximirse por el hecho de la víctima o tercero por quien no se debe responder, si éstos asumen la inevitabilidad o imprevisibilidad que tiene el caso fortuito.</w:t>
      </w:r>
    </w:p>
    <w:p w14:paraId="46FA9948" w14:textId="77777777" w:rsidR="00243800" w:rsidRPr="00243800" w:rsidRDefault="00243800" w:rsidP="00243800">
      <w:pPr>
        <w:jc w:val="both"/>
        <w:rPr>
          <w:rFonts w:ascii="Book Antiqua" w:hAnsi="Book Antiqua"/>
          <w:sz w:val="24"/>
          <w:szCs w:val="24"/>
        </w:rPr>
      </w:pPr>
    </w:p>
    <w:p w14:paraId="16D738B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II. JURISPRUDENCIA</w:t>
      </w:r>
    </w:p>
    <w:p w14:paraId="59A6E0D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Se mantiene:</w:t>
      </w:r>
    </w:p>
    <w:p w14:paraId="720BE886"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1. “</w:t>
      </w:r>
      <w:r w:rsidRPr="00B314CC">
        <w:rPr>
          <w:rFonts w:ascii="Book Antiqua" w:hAnsi="Book Antiqua"/>
          <w:i/>
          <w:sz w:val="24"/>
          <w:szCs w:val="24"/>
        </w:rPr>
        <w:t>El factor de atribución es el riesgo creado</w:t>
      </w:r>
      <w:r w:rsidRPr="00243800">
        <w:rPr>
          <w:rFonts w:ascii="Book Antiqua" w:hAnsi="Book Antiqua"/>
          <w:sz w:val="24"/>
          <w:szCs w:val="24"/>
        </w:rPr>
        <w:t>”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D, 3/4/2008, </w:t>
      </w:r>
      <w:proofErr w:type="spellStart"/>
      <w:r w:rsidRPr="00243800">
        <w:rPr>
          <w:rFonts w:ascii="Book Antiqua" w:hAnsi="Book Antiqua"/>
          <w:sz w:val="24"/>
          <w:szCs w:val="24"/>
        </w:rPr>
        <w:t>RCyS</w:t>
      </w:r>
      <w:proofErr w:type="spellEnd"/>
      <w:r w:rsidRPr="00243800">
        <w:rPr>
          <w:rFonts w:ascii="Book Antiqua" w:hAnsi="Book Antiqua"/>
          <w:sz w:val="24"/>
          <w:szCs w:val="24"/>
        </w:rPr>
        <w:t>,</w:t>
      </w:r>
    </w:p>
    <w:p w14:paraId="4DE44FC5"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2008-1002).</w:t>
      </w:r>
    </w:p>
    <w:p w14:paraId="4AD5126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2. “</w:t>
      </w:r>
      <w:r w:rsidRPr="00B314CC">
        <w:rPr>
          <w:rFonts w:ascii="Book Antiqua" w:hAnsi="Book Antiqua"/>
          <w:i/>
          <w:sz w:val="24"/>
          <w:szCs w:val="24"/>
        </w:rPr>
        <w:t>El colegio no responde, porque el alumno no está bajo la actividad escolar, en el caso de una excursión que no fue organizada por el instituto sino por los padres de los alumnos, ningún docente tomó parte en ella en representación de la escuela y tampoco el viaje era de interés educativo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Fed., sala I, 17/5/2005, </w:t>
      </w:r>
      <w:proofErr w:type="spellStart"/>
      <w:r w:rsidRPr="00243800">
        <w:rPr>
          <w:rFonts w:ascii="Book Antiqua" w:hAnsi="Book Antiqua"/>
          <w:sz w:val="24"/>
          <w:szCs w:val="24"/>
        </w:rPr>
        <w:t>RCyS</w:t>
      </w:r>
      <w:proofErr w:type="spellEnd"/>
      <w:r w:rsidRPr="00243800">
        <w:rPr>
          <w:rFonts w:ascii="Book Antiqua" w:hAnsi="Book Antiqua"/>
          <w:sz w:val="24"/>
          <w:szCs w:val="24"/>
        </w:rPr>
        <w:t>, 2005-1159).</w:t>
      </w:r>
    </w:p>
    <w:p w14:paraId="6B2FF173"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3. “</w:t>
      </w:r>
      <w:r w:rsidRPr="00B314CC">
        <w:rPr>
          <w:rFonts w:ascii="Book Antiqua" w:hAnsi="Book Antiqua"/>
          <w:i/>
          <w:sz w:val="24"/>
          <w:szCs w:val="24"/>
        </w:rPr>
        <w:t>El establecimiento responde por los daños que el alumno cause a otro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Com., Minas, Paz y Trib. Mendoza, 24/4/2007, La Ley Online; </w:t>
      </w:r>
      <w:proofErr w:type="spellStart"/>
      <w:r w:rsidRPr="00243800">
        <w:rPr>
          <w:rFonts w:ascii="Book Antiqua" w:hAnsi="Book Antiqua"/>
          <w:sz w:val="24"/>
          <w:szCs w:val="24"/>
        </w:rPr>
        <w:t>CNCivil</w:t>
      </w:r>
      <w:proofErr w:type="spellEnd"/>
      <w:r w:rsidRPr="00243800">
        <w:rPr>
          <w:rFonts w:ascii="Book Antiqua" w:hAnsi="Book Antiqua"/>
          <w:sz w:val="24"/>
          <w:szCs w:val="24"/>
        </w:rPr>
        <w:t xml:space="preserve">, sala E, 10/10/2006, LA LEY, 2007- A, 367,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2007-626;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M, 7/11/2005,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2006-855;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I, 16/3/2004, </w:t>
      </w:r>
      <w:proofErr w:type="spellStart"/>
      <w:r w:rsidRPr="00243800">
        <w:rPr>
          <w:rFonts w:ascii="Book Antiqua" w:hAnsi="Book Antiqua"/>
          <w:sz w:val="24"/>
          <w:szCs w:val="24"/>
        </w:rPr>
        <w:t>RCyS</w:t>
      </w:r>
      <w:proofErr w:type="spellEnd"/>
      <w:r w:rsidRPr="00243800">
        <w:rPr>
          <w:rFonts w:ascii="Book Antiqua" w:hAnsi="Book Antiqua"/>
          <w:sz w:val="24"/>
          <w:szCs w:val="24"/>
        </w:rPr>
        <w:t xml:space="preserve"> 9 [octubre] 2004).</w:t>
      </w:r>
    </w:p>
    <w:p w14:paraId="294EC888" w14:textId="77777777" w:rsidR="00243800" w:rsidRPr="00243800" w:rsidRDefault="00243800" w:rsidP="00243800">
      <w:pPr>
        <w:jc w:val="both"/>
        <w:rPr>
          <w:rFonts w:ascii="Book Antiqua" w:hAnsi="Book Antiqua"/>
          <w:sz w:val="24"/>
          <w:szCs w:val="24"/>
        </w:rPr>
      </w:pPr>
      <w:r w:rsidRPr="00243800">
        <w:rPr>
          <w:rFonts w:ascii="Book Antiqua" w:hAnsi="Book Antiqua"/>
          <w:sz w:val="24"/>
          <w:szCs w:val="24"/>
        </w:rPr>
        <w:t>4. “</w:t>
      </w:r>
      <w:r w:rsidRPr="00B314CC">
        <w:rPr>
          <w:rFonts w:ascii="Book Antiqua" w:hAnsi="Book Antiqua"/>
          <w:i/>
          <w:sz w:val="24"/>
          <w:szCs w:val="24"/>
        </w:rPr>
        <w:t>El colegio responde por los daños que sufra el alumno en partidos de fútbol organizados por el colegio</w:t>
      </w:r>
      <w:r w:rsidRPr="00243800">
        <w:rPr>
          <w:rFonts w:ascii="Book Antiqua" w:hAnsi="Book Antiqua"/>
          <w:sz w:val="24"/>
          <w:szCs w:val="24"/>
        </w:rPr>
        <w:t>”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Mercedes, sala I, 9/10/2008,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D, 11/6/2007,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xml:space="preserve">., sala B, 10/12/2006, </w:t>
      </w:r>
      <w:proofErr w:type="spellStart"/>
      <w:r w:rsidRPr="00243800">
        <w:rPr>
          <w:rFonts w:ascii="Book Antiqua" w:hAnsi="Book Antiqua"/>
          <w:sz w:val="24"/>
          <w:szCs w:val="24"/>
        </w:rPr>
        <w:t>RCyS</w:t>
      </w:r>
      <w:proofErr w:type="spellEnd"/>
      <w:r w:rsidRPr="00243800">
        <w:rPr>
          <w:rFonts w:ascii="Book Antiqua" w:hAnsi="Book Antiqua"/>
          <w:sz w:val="24"/>
          <w:szCs w:val="24"/>
        </w:rPr>
        <w:t>, 2007-779).</w:t>
      </w:r>
    </w:p>
    <w:p w14:paraId="1847D419" w14:textId="4E6FD7B5" w:rsidR="00243800" w:rsidRDefault="00243800" w:rsidP="00243800">
      <w:pPr>
        <w:jc w:val="both"/>
        <w:rPr>
          <w:rFonts w:ascii="Book Antiqua" w:hAnsi="Book Antiqua"/>
          <w:sz w:val="24"/>
          <w:szCs w:val="24"/>
        </w:rPr>
      </w:pPr>
      <w:r w:rsidRPr="00243800">
        <w:rPr>
          <w:rFonts w:ascii="Book Antiqua" w:hAnsi="Book Antiqua"/>
          <w:sz w:val="24"/>
          <w:szCs w:val="24"/>
        </w:rPr>
        <w:t>5. “</w:t>
      </w:r>
      <w:r w:rsidRPr="00B314CC">
        <w:rPr>
          <w:rFonts w:ascii="Book Antiqua" w:hAnsi="Book Antiqua"/>
          <w:i/>
          <w:sz w:val="24"/>
          <w:szCs w:val="24"/>
        </w:rPr>
        <w:t>Los maestros o directores, responden por culpa</w:t>
      </w:r>
      <w:r w:rsidRPr="00243800">
        <w:rPr>
          <w:rFonts w:ascii="Book Antiqua" w:hAnsi="Book Antiqua"/>
          <w:sz w:val="24"/>
          <w:szCs w:val="24"/>
        </w:rPr>
        <w:t xml:space="preserve">” (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Mercedes, sala I, 10/8/2010, LLBA2010 [octubre], 1058. ST San Luis, 8/7/2010, </w:t>
      </w:r>
      <w:proofErr w:type="spellStart"/>
      <w:r w:rsidRPr="00243800">
        <w:rPr>
          <w:rFonts w:ascii="Book Antiqua" w:hAnsi="Book Antiqua"/>
          <w:sz w:val="24"/>
          <w:szCs w:val="24"/>
        </w:rPr>
        <w:t>LLGran</w:t>
      </w:r>
      <w:proofErr w:type="spellEnd"/>
      <w:r w:rsidRPr="00243800">
        <w:rPr>
          <w:rFonts w:ascii="Book Antiqua" w:hAnsi="Book Antiqua"/>
          <w:sz w:val="24"/>
          <w:szCs w:val="24"/>
        </w:rPr>
        <w:t xml:space="preserve"> Cuyo 2010 [octubre], 866. </w:t>
      </w:r>
      <w:proofErr w:type="spellStart"/>
      <w:r w:rsidRPr="00243800">
        <w:rPr>
          <w:rFonts w:ascii="Book Antiqua" w:hAnsi="Book Antiqua"/>
          <w:sz w:val="24"/>
          <w:szCs w:val="24"/>
        </w:rPr>
        <w:t>CCiv</w:t>
      </w:r>
      <w:proofErr w:type="spellEnd"/>
      <w:r w:rsidRPr="00243800">
        <w:rPr>
          <w:rFonts w:ascii="Book Antiqua" w:hAnsi="Book Antiqua"/>
          <w:sz w:val="24"/>
          <w:szCs w:val="24"/>
        </w:rPr>
        <w:t xml:space="preserve">. y Com. Azul, sala I, 12/4/2006, La Ley Online. </w:t>
      </w:r>
      <w:proofErr w:type="spellStart"/>
      <w:r w:rsidRPr="00243800">
        <w:rPr>
          <w:rFonts w:ascii="Book Antiqua" w:hAnsi="Book Antiqua"/>
          <w:sz w:val="24"/>
          <w:szCs w:val="24"/>
        </w:rPr>
        <w:t>CNCiv</w:t>
      </w:r>
      <w:proofErr w:type="spellEnd"/>
      <w:r w:rsidRPr="00243800">
        <w:rPr>
          <w:rFonts w:ascii="Book Antiqua" w:hAnsi="Book Antiqua"/>
          <w:sz w:val="24"/>
          <w:szCs w:val="24"/>
        </w:rPr>
        <w:t>., sala D, 23/3/2005, La Ley Online).</w:t>
      </w:r>
    </w:p>
    <w:p w14:paraId="16A0888B" w14:textId="77777777" w:rsidR="00243800" w:rsidRDefault="00243800" w:rsidP="00D440EE">
      <w:pPr>
        <w:jc w:val="both"/>
        <w:rPr>
          <w:rFonts w:ascii="Book Antiqua" w:hAnsi="Book Antiqua"/>
          <w:sz w:val="24"/>
          <w:szCs w:val="24"/>
        </w:rPr>
      </w:pPr>
    </w:p>
    <w:p w14:paraId="27A2FE96" w14:textId="77777777" w:rsidR="00243800" w:rsidRDefault="00243800" w:rsidP="00D440EE">
      <w:pPr>
        <w:jc w:val="both"/>
        <w:rPr>
          <w:rFonts w:ascii="Book Antiqua" w:hAnsi="Book Antiqua"/>
          <w:sz w:val="24"/>
          <w:szCs w:val="24"/>
        </w:rPr>
      </w:pPr>
    </w:p>
    <w:p w14:paraId="5A20E2DC" w14:textId="0F5D439E" w:rsidR="00331760" w:rsidRPr="00F70651" w:rsidRDefault="00331760" w:rsidP="00331760">
      <w:pPr>
        <w:pStyle w:val="Citadestacada"/>
        <w:rPr>
          <w:rFonts w:ascii="Book Antiqua" w:hAnsi="Book Antiqua"/>
          <w:sz w:val="24"/>
          <w:szCs w:val="24"/>
        </w:rPr>
      </w:pPr>
      <w:r w:rsidRPr="00331760">
        <w:rPr>
          <w:b/>
          <w:bCs/>
          <w:i w:val="0"/>
          <w:iCs w:val="0"/>
          <w:sz w:val="28"/>
          <w:szCs w:val="28"/>
        </w:rPr>
        <w:t>Asesoría Letrada Docentes</w:t>
      </w:r>
    </w:p>
    <w:sectPr w:rsidR="00331760" w:rsidRPr="00F70651" w:rsidSect="00B5798D">
      <w:headerReference w:type="default" r:id="rId10"/>
      <w:footerReference w:type="default" r:id="rId11"/>
      <w:type w:val="continuous"/>
      <w:pgSz w:w="11906" w:h="16838" w:code="9"/>
      <w:pgMar w:top="1361" w:right="737" w:bottom="1247" w:left="187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BAC69" w14:textId="77777777" w:rsidR="00FC4D20" w:rsidRDefault="00FC4D20" w:rsidP="002D51A2">
      <w:pPr>
        <w:spacing w:after="0" w:line="240" w:lineRule="auto"/>
      </w:pPr>
      <w:r>
        <w:separator/>
      </w:r>
    </w:p>
  </w:endnote>
  <w:endnote w:type="continuationSeparator" w:id="0">
    <w:p w14:paraId="6650AF8A" w14:textId="77777777" w:rsidR="00FC4D20" w:rsidRDefault="00FC4D20" w:rsidP="002D5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rebuchet MS">
    <w:altName w:val="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7641926"/>
      <w:docPartObj>
        <w:docPartGallery w:val="Page Numbers (Bottom of Page)"/>
        <w:docPartUnique/>
      </w:docPartObj>
    </w:sdtPr>
    <w:sdtContent>
      <w:p w14:paraId="7F72834E" w14:textId="228F42BB" w:rsidR="009E1D15" w:rsidRDefault="009E1D15">
        <w:pPr>
          <w:pStyle w:val="Piedepgina"/>
          <w:jc w:val="right"/>
        </w:pPr>
        <w:r>
          <w:fldChar w:fldCharType="begin"/>
        </w:r>
        <w:r>
          <w:instrText>PAGE   \* MERGEFORMAT</w:instrText>
        </w:r>
        <w:r>
          <w:fldChar w:fldCharType="separate"/>
        </w:r>
        <w:r w:rsidR="009A4545" w:rsidRPr="009A4545">
          <w:rPr>
            <w:noProof/>
            <w:lang w:val="es-ES"/>
          </w:rPr>
          <w:t>91</w:t>
        </w:r>
        <w:r>
          <w:fldChar w:fldCharType="end"/>
        </w:r>
      </w:p>
    </w:sdtContent>
  </w:sdt>
  <w:p w14:paraId="178A5E2D" w14:textId="77777777" w:rsidR="009E1D15" w:rsidRDefault="009E1D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554729"/>
      <w:docPartObj>
        <w:docPartGallery w:val="Page Numbers (Bottom of Page)"/>
        <w:docPartUnique/>
      </w:docPartObj>
    </w:sdtPr>
    <w:sdtContent>
      <w:p w14:paraId="3DAAB545" w14:textId="56A328C0" w:rsidR="009E1D15" w:rsidRDefault="009E1D15">
        <w:pPr>
          <w:pStyle w:val="Piedepgina"/>
          <w:jc w:val="right"/>
        </w:pPr>
        <w:r>
          <w:fldChar w:fldCharType="begin"/>
        </w:r>
        <w:r>
          <w:instrText>PAGE   \* MERGEFORMAT</w:instrText>
        </w:r>
        <w:r>
          <w:fldChar w:fldCharType="separate"/>
        </w:r>
        <w:r w:rsidR="008B62F3" w:rsidRPr="008B62F3">
          <w:rPr>
            <w:noProof/>
            <w:lang w:val="es-ES"/>
          </w:rPr>
          <w:t>349</w:t>
        </w:r>
        <w:r>
          <w:fldChar w:fldCharType="end"/>
        </w:r>
      </w:p>
    </w:sdtContent>
  </w:sdt>
  <w:p w14:paraId="7F8C3F46" w14:textId="6E9619BE" w:rsidR="009E1D15" w:rsidRDefault="009E1D15">
    <w:pPr>
      <w:pStyle w:val="Textoindependiente"/>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11CE7" w14:textId="77777777" w:rsidR="00FC4D20" w:rsidRDefault="00FC4D20" w:rsidP="002D51A2">
      <w:pPr>
        <w:spacing w:after="0" w:line="240" w:lineRule="auto"/>
      </w:pPr>
      <w:r>
        <w:separator/>
      </w:r>
    </w:p>
  </w:footnote>
  <w:footnote w:type="continuationSeparator" w:id="0">
    <w:p w14:paraId="13E2EFC6" w14:textId="77777777" w:rsidR="00FC4D20" w:rsidRDefault="00FC4D20" w:rsidP="002D51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5F742" w14:textId="4AB42FEA" w:rsidR="009E1D15" w:rsidRDefault="009E1D15">
    <w:pPr>
      <w:pStyle w:val="Textoindependiente"/>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1760"/>
    <w:multiLevelType w:val="hybridMultilevel"/>
    <w:tmpl w:val="EC9E1C66"/>
    <w:lvl w:ilvl="0" w:tplc="D44CFE9C">
      <w:start w:val="1"/>
      <w:numFmt w:val="lowerLetter"/>
      <w:lvlText w:val="%1)"/>
      <w:lvlJc w:val="left"/>
      <w:pPr>
        <w:ind w:left="944" w:hanging="360"/>
      </w:pPr>
      <w:rPr>
        <w:rFonts w:ascii="Times New Roman" w:eastAsia="Times New Roman" w:hAnsi="Times New Roman" w:cs="Times New Roman" w:hint="default"/>
        <w:color w:val="006FC0"/>
        <w:spacing w:val="-6"/>
        <w:w w:val="100"/>
        <w:sz w:val="24"/>
        <w:szCs w:val="24"/>
        <w:lang w:val="es-ES" w:eastAsia="en-US" w:bidi="ar-SA"/>
      </w:rPr>
    </w:lvl>
    <w:lvl w:ilvl="1" w:tplc="3086E792">
      <w:numFmt w:val="bullet"/>
      <w:lvlText w:val="•"/>
      <w:lvlJc w:val="left"/>
      <w:pPr>
        <w:ind w:left="1872" w:hanging="360"/>
      </w:pPr>
      <w:rPr>
        <w:rFonts w:hint="default"/>
        <w:lang w:val="es-ES" w:eastAsia="en-US" w:bidi="ar-SA"/>
      </w:rPr>
    </w:lvl>
    <w:lvl w:ilvl="2" w:tplc="7048FD46">
      <w:numFmt w:val="bullet"/>
      <w:lvlText w:val="•"/>
      <w:lvlJc w:val="left"/>
      <w:pPr>
        <w:ind w:left="2805" w:hanging="360"/>
      </w:pPr>
      <w:rPr>
        <w:rFonts w:hint="default"/>
        <w:lang w:val="es-ES" w:eastAsia="en-US" w:bidi="ar-SA"/>
      </w:rPr>
    </w:lvl>
    <w:lvl w:ilvl="3" w:tplc="09C41732">
      <w:numFmt w:val="bullet"/>
      <w:lvlText w:val="•"/>
      <w:lvlJc w:val="left"/>
      <w:pPr>
        <w:ind w:left="3737" w:hanging="360"/>
      </w:pPr>
      <w:rPr>
        <w:rFonts w:hint="default"/>
        <w:lang w:val="es-ES" w:eastAsia="en-US" w:bidi="ar-SA"/>
      </w:rPr>
    </w:lvl>
    <w:lvl w:ilvl="4" w:tplc="35CAD676">
      <w:numFmt w:val="bullet"/>
      <w:lvlText w:val="•"/>
      <w:lvlJc w:val="left"/>
      <w:pPr>
        <w:ind w:left="4670" w:hanging="360"/>
      </w:pPr>
      <w:rPr>
        <w:rFonts w:hint="default"/>
        <w:lang w:val="es-ES" w:eastAsia="en-US" w:bidi="ar-SA"/>
      </w:rPr>
    </w:lvl>
    <w:lvl w:ilvl="5" w:tplc="2ACC26D2">
      <w:numFmt w:val="bullet"/>
      <w:lvlText w:val="•"/>
      <w:lvlJc w:val="left"/>
      <w:pPr>
        <w:ind w:left="5603" w:hanging="360"/>
      </w:pPr>
      <w:rPr>
        <w:rFonts w:hint="default"/>
        <w:lang w:val="es-ES" w:eastAsia="en-US" w:bidi="ar-SA"/>
      </w:rPr>
    </w:lvl>
    <w:lvl w:ilvl="6" w:tplc="8AF0AAA2">
      <w:numFmt w:val="bullet"/>
      <w:lvlText w:val="•"/>
      <w:lvlJc w:val="left"/>
      <w:pPr>
        <w:ind w:left="6535" w:hanging="360"/>
      </w:pPr>
      <w:rPr>
        <w:rFonts w:hint="default"/>
        <w:lang w:val="es-ES" w:eastAsia="en-US" w:bidi="ar-SA"/>
      </w:rPr>
    </w:lvl>
    <w:lvl w:ilvl="7" w:tplc="82708614">
      <w:numFmt w:val="bullet"/>
      <w:lvlText w:val="•"/>
      <w:lvlJc w:val="left"/>
      <w:pPr>
        <w:ind w:left="7468" w:hanging="360"/>
      </w:pPr>
      <w:rPr>
        <w:rFonts w:hint="default"/>
        <w:lang w:val="es-ES" w:eastAsia="en-US" w:bidi="ar-SA"/>
      </w:rPr>
    </w:lvl>
    <w:lvl w:ilvl="8" w:tplc="11868F02">
      <w:numFmt w:val="bullet"/>
      <w:lvlText w:val="•"/>
      <w:lvlJc w:val="left"/>
      <w:pPr>
        <w:ind w:left="8401" w:hanging="360"/>
      </w:pPr>
      <w:rPr>
        <w:rFonts w:hint="default"/>
        <w:lang w:val="es-ES" w:eastAsia="en-US" w:bidi="ar-SA"/>
      </w:rPr>
    </w:lvl>
  </w:abstractNum>
  <w:abstractNum w:abstractNumId="1" w15:restartNumberingAfterBreak="0">
    <w:nsid w:val="010A1A7A"/>
    <w:multiLevelType w:val="hybridMultilevel"/>
    <w:tmpl w:val="115A2BE2"/>
    <w:lvl w:ilvl="0" w:tplc="033688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30ACB8">
      <w:numFmt w:val="bullet"/>
      <w:lvlText w:val="•"/>
      <w:lvlJc w:val="left"/>
      <w:pPr>
        <w:ind w:left="1704" w:hanging="286"/>
      </w:pPr>
      <w:rPr>
        <w:rFonts w:hint="default"/>
        <w:lang w:val="es-ES" w:eastAsia="en-US" w:bidi="ar-SA"/>
      </w:rPr>
    </w:lvl>
    <w:lvl w:ilvl="2" w:tplc="8A763CB2">
      <w:numFmt w:val="bullet"/>
      <w:lvlText w:val="•"/>
      <w:lvlJc w:val="left"/>
      <w:pPr>
        <w:ind w:left="2588" w:hanging="286"/>
      </w:pPr>
      <w:rPr>
        <w:rFonts w:hint="default"/>
        <w:lang w:val="es-ES" w:eastAsia="en-US" w:bidi="ar-SA"/>
      </w:rPr>
    </w:lvl>
    <w:lvl w:ilvl="3" w:tplc="FB50C96C">
      <w:numFmt w:val="bullet"/>
      <w:lvlText w:val="•"/>
      <w:lvlJc w:val="left"/>
      <w:pPr>
        <w:ind w:left="3472" w:hanging="286"/>
      </w:pPr>
      <w:rPr>
        <w:rFonts w:hint="default"/>
        <w:lang w:val="es-ES" w:eastAsia="en-US" w:bidi="ar-SA"/>
      </w:rPr>
    </w:lvl>
    <w:lvl w:ilvl="4" w:tplc="C94CE190">
      <w:numFmt w:val="bullet"/>
      <w:lvlText w:val="•"/>
      <w:lvlJc w:val="left"/>
      <w:pPr>
        <w:ind w:left="4356" w:hanging="286"/>
      </w:pPr>
      <w:rPr>
        <w:rFonts w:hint="default"/>
        <w:lang w:val="es-ES" w:eastAsia="en-US" w:bidi="ar-SA"/>
      </w:rPr>
    </w:lvl>
    <w:lvl w:ilvl="5" w:tplc="04EAC0B0">
      <w:numFmt w:val="bullet"/>
      <w:lvlText w:val="•"/>
      <w:lvlJc w:val="left"/>
      <w:pPr>
        <w:ind w:left="5240" w:hanging="286"/>
      </w:pPr>
      <w:rPr>
        <w:rFonts w:hint="default"/>
        <w:lang w:val="es-ES" w:eastAsia="en-US" w:bidi="ar-SA"/>
      </w:rPr>
    </w:lvl>
    <w:lvl w:ilvl="6" w:tplc="97285F36">
      <w:numFmt w:val="bullet"/>
      <w:lvlText w:val="•"/>
      <w:lvlJc w:val="left"/>
      <w:pPr>
        <w:ind w:left="6124" w:hanging="286"/>
      </w:pPr>
      <w:rPr>
        <w:rFonts w:hint="default"/>
        <w:lang w:val="es-ES" w:eastAsia="en-US" w:bidi="ar-SA"/>
      </w:rPr>
    </w:lvl>
    <w:lvl w:ilvl="7" w:tplc="00062A80">
      <w:numFmt w:val="bullet"/>
      <w:lvlText w:val="•"/>
      <w:lvlJc w:val="left"/>
      <w:pPr>
        <w:ind w:left="7008" w:hanging="286"/>
      </w:pPr>
      <w:rPr>
        <w:rFonts w:hint="default"/>
        <w:lang w:val="es-ES" w:eastAsia="en-US" w:bidi="ar-SA"/>
      </w:rPr>
    </w:lvl>
    <w:lvl w:ilvl="8" w:tplc="FE26B0DA">
      <w:numFmt w:val="bullet"/>
      <w:lvlText w:val="•"/>
      <w:lvlJc w:val="left"/>
      <w:pPr>
        <w:ind w:left="7892" w:hanging="286"/>
      </w:pPr>
      <w:rPr>
        <w:rFonts w:hint="default"/>
        <w:lang w:val="es-ES" w:eastAsia="en-US" w:bidi="ar-SA"/>
      </w:rPr>
    </w:lvl>
  </w:abstractNum>
  <w:abstractNum w:abstractNumId="2" w15:restartNumberingAfterBreak="0">
    <w:nsid w:val="0120456F"/>
    <w:multiLevelType w:val="hybridMultilevel"/>
    <w:tmpl w:val="48904F4C"/>
    <w:lvl w:ilvl="0" w:tplc="664E587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5448260">
      <w:numFmt w:val="bullet"/>
      <w:lvlText w:val="•"/>
      <w:lvlJc w:val="left"/>
      <w:pPr>
        <w:ind w:left="1704" w:hanging="286"/>
      </w:pPr>
      <w:rPr>
        <w:rFonts w:hint="default"/>
        <w:lang w:val="es-ES" w:eastAsia="en-US" w:bidi="ar-SA"/>
      </w:rPr>
    </w:lvl>
    <w:lvl w:ilvl="2" w:tplc="1DE07148">
      <w:numFmt w:val="bullet"/>
      <w:lvlText w:val="•"/>
      <w:lvlJc w:val="left"/>
      <w:pPr>
        <w:ind w:left="2588" w:hanging="286"/>
      </w:pPr>
      <w:rPr>
        <w:rFonts w:hint="default"/>
        <w:lang w:val="es-ES" w:eastAsia="en-US" w:bidi="ar-SA"/>
      </w:rPr>
    </w:lvl>
    <w:lvl w:ilvl="3" w:tplc="61765C9A">
      <w:numFmt w:val="bullet"/>
      <w:lvlText w:val="•"/>
      <w:lvlJc w:val="left"/>
      <w:pPr>
        <w:ind w:left="3472" w:hanging="286"/>
      </w:pPr>
      <w:rPr>
        <w:rFonts w:hint="default"/>
        <w:lang w:val="es-ES" w:eastAsia="en-US" w:bidi="ar-SA"/>
      </w:rPr>
    </w:lvl>
    <w:lvl w:ilvl="4" w:tplc="E73EC4B6">
      <w:numFmt w:val="bullet"/>
      <w:lvlText w:val="•"/>
      <w:lvlJc w:val="left"/>
      <w:pPr>
        <w:ind w:left="4356" w:hanging="286"/>
      </w:pPr>
      <w:rPr>
        <w:rFonts w:hint="default"/>
        <w:lang w:val="es-ES" w:eastAsia="en-US" w:bidi="ar-SA"/>
      </w:rPr>
    </w:lvl>
    <w:lvl w:ilvl="5" w:tplc="F496CB8A">
      <w:numFmt w:val="bullet"/>
      <w:lvlText w:val="•"/>
      <w:lvlJc w:val="left"/>
      <w:pPr>
        <w:ind w:left="5240" w:hanging="286"/>
      </w:pPr>
      <w:rPr>
        <w:rFonts w:hint="default"/>
        <w:lang w:val="es-ES" w:eastAsia="en-US" w:bidi="ar-SA"/>
      </w:rPr>
    </w:lvl>
    <w:lvl w:ilvl="6" w:tplc="034A7AEA">
      <w:numFmt w:val="bullet"/>
      <w:lvlText w:val="•"/>
      <w:lvlJc w:val="left"/>
      <w:pPr>
        <w:ind w:left="6124" w:hanging="286"/>
      </w:pPr>
      <w:rPr>
        <w:rFonts w:hint="default"/>
        <w:lang w:val="es-ES" w:eastAsia="en-US" w:bidi="ar-SA"/>
      </w:rPr>
    </w:lvl>
    <w:lvl w:ilvl="7" w:tplc="E4A2D6A2">
      <w:numFmt w:val="bullet"/>
      <w:lvlText w:val="•"/>
      <w:lvlJc w:val="left"/>
      <w:pPr>
        <w:ind w:left="7008" w:hanging="286"/>
      </w:pPr>
      <w:rPr>
        <w:rFonts w:hint="default"/>
        <w:lang w:val="es-ES" w:eastAsia="en-US" w:bidi="ar-SA"/>
      </w:rPr>
    </w:lvl>
    <w:lvl w:ilvl="8" w:tplc="974A8A30">
      <w:numFmt w:val="bullet"/>
      <w:lvlText w:val="•"/>
      <w:lvlJc w:val="left"/>
      <w:pPr>
        <w:ind w:left="7892" w:hanging="286"/>
      </w:pPr>
      <w:rPr>
        <w:rFonts w:hint="default"/>
        <w:lang w:val="es-ES" w:eastAsia="en-US" w:bidi="ar-SA"/>
      </w:rPr>
    </w:lvl>
  </w:abstractNum>
  <w:abstractNum w:abstractNumId="3" w15:restartNumberingAfterBreak="0">
    <w:nsid w:val="06B752DA"/>
    <w:multiLevelType w:val="multilevel"/>
    <w:tmpl w:val="68BEA0AE"/>
    <w:lvl w:ilvl="0">
      <w:start w:val="5"/>
      <w:numFmt w:val="decimal"/>
      <w:lvlText w:val="%1"/>
      <w:lvlJc w:val="left"/>
      <w:pPr>
        <w:tabs>
          <w:tab w:val="num" w:pos="660"/>
        </w:tabs>
        <w:ind w:left="660" w:hanging="660"/>
      </w:pPr>
    </w:lvl>
    <w:lvl w:ilvl="1">
      <w:start w:val="5"/>
      <w:numFmt w:val="decimal"/>
      <w:lvlText w:val="%1.%2"/>
      <w:lvlJc w:val="left"/>
      <w:pPr>
        <w:tabs>
          <w:tab w:val="num" w:pos="660"/>
        </w:tabs>
        <w:ind w:left="660" w:hanging="66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4" w15:restartNumberingAfterBreak="0">
    <w:nsid w:val="085300BA"/>
    <w:multiLevelType w:val="multilevel"/>
    <w:tmpl w:val="43FA4710"/>
    <w:lvl w:ilvl="0">
      <w:start w:val="2"/>
      <w:numFmt w:val="decimal"/>
      <w:lvlText w:val="%1"/>
      <w:lvlJc w:val="left"/>
      <w:pPr>
        <w:ind w:left="2077" w:hanging="573"/>
      </w:pPr>
      <w:rPr>
        <w:rFonts w:hint="default"/>
        <w:lang w:val="es-ES" w:eastAsia="en-US" w:bidi="ar-SA"/>
      </w:rPr>
    </w:lvl>
    <w:lvl w:ilvl="1">
      <w:start w:val="1"/>
      <w:numFmt w:val="decimal"/>
      <w:lvlText w:val="%1.%2"/>
      <w:lvlJc w:val="left"/>
      <w:pPr>
        <w:ind w:left="2077" w:hanging="573"/>
      </w:pPr>
      <w:rPr>
        <w:rFonts w:hint="default"/>
        <w:lang w:val="es-ES" w:eastAsia="en-US" w:bidi="ar-SA"/>
      </w:rPr>
    </w:lvl>
    <w:lvl w:ilvl="2">
      <w:start w:val="2"/>
      <w:numFmt w:val="decimal"/>
      <w:lvlText w:val="%1.%2.%3."/>
      <w:lvlJc w:val="left"/>
      <w:pPr>
        <w:ind w:left="2077"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5" w15:restartNumberingAfterBreak="0">
    <w:nsid w:val="0BDE6D25"/>
    <w:multiLevelType w:val="hybridMultilevel"/>
    <w:tmpl w:val="C0EEEF6C"/>
    <w:lvl w:ilvl="0" w:tplc="9B942A6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2A23990">
      <w:numFmt w:val="bullet"/>
      <w:lvlText w:val="•"/>
      <w:lvlJc w:val="left"/>
      <w:pPr>
        <w:ind w:left="1704" w:hanging="286"/>
      </w:pPr>
      <w:rPr>
        <w:rFonts w:hint="default"/>
        <w:lang w:val="es-ES" w:eastAsia="en-US" w:bidi="ar-SA"/>
      </w:rPr>
    </w:lvl>
    <w:lvl w:ilvl="2" w:tplc="9118C608">
      <w:numFmt w:val="bullet"/>
      <w:lvlText w:val="•"/>
      <w:lvlJc w:val="left"/>
      <w:pPr>
        <w:ind w:left="2588" w:hanging="286"/>
      </w:pPr>
      <w:rPr>
        <w:rFonts w:hint="default"/>
        <w:lang w:val="es-ES" w:eastAsia="en-US" w:bidi="ar-SA"/>
      </w:rPr>
    </w:lvl>
    <w:lvl w:ilvl="3" w:tplc="C1B60AFC">
      <w:numFmt w:val="bullet"/>
      <w:lvlText w:val="•"/>
      <w:lvlJc w:val="left"/>
      <w:pPr>
        <w:ind w:left="3472" w:hanging="286"/>
      </w:pPr>
      <w:rPr>
        <w:rFonts w:hint="default"/>
        <w:lang w:val="es-ES" w:eastAsia="en-US" w:bidi="ar-SA"/>
      </w:rPr>
    </w:lvl>
    <w:lvl w:ilvl="4" w:tplc="C4A8E394">
      <w:numFmt w:val="bullet"/>
      <w:lvlText w:val="•"/>
      <w:lvlJc w:val="left"/>
      <w:pPr>
        <w:ind w:left="4356" w:hanging="286"/>
      </w:pPr>
      <w:rPr>
        <w:rFonts w:hint="default"/>
        <w:lang w:val="es-ES" w:eastAsia="en-US" w:bidi="ar-SA"/>
      </w:rPr>
    </w:lvl>
    <w:lvl w:ilvl="5" w:tplc="2904008E">
      <w:numFmt w:val="bullet"/>
      <w:lvlText w:val="•"/>
      <w:lvlJc w:val="left"/>
      <w:pPr>
        <w:ind w:left="5240" w:hanging="286"/>
      </w:pPr>
      <w:rPr>
        <w:rFonts w:hint="default"/>
        <w:lang w:val="es-ES" w:eastAsia="en-US" w:bidi="ar-SA"/>
      </w:rPr>
    </w:lvl>
    <w:lvl w:ilvl="6" w:tplc="9C305BFA">
      <w:numFmt w:val="bullet"/>
      <w:lvlText w:val="•"/>
      <w:lvlJc w:val="left"/>
      <w:pPr>
        <w:ind w:left="6124" w:hanging="286"/>
      </w:pPr>
      <w:rPr>
        <w:rFonts w:hint="default"/>
        <w:lang w:val="es-ES" w:eastAsia="en-US" w:bidi="ar-SA"/>
      </w:rPr>
    </w:lvl>
    <w:lvl w:ilvl="7" w:tplc="FB069D70">
      <w:numFmt w:val="bullet"/>
      <w:lvlText w:val="•"/>
      <w:lvlJc w:val="left"/>
      <w:pPr>
        <w:ind w:left="7008" w:hanging="286"/>
      </w:pPr>
      <w:rPr>
        <w:rFonts w:hint="default"/>
        <w:lang w:val="es-ES" w:eastAsia="en-US" w:bidi="ar-SA"/>
      </w:rPr>
    </w:lvl>
    <w:lvl w:ilvl="8" w:tplc="43488D92">
      <w:numFmt w:val="bullet"/>
      <w:lvlText w:val="•"/>
      <w:lvlJc w:val="left"/>
      <w:pPr>
        <w:ind w:left="7892" w:hanging="286"/>
      </w:pPr>
      <w:rPr>
        <w:rFonts w:hint="default"/>
        <w:lang w:val="es-ES" w:eastAsia="en-US" w:bidi="ar-SA"/>
      </w:rPr>
    </w:lvl>
  </w:abstractNum>
  <w:abstractNum w:abstractNumId="6" w15:restartNumberingAfterBreak="0">
    <w:nsid w:val="12057AC0"/>
    <w:multiLevelType w:val="hybridMultilevel"/>
    <w:tmpl w:val="75F001FA"/>
    <w:lvl w:ilvl="0" w:tplc="4544A14E">
      <w:start w:val="1"/>
      <w:numFmt w:val="lowerLetter"/>
      <w:lvlText w:val="%1)"/>
      <w:lvlJc w:val="left"/>
      <w:pPr>
        <w:ind w:left="821" w:hanging="321"/>
      </w:pPr>
      <w:rPr>
        <w:rFonts w:ascii="Book Antiqua" w:eastAsia="Trebuchet MS" w:hAnsi="Book Antiqua" w:cs="Trebuchet MS" w:hint="default"/>
        <w:w w:val="99"/>
        <w:sz w:val="24"/>
        <w:szCs w:val="24"/>
        <w:lang w:val="es-ES" w:eastAsia="en-US" w:bidi="ar-SA"/>
      </w:rPr>
    </w:lvl>
    <w:lvl w:ilvl="1" w:tplc="DBD2A40E">
      <w:numFmt w:val="bullet"/>
      <w:lvlText w:val="•"/>
      <w:lvlJc w:val="left"/>
      <w:pPr>
        <w:ind w:left="1704" w:hanging="321"/>
      </w:pPr>
      <w:rPr>
        <w:rFonts w:hint="default"/>
        <w:lang w:val="es-ES" w:eastAsia="en-US" w:bidi="ar-SA"/>
      </w:rPr>
    </w:lvl>
    <w:lvl w:ilvl="2" w:tplc="1C540AE2">
      <w:numFmt w:val="bullet"/>
      <w:lvlText w:val="•"/>
      <w:lvlJc w:val="left"/>
      <w:pPr>
        <w:ind w:left="2588" w:hanging="321"/>
      </w:pPr>
      <w:rPr>
        <w:rFonts w:hint="default"/>
        <w:lang w:val="es-ES" w:eastAsia="en-US" w:bidi="ar-SA"/>
      </w:rPr>
    </w:lvl>
    <w:lvl w:ilvl="3" w:tplc="049E9876">
      <w:numFmt w:val="bullet"/>
      <w:lvlText w:val="•"/>
      <w:lvlJc w:val="left"/>
      <w:pPr>
        <w:ind w:left="3472" w:hanging="321"/>
      </w:pPr>
      <w:rPr>
        <w:rFonts w:hint="default"/>
        <w:lang w:val="es-ES" w:eastAsia="en-US" w:bidi="ar-SA"/>
      </w:rPr>
    </w:lvl>
    <w:lvl w:ilvl="4" w:tplc="5D249584">
      <w:numFmt w:val="bullet"/>
      <w:lvlText w:val="•"/>
      <w:lvlJc w:val="left"/>
      <w:pPr>
        <w:ind w:left="4356" w:hanging="321"/>
      </w:pPr>
      <w:rPr>
        <w:rFonts w:hint="default"/>
        <w:lang w:val="es-ES" w:eastAsia="en-US" w:bidi="ar-SA"/>
      </w:rPr>
    </w:lvl>
    <w:lvl w:ilvl="5" w:tplc="93743F38">
      <w:numFmt w:val="bullet"/>
      <w:lvlText w:val="•"/>
      <w:lvlJc w:val="left"/>
      <w:pPr>
        <w:ind w:left="5240" w:hanging="321"/>
      </w:pPr>
      <w:rPr>
        <w:rFonts w:hint="default"/>
        <w:lang w:val="es-ES" w:eastAsia="en-US" w:bidi="ar-SA"/>
      </w:rPr>
    </w:lvl>
    <w:lvl w:ilvl="6" w:tplc="B2B69870">
      <w:numFmt w:val="bullet"/>
      <w:lvlText w:val="•"/>
      <w:lvlJc w:val="left"/>
      <w:pPr>
        <w:ind w:left="6124" w:hanging="321"/>
      </w:pPr>
      <w:rPr>
        <w:rFonts w:hint="default"/>
        <w:lang w:val="es-ES" w:eastAsia="en-US" w:bidi="ar-SA"/>
      </w:rPr>
    </w:lvl>
    <w:lvl w:ilvl="7" w:tplc="89D2A896">
      <w:numFmt w:val="bullet"/>
      <w:lvlText w:val="•"/>
      <w:lvlJc w:val="left"/>
      <w:pPr>
        <w:ind w:left="7008" w:hanging="321"/>
      </w:pPr>
      <w:rPr>
        <w:rFonts w:hint="default"/>
        <w:lang w:val="es-ES" w:eastAsia="en-US" w:bidi="ar-SA"/>
      </w:rPr>
    </w:lvl>
    <w:lvl w:ilvl="8" w:tplc="11CE92C8">
      <w:numFmt w:val="bullet"/>
      <w:lvlText w:val="•"/>
      <w:lvlJc w:val="left"/>
      <w:pPr>
        <w:ind w:left="7892" w:hanging="321"/>
      </w:pPr>
      <w:rPr>
        <w:rFonts w:hint="default"/>
        <w:lang w:val="es-ES" w:eastAsia="en-US" w:bidi="ar-SA"/>
      </w:rPr>
    </w:lvl>
  </w:abstractNum>
  <w:abstractNum w:abstractNumId="7" w15:restartNumberingAfterBreak="0">
    <w:nsid w:val="18A10627"/>
    <w:multiLevelType w:val="multilevel"/>
    <w:tmpl w:val="81DAE9EA"/>
    <w:lvl w:ilvl="0">
      <w:start w:val="1"/>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4"/>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numFmt w:val="bullet"/>
      <w:lvlText w:val="•"/>
      <w:lvlJc w:val="left"/>
      <w:pPr>
        <w:ind w:left="2196" w:hanging="720"/>
      </w:pPr>
      <w:rPr>
        <w:rFonts w:hint="default"/>
        <w:lang w:val="es-ES" w:eastAsia="en-US" w:bidi="ar-SA"/>
      </w:rPr>
    </w:lvl>
    <w:lvl w:ilvl="4">
      <w:numFmt w:val="bullet"/>
      <w:lvlText w:val="•"/>
      <w:lvlJc w:val="left"/>
      <w:pPr>
        <w:ind w:left="2812" w:hanging="720"/>
      </w:pPr>
      <w:rPr>
        <w:rFonts w:hint="default"/>
        <w:lang w:val="es-ES" w:eastAsia="en-US" w:bidi="ar-SA"/>
      </w:rPr>
    </w:lvl>
    <w:lvl w:ilvl="5">
      <w:numFmt w:val="bullet"/>
      <w:lvlText w:val="•"/>
      <w:lvlJc w:val="left"/>
      <w:pPr>
        <w:ind w:left="3428" w:hanging="720"/>
      </w:pPr>
      <w:rPr>
        <w:rFonts w:hint="default"/>
        <w:lang w:val="es-ES" w:eastAsia="en-US" w:bidi="ar-SA"/>
      </w:rPr>
    </w:lvl>
    <w:lvl w:ilvl="6">
      <w:numFmt w:val="bullet"/>
      <w:lvlText w:val="•"/>
      <w:lvlJc w:val="left"/>
      <w:pPr>
        <w:ind w:left="4044" w:hanging="720"/>
      </w:pPr>
      <w:rPr>
        <w:rFonts w:hint="default"/>
        <w:lang w:val="es-ES" w:eastAsia="en-US" w:bidi="ar-SA"/>
      </w:rPr>
    </w:lvl>
    <w:lvl w:ilvl="7">
      <w:numFmt w:val="bullet"/>
      <w:lvlText w:val="•"/>
      <w:lvlJc w:val="left"/>
      <w:pPr>
        <w:ind w:left="4660" w:hanging="720"/>
      </w:pPr>
      <w:rPr>
        <w:rFonts w:hint="default"/>
        <w:lang w:val="es-ES" w:eastAsia="en-US" w:bidi="ar-SA"/>
      </w:rPr>
    </w:lvl>
    <w:lvl w:ilvl="8">
      <w:numFmt w:val="bullet"/>
      <w:lvlText w:val="•"/>
      <w:lvlJc w:val="left"/>
      <w:pPr>
        <w:ind w:left="5276" w:hanging="720"/>
      </w:pPr>
      <w:rPr>
        <w:rFonts w:hint="default"/>
        <w:lang w:val="es-ES" w:eastAsia="en-US" w:bidi="ar-SA"/>
      </w:rPr>
    </w:lvl>
  </w:abstractNum>
  <w:abstractNum w:abstractNumId="8" w15:restartNumberingAfterBreak="0">
    <w:nsid w:val="218B7FB0"/>
    <w:multiLevelType w:val="hybridMultilevel"/>
    <w:tmpl w:val="C0980CC8"/>
    <w:lvl w:ilvl="0" w:tplc="DA989662">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FA6CCC86">
      <w:numFmt w:val="bullet"/>
      <w:lvlText w:val="•"/>
      <w:lvlJc w:val="left"/>
      <w:pPr>
        <w:ind w:left="1704" w:hanging="286"/>
      </w:pPr>
      <w:rPr>
        <w:rFonts w:hint="default"/>
        <w:lang w:val="es-ES" w:eastAsia="en-US" w:bidi="ar-SA"/>
      </w:rPr>
    </w:lvl>
    <w:lvl w:ilvl="2" w:tplc="E0A81A90">
      <w:numFmt w:val="bullet"/>
      <w:lvlText w:val="•"/>
      <w:lvlJc w:val="left"/>
      <w:pPr>
        <w:ind w:left="2588" w:hanging="286"/>
      </w:pPr>
      <w:rPr>
        <w:rFonts w:hint="default"/>
        <w:lang w:val="es-ES" w:eastAsia="en-US" w:bidi="ar-SA"/>
      </w:rPr>
    </w:lvl>
    <w:lvl w:ilvl="3" w:tplc="458EAED8">
      <w:numFmt w:val="bullet"/>
      <w:lvlText w:val="•"/>
      <w:lvlJc w:val="left"/>
      <w:pPr>
        <w:ind w:left="3472" w:hanging="286"/>
      </w:pPr>
      <w:rPr>
        <w:rFonts w:hint="default"/>
        <w:lang w:val="es-ES" w:eastAsia="en-US" w:bidi="ar-SA"/>
      </w:rPr>
    </w:lvl>
    <w:lvl w:ilvl="4" w:tplc="155CE264">
      <w:numFmt w:val="bullet"/>
      <w:lvlText w:val="•"/>
      <w:lvlJc w:val="left"/>
      <w:pPr>
        <w:ind w:left="4356" w:hanging="286"/>
      </w:pPr>
      <w:rPr>
        <w:rFonts w:hint="default"/>
        <w:lang w:val="es-ES" w:eastAsia="en-US" w:bidi="ar-SA"/>
      </w:rPr>
    </w:lvl>
    <w:lvl w:ilvl="5" w:tplc="B9F8EDF6">
      <w:numFmt w:val="bullet"/>
      <w:lvlText w:val="•"/>
      <w:lvlJc w:val="left"/>
      <w:pPr>
        <w:ind w:left="5240" w:hanging="286"/>
      </w:pPr>
      <w:rPr>
        <w:rFonts w:hint="default"/>
        <w:lang w:val="es-ES" w:eastAsia="en-US" w:bidi="ar-SA"/>
      </w:rPr>
    </w:lvl>
    <w:lvl w:ilvl="6" w:tplc="9AA0656E">
      <w:numFmt w:val="bullet"/>
      <w:lvlText w:val="•"/>
      <w:lvlJc w:val="left"/>
      <w:pPr>
        <w:ind w:left="6124" w:hanging="286"/>
      </w:pPr>
      <w:rPr>
        <w:rFonts w:hint="default"/>
        <w:lang w:val="es-ES" w:eastAsia="en-US" w:bidi="ar-SA"/>
      </w:rPr>
    </w:lvl>
    <w:lvl w:ilvl="7" w:tplc="9832581C">
      <w:numFmt w:val="bullet"/>
      <w:lvlText w:val="•"/>
      <w:lvlJc w:val="left"/>
      <w:pPr>
        <w:ind w:left="7008" w:hanging="286"/>
      </w:pPr>
      <w:rPr>
        <w:rFonts w:hint="default"/>
        <w:lang w:val="es-ES" w:eastAsia="en-US" w:bidi="ar-SA"/>
      </w:rPr>
    </w:lvl>
    <w:lvl w:ilvl="8" w:tplc="C55AB300">
      <w:numFmt w:val="bullet"/>
      <w:lvlText w:val="•"/>
      <w:lvlJc w:val="left"/>
      <w:pPr>
        <w:ind w:left="7892" w:hanging="286"/>
      </w:pPr>
      <w:rPr>
        <w:rFonts w:hint="default"/>
        <w:lang w:val="es-ES" w:eastAsia="en-US" w:bidi="ar-SA"/>
      </w:rPr>
    </w:lvl>
  </w:abstractNum>
  <w:abstractNum w:abstractNumId="9" w15:restartNumberingAfterBreak="0">
    <w:nsid w:val="219A58D0"/>
    <w:multiLevelType w:val="multilevel"/>
    <w:tmpl w:val="8AF45806"/>
    <w:lvl w:ilvl="0">
      <w:start w:val="1"/>
      <w:numFmt w:val="decimal"/>
      <w:lvlText w:val="%1"/>
      <w:lvlJc w:val="left"/>
      <w:pPr>
        <w:ind w:left="1962" w:hanging="467"/>
      </w:pPr>
      <w:rPr>
        <w:rFonts w:hint="default"/>
        <w:lang w:val="es-ES" w:eastAsia="en-US" w:bidi="ar-SA"/>
      </w:rPr>
    </w:lvl>
    <w:lvl w:ilvl="1">
      <w:start w:val="4"/>
      <w:numFmt w:val="decimal"/>
      <w:lvlText w:val="%1.%2."/>
      <w:lvlJc w:val="left"/>
      <w:pPr>
        <w:ind w:left="1962" w:hanging="467"/>
      </w:pPr>
      <w:rPr>
        <w:rFonts w:ascii="Book Antiqua" w:eastAsia="Arial" w:hAnsi="Book Antiqua" w:cs="Arial" w:hint="default"/>
        <w:spacing w:val="-1"/>
        <w:w w:val="89"/>
        <w:sz w:val="24"/>
        <w:szCs w:val="24"/>
        <w:lang w:val="es-ES" w:eastAsia="en-US" w:bidi="ar-SA"/>
      </w:rPr>
    </w:lvl>
    <w:lvl w:ilvl="2">
      <w:start w:val="1"/>
      <w:numFmt w:val="decimal"/>
      <w:lvlText w:val="%1.%2.%3."/>
      <w:lvlJc w:val="left"/>
      <w:pPr>
        <w:ind w:left="2346" w:hanging="611"/>
      </w:pPr>
      <w:rPr>
        <w:rFonts w:ascii="Book Antiqua" w:eastAsia="Arial" w:hAnsi="Book Antiqua" w:cs="Arial" w:hint="default"/>
        <w:spacing w:val="-1"/>
        <w:w w:val="88"/>
        <w:sz w:val="24"/>
        <w:szCs w:val="24"/>
        <w:lang w:val="es-ES" w:eastAsia="en-US" w:bidi="ar-SA"/>
      </w:rPr>
    </w:lvl>
    <w:lvl w:ilvl="3">
      <w:numFmt w:val="bullet"/>
      <w:lvlText w:val="•"/>
      <w:lvlJc w:val="left"/>
      <w:pPr>
        <w:ind w:left="3775" w:hanging="611"/>
      </w:pPr>
      <w:rPr>
        <w:rFonts w:hint="default"/>
        <w:lang w:val="es-ES" w:eastAsia="en-US" w:bidi="ar-SA"/>
      </w:rPr>
    </w:lvl>
    <w:lvl w:ilvl="4">
      <w:numFmt w:val="bullet"/>
      <w:lvlText w:val="•"/>
      <w:lvlJc w:val="left"/>
      <w:pPr>
        <w:ind w:left="4493" w:hanging="611"/>
      </w:pPr>
      <w:rPr>
        <w:rFonts w:hint="default"/>
        <w:lang w:val="es-ES" w:eastAsia="en-US" w:bidi="ar-SA"/>
      </w:rPr>
    </w:lvl>
    <w:lvl w:ilvl="5">
      <w:numFmt w:val="bullet"/>
      <w:lvlText w:val="•"/>
      <w:lvlJc w:val="left"/>
      <w:pPr>
        <w:ind w:left="5211" w:hanging="611"/>
      </w:pPr>
      <w:rPr>
        <w:rFonts w:hint="default"/>
        <w:lang w:val="es-ES" w:eastAsia="en-US" w:bidi="ar-SA"/>
      </w:rPr>
    </w:lvl>
    <w:lvl w:ilvl="6">
      <w:numFmt w:val="bullet"/>
      <w:lvlText w:val="•"/>
      <w:lvlJc w:val="left"/>
      <w:pPr>
        <w:ind w:left="5928" w:hanging="611"/>
      </w:pPr>
      <w:rPr>
        <w:rFonts w:hint="default"/>
        <w:lang w:val="es-ES" w:eastAsia="en-US" w:bidi="ar-SA"/>
      </w:rPr>
    </w:lvl>
    <w:lvl w:ilvl="7">
      <w:numFmt w:val="bullet"/>
      <w:lvlText w:val="•"/>
      <w:lvlJc w:val="left"/>
      <w:pPr>
        <w:ind w:left="6646" w:hanging="611"/>
      </w:pPr>
      <w:rPr>
        <w:rFonts w:hint="default"/>
        <w:lang w:val="es-ES" w:eastAsia="en-US" w:bidi="ar-SA"/>
      </w:rPr>
    </w:lvl>
    <w:lvl w:ilvl="8">
      <w:numFmt w:val="bullet"/>
      <w:lvlText w:val="•"/>
      <w:lvlJc w:val="left"/>
      <w:pPr>
        <w:ind w:left="7364" w:hanging="611"/>
      </w:pPr>
      <w:rPr>
        <w:rFonts w:hint="default"/>
        <w:lang w:val="es-ES" w:eastAsia="en-US" w:bidi="ar-SA"/>
      </w:rPr>
    </w:lvl>
  </w:abstractNum>
  <w:abstractNum w:abstractNumId="10" w15:restartNumberingAfterBreak="0">
    <w:nsid w:val="21DC2553"/>
    <w:multiLevelType w:val="hybridMultilevel"/>
    <w:tmpl w:val="673019BC"/>
    <w:lvl w:ilvl="0" w:tplc="9B2C5F7A">
      <w:start w:val="1"/>
      <w:numFmt w:val="lowerLetter"/>
      <w:lvlText w:val="%1)"/>
      <w:lvlJc w:val="left"/>
      <w:pPr>
        <w:ind w:left="387" w:hanging="286"/>
      </w:pPr>
      <w:rPr>
        <w:rFonts w:ascii="Book Antiqua" w:eastAsia="Trebuchet MS" w:hAnsi="Book Antiqua" w:cs="Trebuchet MS" w:hint="default"/>
        <w:w w:val="99"/>
        <w:sz w:val="24"/>
        <w:szCs w:val="24"/>
        <w:lang w:val="es-ES" w:eastAsia="en-US" w:bidi="ar-SA"/>
      </w:rPr>
    </w:lvl>
    <w:lvl w:ilvl="1" w:tplc="BDBE9DF0">
      <w:start w:val="1"/>
      <w:numFmt w:val="lowerLetter"/>
      <w:lvlText w:val="%2)"/>
      <w:lvlJc w:val="left"/>
      <w:pPr>
        <w:ind w:left="821" w:hanging="286"/>
      </w:pPr>
      <w:rPr>
        <w:rFonts w:ascii="Book Antiqua" w:eastAsia="Trebuchet MS" w:hAnsi="Book Antiqua" w:cs="Trebuchet MS" w:hint="default"/>
        <w:w w:val="99"/>
        <w:sz w:val="24"/>
        <w:szCs w:val="24"/>
        <w:lang w:val="es-ES" w:eastAsia="en-US" w:bidi="ar-SA"/>
      </w:rPr>
    </w:lvl>
    <w:lvl w:ilvl="2" w:tplc="080022AA">
      <w:numFmt w:val="bullet"/>
      <w:lvlText w:val="•"/>
      <w:lvlJc w:val="left"/>
      <w:pPr>
        <w:ind w:left="1802" w:hanging="286"/>
      </w:pPr>
      <w:rPr>
        <w:rFonts w:hint="default"/>
        <w:lang w:val="es-ES" w:eastAsia="en-US" w:bidi="ar-SA"/>
      </w:rPr>
    </w:lvl>
    <w:lvl w:ilvl="3" w:tplc="2F5C3BCC">
      <w:numFmt w:val="bullet"/>
      <w:lvlText w:val="•"/>
      <w:lvlJc w:val="left"/>
      <w:pPr>
        <w:ind w:left="2784" w:hanging="286"/>
      </w:pPr>
      <w:rPr>
        <w:rFonts w:hint="default"/>
        <w:lang w:val="es-ES" w:eastAsia="en-US" w:bidi="ar-SA"/>
      </w:rPr>
    </w:lvl>
    <w:lvl w:ilvl="4" w:tplc="4CD4F2A6">
      <w:numFmt w:val="bullet"/>
      <w:lvlText w:val="•"/>
      <w:lvlJc w:val="left"/>
      <w:pPr>
        <w:ind w:left="3766" w:hanging="286"/>
      </w:pPr>
      <w:rPr>
        <w:rFonts w:hint="default"/>
        <w:lang w:val="es-ES" w:eastAsia="en-US" w:bidi="ar-SA"/>
      </w:rPr>
    </w:lvl>
    <w:lvl w:ilvl="5" w:tplc="8E4EC236">
      <w:numFmt w:val="bullet"/>
      <w:lvlText w:val="•"/>
      <w:lvlJc w:val="left"/>
      <w:pPr>
        <w:ind w:left="4748" w:hanging="286"/>
      </w:pPr>
      <w:rPr>
        <w:rFonts w:hint="default"/>
        <w:lang w:val="es-ES" w:eastAsia="en-US" w:bidi="ar-SA"/>
      </w:rPr>
    </w:lvl>
    <w:lvl w:ilvl="6" w:tplc="47783FD0">
      <w:numFmt w:val="bullet"/>
      <w:lvlText w:val="•"/>
      <w:lvlJc w:val="left"/>
      <w:pPr>
        <w:ind w:left="5731" w:hanging="286"/>
      </w:pPr>
      <w:rPr>
        <w:rFonts w:hint="default"/>
        <w:lang w:val="es-ES" w:eastAsia="en-US" w:bidi="ar-SA"/>
      </w:rPr>
    </w:lvl>
    <w:lvl w:ilvl="7" w:tplc="580AF2DE">
      <w:numFmt w:val="bullet"/>
      <w:lvlText w:val="•"/>
      <w:lvlJc w:val="left"/>
      <w:pPr>
        <w:ind w:left="6713" w:hanging="286"/>
      </w:pPr>
      <w:rPr>
        <w:rFonts w:hint="default"/>
        <w:lang w:val="es-ES" w:eastAsia="en-US" w:bidi="ar-SA"/>
      </w:rPr>
    </w:lvl>
    <w:lvl w:ilvl="8" w:tplc="AEB85494">
      <w:numFmt w:val="bullet"/>
      <w:lvlText w:val="•"/>
      <w:lvlJc w:val="left"/>
      <w:pPr>
        <w:ind w:left="7695" w:hanging="286"/>
      </w:pPr>
      <w:rPr>
        <w:rFonts w:hint="default"/>
        <w:lang w:val="es-ES" w:eastAsia="en-US" w:bidi="ar-SA"/>
      </w:rPr>
    </w:lvl>
  </w:abstractNum>
  <w:abstractNum w:abstractNumId="11" w15:restartNumberingAfterBreak="0">
    <w:nsid w:val="25130C32"/>
    <w:multiLevelType w:val="hybridMultilevel"/>
    <w:tmpl w:val="1FFA3868"/>
    <w:lvl w:ilvl="0" w:tplc="37E826B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6CC1674">
      <w:start w:val="1"/>
      <w:numFmt w:val="lowerLetter"/>
      <w:lvlText w:val="%2)"/>
      <w:lvlJc w:val="left"/>
      <w:pPr>
        <w:ind w:left="1184" w:hanging="286"/>
      </w:pPr>
      <w:rPr>
        <w:rFonts w:ascii="Book Antiqua" w:eastAsia="Trebuchet MS" w:hAnsi="Book Antiqua" w:cs="Trebuchet MS" w:hint="default"/>
        <w:w w:val="99"/>
        <w:sz w:val="24"/>
        <w:szCs w:val="24"/>
        <w:lang w:val="es-ES" w:eastAsia="en-US" w:bidi="ar-SA"/>
      </w:rPr>
    </w:lvl>
    <w:lvl w:ilvl="2" w:tplc="A70E3C18">
      <w:numFmt w:val="bullet"/>
      <w:lvlText w:val="•"/>
      <w:lvlJc w:val="left"/>
      <w:pPr>
        <w:ind w:left="2122" w:hanging="286"/>
      </w:pPr>
      <w:rPr>
        <w:rFonts w:hint="default"/>
        <w:lang w:val="es-ES" w:eastAsia="en-US" w:bidi="ar-SA"/>
      </w:rPr>
    </w:lvl>
    <w:lvl w:ilvl="3" w:tplc="C48A7296">
      <w:numFmt w:val="bullet"/>
      <w:lvlText w:val="•"/>
      <w:lvlJc w:val="left"/>
      <w:pPr>
        <w:ind w:left="3064" w:hanging="286"/>
      </w:pPr>
      <w:rPr>
        <w:rFonts w:hint="default"/>
        <w:lang w:val="es-ES" w:eastAsia="en-US" w:bidi="ar-SA"/>
      </w:rPr>
    </w:lvl>
    <w:lvl w:ilvl="4" w:tplc="85405DD8">
      <w:numFmt w:val="bullet"/>
      <w:lvlText w:val="•"/>
      <w:lvlJc w:val="left"/>
      <w:pPr>
        <w:ind w:left="4006" w:hanging="286"/>
      </w:pPr>
      <w:rPr>
        <w:rFonts w:hint="default"/>
        <w:lang w:val="es-ES" w:eastAsia="en-US" w:bidi="ar-SA"/>
      </w:rPr>
    </w:lvl>
    <w:lvl w:ilvl="5" w:tplc="BF1C052C">
      <w:numFmt w:val="bullet"/>
      <w:lvlText w:val="•"/>
      <w:lvlJc w:val="left"/>
      <w:pPr>
        <w:ind w:left="4948" w:hanging="286"/>
      </w:pPr>
      <w:rPr>
        <w:rFonts w:hint="default"/>
        <w:lang w:val="es-ES" w:eastAsia="en-US" w:bidi="ar-SA"/>
      </w:rPr>
    </w:lvl>
    <w:lvl w:ilvl="6" w:tplc="BC8824A6">
      <w:numFmt w:val="bullet"/>
      <w:lvlText w:val="•"/>
      <w:lvlJc w:val="left"/>
      <w:pPr>
        <w:ind w:left="5891" w:hanging="286"/>
      </w:pPr>
      <w:rPr>
        <w:rFonts w:hint="default"/>
        <w:lang w:val="es-ES" w:eastAsia="en-US" w:bidi="ar-SA"/>
      </w:rPr>
    </w:lvl>
    <w:lvl w:ilvl="7" w:tplc="63A4127A">
      <w:numFmt w:val="bullet"/>
      <w:lvlText w:val="•"/>
      <w:lvlJc w:val="left"/>
      <w:pPr>
        <w:ind w:left="6833" w:hanging="286"/>
      </w:pPr>
      <w:rPr>
        <w:rFonts w:hint="default"/>
        <w:lang w:val="es-ES" w:eastAsia="en-US" w:bidi="ar-SA"/>
      </w:rPr>
    </w:lvl>
    <w:lvl w:ilvl="8" w:tplc="25A806B4">
      <w:numFmt w:val="bullet"/>
      <w:lvlText w:val="•"/>
      <w:lvlJc w:val="left"/>
      <w:pPr>
        <w:ind w:left="7775" w:hanging="286"/>
      </w:pPr>
      <w:rPr>
        <w:rFonts w:hint="default"/>
        <w:lang w:val="es-ES" w:eastAsia="en-US" w:bidi="ar-SA"/>
      </w:rPr>
    </w:lvl>
  </w:abstractNum>
  <w:abstractNum w:abstractNumId="12" w15:restartNumberingAfterBreak="0">
    <w:nsid w:val="268C0B02"/>
    <w:multiLevelType w:val="hybridMultilevel"/>
    <w:tmpl w:val="BC36E1A2"/>
    <w:lvl w:ilvl="0" w:tplc="B770DD3C">
      <w:start w:val="1"/>
      <w:numFmt w:val="lowerLetter"/>
      <w:lvlText w:val="%1)"/>
      <w:lvlJc w:val="left"/>
      <w:pPr>
        <w:ind w:left="821" w:hanging="249"/>
      </w:pPr>
      <w:rPr>
        <w:rFonts w:ascii="Trebuchet MS" w:eastAsia="Trebuchet MS" w:hAnsi="Trebuchet MS" w:cs="Trebuchet MS" w:hint="default"/>
        <w:w w:val="99"/>
        <w:sz w:val="24"/>
        <w:szCs w:val="24"/>
        <w:lang w:val="es-ES" w:eastAsia="en-US" w:bidi="ar-SA"/>
      </w:rPr>
    </w:lvl>
    <w:lvl w:ilvl="1" w:tplc="D6E00FB0">
      <w:numFmt w:val="bullet"/>
      <w:lvlText w:val="•"/>
      <w:lvlJc w:val="left"/>
      <w:pPr>
        <w:ind w:left="1704" w:hanging="249"/>
      </w:pPr>
      <w:rPr>
        <w:rFonts w:hint="default"/>
        <w:lang w:val="es-ES" w:eastAsia="en-US" w:bidi="ar-SA"/>
      </w:rPr>
    </w:lvl>
    <w:lvl w:ilvl="2" w:tplc="472CBFFA">
      <w:numFmt w:val="bullet"/>
      <w:lvlText w:val="•"/>
      <w:lvlJc w:val="left"/>
      <w:pPr>
        <w:ind w:left="2588" w:hanging="249"/>
      </w:pPr>
      <w:rPr>
        <w:rFonts w:hint="default"/>
        <w:lang w:val="es-ES" w:eastAsia="en-US" w:bidi="ar-SA"/>
      </w:rPr>
    </w:lvl>
    <w:lvl w:ilvl="3" w:tplc="54C0B462">
      <w:numFmt w:val="bullet"/>
      <w:lvlText w:val="•"/>
      <w:lvlJc w:val="left"/>
      <w:pPr>
        <w:ind w:left="3472" w:hanging="249"/>
      </w:pPr>
      <w:rPr>
        <w:rFonts w:hint="default"/>
        <w:lang w:val="es-ES" w:eastAsia="en-US" w:bidi="ar-SA"/>
      </w:rPr>
    </w:lvl>
    <w:lvl w:ilvl="4" w:tplc="A2DEBF58">
      <w:numFmt w:val="bullet"/>
      <w:lvlText w:val="•"/>
      <w:lvlJc w:val="left"/>
      <w:pPr>
        <w:ind w:left="4356" w:hanging="249"/>
      </w:pPr>
      <w:rPr>
        <w:rFonts w:hint="default"/>
        <w:lang w:val="es-ES" w:eastAsia="en-US" w:bidi="ar-SA"/>
      </w:rPr>
    </w:lvl>
    <w:lvl w:ilvl="5" w:tplc="10724D8A">
      <w:numFmt w:val="bullet"/>
      <w:lvlText w:val="•"/>
      <w:lvlJc w:val="left"/>
      <w:pPr>
        <w:ind w:left="5240" w:hanging="249"/>
      </w:pPr>
      <w:rPr>
        <w:rFonts w:hint="default"/>
        <w:lang w:val="es-ES" w:eastAsia="en-US" w:bidi="ar-SA"/>
      </w:rPr>
    </w:lvl>
    <w:lvl w:ilvl="6" w:tplc="2D58165A">
      <w:numFmt w:val="bullet"/>
      <w:lvlText w:val="•"/>
      <w:lvlJc w:val="left"/>
      <w:pPr>
        <w:ind w:left="6124" w:hanging="249"/>
      </w:pPr>
      <w:rPr>
        <w:rFonts w:hint="default"/>
        <w:lang w:val="es-ES" w:eastAsia="en-US" w:bidi="ar-SA"/>
      </w:rPr>
    </w:lvl>
    <w:lvl w:ilvl="7" w:tplc="C74E7762">
      <w:numFmt w:val="bullet"/>
      <w:lvlText w:val="•"/>
      <w:lvlJc w:val="left"/>
      <w:pPr>
        <w:ind w:left="7008" w:hanging="249"/>
      </w:pPr>
      <w:rPr>
        <w:rFonts w:hint="default"/>
        <w:lang w:val="es-ES" w:eastAsia="en-US" w:bidi="ar-SA"/>
      </w:rPr>
    </w:lvl>
    <w:lvl w:ilvl="8" w:tplc="7C845D64">
      <w:numFmt w:val="bullet"/>
      <w:lvlText w:val="•"/>
      <w:lvlJc w:val="left"/>
      <w:pPr>
        <w:ind w:left="7892" w:hanging="249"/>
      </w:pPr>
      <w:rPr>
        <w:rFonts w:hint="default"/>
        <w:lang w:val="es-ES" w:eastAsia="en-US" w:bidi="ar-SA"/>
      </w:rPr>
    </w:lvl>
  </w:abstractNum>
  <w:abstractNum w:abstractNumId="13" w15:restartNumberingAfterBreak="0">
    <w:nsid w:val="29751A83"/>
    <w:multiLevelType w:val="multilevel"/>
    <w:tmpl w:val="8116CB04"/>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4"/>
      <w:numFmt w:val="decimal"/>
      <w:lvlText w:val="%1.%2.%3"/>
      <w:lvlJc w:val="left"/>
      <w:pPr>
        <w:ind w:left="4098" w:hanging="905"/>
      </w:pPr>
      <w:rPr>
        <w:rFonts w:hint="default"/>
        <w:lang w:val="es-ES" w:eastAsia="en-US" w:bidi="ar-SA"/>
      </w:rPr>
    </w:lvl>
    <w:lvl w:ilvl="3">
      <w:start w:val="2"/>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4" w15:restartNumberingAfterBreak="0">
    <w:nsid w:val="297E1011"/>
    <w:multiLevelType w:val="hybridMultilevel"/>
    <w:tmpl w:val="372E50D2"/>
    <w:lvl w:ilvl="0" w:tplc="1DE67B72">
      <w:start w:val="3"/>
      <w:numFmt w:val="decimal"/>
      <w:lvlText w:val="%1"/>
      <w:lvlJc w:val="left"/>
      <w:pPr>
        <w:ind w:left="410" w:hanging="152"/>
      </w:pPr>
      <w:rPr>
        <w:rFonts w:ascii="Times New Roman" w:eastAsia="Times New Roman" w:hAnsi="Times New Roman" w:cs="Times New Roman" w:hint="default"/>
        <w:color w:val="006FC0"/>
        <w:w w:val="99"/>
        <w:sz w:val="20"/>
        <w:szCs w:val="20"/>
        <w:lang w:val="es-ES" w:eastAsia="en-US" w:bidi="ar-SA"/>
      </w:rPr>
    </w:lvl>
    <w:lvl w:ilvl="1" w:tplc="35CAE40A">
      <w:numFmt w:val="bullet"/>
      <w:lvlText w:val="•"/>
      <w:lvlJc w:val="left"/>
      <w:pPr>
        <w:ind w:left="497" w:hanging="152"/>
      </w:pPr>
      <w:rPr>
        <w:rFonts w:hint="default"/>
        <w:lang w:val="es-ES" w:eastAsia="en-US" w:bidi="ar-SA"/>
      </w:rPr>
    </w:lvl>
    <w:lvl w:ilvl="2" w:tplc="F1083EE0">
      <w:numFmt w:val="bullet"/>
      <w:lvlText w:val="•"/>
      <w:lvlJc w:val="left"/>
      <w:pPr>
        <w:ind w:left="574" w:hanging="152"/>
      </w:pPr>
      <w:rPr>
        <w:rFonts w:hint="default"/>
        <w:lang w:val="es-ES" w:eastAsia="en-US" w:bidi="ar-SA"/>
      </w:rPr>
    </w:lvl>
    <w:lvl w:ilvl="3" w:tplc="69648784">
      <w:numFmt w:val="bullet"/>
      <w:lvlText w:val="•"/>
      <w:lvlJc w:val="left"/>
      <w:pPr>
        <w:ind w:left="652" w:hanging="152"/>
      </w:pPr>
      <w:rPr>
        <w:rFonts w:hint="default"/>
        <w:lang w:val="es-ES" w:eastAsia="en-US" w:bidi="ar-SA"/>
      </w:rPr>
    </w:lvl>
    <w:lvl w:ilvl="4" w:tplc="599872EA">
      <w:numFmt w:val="bullet"/>
      <w:lvlText w:val="•"/>
      <w:lvlJc w:val="left"/>
      <w:pPr>
        <w:ind w:left="729" w:hanging="152"/>
      </w:pPr>
      <w:rPr>
        <w:rFonts w:hint="default"/>
        <w:lang w:val="es-ES" w:eastAsia="en-US" w:bidi="ar-SA"/>
      </w:rPr>
    </w:lvl>
    <w:lvl w:ilvl="5" w:tplc="F1D87C06">
      <w:numFmt w:val="bullet"/>
      <w:lvlText w:val="•"/>
      <w:lvlJc w:val="left"/>
      <w:pPr>
        <w:ind w:left="807" w:hanging="152"/>
      </w:pPr>
      <w:rPr>
        <w:rFonts w:hint="default"/>
        <w:lang w:val="es-ES" w:eastAsia="en-US" w:bidi="ar-SA"/>
      </w:rPr>
    </w:lvl>
    <w:lvl w:ilvl="6" w:tplc="73865C5A">
      <w:numFmt w:val="bullet"/>
      <w:lvlText w:val="•"/>
      <w:lvlJc w:val="left"/>
      <w:pPr>
        <w:ind w:left="884" w:hanging="152"/>
      </w:pPr>
      <w:rPr>
        <w:rFonts w:hint="default"/>
        <w:lang w:val="es-ES" w:eastAsia="en-US" w:bidi="ar-SA"/>
      </w:rPr>
    </w:lvl>
    <w:lvl w:ilvl="7" w:tplc="3B86DD8C">
      <w:numFmt w:val="bullet"/>
      <w:lvlText w:val="•"/>
      <w:lvlJc w:val="left"/>
      <w:pPr>
        <w:ind w:left="961" w:hanging="152"/>
      </w:pPr>
      <w:rPr>
        <w:rFonts w:hint="default"/>
        <w:lang w:val="es-ES" w:eastAsia="en-US" w:bidi="ar-SA"/>
      </w:rPr>
    </w:lvl>
    <w:lvl w:ilvl="8" w:tplc="F2AAF34E">
      <w:numFmt w:val="bullet"/>
      <w:lvlText w:val="•"/>
      <w:lvlJc w:val="left"/>
      <w:pPr>
        <w:ind w:left="1039" w:hanging="152"/>
      </w:pPr>
      <w:rPr>
        <w:rFonts w:hint="default"/>
        <w:lang w:val="es-ES" w:eastAsia="en-US" w:bidi="ar-SA"/>
      </w:rPr>
    </w:lvl>
  </w:abstractNum>
  <w:abstractNum w:abstractNumId="15" w15:restartNumberingAfterBreak="0">
    <w:nsid w:val="2C4D40BB"/>
    <w:multiLevelType w:val="multilevel"/>
    <w:tmpl w:val="4302F0B2"/>
    <w:lvl w:ilvl="0">
      <w:start w:val="2"/>
      <w:numFmt w:val="decimal"/>
      <w:lvlText w:val="%1"/>
      <w:lvlJc w:val="left"/>
      <w:pPr>
        <w:ind w:left="2082" w:hanging="573"/>
      </w:pPr>
      <w:rPr>
        <w:rFonts w:hint="default"/>
        <w:lang w:val="es-ES" w:eastAsia="en-US" w:bidi="ar-SA"/>
      </w:rPr>
    </w:lvl>
    <w:lvl w:ilvl="1">
      <w:start w:val="2"/>
      <w:numFmt w:val="decimal"/>
      <w:lvlText w:val="%1.%2"/>
      <w:lvlJc w:val="left"/>
      <w:pPr>
        <w:ind w:left="2082" w:hanging="573"/>
      </w:pPr>
      <w:rPr>
        <w:rFonts w:hint="default"/>
        <w:lang w:val="es-ES" w:eastAsia="en-US" w:bidi="ar-SA"/>
      </w:rPr>
    </w:lvl>
    <w:lvl w:ilvl="2">
      <w:start w:val="1"/>
      <w:numFmt w:val="decimal"/>
      <w:lvlText w:val="%1.%2.%3."/>
      <w:lvlJc w:val="left"/>
      <w:pPr>
        <w:ind w:left="2082" w:hanging="573"/>
      </w:pPr>
      <w:rPr>
        <w:rFonts w:ascii="Book Antiqua" w:eastAsia="Arial" w:hAnsi="Book Antiqua" w:cs="Arial" w:hint="default"/>
        <w:spacing w:val="-1"/>
        <w:w w:val="87"/>
        <w:sz w:val="24"/>
        <w:szCs w:val="24"/>
        <w:lang w:val="es-ES" w:eastAsia="en-US" w:bidi="ar-SA"/>
      </w:rPr>
    </w:lvl>
    <w:lvl w:ilvl="3">
      <w:numFmt w:val="bullet"/>
      <w:lvlText w:val="•"/>
      <w:lvlJc w:val="left"/>
      <w:pPr>
        <w:ind w:left="4096" w:hanging="573"/>
      </w:pPr>
      <w:rPr>
        <w:rFonts w:hint="default"/>
        <w:lang w:val="es-ES" w:eastAsia="en-US" w:bidi="ar-SA"/>
      </w:rPr>
    </w:lvl>
    <w:lvl w:ilvl="4">
      <w:numFmt w:val="bullet"/>
      <w:lvlText w:val="•"/>
      <w:lvlJc w:val="left"/>
      <w:pPr>
        <w:ind w:left="4768" w:hanging="573"/>
      </w:pPr>
      <w:rPr>
        <w:rFonts w:hint="default"/>
        <w:lang w:val="es-ES" w:eastAsia="en-US" w:bidi="ar-SA"/>
      </w:rPr>
    </w:lvl>
    <w:lvl w:ilvl="5">
      <w:numFmt w:val="bullet"/>
      <w:lvlText w:val="•"/>
      <w:lvlJc w:val="left"/>
      <w:pPr>
        <w:ind w:left="5440" w:hanging="573"/>
      </w:pPr>
      <w:rPr>
        <w:rFonts w:hint="default"/>
        <w:lang w:val="es-ES" w:eastAsia="en-US" w:bidi="ar-SA"/>
      </w:rPr>
    </w:lvl>
    <w:lvl w:ilvl="6">
      <w:numFmt w:val="bullet"/>
      <w:lvlText w:val="•"/>
      <w:lvlJc w:val="left"/>
      <w:pPr>
        <w:ind w:left="6112" w:hanging="573"/>
      </w:pPr>
      <w:rPr>
        <w:rFonts w:hint="default"/>
        <w:lang w:val="es-ES" w:eastAsia="en-US" w:bidi="ar-SA"/>
      </w:rPr>
    </w:lvl>
    <w:lvl w:ilvl="7">
      <w:numFmt w:val="bullet"/>
      <w:lvlText w:val="•"/>
      <w:lvlJc w:val="left"/>
      <w:pPr>
        <w:ind w:left="6784" w:hanging="573"/>
      </w:pPr>
      <w:rPr>
        <w:rFonts w:hint="default"/>
        <w:lang w:val="es-ES" w:eastAsia="en-US" w:bidi="ar-SA"/>
      </w:rPr>
    </w:lvl>
    <w:lvl w:ilvl="8">
      <w:numFmt w:val="bullet"/>
      <w:lvlText w:val="•"/>
      <w:lvlJc w:val="left"/>
      <w:pPr>
        <w:ind w:left="7456" w:hanging="573"/>
      </w:pPr>
      <w:rPr>
        <w:rFonts w:hint="default"/>
        <w:lang w:val="es-ES" w:eastAsia="en-US" w:bidi="ar-SA"/>
      </w:rPr>
    </w:lvl>
  </w:abstractNum>
  <w:abstractNum w:abstractNumId="16" w15:restartNumberingAfterBreak="0">
    <w:nsid w:val="2F447B7E"/>
    <w:multiLevelType w:val="hybridMultilevel"/>
    <w:tmpl w:val="B97AF278"/>
    <w:lvl w:ilvl="0" w:tplc="8A4E6F6A">
      <w:start w:val="1"/>
      <w:numFmt w:val="lowerLetter"/>
      <w:lvlText w:val="%1)"/>
      <w:lvlJc w:val="left"/>
      <w:pPr>
        <w:ind w:left="1107" w:hanging="286"/>
      </w:pPr>
      <w:rPr>
        <w:rFonts w:ascii="Book Antiqua" w:eastAsia="Trebuchet MS" w:hAnsi="Book Antiqua" w:cs="Trebuchet MS" w:hint="default"/>
        <w:w w:val="99"/>
        <w:sz w:val="24"/>
        <w:szCs w:val="24"/>
        <w:lang w:val="es-ES" w:eastAsia="en-US" w:bidi="ar-SA"/>
      </w:rPr>
    </w:lvl>
    <w:lvl w:ilvl="1" w:tplc="03AE9450">
      <w:numFmt w:val="bullet"/>
      <w:lvlText w:val="•"/>
      <w:lvlJc w:val="left"/>
      <w:pPr>
        <w:ind w:left="1956" w:hanging="286"/>
      </w:pPr>
      <w:rPr>
        <w:rFonts w:hint="default"/>
        <w:lang w:val="es-ES" w:eastAsia="en-US" w:bidi="ar-SA"/>
      </w:rPr>
    </w:lvl>
    <w:lvl w:ilvl="2" w:tplc="5808A7DE">
      <w:numFmt w:val="bullet"/>
      <w:lvlText w:val="•"/>
      <w:lvlJc w:val="left"/>
      <w:pPr>
        <w:ind w:left="2812" w:hanging="286"/>
      </w:pPr>
      <w:rPr>
        <w:rFonts w:hint="default"/>
        <w:lang w:val="es-ES" w:eastAsia="en-US" w:bidi="ar-SA"/>
      </w:rPr>
    </w:lvl>
    <w:lvl w:ilvl="3" w:tplc="A058EBE6">
      <w:numFmt w:val="bullet"/>
      <w:lvlText w:val="•"/>
      <w:lvlJc w:val="left"/>
      <w:pPr>
        <w:ind w:left="3668" w:hanging="286"/>
      </w:pPr>
      <w:rPr>
        <w:rFonts w:hint="default"/>
        <w:lang w:val="es-ES" w:eastAsia="en-US" w:bidi="ar-SA"/>
      </w:rPr>
    </w:lvl>
    <w:lvl w:ilvl="4" w:tplc="9CC6C766">
      <w:numFmt w:val="bullet"/>
      <w:lvlText w:val="•"/>
      <w:lvlJc w:val="left"/>
      <w:pPr>
        <w:ind w:left="4524" w:hanging="286"/>
      </w:pPr>
      <w:rPr>
        <w:rFonts w:hint="default"/>
        <w:lang w:val="es-ES" w:eastAsia="en-US" w:bidi="ar-SA"/>
      </w:rPr>
    </w:lvl>
    <w:lvl w:ilvl="5" w:tplc="3E2C7BEE">
      <w:numFmt w:val="bullet"/>
      <w:lvlText w:val="•"/>
      <w:lvlJc w:val="left"/>
      <w:pPr>
        <w:ind w:left="5380" w:hanging="286"/>
      </w:pPr>
      <w:rPr>
        <w:rFonts w:hint="default"/>
        <w:lang w:val="es-ES" w:eastAsia="en-US" w:bidi="ar-SA"/>
      </w:rPr>
    </w:lvl>
    <w:lvl w:ilvl="6" w:tplc="CDC8EBCE">
      <w:numFmt w:val="bullet"/>
      <w:lvlText w:val="•"/>
      <w:lvlJc w:val="left"/>
      <w:pPr>
        <w:ind w:left="6236" w:hanging="286"/>
      </w:pPr>
      <w:rPr>
        <w:rFonts w:hint="default"/>
        <w:lang w:val="es-ES" w:eastAsia="en-US" w:bidi="ar-SA"/>
      </w:rPr>
    </w:lvl>
    <w:lvl w:ilvl="7" w:tplc="CAA6D7C2">
      <w:numFmt w:val="bullet"/>
      <w:lvlText w:val="•"/>
      <w:lvlJc w:val="left"/>
      <w:pPr>
        <w:ind w:left="7092" w:hanging="286"/>
      </w:pPr>
      <w:rPr>
        <w:rFonts w:hint="default"/>
        <w:lang w:val="es-ES" w:eastAsia="en-US" w:bidi="ar-SA"/>
      </w:rPr>
    </w:lvl>
    <w:lvl w:ilvl="8" w:tplc="C51C5130">
      <w:numFmt w:val="bullet"/>
      <w:lvlText w:val="•"/>
      <w:lvlJc w:val="left"/>
      <w:pPr>
        <w:ind w:left="7948" w:hanging="286"/>
      </w:pPr>
      <w:rPr>
        <w:rFonts w:hint="default"/>
        <w:lang w:val="es-ES" w:eastAsia="en-US" w:bidi="ar-SA"/>
      </w:rPr>
    </w:lvl>
  </w:abstractNum>
  <w:abstractNum w:abstractNumId="17" w15:restartNumberingAfterBreak="0">
    <w:nsid w:val="2FE76C5A"/>
    <w:multiLevelType w:val="hybridMultilevel"/>
    <w:tmpl w:val="25548CB4"/>
    <w:lvl w:ilvl="0" w:tplc="39B08A2C">
      <w:start w:val="1"/>
      <w:numFmt w:val="upperRoman"/>
      <w:lvlText w:val="%1)"/>
      <w:lvlJc w:val="left"/>
      <w:pPr>
        <w:ind w:left="2579" w:hanging="721"/>
      </w:pPr>
      <w:rPr>
        <w:rFonts w:ascii="Times New Roman" w:eastAsia="Times New Roman" w:hAnsi="Times New Roman" w:cs="Times New Roman" w:hint="default"/>
        <w:b/>
        <w:bCs/>
        <w:color w:val="006FC0"/>
        <w:spacing w:val="-1"/>
        <w:w w:val="99"/>
        <w:sz w:val="20"/>
        <w:szCs w:val="20"/>
        <w:lang w:val="es-ES" w:eastAsia="en-US" w:bidi="ar-SA"/>
      </w:rPr>
    </w:lvl>
    <w:lvl w:ilvl="1" w:tplc="63B8E5CC">
      <w:start w:val="1"/>
      <w:numFmt w:val="lowerLetter"/>
      <w:lvlText w:val="%2)"/>
      <w:lvlJc w:val="left"/>
      <w:pPr>
        <w:ind w:left="2939" w:hanging="360"/>
      </w:pPr>
      <w:rPr>
        <w:rFonts w:ascii="Times New Roman" w:eastAsia="Times New Roman" w:hAnsi="Times New Roman" w:cs="Times New Roman" w:hint="default"/>
        <w:b/>
        <w:bCs/>
        <w:color w:val="006FC0"/>
        <w:spacing w:val="0"/>
        <w:w w:val="99"/>
        <w:sz w:val="20"/>
        <w:szCs w:val="20"/>
        <w:lang w:val="es-ES" w:eastAsia="en-US" w:bidi="ar-SA"/>
      </w:rPr>
    </w:lvl>
    <w:lvl w:ilvl="2" w:tplc="53B4AD2A">
      <w:numFmt w:val="bullet"/>
      <w:lvlText w:val="•"/>
      <w:lvlJc w:val="left"/>
      <w:pPr>
        <w:ind w:left="3754" w:hanging="360"/>
      </w:pPr>
      <w:rPr>
        <w:rFonts w:hint="default"/>
        <w:lang w:val="es-ES" w:eastAsia="en-US" w:bidi="ar-SA"/>
      </w:rPr>
    </w:lvl>
    <w:lvl w:ilvl="3" w:tplc="AD96DA08">
      <w:numFmt w:val="bullet"/>
      <w:lvlText w:val="•"/>
      <w:lvlJc w:val="left"/>
      <w:pPr>
        <w:ind w:left="4568" w:hanging="360"/>
      </w:pPr>
      <w:rPr>
        <w:rFonts w:hint="default"/>
        <w:lang w:val="es-ES" w:eastAsia="en-US" w:bidi="ar-SA"/>
      </w:rPr>
    </w:lvl>
    <w:lvl w:ilvl="4" w:tplc="E0106C0A">
      <w:numFmt w:val="bullet"/>
      <w:lvlText w:val="•"/>
      <w:lvlJc w:val="left"/>
      <w:pPr>
        <w:ind w:left="5382" w:hanging="360"/>
      </w:pPr>
      <w:rPr>
        <w:rFonts w:hint="default"/>
        <w:lang w:val="es-ES" w:eastAsia="en-US" w:bidi="ar-SA"/>
      </w:rPr>
    </w:lvl>
    <w:lvl w:ilvl="5" w:tplc="363CFEF4">
      <w:numFmt w:val="bullet"/>
      <w:lvlText w:val="•"/>
      <w:lvlJc w:val="left"/>
      <w:pPr>
        <w:ind w:left="6196" w:hanging="360"/>
      </w:pPr>
      <w:rPr>
        <w:rFonts w:hint="default"/>
        <w:lang w:val="es-ES" w:eastAsia="en-US" w:bidi="ar-SA"/>
      </w:rPr>
    </w:lvl>
    <w:lvl w:ilvl="6" w:tplc="855CAD4E">
      <w:numFmt w:val="bullet"/>
      <w:lvlText w:val="•"/>
      <w:lvlJc w:val="left"/>
      <w:pPr>
        <w:ind w:left="7010" w:hanging="360"/>
      </w:pPr>
      <w:rPr>
        <w:rFonts w:hint="default"/>
        <w:lang w:val="es-ES" w:eastAsia="en-US" w:bidi="ar-SA"/>
      </w:rPr>
    </w:lvl>
    <w:lvl w:ilvl="7" w:tplc="1674BB72">
      <w:numFmt w:val="bullet"/>
      <w:lvlText w:val="•"/>
      <w:lvlJc w:val="left"/>
      <w:pPr>
        <w:ind w:left="7824" w:hanging="360"/>
      </w:pPr>
      <w:rPr>
        <w:rFonts w:hint="default"/>
        <w:lang w:val="es-ES" w:eastAsia="en-US" w:bidi="ar-SA"/>
      </w:rPr>
    </w:lvl>
    <w:lvl w:ilvl="8" w:tplc="8862A792">
      <w:numFmt w:val="bullet"/>
      <w:lvlText w:val="•"/>
      <w:lvlJc w:val="left"/>
      <w:pPr>
        <w:ind w:left="8638" w:hanging="360"/>
      </w:pPr>
      <w:rPr>
        <w:rFonts w:hint="default"/>
        <w:lang w:val="es-ES" w:eastAsia="en-US" w:bidi="ar-SA"/>
      </w:rPr>
    </w:lvl>
  </w:abstractNum>
  <w:abstractNum w:abstractNumId="18" w15:restartNumberingAfterBreak="0">
    <w:nsid w:val="33643E04"/>
    <w:multiLevelType w:val="multilevel"/>
    <w:tmpl w:val="11EABF6E"/>
    <w:lvl w:ilvl="0">
      <w:start w:val="5"/>
      <w:numFmt w:val="decimal"/>
      <w:lvlText w:val="%1"/>
      <w:lvlJc w:val="left"/>
      <w:pPr>
        <w:ind w:left="4098" w:hanging="905"/>
      </w:pPr>
      <w:rPr>
        <w:rFonts w:hint="default"/>
        <w:lang w:val="es-ES" w:eastAsia="en-US" w:bidi="ar-SA"/>
      </w:rPr>
    </w:lvl>
    <w:lvl w:ilvl="1">
      <w:start w:val="2"/>
      <w:numFmt w:val="decimal"/>
      <w:lvlText w:val="%1.%2"/>
      <w:lvlJc w:val="left"/>
      <w:pPr>
        <w:ind w:left="4098" w:hanging="905"/>
      </w:pPr>
      <w:rPr>
        <w:rFonts w:hint="default"/>
        <w:lang w:val="es-ES" w:eastAsia="en-US" w:bidi="ar-SA"/>
      </w:rPr>
    </w:lvl>
    <w:lvl w:ilvl="2">
      <w:start w:val="2"/>
      <w:numFmt w:val="decimal"/>
      <w:lvlText w:val="%1.%2.%3"/>
      <w:lvlJc w:val="left"/>
      <w:pPr>
        <w:ind w:left="4098" w:hanging="905"/>
      </w:pPr>
      <w:rPr>
        <w:rFonts w:hint="default"/>
        <w:lang w:val="es-ES" w:eastAsia="en-US" w:bidi="ar-SA"/>
      </w:rPr>
    </w:lvl>
    <w:lvl w:ilvl="3">
      <w:start w:val="3"/>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813" w:hanging="905"/>
      </w:pPr>
      <w:rPr>
        <w:rFonts w:hint="default"/>
        <w:lang w:val="es-ES" w:eastAsia="en-US" w:bidi="ar-SA"/>
      </w:rPr>
    </w:lvl>
    <w:lvl w:ilvl="5">
      <w:numFmt w:val="bullet"/>
      <w:lvlText w:val="•"/>
      <w:lvlJc w:val="left"/>
      <w:pPr>
        <w:ind w:left="6242" w:hanging="905"/>
      </w:pPr>
      <w:rPr>
        <w:rFonts w:hint="default"/>
        <w:lang w:val="es-ES" w:eastAsia="en-US" w:bidi="ar-SA"/>
      </w:rPr>
    </w:lvl>
    <w:lvl w:ilvl="6">
      <w:numFmt w:val="bullet"/>
      <w:lvlText w:val="•"/>
      <w:lvlJc w:val="left"/>
      <w:pPr>
        <w:ind w:left="6670" w:hanging="905"/>
      </w:pPr>
      <w:rPr>
        <w:rFonts w:hint="default"/>
        <w:lang w:val="es-ES" w:eastAsia="en-US" w:bidi="ar-SA"/>
      </w:rPr>
    </w:lvl>
    <w:lvl w:ilvl="7">
      <w:numFmt w:val="bullet"/>
      <w:lvlText w:val="•"/>
      <w:lvlJc w:val="left"/>
      <w:pPr>
        <w:ind w:left="7098" w:hanging="905"/>
      </w:pPr>
      <w:rPr>
        <w:rFonts w:hint="default"/>
        <w:lang w:val="es-ES" w:eastAsia="en-US" w:bidi="ar-SA"/>
      </w:rPr>
    </w:lvl>
    <w:lvl w:ilvl="8">
      <w:numFmt w:val="bullet"/>
      <w:lvlText w:val="•"/>
      <w:lvlJc w:val="left"/>
      <w:pPr>
        <w:ind w:left="7527" w:hanging="905"/>
      </w:pPr>
      <w:rPr>
        <w:rFonts w:hint="default"/>
        <w:lang w:val="es-ES" w:eastAsia="en-US" w:bidi="ar-SA"/>
      </w:rPr>
    </w:lvl>
  </w:abstractNum>
  <w:abstractNum w:abstractNumId="19" w15:restartNumberingAfterBreak="0">
    <w:nsid w:val="34F971F9"/>
    <w:multiLevelType w:val="multilevel"/>
    <w:tmpl w:val="41DAAB60"/>
    <w:lvl w:ilvl="0">
      <w:start w:val="5"/>
      <w:numFmt w:val="decimal"/>
      <w:lvlText w:val="%1."/>
      <w:lvlJc w:val="left"/>
      <w:pPr>
        <w:tabs>
          <w:tab w:val="num" w:pos="900"/>
        </w:tabs>
        <w:ind w:left="900" w:hanging="900"/>
      </w:pPr>
    </w:lvl>
    <w:lvl w:ilvl="1">
      <w:start w:val="2"/>
      <w:numFmt w:val="decimal"/>
      <w:lvlText w:val="%1.%2."/>
      <w:lvlJc w:val="left"/>
      <w:pPr>
        <w:tabs>
          <w:tab w:val="num" w:pos="900"/>
        </w:tabs>
        <w:ind w:left="900" w:hanging="900"/>
      </w:pPr>
    </w:lvl>
    <w:lvl w:ilvl="2">
      <w:start w:val="2"/>
      <w:numFmt w:val="decimal"/>
      <w:lvlText w:val="%1.%2.%3."/>
      <w:lvlJc w:val="left"/>
      <w:pPr>
        <w:tabs>
          <w:tab w:val="num" w:pos="900"/>
        </w:tabs>
        <w:ind w:left="900" w:hanging="900"/>
      </w:pPr>
    </w:lvl>
    <w:lvl w:ilvl="3">
      <w:start w:val="6"/>
      <w:numFmt w:val="decimal"/>
      <w:lvlText w:val="%1.%2.%3.%4."/>
      <w:lvlJc w:val="left"/>
      <w:pPr>
        <w:tabs>
          <w:tab w:val="num" w:pos="900"/>
        </w:tabs>
        <w:ind w:left="900" w:hanging="90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080"/>
        </w:tabs>
        <w:ind w:left="1080" w:hanging="108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440"/>
        </w:tabs>
        <w:ind w:left="1440" w:hanging="1440"/>
      </w:pPr>
    </w:lvl>
  </w:abstractNum>
  <w:abstractNum w:abstractNumId="20" w15:restartNumberingAfterBreak="0">
    <w:nsid w:val="362E4EEE"/>
    <w:multiLevelType w:val="multilevel"/>
    <w:tmpl w:val="8CDAE9B6"/>
    <w:lvl w:ilvl="0">
      <w:start w:val="5"/>
      <w:numFmt w:val="decimal"/>
      <w:lvlText w:val="%1"/>
      <w:lvlJc w:val="left"/>
      <w:pPr>
        <w:ind w:left="3553" w:hanging="720"/>
      </w:pPr>
      <w:rPr>
        <w:rFonts w:hint="default"/>
        <w:lang w:val="es-ES" w:eastAsia="en-US" w:bidi="ar-SA"/>
      </w:rPr>
    </w:lvl>
    <w:lvl w:ilvl="1">
      <w:start w:val="2"/>
      <w:numFmt w:val="decimal"/>
      <w:lvlText w:val="%1.%2"/>
      <w:lvlJc w:val="left"/>
      <w:pPr>
        <w:ind w:left="3553" w:hanging="720"/>
      </w:pPr>
      <w:rPr>
        <w:rFonts w:hint="default"/>
        <w:lang w:val="es-ES" w:eastAsia="en-US" w:bidi="ar-SA"/>
      </w:rPr>
    </w:lvl>
    <w:lvl w:ilvl="2">
      <w:start w:val="3"/>
      <w:numFmt w:val="decimal"/>
      <w:lvlText w:val="%1.%2.%3."/>
      <w:lvlJc w:val="left"/>
      <w:pPr>
        <w:ind w:left="3553" w:hanging="720"/>
      </w:pPr>
      <w:rPr>
        <w:rFonts w:ascii="Times New Roman" w:eastAsia="Times New Roman" w:hAnsi="Times New Roman" w:cs="Times New Roman" w:hint="default"/>
        <w:b/>
        <w:bCs/>
        <w:color w:val="006FC0"/>
        <w:spacing w:val="0"/>
        <w:w w:val="99"/>
        <w:sz w:val="20"/>
        <w:szCs w:val="20"/>
        <w:lang w:val="es-ES" w:eastAsia="en-US" w:bidi="ar-SA"/>
      </w:rPr>
    </w:lvl>
    <w:lvl w:ilvl="3">
      <w:start w:val="1"/>
      <w:numFmt w:val="decimal"/>
      <w:lvlText w:val="%1.%2.%3.%4."/>
      <w:lvlJc w:val="left"/>
      <w:pPr>
        <w:ind w:left="4098"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5528" w:hanging="905"/>
      </w:pPr>
      <w:rPr>
        <w:rFonts w:hint="default"/>
        <w:lang w:val="es-ES" w:eastAsia="en-US" w:bidi="ar-SA"/>
      </w:rPr>
    </w:lvl>
    <w:lvl w:ilvl="5">
      <w:numFmt w:val="bullet"/>
      <w:lvlText w:val="•"/>
      <w:lvlJc w:val="left"/>
      <w:pPr>
        <w:ind w:left="6004" w:hanging="905"/>
      </w:pPr>
      <w:rPr>
        <w:rFonts w:hint="default"/>
        <w:lang w:val="es-ES" w:eastAsia="en-US" w:bidi="ar-SA"/>
      </w:rPr>
    </w:lvl>
    <w:lvl w:ilvl="6">
      <w:numFmt w:val="bullet"/>
      <w:lvlText w:val="•"/>
      <w:lvlJc w:val="left"/>
      <w:pPr>
        <w:ind w:left="6480" w:hanging="905"/>
      </w:pPr>
      <w:rPr>
        <w:rFonts w:hint="default"/>
        <w:lang w:val="es-ES" w:eastAsia="en-US" w:bidi="ar-SA"/>
      </w:rPr>
    </w:lvl>
    <w:lvl w:ilvl="7">
      <w:numFmt w:val="bullet"/>
      <w:lvlText w:val="•"/>
      <w:lvlJc w:val="left"/>
      <w:pPr>
        <w:ind w:left="6956" w:hanging="905"/>
      </w:pPr>
      <w:rPr>
        <w:rFonts w:hint="default"/>
        <w:lang w:val="es-ES" w:eastAsia="en-US" w:bidi="ar-SA"/>
      </w:rPr>
    </w:lvl>
    <w:lvl w:ilvl="8">
      <w:numFmt w:val="bullet"/>
      <w:lvlText w:val="•"/>
      <w:lvlJc w:val="left"/>
      <w:pPr>
        <w:ind w:left="7432" w:hanging="905"/>
      </w:pPr>
      <w:rPr>
        <w:rFonts w:hint="default"/>
        <w:lang w:val="es-ES" w:eastAsia="en-US" w:bidi="ar-SA"/>
      </w:rPr>
    </w:lvl>
  </w:abstractNum>
  <w:abstractNum w:abstractNumId="21" w15:restartNumberingAfterBreak="0">
    <w:nsid w:val="3C095702"/>
    <w:multiLevelType w:val="hybridMultilevel"/>
    <w:tmpl w:val="82685230"/>
    <w:lvl w:ilvl="0" w:tplc="5468B23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548F336">
      <w:numFmt w:val="bullet"/>
      <w:lvlText w:val="•"/>
      <w:lvlJc w:val="left"/>
      <w:pPr>
        <w:ind w:left="1704" w:hanging="286"/>
      </w:pPr>
      <w:rPr>
        <w:rFonts w:hint="default"/>
        <w:lang w:val="es-ES" w:eastAsia="en-US" w:bidi="ar-SA"/>
      </w:rPr>
    </w:lvl>
    <w:lvl w:ilvl="2" w:tplc="27101D98">
      <w:numFmt w:val="bullet"/>
      <w:lvlText w:val="•"/>
      <w:lvlJc w:val="left"/>
      <w:pPr>
        <w:ind w:left="2588" w:hanging="286"/>
      </w:pPr>
      <w:rPr>
        <w:rFonts w:hint="default"/>
        <w:lang w:val="es-ES" w:eastAsia="en-US" w:bidi="ar-SA"/>
      </w:rPr>
    </w:lvl>
    <w:lvl w:ilvl="3" w:tplc="A866CE5C">
      <w:numFmt w:val="bullet"/>
      <w:lvlText w:val="•"/>
      <w:lvlJc w:val="left"/>
      <w:pPr>
        <w:ind w:left="3472" w:hanging="286"/>
      </w:pPr>
      <w:rPr>
        <w:rFonts w:hint="default"/>
        <w:lang w:val="es-ES" w:eastAsia="en-US" w:bidi="ar-SA"/>
      </w:rPr>
    </w:lvl>
    <w:lvl w:ilvl="4" w:tplc="16503F48">
      <w:numFmt w:val="bullet"/>
      <w:lvlText w:val="•"/>
      <w:lvlJc w:val="left"/>
      <w:pPr>
        <w:ind w:left="4356" w:hanging="286"/>
      </w:pPr>
      <w:rPr>
        <w:rFonts w:hint="default"/>
        <w:lang w:val="es-ES" w:eastAsia="en-US" w:bidi="ar-SA"/>
      </w:rPr>
    </w:lvl>
    <w:lvl w:ilvl="5" w:tplc="2F4A888E">
      <w:numFmt w:val="bullet"/>
      <w:lvlText w:val="•"/>
      <w:lvlJc w:val="left"/>
      <w:pPr>
        <w:ind w:left="5240" w:hanging="286"/>
      </w:pPr>
      <w:rPr>
        <w:rFonts w:hint="default"/>
        <w:lang w:val="es-ES" w:eastAsia="en-US" w:bidi="ar-SA"/>
      </w:rPr>
    </w:lvl>
    <w:lvl w:ilvl="6" w:tplc="540E35DE">
      <w:numFmt w:val="bullet"/>
      <w:lvlText w:val="•"/>
      <w:lvlJc w:val="left"/>
      <w:pPr>
        <w:ind w:left="6124" w:hanging="286"/>
      </w:pPr>
      <w:rPr>
        <w:rFonts w:hint="default"/>
        <w:lang w:val="es-ES" w:eastAsia="en-US" w:bidi="ar-SA"/>
      </w:rPr>
    </w:lvl>
    <w:lvl w:ilvl="7" w:tplc="129A0304">
      <w:numFmt w:val="bullet"/>
      <w:lvlText w:val="•"/>
      <w:lvlJc w:val="left"/>
      <w:pPr>
        <w:ind w:left="7008" w:hanging="286"/>
      </w:pPr>
      <w:rPr>
        <w:rFonts w:hint="default"/>
        <w:lang w:val="es-ES" w:eastAsia="en-US" w:bidi="ar-SA"/>
      </w:rPr>
    </w:lvl>
    <w:lvl w:ilvl="8" w:tplc="FCE693E6">
      <w:numFmt w:val="bullet"/>
      <w:lvlText w:val="•"/>
      <w:lvlJc w:val="left"/>
      <w:pPr>
        <w:ind w:left="7892" w:hanging="286"/>
      </w:pPr>
      <w:rPr>
        <w:rFonts w:hint="default"/>
        <w:lang w:val="es-ES" w:eastAsia="en-US" w:bidi="ar-SA"/>
      </w:rPr>
    </w:lvl>
  </w:abstractNum>
  <w:abstractNum w:abstractNumId="22" w15:restartNumberingAfterBreak="0">
    <w:nsid w:val="3EA21145"/>
    <w:multiLevelType w:val="hybridMultilevel"/>
    <w:tmpl w:val="37205808"/>
    <w:lvl w:ilvl="0" w:tplc="A1B42556">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542FCBA">
      <w:numFmt w:val="bullet"/>
      <w:lvlText w:val="•"/>
      <w:lvlJc w:val="left"/>
      <w:pPr>
        <w:ind w:left="1704" w:hanging="286"/>
      </w:pPr>
      <w:rPr>
        <w:rFonts w:hint="default"/>
        <w:lang w:val="es-ES" w:eastAsia="en-US" w:bidi="ar-SA"/>
      </w:rPr>
    </w:lvl>
    <w:lvl w:ilvl="2" w:tplc="0E843284">
      <w:numFmt w:val="bullet"/>
      <w:lvlText w:val="•"/>
      <w:lvlJc w:val="left"/>
      <w:pPr>
        <w:ind w:left="2588" w:hanging="286"/>
      </w:pPr>
      <w:rPr>
        <w:rFonts w:hint="default"/>
        <w:lang w:val="es-ES" w:eastAsia="en-US" w:bidi="ar-SA"/>
      </w:rPr>
    </w:lvl>
    <w:lvl w:ilvl="3" w:tplc="56F09D56">
      <w:numFmt w:val="bullet"/>
      <w:lvlText w:val="•"/>
      <w:lvlJc w:val="left"/>
      <w:pPr>
        <w:ind w:left="3472" w:hanging="286"/>
      </w:pPr>
      <w:rPr>
        <w:rFonts w:hint="default"/>
        <w:lang w:val="es-ES" w:eastAsia="en-US" w:bidi="ar-SA"/>
      </w:rPr>
    </w:lvl>
    <w:lvl w:ilvl="4" w:tplc="7BA4E264">
      <w:numFmt w:val="bullet"/>
      <w:lvlText w:val="•"/>
      <w:lvlJc w:val="left"/>
      <w:pPr>
        <w:ind w:left="4356" w:hanging="286"/>
      </w:pPr>
      <w:rPr>
        <w:rFonts w:hint="default"/>
        <w:lang w:val="es-ES" w:eastAsia="en-US" w:bidi="ar-SA"/>
      </w:rPr>
    </w:lvl>
    <w:lvl w:ilvl="5" w:tplc="AB0A37D8">
      <w:numFmt w:val="bullet"/>
      <w:lvlText w:val="•"/>
      <w:lvlJc w:val="left"/>
      <w:pPr>
        <w:ind w:left="5240" w:hanging="286"/>
      </w:pPr>
      <w:rPr>
        <w:rFonts w:hint="default"/>
        <w:lang w:val="es-ES" w:eastAsia="en-US" w:bidi="ar-SA"/>
      </w:rPr>
    </w:lvl>
    <w:lvl w:ilvl="6" w:tplc="B27A69B4">
      <w:numFmt w:val="bullet"/>
      <w:lvlText w:val="•"/>
      <w:lvlJc w:val="left"/>
      <w:pPr>
        <w:ind w:left="6124" w:hanging="286"/>
      </w:pPr>
      <w:rPr>
        <w:rFonts w:hint="default"/>
        <w:lang w:val="es-ES" w:eastAsia="en-US" w:bidi="ar-SA"/>
      </w:rPr>
    </w:lvl>
    <w:lvl w:ilvl="7" w:tplc="A2E82F0E">
      <w:numFmt w:val="bullet"/>
      <w:lvlText w:val="•"/>
      <w:lvlJc w:val="left"/>
      <w:pPr>
        <w:ind w:left="7008" w:hanging="286"/>
      </w:pPr>
      <w:rPr>
        <w:rFonts w:hint="default"/>
        <w:lang w:val="es-ES" w:eastAsia="en-US" w:bidi="ar-SA"/>
      </w:rPr>
    </w:lvl>
    <w:lvl w:ilvl="8" w:tplc="B91CFD9C">
      <w:numFmt w:val="bullet"/>
      <w:lvlText w:val="•"/>
      <w:lvlJc w:val="left"/>
      <w:pPr>
        <w:ind w:left="7892" w:hanging="286"/>
      </w:pPr>
      <w:rPr>
        <w:rFonts w:hint="default"/>
        <w:lang w:val="es-ES" w:eastAsia="en-US" w:bidi="ar-SA"/>
      </w:rPr>
    </w:lvl>
  </w:abstractNum>
  <w:abstractNum w:abstractNumId="23" w15:restartNumberingAfterBreak="0">
    <w:nsid w:val="443329BC"/>
    <w:multiLevelType w:val="multilevel"/>
    <w:tmpl w:val="7D48A9C0"/>
    <w:lvl w:ilvl="0">
      <w:start w:val="3"/>
      <w:numFmt w:val="decimal"/>
      <w:lvlText w:val="%1."/>
      <w:lvlJc w:val="left"/>
      <w:pPr>
        <w:ind w:left="501" w:hanging="360"/>
      </w:pPr>
      <w:rPr>
        <w:rFonts w:ascii="Times New Roman" w:eastAsia="Times New Roman" w:hAnsi="Times New Roman" w:cs="Times New Roman" w:hint="default"/>
        <w:b/>
        <w:bCs/>
        <w:color w:val="006FC0"/>
        <w:spacing w:val="0"/>
        <w:w w:val="99"/>
        <w:sz w:val="20"/>
        <w:szCs w:val="20"/>
        <w:lang w:val="es-ES" w:eastAsia="en-US" w:bidi="ar-SA"/>
      </w:rPr>
    </w:lvl>
    <w:lvl w:ilvl="1">
      <w:start w:val="1"/>
      <w:numFmt w:val="decimal"/>
      <w:lvlText w:val="%1.%2."/>
      <w:lvlJc w:val="left"/>
      <w:pPr>
        <w:ind w:left="861" w:hanging="360"/>
      </w:pPr>
      <w:rPr>
        <w:rFonts w:ascii="Times New Roman" w:eastAsia="Times New Roman" w:hAnsi="Times New Roman" w:cs="Times New Roman" w:hint="default"/>
        <w:b/>
        <w:bCs/>
        <w:color w:val="006FC0"/>
        <w:spacing w:val="0"/>
        <w:w w:val="99"/>
        <w:sz w:val="20"/>
        <w:szCs w:val="20"/>
        <w:lang w:val="es-ES" w:eastAsia="en-US" w:bidi="ar-SA"/>
      </w:rPr>
    </w:lvl>
    <w:lvl w:ilvl="2">
      <w:start w:val="1"/>
      <w:numFmt w:val="decimal"/>
      <w:lvlText w:val="%1.%2.%3."/>
      <w:lvlJc w:val="left"/>
      <w:pPr>
        <w:ind w:left="1581" w:hanging="720"/>
      </w:pPr>
      <w:rPr>
        <w:rFonts w:ascii="Times New Roman" w:eastAsia="Times New Roman" w:hAnsi="Times New Roman" w:cs="Times New Roman" w:hint="default"/>
        <w:b/>
        <w:bCs/>
        <w:color w:val="006FC0"/>
        <w:spacing w:val="0"/>
        <w:w w:val="99"/>
        <w:sz w:val="20"/>
        <w:szCs w:val="20"/>
        <w:lang w:val="es-ES" w:eastAsia="en-US" w:bidi="ar-SA"/>
      </w:rPr>
    </w:lvl>
    <w:lvl w:ilvl="3">
      <w:start w:val="2"/>
      <w:numFmt w:val="decimal"/>
      <w:lvlText w:val="%1.%2.%3.%4."/>
      <w:lvlJc w:val="left"/>
      <w:pPr>
        <w:ind w:left="2125" w:hanging="905"/>
      </w:pPr>
      <w:rPr>
        <w:rFonts w:ascii="Times New Roman" w:eastAsia="Times New Roman" w:hAnsi="Times New Roman" w:cs="Times New Roman" w:hint="default"/>
        <w:b/>
        <w:bCs/>
        <w:color w:val="006FC0"/>
        <w:spacing w:val="-2"/>
        <w:w w:val="99"/>
        <w:sz w:val="20"/>
        <w:szCs w:val="20"/>
        <w:lang w:val="es-ES" w:eastAsia="en-US" w:bidi="ar-SA"/>
      </w:rPr>
    </w:lvl>
    <w:lvl w:ilvl="4">
      <w:numFmt w:val="bullet"/>
      <w:lvlText w:val="•"/>
      <w:lvlJc w:val="left"/>
      <w:pPr>
        <w:ind w:left="2746" w:hanging="905"/>
      </w:pPr>
      <w:rPr>
        <w:rFonts w:hint="default"/>
        <w:lang w:val="es-ES" w:eastAsia="en-US" w:bidi="ar-SA"/>
      </w:rPr>
    </w:lvl>
    <w:lvl w:ilvl="5">
      <w:numFmt w:val="bullet"/>
      <w:lvlText w:val="•"/>
      <w:lvlJc w:val="left"/>
      <w:pPr>
        <w:ind w:left="3373" w:hanging="905"/>
      </w:pPr>
      <w:rPr>
        <w:rFonts w:hint="default"/>
        <w:lang w:val="es-ES" w:eastAsia="en-US" w:bidi="ar-SA"/>
      </w:rPr>
    </w:lvl>
    <w:lvl w:ilvl="6">
      <w:numFmt w:val="bullet"/>
      <w:lvlText w:val="•"/>
      <w:lvlJc w:val="left"/>
      <w:pPr>
        <w:ind w:left="4000" w:hanging="905"/>
      </w:pPr>
      <w:rPr>
        <w:rFonts w:hint="default"/>
        <w:lang w:val="es-ES" w:eastAsia="en-US" w:bidi="ar-SA"/>
      </w:rPr>
    </w:lvl>
    <w:lvl w:ilvl="7">
      <w:numFmt w:val="bullet"/>
      <w:lvlText w:val="•"/>
      <w:lvlJc w:val="left"/>
      <w:pPr>
        <w:ind w:left="4627" w:hanging="905"/>
      </w:pPr>
      <w:rPr>
        <w:rFonts w:hint="default"/>
        <w:lang w:val="es-ES" w:eastAsia="en-US" w:bidi="ar-SA"/>
      </w:rPr>
    </w:lvl>
    <w:lvl w:ilvl="8">
      <w:numFmt w:val="bullet"/>
      <w:lvlText w:val="•"/>
      <w:lvlJc w:val="left"/>
      <w:pPr>
        <w:ind w:left="5254" w:hanging="905"/>
      </w:pPr>
      <w:rPr>
        <w:rFonts w:hint="default"/>
        <w:lang w:val="es-ES" w:eastAsia="en-US" w:bidi="ar-SA"/>
      </w:rPr>
    </w:lvl>
  </w:abstractNum>
  <w:abstractNum w:abstractNumId="24" w15:restartNumberingAfterBreak="0">
    <w:nsid w:val="471B1D1B"/>
    <w:multiLevelType w:val="multilevel"/>
    <w:tmpl w:val="A858A672"/>
    <w:lvl w:ilvl="0">
      <w:start w:val="2"/>
      <w:numFmt w:val="decimal"/>
      <w:lvlText w:val="%1"/>
      <w:lvlJc w:val="left"/>
      <w:pPr>
        <w:ind w:left="804" w:hanging="303"/>
      </w:pPr>
      <w:rPr>
        <w:rFonts w:hint="default"/>
        <w:lang w:val="es-ES" w:eastAsia="en-US" w:bidi="ar-SA"/>
      </w:rPr>
    </w:lvl>
    <w:lvl w:ilvl="1">
      <w:start w:val="1"/>
      <w:numFmt w:val="decimal"/>
      <w:lvlText w:val="%1.%2."/>
      <w:lvlJc w:val="left"/>
      <w:pPr>
        <w:ind w:left="804" w:hanging="303"/>
      </w:pPr>
      <w:rPr>
        <w:rFonts w:ascii="Times New Roman" w:eastAsia="Times New Roman" w:hAnsi="Times New Roman" w:cs="Times New Roman" w:hint="default"/>
        <w:b/>
        <w:bCs/>
        <w:color w:val="006FC0"/>
        <w:spacing w:val="-51"/>
        <w:w w:val="99"/>
        <w:sz w:val="18"/>
        <w:szCs w:val="18"/>
        <w:lang w:val="es-ES" w:eastAsia="en-US" w:bidi="ar-SA"/>
      </w:rPr>
    </w:lvl>
    <w:lvl w:ilvl="2">
      <w:numFmt w:val="bullet"/>
      <w:lvlText w:val="•"/>
      <w:lvlJc w:val="left"/>
      <w:pPr>
        <w:ind w:left="1941" w:hanging="303"/>
      </w:pPr>
      <w:rPr>
        <w:rFonts w:hint="default"/>
        <w:lang w:val="es-ES" w:eastAsia="en-US" w:bidi="ar-SA"/>
      </w:rPr>
    </w:lvl>
    <w:lvl w:ilvl="3">
      <w:numFmt w:val="bullet"/>
      <w:lvlText w:val="•"/>
      <w:lvlJc w:val="left"/>
      <w:pPr>
        <w:ind w:left="2512" w:hanging="303"/>
      </w:pPr>
      <w:rPr>
        <w:rFonts w:hint="default"/>
        <w:lang w:val="es-ES" w:eastAsia="en-US" w:bidi="ar-SA"/>
      </w:rPr>
    </w:lvl>
    <w:lvl w:ilvl="4">
      <w:numFmt w:val="bullet"/>
      <w:lvlText w:val="•"/>
      <w:lvlJc w:val="left"/>
      <w:pPr>
        <w:ind w:left="3083" w:hanging="303"/>
      </w:pPr>
      <w:rPr>
        <w:rFonts w:hint="default"/>
        <w:lang w:val="es-ES" w:eastAsia="en-US" w:bidi="ar-SA"/>
      </w:rPr>
    </w:lvl>
    <w:lvl w:ilvl="5">
      <w:numFmt w:val="bullet"/>
      <w:lvlText w:val="•"/>
      <w:lvlJc w:val="left"/>
      <w:pPr>
        <w:ind w:left="3654" w:hanging="303"/>
      </w:pPr>
      <w:rPr>
        <w:rFonts w:hint="default"/>
        <w:lang w:val="es-ES" w:eastAsia="en-US" w:bidi="ar-SA"/>
      </w:rPr>
    </w:lvl>
    <w:lvl w:ilvl="6">
      <w:numFmt w:val="bullet"/>
      <w:lvlText w:val="•"/>
      <w:lvlJc w:val="left"/>
      <w:pPr>
        <w:ind w:left="4224" w:hanging="303"/>
      </w:pPr>
      <w:rPr>
        <w:rFonts w:hint="default"/>
        <w:lang w:val="es-ES" w:eastAsia="en-US" w:bidi="ar-SA"/>
      </w:rPr>
    </w:lvl>
    <w:lvl w:ilvl="7">
      <w:numFmt w:val="bullet"/>
      <w:lvlText w:val="•"/>
      <w:lvlJc w:val="left"/>
      <w:pPr>
        <w:ind w:left="4795" w:hanging="303"/>
      </w:pPr>
      <w:rPr>
        <w:rFonts w:hint="default"/>
        <w:lang w:val="es-ES" w:eastAsia="en-US" w:bidi="ar-SA"/>
      </w:rPr>
    </w:lvl>
    <w:lvl w:ilvl="8">
      <w:numFmt w:val="bullet"/>
      <w:lvlText w:val="•"/>
      <w:lvlJc w:val="left"/>
      <w:pPr>
        <w:ind w:left="5366" w:hanging="303"/>
      </w:pPr>
      <w:rPr>
        <w:rFonts w:hint="default"/>
        <w:lang w:val="es-ES" w:eastAsia="en-US" w:bidi="ar-SA"/>
      </w:rPr>
    </w:lvl>
  </w:abstractNum>
  <w:abstractNum w:abstractNumId="25" w15:restartNumberingAfterBreak="0">
    <w:nsid w:val="4DF7526E"/>
    <w:multiLevelType w:val="hybridMultilevel"/>
    <w:tmpl w:val="DF02FF10"/>
    <w:lvl w:ilvl="0" w:tplc="BC406034">
      <w:start w:val="1"/>
      <w:numFmt w:val="lowerLetter"/>
      <w:lvlText w:val="%1)"/>
      <w:lvlJc w:val="left"/>
      <w:pPr>
        <w:ind w:left="744" w:hanging="286"/>
      </w:pPr>
      <w:rPr>
        <w:rFonts w:ascii="Book Antiqua" w:eastAsia="Trebuchet MS" w:hAnsi="Book Antiqua" w:cs="Trebuchet MS" w:hint="default"/>
        <w:w w:val="99"/>
        <w:sz w:val="24"/>
        <w:szCs w:val="24"/>
        <w:lang w:val="es-ES" w:eastAsia="en-US" w:bidi="ar-SA"/>
      </w:rPr>
    </w:lvl>
    <w:lvl w:ilvl="1" w:tplc="3B5CB292">
      <w:numFmt w:val="bullet"/>
      <w:lvlText w:val="•"/>
      <w:lvlJc w:val="left"/>
      <w:pPr>
        <w:ind w:left="1632" w:hanging="286"/>
      </w:pPr>
      <w:rPr>
        <w:rFonts w:hint="default"/>
        <w:lang w:val="es-ES" w:eastAsia="en-US" w:bidi="ar-SA"/>
      </w:rPr>
    </w:lvl>
    <w:lvl w:ilvl="2" w:tplc="FAB4599E">
      <w:numFmt w:val="bullet"/>
      <w:lvlText w:val="•"/>
      <w:lvlJc w:val="left"/>
      <w:pPr>
        <w:ind w:left="2524" w:hanging="286"/>
      </w:pPr>
      <w:rPr>
        <w:rFonts w:hint="default"/>
        <w:lang w:val="es-ES" w:eastAsia="en-US" w:bidi="ar-SA"/>
      </w:rPr>
    </w:lvl>
    <w:lvl w:ilvl="3" w:tplc="55088316">
      <w:numFmt w:val="bullet"/>
      <w:lvlText w:val="•"/>
      <w:lvlJc w:val="left"/>
      <w:pPr>
        <w:ind w:left="3416" w:hanging="286"/>
      </w:pPr>
      <w:rPr>
        <w:rFonts w:hint="default"/>
        <w:lang w:val="es-ES" w:eastAsia="en-US" w:bidi="ar-SA"/>
      </w:rPr>
    </w:lvl>
    <w:lvl w:ilvl="4" w:tplc="8BB2B164">
      <w:numFmt w:val="bullet"/>
      <w:lvlText w:val="•"/>
      <w:lvlJc w:val="left"/>
      <w:pPr>
        <w:ind w:left="4308" w:hanging="286"/>
      </w:pPr>
      <w:rPr>
        <w:rFonts w:hint="default"/>
        <w:lang w:val="es-ES" w:eastAsia="en-US" w:bidi="ar-SA"/>
      </w:rPr>
    </w:lvl>
    <w:lvl w:ilvl="5" w:tplc="EE608D62">
      <w:numFmt w:val="bullet"/>
      <w:lvlText w:val="•"/>
      <w:lvlJc w:val="left"/>
      <w:pPr>
        <w:ind w:left="5200" w:hanging="286"/>
      </w:pPr>
      <w:rPr>
        <w:rFonts w:hint="default"/>
        <w:lang w:val="es-ES" w:eastAsia="en-US" w:bidi="ar-SA"/>
      </w:rPr>
    </w:lvl>
    <w:lvl w:ilvl="6" w:tplc="647EBD84">
      <w:numFmt w:val="bullet"/>
      <w:lvlText w:val="•"/>
      <w:lvlJc w:val="left"/>
      <w:pPr>
        <w:ind w:left="6092" w:hanging="286"/>
      </w:pPr>
      <w:rPr>
        <w:rFonts w:hint="default"/>
        <w:lang w:val="es-ES" w:eastAsia="en-US" w:bidi="ar-SA"/>
      </w:rPr>
    </w:lvl>
    <w:lvl w:ilvl="7" w:tplc="F0B4CD30">
      <w:numFmt w:val="bullet"/>
      <w:lvlText w:val="•"/>
      <w:lvlJc w:val="left"/>
      <w:pPr>
        <w:ind w:left="6984" w:hanging="286"/>
      </w:pPr>
      <w:rPr>
        <w:rFonts w:hint="default"/>
        <w:lang w:val="es-ES" w:eastAsia="en-US" w:bidi="ar-SA"/>
      </w:rPr>
    </w:lvl>
    <w:lvl w:ilvl="8" w:tplc="4ECC827E">
      <w:numFmt w:val="bullet"/>
      <w:lvlText w:val="•"/>
      <w:lvlJc w:val="left"/>
      <w:pPr>
        <w:ind w:left="7876" w:hanging="286"/>
      </w:pPr>
      <w:rPr>
        <w:rFonts w:hint="default"/>
        <w:lang w:val="es-ES" w:eastAsia="en-US" w:bidi="ar-SA"/>
      </w:rPr>
    </w:lvl>
  </w:abstractNum>
  <w:abstractNum w:abstractNumId="26" w15:restartNumberingAfterBreak="0">
    <w:nsid w:val="5244349A"/>
    <w:multiLevelType w:val="hybridMultilevel"/>
    <w:tmpl w:val="98CAFF84"/>
    <w:lvl w:ilvl="0" w:tplc="02408A6A">
      <w:start w:val="1"/>
      <w:numFmt w:val="lowerLetter"/>
      <w:lvlText w:val="%1)"/>
      <w:lvlJc w:val="left"/>
      <w:pPr>
        <w:ind w:left="838" w:hanging="298"/>
      </w:pPr>
      <w:rPr>
        <w:rFonts w:ascii="Book Antiqua" w:eastAsia="Trebuchet MS" w:hAnsi="Book Antiqua" w:cs="Trebuchet MS" w:hint="default"/>
        <w:w w:val="99"/>
        <w:sz w:val="24"/>
        <w:szCs w:val="24"/>
        <w:lang w:val="es-ES" w:eastAsia="en-US" w:bidi="ar-SA"/>
      </w:rPr>
    </w:lvl>
    <w:lvl w:ilvl="1" w:tplc="4B2EAF04">
      <w:numFmt w:val="bullet"/>
      <w:lvlText w:val="•"/>
      <w:lvlJc w:val="left"/>
      <w:pPr>
        <w:ind w:left="1722" w:hanging="298"/>
      </w:pPr>
      <w:rPr>
        <w:rFonts w:hint="default"/>
        <w:lang w:val="es-ES" w:eastAsia="en-US" w:bidi="ar-SA"/>
      </w:rPr>
    </w:lvl>
    <w:lvl w:ilvl="2" w:tplc="A238BF4C">
      <w:numFmt w:val="bullet"/>
      <w:lvlText w:val="•"/>
      <w:lvlJc w:val="left"/>
      <w:pPr>
        <w:ind w:left="2604" w:hanging="298"/>
      </w:pPr>
      <w:rPr>
        <w:rFonts w:hint="default"/>
        <w:lang w:val="es-ES" w:eastAsia="en-US" w:bidi="ar-SA"/>
      </w:rPr>
    </w:lvl>
    <w:lvl w:ilvl="3" w:tplc="43266694">
      <w:numFmt w:val="bullet"/>
      <w:lvlText w:val="•"/>
      <w:lvlJc w:val="left"/>
      <w:pPr>
        <w:ind w:left="3486" w:hanging="298"/>
      </w:pPr>
      <w:rPr>
        <w:rFonts w:hint="default"/>
        <w:lang w:val="es-ES" w:eastAsia="en-US" w:bidi="ar-SA"/>
      </w:rPr>
    </w:lvl>
    <w:lvl w:ilvl="4" w:tplc="C03C5376">
      <w:numFmt w:val="bullet"/>
      <w:lvlText w:val="•"/>
      <w:lvlJc w:val="left"/>
      <w:pPr>
        <w:ind w:left="4368" w:hanging="298"/>
      </w:pPr>
      <w:rPr>
        <w:rFonts w:hint="default"/>
        <w:lang w:val="es-ES" w:eastAsia="en-US" w:bidi="ar-SA"/>
      </w:rPr>
    </w:lvl>
    <w:lvl w:ilvl="5" w:tplc="3C3AF866">
      <w:numFmt w:val="bullet"/>
      <w:lvlText w:val="•"/>
      <w:lvlJc w:val="left"/>
      <w:pPr>
        <w:ind w:left="5250" w:hanging="298"/>
      </w:pPr>
      <w:rPr>
        <w:rFonts w:hint="default"/>
        <w:lang w:val="es-ES" w:eastAsia="en-US" w:bidi="ar-SA"/>
      </w:rPr>
    </w:lvl>
    <w:lvl w:ilvl="6" w:tplc="2D520DDA">
      <w:numFmt w:val="bullet"/>
      <w:lvlText w:val="•"/>
      <w:lvlJc w:val="left"/>
      <w:pPr>
        <w:ind w:left="6132" w:hanging="298"/>
      </w:pPr>
      <w:rPr>
        <w:rFonts w:hint="default"/>
        <w:lang w:val="es-ES" w:eastAsia="en-US" w:bidi="ar-SA"/>
      </w:rPr>
    </w:lvl>
    <w:lvl w:ilvl="7" w:tplc="A8F4091C">
      <w:numFmt w:val="bullet"/>
      <w:lvlText w:val="•"/>
      <w:lvlJc w:val="left"/>
      <w:pPr>
        <w:ind w:left="7014" w:hanging="298"/>
      </w:pPr>
      <w:rPr>
        <w:rFonts w:hint="default"/>
        <w:lang w:val="es-ES" w:eastAsia="en-US" w:bidi="ar-SA"/>
      </w:rPr>
    </w:lvl>
    <w:lvl w:ilvl="8" w:tplc="F6BAFDB6">
      <w:numFmt w:val="bullet"/>
      <w:lvlText w:val="•"/>
      <w:lvlJc w:val="left"/>
      <w:pPr>
        <w:ind w:left="7896" w:hanging="298"/>
      </w:pPr>
      <w:rPr>
        <w:rFonts w:hint="default"/>
        <w:lang w:val="es-ES" w:eastAsia="en-US" w:bidi="ar-SA"/>
      </w:rPr>
    </w:lvl>
  </w:abstractNum>
  <w:abstractNum w:abstractNumId="27" w15:restartNumberingAfterBreak="0">
    <w:nsid w:val="535E1737"/>
    <w:multiLevelType w:val="multilevel"/>
    <w:tmpl w:val="BA7EED28"/>
    <w:lvl w:ilvl="0">
      <w:start w:val="8"/>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8" w15:restartNumberingAfterBreak="0">
    <w:nsid w:val="54494BE8"/>
    <w:multiLevelType w:val="hybridMultilevel"/>
    <w:tmpl w:val="735C0A8E"/>
    <w:lvl w:ilvl="0" w:tplc="3924AC14">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EE1C6444">
      <w:numFmt w:val="bullet"/>
      <w:lvlText w:val="•"/>
      <w:lvlJc w:val="left"/>
      <w:pPr>
        <w:ind w:left="1704" w:hanging="286"/>
      </w:pPr>
      <w:rPr>
        <w:rFonts w:hint="default"/>
        <w:lang w:val="es-ES" w:eastAsia="en-US" w:bidi="ar-SA"/>
      </w:rPr>
    </w:lvl>
    <w:lvl w:ilvl="2" w:tplc="16ECB7D2">
      <w:numFmt w:val="bullet"/>
      <w:lvlText w:val="•"/>
      <w:lvlJc w:val="left"/>
      <w:pPr>
        <w:ind w:left="2588" w:hanging="286"/>
      </w:pPr>
      <w:rPr>
        <w:rFonts w:hint="default"/>
        <w:lang w:val="es-ES" w:eastAsia="en-US" w:bidi="ar-SA"/>
      </w:rPr>
    </w:lvl>
    <w:lvl w:ilvl="3" w:tplc="A01CC3F4">
      <w:numFmt w:val="bullet"/>
      <w:lvlText w:val="•"/>
      <w:lvlJc w:val="left"/>
      <w:pPr>
        <w:ind w:left="3472" w:hanging="286"/>
      </w:pPr>
      <w:rPr>
        <w:rFonts w:hint="default"/>
        <w:lang w:val="es-ES" w:eastAsia="en-US" w:bidi="ar-SA"/>
      </w:rPr>
    </w:lvl>
    <w:lvl w:ilvl="4" w:tplc="DAC2FFD4">
      <w:numFmt w:val="bullet"/>
      <w:lvlText w:val="•"/>
      <w:lvlJc w:val="left"/>
      <w:pPr>
        <w:ind w:left="4356" w:hanging="286"/>
      </w:pPr>
      <w:rPr>
        <w:rFonts w:hint="default"/>
        <w:lang w:val="es-ES" w:eastAsia="en-US" w:bidi="ar-SA"/>
      </w:rPr>
    </w:lvl>
    <w:lvl w:ilvl="5" w:tplc="F1E0B686">
      <w:numFmt w:val="bullet"/>
      <w:lvlText w:val="•"/>
      <w:lvlJc w:val="left"/>
      <w:pPr>
        <w:ind w:left="5240" w:hanging="286"/>
      </w:pPr>
      <w:rPr>
        <w:rFonts w:hint="default"/>
        <w:lang w:val="es-ES" w:eastAsia="en-US" w:bidi="ar-SA"/>
      </w:rPr>
    </w:lvl>
    <w:lvl w:ilvl="6" w:tplc="B664A6CE">
      <w:numFmt w:val="bullet"/>
      <w:lvlText w:val="•"/>
      <w:lvlJc w:val="left"/>
      <w:pPr>
        <w:ind w:left="6124" w:hanging="286"/>
      </w:pPr>
      <w:rPr>
        <w:rFonts w:hint="default"/>
        <w:lang w:val="es-ES" w:eastAsia="en-US" w:bidi="ar-SA"/>
      </w:rPr>
    </w:lvl>
    <w:lvl w:ilvl="7" w:tplc="E026D348">
      <w:numFmt w:val="bullet"/>
      <w:lvlText w:val="•"/>
      <w:lvlJc w:val="left"/>
      <w:pPr>
        <w:ind w:left="7008" w:hanging="286"/>
      </w:pPr>
      <w:rPr>
        <w:rFonts w:hint="default"/>
        <w:lang w:val="es-ES" w:eastAsia="en-US" w:bidi="ar-SA"/>
      </w:rPr>
    </w:lvl>
    <w:lvl w:ilvl="8" w:tplc="29B8C4B2">
      <w:numFmt w:val="bullet"/>
      <w:lvlText w:val="•"/>
      <w:lvlJc w:val="left"/>
      <w:pPr>
        <w:ind w:left="7892" w:hanging="286"/>
      </w:pPr>
      <w:rPr>
        <w:rFonts w:hint="default"/>
        <w:lang w:val="es-ES" w:eastAsia="en-US" w:bidi="ar-SA"/>
      </w:rPr>
    </w:lvl>
  </w:abstractNum>
  <w:abstractNum w:abstractNumId="29" w15:restartNumberingAfterBreak="0">
    <w:nsid w:val="5D1528A8"/>
    <w:multiLevelType w:val="hybridMultilevel"/>
    <w:tmpl w:val="511C29F2"/>
    <w:lvl w:ilvl="0" w:tplc="6F78E6EC">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1C2627D6">
      <w:numFmt w:val="bullet"/>
      <w:lvlText w:val="•"/>
      <w:lvlJc w:val="left"/>
      <w:pPr>
        <w:ind w:left="1704" w:hanging="286"/>
      </w:pPr>
      <w:rPr>
        <w:rFonts w:hint="default"/>
        <w:lang w:val="es-ES" w:eastAsia="en-US" w:bidi="ar-SA"/>
      </w:rPr>
    </w:lvl>
    <w:lvl w:ilvl="2" w:tplc="876E275C">
      <w:numFmt w:val="bullet"/>
      <w:lvlText w:val="•"/>
      <w:lvlJc w:val="left"/>
      <w:pPr>
        <w:ind w:left="2588" w:hanging="286"/>
      </w:pPr>
      <w:rPr>
        <w:rFonts w:hint="default"/>
        <w:lang w:val="es-ES" w:eastAsia="en-US" w:bidi="ar-SA"/>
      </w:rPr>
    </w:lvl>
    <w:lvl w:ilvl="3" w:tplc="7ED40056">
      <w:numFmt w:val="bullet"/>
      <w:lvlText w:val="•"/>
      <w:lvlJc w:val="left"/>
      <w:pPr>
        <w:ind w:left="3472" w:hanging="286"/>
      </w:pPr>
      <w:rPr>
        <w:rFonts w:hint="default"/>
        <w:lang w:val="es-ES" w:eastAsia="en-US" w:bidi="ar-SA"/>
      </w:rPr>
    </w:lvl>
    <w:lvl w:ilvl="4" w:tplc="47642960">
      <w:numFmt w:val="bullet"/>
      <w:lvlText w:val="•"/>
      <w:lvlJc w:val="left"/>
      <w:pPr>
        <w:ind w:left="4356" w:hanging="286"/>
      </w:pPr>
      <w:rPr>
        <w:rFonts w:hint="default"/>
        <w:lang w:val="es-ES" w:eastAsia="en-US" w:bidi="ar-SA"/>
      </w:rPr>
    </w:lvl>
    <w:lvl w:ilvl="5" w:tplc="C95ED774">
      <w:numFmt w:val="bullet"/>
      <w:lvlText w:val="•"/>
      <w:lvlJc w:val="left"/>
      <w:pPr>
        <w:ind w:left="5240" w:hanging="286"/>
      </w:pPr>
      <w:rPr>
        <w:rFonts w:hint="default"/>
        <w:lang w:val="es-ES" w:eastAsia="en-US" w:bidi="ar-SA"/>
      </w:rPr>
    </w:lvl>
    <w:lvl w:ilvl="6" w:tplc="F586A9B2">
      <w:numFmt w:val="bullet"/>
      <w:lvlText w:val="•"/>
      <w:lvlJc w:val="left"/>
      <w:pPr>
        <w:ind w:left="6124" w:hanging="286"/>
      </w:pPr>
      <w:rPr>
        <w:rFonts w:hint="default"/>
        <w:lang w:val="es-ES" w:eastAsia="en-US" w:bidi="ar-SA"/>
      </w:rPr>
    </w:lvl>
    <w:lvl w:ilvl="7" w:tplc="96DA90BA">
      <w:numFmt w:val="bullet"/>
      <w:lvlText w:val="•"/>
      <w:lvlJc w:val="left"/>
      <w:pPr>
        <w:ind w:left="7008" w:hanging="286"/>
      </w:pPr>
      <w:rPr>
        <w:rFonts w:hint="default"/>
        <w:lang w:val="es-ES" w:eastAsia="en-US" w:bidi="ar-SA"/>
      </w:rPr>
    </w:lvl>
    <w:lvl w:ilvl="8" w:tplc="9F3AFC4E">
      <w:numFmt w:val="bullet"/>
      <w:lvlText w:val="•"/>
      <w:lvlJc w:val="left"/>
      <w:pPr>
        <w:ind w:left="7892" w:hanging="286"/>
      </w:pPr>
      <w:rPr>
        <w:rFonts w:hint="default"/>
        <w:lang w:val="es-ES" w:eastAsia="en-US" w:bidi="ar-SA"/>
      </w:rPr>
    </w:lvl>
  </w:abstractNum>
  <w:abstractNum w:abstractNumId="30" w15:restartNumberingAfterBreak="0">
    <w:nsid w:val="6B9B6136"/>
    <w:multiLevelType w:val="hybridMultilevel"/>
    <w:tmpl w:val="F6607F22"/>
    <w:lvl w:ilvl="0" w:tplc="4BA2178E">
      <w:start w:val="18"/>
      <w:numFmt w:val="bullet"/>
      <w:lvlText w:val="-"/>
      <w:lvlJc w:val="left"/>
      <w:pPr>
        <w:ind w:left="720" w:hanging="360"/>
      </w:pPr>
      <w:rPr>
        <w:rFonts w:ascii="Book Antiqua" w:eastAsiaTheme="minorHAnsi" w:hAnsi="Book Antiqua"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E6570A7"/>
    <w:multiLevelType w:val="hybridMultilevel"/>
    <w:tmpl w:val="76E00F68"/>
    <w:lvl w:ilvl="0" w:tplc="4C74709E">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D3CE089E">
      <w:numFmt w:val="bullet"/>
      <w:lvlText w:val="•"/>
      <w:lvlJc w:val="left"/>
      <w:pPr>
        <w:ind w:left="1704" w:hanging="286"/>
      </w:pPr>
      <w:rPr>
        <w:rFonts w:hint="default"/>
        <w:lang w:val="es-ES" w:eastAsia="en-US" w:bidi="ar-SA"/>
      </w:rPr>
    </w:lvl>
    <w:lvl w:ilvl="2" w:tplc="EB06F5FC">
      <w:numFmt w:val="bullet"/>
      <w:lvlText w:val="•"/>
      <w:lvlJc w:val="left"/>
      <w:pPr>
        <w:ind w:left="2588" w:hanging="286"/>
      </w:pPr>
      <w:rPr>
        <w:rFonts w:hint="default"/>
        <w:lang w:val="es-ES" w:eastAsia="en-US" w:bidi="ar-SA"/>
      </w:rPr>
    </w:lvl>
    <w:lvl w:ilvl="3" w:tplc="4468ADA8">
      <w:numFmt w:val="bullet"/>
      <w:lvlText w:val="•"/>
      <w:lvlJc w:val="left"/>
      <w:pPr>
        <w:ind w:left="3472" w:hanging="286"/>
      </w:pPr>
      <w:rPr>
        <w:rFonts w:hint="default"/>
        <w:lang w:val="es-ES" w:eastAsia="en-US" w:bidi="ar-SA"/>
      </w:rPr>
    </w:lvl>
    <w:lvl w:ilvl="4" w:tplc="AC42E18E">
      <w:numFmt w:val="bullet"/>
      <w:lvlText w:val="•"/>
      <w:lvlJc w:val="left"/>
      <w:pPr>
        <w:ind w:left="4356" w:hanging="286"/>
      </w:pPr>
      <w:rPr>
        <w:rFonts w:hint="default"/>
        <w:lang w:val="es-ES" w:eastAsia="en-US" w:bidi="ar-SA"/>
      </w:rPr>
    </w:lvl>
    <w:lvl w:ilvl="5" w:tplc="B1FCAD52">
      <w:numFmt w:val="bullet"/>
      <w:lvlText w:val="•"/>
      <w:lvlJc w:val="left"/>
      <w:pPr>
        <w:ind w:left="5240" w:hanging="286"/>
      </w:pPr>
      <w:rPr>
        <w:rFonts w:hint="default"/>
        <w:lang w:val="es-ES" w:eastAsia="en-US" w:bidi="ar-SA"/>
      </w:rPr>
    </w:lvl>
    <w:lvl w:ilvl="6" w:tplc="B738857A">
      <w:numFmt w:val="bullet"/>
      <w:lvlText w:val="•"/>
      <w:lvlJc w:val="left"/>
      <w:pPr>
        <w:ind w:left="6124" w:hanging="286"/>
      </w:pPr>
      <w:rPr>
        <w:rFonts w:hint="default"/>
        <w:lang w:val="es-ES" w:eastAsia="en-US" w:bidi="ar-SA"/>
      </w:rPr>
    </w:lvl>
    <w:lvl w:ilvl="7" w:tplc="1FFC784E">
      <w:numFmt w:val="bullet"/>
      <w:lvlText w:val="•"/>
      <w:lvlJc w:val="left"/>
      <w:pPr>
        <w:ind w:left="7008" w:hanging="286"/>
      </w:pPr>
      <w:rPr>
        <w:rFonts w:hint="default"/>
        <w:lang w:val="es-ES" w:eastAsia="en-US" w:bidi="ar-SA"/>
      </w:rPr>
    </w:lvl>
    <w:lvl w:ilvl="8" w:tplc="D91EF34C">
      <w:numFmt w:val="bullet"/>
      <w:lvlText w:val="•"/>
      <w:lvlJc w:val="left"/>
      <w:pPr>
        <w:ind w:left="7892" w:hanging="286"/>
      </w:pPr>
      <w:rPr>
        <w:rFonts w:hint="default"/>
        <w:lang w:val="es-ES" w:eastAsia="en-US" w:bidi="ar-SA"/>
      </w:rPr>
    </w:lvl>
  </w:abstractNum>
  <w:abstractNum w:abstractNumId="32" w15:restartNumberingAfterBreak="0">
    <w:nsid w:val="74983006"/>
    <w:multiLevelType w:val="hybridMultilevel"/>
    <w:tmpl w:val="D18C8D56"/>
    <w:lvl w:ilvl="0" w:tplc="C5504970">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736458F6">
      <w:numFmt w:val="bullet"/>
      <w:lvlText w:val="•"/>
      <w:lvlJc w:val="left"/>
      <w:pPr>
        <w:ind w:left="1704" w:hanging="286"/>
      </w:pPr>
      <w:rPr>
        <w:rFonts w:hint="default"/>
        <w:lang w:val="es-ES" w:eastAsia="en-US" w:bidi="ar-SA"/>
      </w:rPr>
    </w:lvl>
    <w:lvl w:ilvl="2" w:tplc="35B26274">
      <w:numFmt w:val="bullet"/>
      <w:lvlText w:val="•"/>
      <w:lvlJc w:val="left"/>
      <w:pPr>
        <w:ind w:left="2588" w:hanging="286"/>
      </w:pPr>
      <w:rPr>
        <w:rFonts w:hint="default"/>
        <w:lang w:val="es-ES" w:eastAsia="en-US" w:bidi="ar-SA"/>
      </w:rPr>
    </w:lvl>
    <w:lvl w:ilvl="3" w:tplc="7AF6AF8A">
      <w:numFmt w:val="bullet"/>
      <w:lvlText w:val="•"/>
      <w:lvlJc w:val="left"/>
      <w:pPr>
        <w:ind w:left="3472" w:hanging="286"/>
      </w:pPr>
      <w:rPr>
        <w:rFonts w:hint="default"/>
        <w:lang w:val="es-ES" w:eastAsia="en-US" w:bidi="ar-SA"/>
      </w:rPr>
    </w:lvl>
    <w:lvl w:ilvl="4" w:tplc="BAE8DD3A">
      <w:numFmt w:val="bullet"/>
      <w:lvlText w:val="•"/>
      <w:lvlJc w:val="left"/>
      <w:pPr>
        <w:ind w:left="4356" w:hanging="286"/>
      </w:pPr>
      <w:rPr>
        <w:rFonts w:hint="default"/>
        <w:lang w:val="es-ES" w:eastAsia="en-US" w:bidi="ar-SA"/>
      </w:rPr>
    </w:lvl>
    <w:lvl w:ilvl="5" w:tplc="A126CC38">
      <w:numFmt w:val="bullet"/>
      <w:lvlText w:val="•"/>
      <w:lvlJc w:val="left"/>
      <w:pPr>
        <w:ind w:left="5240" w:hanging="286"/>
      </w:pPr>
      <w:rPr>
        <w:rFonts w:hint="default"/>
        <w:lang w:val="es-ES" w:eastAsia="en-US" w:bidi="ar-SA"/>
      </w:rPr>
    </w:lvl>
    <w:lvl w:ilvl="6" w:tplc="369EB4B4">
      <w:numFmt w:val="bullet"/>
      <w:lvlText w:val="•"/>
      <w:lvlJc w:val="left"/>
      <w:pPr>
        <w:ind w:left="6124" w:hanging="286"/>
      </w:pPr>
      <w:rPr>
        <w:rFonts w:hint="default"/>
        <w:lang w:val="es-ES" w:eastAsia="en-US" w:bidi="ar-SA"/>
      </w:rPr>
    </w:lvl>
    <w:lvl w:ilvl="7" w:tplc="D90E7A76">
      <w:numFmt w:val="bullet"/>
      <w:lvlText w:val="•"/>
      <w:lvlJc w:val="left"/>
      <w:pPr>
        <w:ind w:left="7008" w:hanging="286"/>
      </w:pPr>
      <w:rPr>
        <w:rFonts w:hint="default"/>
        <w:lang w:val="es-ES" w:eastAsia="en-US" w:bidi="ar-SA"/>
      </w:rPr>
    </w:lvl>
    <w:lvl w:ilvl="8" w:tplc="99863E20">
      <w:numFmt w:val="bullet"/>
      <w:lvlText w:val="•"/>
      <w:lvlJc w:val="left"/>
      <w:pPr>
        <w:ind w:left="7892" w:hanging="286"/>
      </w:pPr>
      <w:rPr>
        <w:rFonts w:hint="default"/>
        <w:lang w:val="es-ES" w:eastAsia="en-US" w:bidi="ar-SA"/>
      </w:rPr>
    </w:lvl>
  </w:abstractNum>
  <w:abstractNum w:abstractNumId="33" w15:restartNumberingAfterBreak="0">
    <w:nsid w:val="77FB2E8C"/>
    <w:multiLevelType w:val="hybridMultilevel"/>
    <w:tmpl w:val="7E1EE440"/>
    <w:lvl w:ilvl="0" w:tplc="BD7E3F02">
      <w:start w:val="1"/>
      <w:numFmt w:val="lowerLetter"/>
      <w:lvlText w:val="%1)"/>
      <w:lvlJc w:val="left"/>
      <w:pPr>
        <w:ind w:left="818" w:hanging="360"/>
      </w:pPr>
      <w:rPr>
        <w:rFonts w:hint="default"/>
      </w:rPr>
    </w:lvl>
    <w:lvl w:ilvl="1" w:tplc="2C0A0019" w:tentative="1">
      <w:start w:val="1"/>
      <w:numFmt w:val="lowerLetter"/>
      <w:lvlText w:val="%2."/>
      <w:lvlJc w:val="left"/>
      <w:pPr>
        <w:ind w:left="1538" w:hanging="360"/>
      </w:pPr>
    </w:lvl>
    <w:lvl w:ilvl="2" w:tplc="2C0A001B" w:tentative="1">
      <w:start w:val="1"/>
      <w:numFmt w:val="lowerRoman"/>
      <w:lvlText w:val="%3."/>
      <w:lvlJc w:val="right"/>
      <w:pPr>
        <w:ind w:left="2258" w:hanging="180"/>
      </w:pPr>
    </w:lvl>
    <w:lvl w:ilvl="3" w:tplc="2C0A000F" w:tentative="1">
      <w:start w:val="1"/>
      <w:numFmt w:val="decimal"/>
      <w:lvlText w:val="%4."/>
      <w:lvlJc w:val="left"/>
      <w:pPr>
        <w:ind w:left="2978" w:hanging="360"/>
      </w:pPr>
    </w:lvl>
    <w:lvl w:ilvl="4" w:tplc="2C0A0019" w:tentative="1">
      <w:start w:val="1"/>
      <w:numFmt w:val="lowerLetter"/>
      <w:lvlText w:val="%5."/>
      <w:lvlJc w:val="left"/>
      <w:pPr>
        <w:ind w:left="3698" w:hanging="360"/>
      </w:pPr>
    </w:lvl>
    <w:lvl w:ilvl="5" w:tplc="2C0A001B" w:tentative="1">
      <w:start w:val="1"/>
      <w:numFmt w:val="lowerRoman"/>
      <w:lvlText w:val="%6."/>
      <w:lvlJc w:val="right"/>
      <w:pPr>
        <w:ind w:left="4418" w:hanging="180"/>
      </w:pPr>
    </w:lvl>
    <w:lvl w:ilvl="6" w:tplc="2C0A000F" w:tentative="1">
      <w:start w:val="1"/>
      <w:numFmt w:val="decimal"/>
      <w:lvlText w:val="%7."/>
      <w:lvlJc w:val="left"/>
      <w:pPr>
        <w:ind w:left="5138" w:hanging="360"/>
      </w:pPr>
    </w:lvl>
    <w:lvl w:ilvl="7" w:tplc="2C0A0019" w:tentative="1">
      <w:start w:val="1"/>
      <w:numFmt w:val="lowerLetter"/>
      <w:lvlText w:val="%8."/>
      <w:lvlJc w:val="left"/>
      <w:pPr>
        <w:ind w:left="5858" w:hanging="360"/>
      </w:pPr>
    </w:lvl>
    <w:lvl w:ilvl="8" w:tplc="2C0A001B" w:tentative="1">
      <w:start w:val="1"/>
      <w:numFmt w:val="lowerRoman"/>
      <w:lvlText w:val="%9."/>
      <w:lvlJc w:val="right"/>
      <w:pPr>
        <w:ind w:left="6578" w:hanging="180"/>
      </w:pPr>
    </w:lvl>
  </w:abstractNum>
  <w:abstractNum w:abstractNumId="34" w15:restartNumberingAfterBreak="0">
    <w:nsid w:val="7E666433"/>
    <w:multiLevelType w:val="hybridMultilevel"/>
    <w:tmpl w:val="77CA1016"/>
    <w:lvl w:ilvl="0" w:tplc="8CB469C8">
      <w:start w:val="1"/>
      <w:numFmt w:val="lowerLetter"/>
      <w:lvlText w:val="%1)"/>
      <w:lvlJc w:val="left"/>
      <w:pPr>
        <w:ind w:left="821" w:hanging="286"/>
      </w:pPr>
      <w:rPr>
        <w:rFonts w:ascii="Book Antiqua" w:eastAsia="Trebuchet MS" w:hAnsi="Book Antiqua" w:cs="Trebuchet MS" w:hint="default"/>
        <w:w w:val="99"/>
        <w:sz w:val="24"/>
        <w:szCs w:val="24"/>
        <w:lang w:val="es-ES" w:eastAsia="en-US" w:bidi="ar-SA"/>
      </w:rPr>
    </w:lvl>
    <w:lvl w:ilvl="1" w:tplc="0A58104C">
      <w:numFmt w:val="bullet"/>
      <w:lvlText w:val="•"/>
      <w:lvlJc w:val="left"/>
      <w:pPr>
        <w:ind w:left="1704" w:hanging="286"/>
      </w:pPr>
      <w:rPr>
        <w:rFonts w:hint="default"/>
        <w:lang w:val="es-ES" w:eastAsia="en-US" w:bidi="ar-SA"/>
      </w:rPr>
    </w:lvl>
    <w:lvl w:ilvl="2" w:tplc="7428A7A0">
      <w:numFmt w:val="bullet"/>
      <w:lvlText w:val="•"/>
      <w:lvlJc w:val="left"/>
      <w:pPr>
        <w:ind w:left="2588" w:hanging="286"/>
      </w:pPr>
      <w:rPr>
        <w:rFonts w:hint="default"/>
        <w:lang w:val="es-ES" w:eastAsia="en-US" w:bidi="ar-SA"/>
      </w:rPr>
    </w:lvl>
    <w:lvl w:ilvl="3" w:tplc="48F07A34">
      <w:numFmt w:val="bullet"/>
      <w:lvlText w:val="•"/>
      <w:lvlJc w:val="left"/>
      <w:pPr>
        <w:ind w:left="3472" w:hanging="286"/>
      </w:pPr>
      <w:rPr>
        <w:rFonts w:hint="default"/>
        <w:lang w:val="es-ES" w:eastAsia="en-US" w:bidi="ar-SA"/>
      </w:rPr>
    </w:lvl>
    <w:lvl w:ilvl="4" w:tplc="8356EF6E">
      <w:numFmt w:val="bullet"/>
      <w:lvlText w:val="•"/>
      <w:lvlJc w:val="left"/>
      <w:pPr>
        <w:ind w:left="4356" w:hanging="286"/>
      </w:pPr>
      <w:rPr>
        <w:rFonts w:hint="default"/>
        <w:lang w:val="es-ES" w:eastAsia="en-US" w:bidi="ar-SA"/>
      </w:rPr>
    </w:lvl>
    <w:lvl w:ilvl="5" w:tplc="F6F47280">
      <w:numFmt w:val="bullet"/>
      <w:lvlText w:val="•"/>
      <w:lvlJc w:val="left"/>
      <w:pPr>
        <w:ind w:left="5240" w:hanging="286"/>
      </w:pPr>
      <w:rPr>
        <w:rFonts w:hint="default"/>
        <w:lang w:val="es-ES" w:eastAsia="en-US" w:bidi="ar-SA"/>
      </w:rPr>
    </w:lvl>
    <w:lvl w:ilvl="6" w:tplc="0C4C13EE">
      <w:numFmt w:val="bullet"/>
      <w:lvlText w:val="•"/>
      <w:lvlJc w:val="left"/>
      <w:pPr>
        <w:ind w:left="6124" w:hanging="286"/>
      </w:pPr>
      <w:rPr>
        <w:rFonts w:hint="default"/>
        <w:lang w:val="es-ES" w:eastAsia="en-US" w:bidi="ar-SA"/>
      </w:rPr>
    </w:lvl>
    <w:lvl w:ilvl="7" w:tplc="DA963B94">
      <w:numFmt w:val="bullet"/>
      <w:lvlText w:val="•"/>
      <w:lvlJc w:val="left"/>
      <w:pPr>
        <w:ind w:left="7008" w:hanging="286"/>
      </w:pPr>
      <w:rPr>
        <w:rFonts w:hint="default"/>
        <w:lang w:val="es-ES" w:eastAsia="en-US" w:bidi="ar-SA"/>
      </w:rPr>
    </w:lvl>
    <w:lvl w:ilvl="8" w:tplc="2460D884">
      <w:numFmt w:val="bullet"/>
      <w:lvlText w:val="•"/>
      <w:lvlJc w:val="left"/>
      <w:pPr>
        <w:ind w:left="7892" w:hanging="286"/>
      </w:pPr>
      <w:rPr>
        <w:rFonts w:hint="default"/>
        <w:lang w:val="es-ES" w:eastAsia="en-US" w:bidi="ar-SA"/>
      </w:rPr>
    </w:lvl>
  </w:abstractNum>
  <w:num w:numId="1" w16cid:durableId="923684309">
    <w:abstractNumId w:val="13"/>
  </w:num>
  <w:num w:numId="2" w16cid:durableId="1988850503">
    <w:abstractNumId w:val="20"/>
  </w:num>
  <w:num w:numId="3" w16cid:durableId="1668172971">
    <w:abstractNumId w:val="18"/>
  </w:num>
  <w:num w:numId="4" w16cid:durableId="1015809289">
    <w:abstractNumId w:val="23"/>
  </w:num>
  <w:num w:numId="5" w16cid:durableId="701327818">
    <w:abstractNumId w:val="14"/>
  </w:num>
  <w:num w:numId="6" w16cid:durableId="950630304">
    <w:abstractNumId w:val="24"/>
  </w:num>
  <w:num w:numId="7" w16cid:durableId="289558035">
    <w:abstractNumId w:val="7"/>
  </w:num>
  <w:num w:numId="8" w16cid:durableId="716322123">
    <w:abstractNumId w:val="17"/>
  </w:num>
  <w:num w:numId="9" w16cid:durableId="1748720234">
    <w:abstractNumId w:val="0"/>
  </w:num>
  <w:num w:numId="10" w16cid:durableId="2002847239">
    <w:abstractNumId w:val="19"/>
    <w:lvlOverride w:ilvl="0">
      <w:startOverride w:val="5"/>
    </w:lvlOverride>
    <w:lvlOverride w:ilvl="1">
      <w:startOverride w:val="2"/>
    </w:lvlOverride>
    <w:lvlOverride w:ilvl="2">
      <w:startOverride w:val="2"/>
    </w:lvlOverride>
    <w:lvlOverride w:ilvl="3">
      <w:startOverride w:val="6"/>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40005450">
    <w:abstractNumId w:val="3"/>
    <w:lvlOverride w:ilvl="0">
      <w:startOverride w:val="5"/>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6440422">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79929644">
    <w:abstractNumId w:val="15"/>
  </w:num>
  <w:num w:numId="14" w16cid:durableId="245116178">
    <w:abstractNumId w:val="4"/>
  </w:num>
  <w:num w:numId="15" w16cid:durableId="62610368">
    <w:abstractNumId w:val="9"/>
  </w:num>
  <w:num w:numId="16" w16cid:durableId="833185647">
    <w:abstractNumId w:val="34"/>
  </w:num>
  <w:num w:numId="17" w16cid:durableId="1541163809">
    <w:abstractNumId w:val="28"/>
  </w:num>
  <w:num w:numId="18" w16cid:durableId="538974318">
    <w:abstractNumId w:val="31"/>
  </w:num>
  <w:num w:numId="19" w16cid:durableId="655843583">
    <w:abstractNumId w:val="32"/>
  </w:num>
  <w:num w:numId="20" w16cid:durableId="952594790">
    <w:abstractNumId w:val="1"/>
  </w:num>
  <w:num w:numId="21" w16cid:durableId="617225445">
    <w:abstractNumId w:val="5"/>
  </w:num>
  <w:num w:numId="22" w16cid:durableId="2069721898">
    <w:abstractNumId w:val="12"/>
  </w:num>
  <w:num w:numId="23" w16cid:durableId="2112047633">
    <w:abstractNumId w:val="6"/>
  </w:num>
  <w:num w:numId="24" w16cid:durableId="886258423">
    <w:abstractNumId w:val="25"/>
  </w:num>
  <w:num w:numId="25" w16cid:durableId="89854418">
    <w:abstractNumId w:val="10"/>
  </w:num>
  <w:num w:numId="26" w16cid:durableId="1796749099">
    <w:abstractNumId w:val="26"/>
  </w:num>
  <w:num w:numId="27" w16cid:durableId="1277909484">
    <w:abstractNumId w:val="21"/>
  </w:num>
  <w:num w:numId="28" w16cid:durableId="612828116">
    <w:abstractNumId w:val="8"/>
  </w:num>
  <w:num w:numId="29" w16cid:durableId="1287740170">
    <w:abstractNumId w:val="11"/>
  </w:num>
  <w:num w:numId="30" w16cid:durableId="560988778">
    <w:abstractNumId w:val="29"/>
  </w:num>
  <w:num w:numId="31" w16cid:durableId="1345939918">
    <w:abstractNumId w:val="2"/>
  </w:num>
  <w:num w:numId="32" w16cid:durableId="1119104235">
    <w:abstractNumId w:val="22"/>
  </w:num>
  <w:num w:numId="33" w16cid:durableId="1475412619">
    <w:abstractNumId w:val="16"/>
  </w:num>
  <w:num w:numId="34" w16cid:durableId="850722950">
    <w:abstractNumId w:val="33"/>
  </w:num>
  <w:num w:numId="35" w16cid:durableId="82420326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D24"/>
    <w:rsid w:val="00000965"/>
    <w:rsid w:val="00005AAD"/>
    <w:rsid w:val="00006FA5"/>
    <w:rsid w:val="00013B61"/>
    <w:rsid w:val="00013E9D"/>
    <w:rsid w:val="0002431E"/>
    <w:rsid w:val="00032CCC"/>
    <w:rsid w:val="000401CD"/>
    <w:rsid w:val="00094AC3"/>
    <w:rsid w:val="000A19C2"/>
    <w:rsid w:val="000A1EED"/>
    <w:rsid w:val="000A433C"/>
    <w:rsid w:val="000A5E39"/>
    <w:rsid w:val="000B5831"/>
    <w:rsid w:val="000E5EC0"/>
    <w:rsid w:val="0011256E"/>
    <w:rsid w:val="00142412"/>
    <w:rsid w:val="001613EF"/>
    <w:rsid w:val="00162276"/>
    <w:rsid w:val="001720B8"/>
    <w:rsid w:val="00174EF8"/>
    <w:rsid w:val="001874A6"/>
    <w:rsid w:val="00192850"/>
    <w:rsid w:val="001F1B42"/>
    <w:rsid w:val="001F4110"/>
    <w:rsid w:val="001F4D4E"/>
    <w:rsid w:val="00203233"/>
    <w:rsid w:val="00225858"/>
    <w:rsid w:val="00240187"/>
    <w:rsid w:val="00243800"/>
    <w:rsid w:val="00251EEB"/>
    <w:rsid w:val="002569B9"/>
    <w:rsid w:val="002A0465"/>
    <w:rsid w:val="002A697C"/>
    <w:rsid w:val="002B1EB6"/>
    <w:rsid w:val="002C1E3F"/>
    <w:rsid w:val="002C599E"/>
    <w:rsid w:val="002D51A2"/>
    <w:rsid w:val="002D73F8"/>
    <w:rsid w:val="003123DA"/>
    <w:rsid w:val="0032674F"/>
    <w:rsid w:val="00331760"/>
    <w:rsid w:val="0034495F"/>
    <w:rsid w:val="00353E31"/>
    <w:rsid w:val="00376A31"/>
    <w:rsid w:val="003850EA"/>
    <w:rsid w:val="00396C00"/>
    <w:rsid w:val="003A6273"/>
    <w:rsid w:val="003B4572"/>
    <w:rsid w:val="003C31AD"/>
    <w:rsid w:val="003C7991"/>
    <w:rsid w:val="003D60ED"/>
    <w:rsid w:val="003F1518"/>
    <w:rsid w:val="003F263A"/>
    <w:rsid w:val="004035B6"/>
    <w:rsid w:val="00425782"/>
    <w:rsid w:val="00436CF1"/>
    <w:rsid w:val="0045320D"/>
    <w:rsid w:val="0046670C"/>
    <w:rsid w:val="004851F5"/>
    <w:rsid w:val="004A5132"/>
    <w:rsid w:val="004A6D7D"/>
    <w:rsid w:val="004B1B83"/>
    <w:rsid w:val="004B3014"/>
    <w:rsid w:val="004D27F7"/>
    <w:rsid w:val="004F256C"/>
    <w:rsid w:val="00515480"/>
    <w:rsid w:val="005513DC"/>
    <w:rsid w:val="005535CD"/>
    <w:rsid w:val="00556FA1"/>
    <w:rsid w:val="00565749"/>
    <w:rsid w:val="0059100F"/>
    <w:rsid w:val="0059776D"/>
    <w:rsid w:val="005A0F28"/>
    <w:rsid w:val="005A5E16"/>
    <w:rsid w:val="005B3F99"/>
    <w:rsid w:val="005C35F1"/>
    <w:rsid w:val="005D6D6A"/>
    <w:rsid w:val="005E0E99"/>
    <w:rsid w:val="006113D7"/>
    <w:rsid w:val="00616E4A"/>
    <w:rsid w:val="00622198"/>
    <w:rsid w:val="00627D04"/>
    <w:rsid w:val="00666356"/>
    <w:rsid w:val="006821B7"/>
    <w:rsid w:val="00696655"/>
    <w:rsid w:val="006B0EC1"/>
    <w:rsid w:val="006B7AF9"/>
    <w:rsid w:val="006C14EC"/>
    <w:rsid w:val="006F248D"/>
    <w:rsid w:val="006F76AC"/>
    <w:rsid w:val="00730403"/>
    <w:rsid w:val="007412A6"/>
    <w:rsid w:val="00750961"/>
    <w:rsid w:val="00757240"/>
    <w:rsid w:val="007A0310"/>
    <w:rsid w:val="007B40A8"/>
    <w:rsid w:val="007C1456"/>
    <w:rsid w:val="007D1678"/>
    <w:rsid w:val="007D7057"/>
    <w:rsid w:val="007D725E"/>
    <w:rsid w:val="007D7841"/>
    <w:rsid w:val="007E3B7E"/>
    <w:rsid w:val="007E6FE9"/>
    <w:rsid w:val="007F0970"/>
    <w:rsid w:val="007F1046"/>
    <w:rsid w:val="007F2038"/>
    <w:rsid w:val="008119D8"/>
    <w:rsid w:val="00815D4B"/>
    <w:rsid w:val="00822C09"/>
    <w:rsid w:val="008235B7"/>
    <w:rsid w:val="008304DB"/>
    <w:rsid w:val="00847078"/>
    <w:rsid w:val="008508AE"/>
    <w:rsid w:val="008524F7"/>
    <w:rsid w:val="00852D24"/>
    <w:rsid w:val="00863A35"/>
    <w:rsid w:val="0086713F"/>
    <w:rsid w:val="00875837"/>
    <w:rsid w:val="008A77F3"/>
    <w:rsid w:val="008B52AE"/>
    <w:rsid w:val="008B62F3"/>
    <w:rsid w:val="008B6327"/>
    <w:rsid w:val="008C31C0"/>
    <w:rsid w:val="008D07E5"/>
    <w:rsid w:val="008D3065"/>
    <w:rsid w:val="008E39D6"/>
    <w:rsid w:val="008F02B6"/>
    <w:rsid w:val="008F6936"/>
    <w:rsid w:val="00910759"/>
    <w:rsid w:val="00911ADE"/>
    <w:rsid w:val="00926D25"/>
    <w:rsid w:val="0093586F"/>
    <w:rsid w:val="00941BDD"/>
    <w:rsid w:val="0095188B"/>
    <w:rsid w:val="009837F0"/>
    <w:rsid w:val="009A4545"/>
    <w:rsid w:val="009E1D15"/>
    <w:rsid w:val="009E650F"/>
    <w:rsid w:val="00A0203D"/>
    <w:rsid w:val="00A12AA4"/>
    <w:rsid w:val="00A14BD0"/>
    <w:rsid w:val="00A16480"/>
    <w:rsid w:val="00A1689A"/>
    <w:rsid w:val="00A30636"/>
    <w:rsid w:val="00A463DE"/>
    <w:rsid w:val="00A509DF"/>
    <w:rsid w:val="00A57232"/>
    <w:rsid w:val="00A65F37"/>
    <w:rsid w:val="00A6714B"/>
    <w:rsid w:val="00A76E14"/>
    <w:rsid w:val="00A867C1"/>
    <w:rsid w:val="00A87C06"/>
    <w:rsid w:val="00A92EE5"/>
    <w:rsid w:val="00AA5462"/>
    <w:rsid w:val="00AB26E5"/>
    <w:rsid w:val="00AB7E13"/>
    <w:rsid w:val="00AC0AFB"/>
    <w:rsid w:val="00AC3440"/>
    <w:rsid w:val="00AC6212"/>
    <w:rsid w:val="00AC6A5B"/>
    <w:rsid w:val="00AD0797"/>
    <w:rsid w:val="00AE4E82"/>
    <w:rsid w:val="00B06DF5"/>
    <w:rsid w:val="00B17125"/>
    <w:rsid w:val="00B23062"/>
    <w:rsid w:val="00B314CC"/>
    <w:rsid w:val="00B50DE2"/>
    <w:rsid w:val="00B5798D"/>
    <w:rsid w:val="00B57EAB"/>
    <w:rsid w:val="00B64C66"/>
    <w:rsid w:val="00B80E3F"/>
    <w:rsid w:val="00BA03E8"/>
    <w:rsid w:val="00BA6EF5"/>
    <w:rsid w:val="00BB220F"/>
    <w:rsid w:val="00BC0DD4"/>
    <w:rsid w:val="00BD3C89"/>
    <w:rsid w:val="00BE00F2"/>
    <w:rsid w:val="00BE3722"/>
    <w:rsid w:val="00BF05B5"/>
    <w:rsid w:val="00C01DBA"/>
    <w:rsid w:val="00C13030"/>
    <w:rsid w:val="00C319EE"/>
    <w:rsid w:val="00C32818"/>
    <w:rsid w:val="00C66FDC"/>
    <w:rsid w:val="00C84E91"/>
    <w:rsid w:val="00CA4238"/>
    <w:rsid w:val="00CC1D7B"/>
    <w:rsid w:val="00CD18C1"/>
    <w:rsid w:val="00CD4BF9"/>
    <w:rsid w:val="00D230D5"/>
    <w:rsid w:val="00D260D5"/>
    <w:rsid w:val="00D33AF0"/>
    <w:rsid w:val="00D440EE"/>
    <w:rsid w:val="00D44AE3"/>
    <w:rsid w:val="00D45DAA"/>
    <w:rsid w:val="00D46481"/>
    <w:rsid w:val="00D52BB0"/>
    <w:rsid w:val="00D55618"/>
    <w:rsid w:val="00D5571B"/>
    <w:rsid w:val="00D76748"/>
    <w:rsid w:val="00D7741E"/>
    <w:rsid w:val="00DB0EC7"/>
    <w:rsid w:val="00DC6B37"/>
    <w:rsid w:val="00DC796F"/>
    <w:rsid w:val="00DD469E"/>
    <w:rsid w:val="00DD5EB8"/>
    <w:rsid w:val="00DE37D6"/>
    <w:rsid w:val="00DE601B"/>
    <w:rsid w:val="00DE6D6D"/>
    <w:rsid w:val="00DF4E43"/>
    <w:rsid w:val="00E0001B"/>
    <w:rsid w:val="00E129CC"/>
    <w:rsid w:val="00E16B15"/>
    <w:rsid w:val="00E17630"/>
    <w:rsid w:val="00E32632"/>
    <w:rsid w:val="00E35BD2"/>
    <w:rsid w:val="00E5673D"/>
    <w:rsid w:val="00E90F8D"/>
    <w:rsid w:val="00E97B04"/>
    <w:rsid w:val="00EF71B2"/>
    <w:rsid w:val="00F006B3"/>
    <w:rsid w:val="00F417F2"/>
    <w:rsid w:val="00F5673F"/>
    <w:rsid w:val="00F62F2B"/>
    <w:rsid w:val="00F70651"/>
    <w:rsid w:val="00F71F66"/>
    <w:rsid w:val="00F91C57"/>
    <w:rsid w:val="00FB3EFF"/>
    <w:rsid w:val="00FB4381"/>
    <w:rsid w:val="00FB7205"/>
    <w:rsid w:val="00FC4D20"/>
    <w:rsid w:val="00FD6904"/>
    <w:rsid w:val="00FD73E5"/>
    <w:rsid w:val="00FF1E46"/>
    <w:rsid w:val="00FF418F"/>
    <w:rsid w:val="00FF761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9FCBB1"/>
  <w15:docId w15:val="{F1519A97-6D35-4188-AACC-6EF2B9FCB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C09"/>
  </w:style>
  <w:style w:type="paragraph" w:styleId="Ttulo1">
    <w:name w:val="heading 1"/>
    <w:basedOn w:val="Normal"/>
    <w:link w:val="Ttulo1Car"/>
    <w:uiPriority w:val="9"/>
    <w:qFormat/>
    <w:rsid w:val="002D51A2"/>
    <w:pPr>
      <w:widowControl w:val="0"/>
      <w:autoSpaceDE w:val="0"/>
      <w:autoSpaceDN w:val="0"/>
      <w:spacing w:after="0" w:line="240" w:lineRule="auto"/>
      <w:ind w:left="978" w:right="1384"/>
      <w:jc w:val="center"/>
      <w:outlineLvl w:val="0"/>
    </w:pPr>
    <w:rPr>
      <w:rFonts w:ascii="Times New Roman" w:eastAsia="Times New Roman" w:hAnsi="Times New Roman" w:cs="Times New Roman"/>
      <w:b/>
      <w:bCs/>
      <w:kern w:val="0"/>
      <w:sz w:val="28"/>
      <w:szCs w:val="28"/>
      <w:u w:val="single" w:color="000000"/>
      <w:lang w:val="es-ES"/>
      <w14:ligatures w14:val="none"/>
    </w:rPr>
  </w:style>
  <w:style w:type="paragraph" w:styleId="Ttulo2">
    <w:name w:val="heading 2"/>
    <w:basedOn w:val="Normal"/>
    <w:next w:val="Normal"/>
    <w:link w:val="Ttulo2Car"/>
    <w:uiPriority w:val="9"/>
    <w:unhideWhenUsed/>
    <w:qFormat/>
    <w:rsid w:val="00FD73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D73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qFormat/>
    <w:rsid w:val="008B52AE"/>
    <w:pPr>
      <w:widowControl w:val="0"/>
      <w:autoSpaceDE w:val="0"/>
      <w:autoSpaceDN w:val="0"/>
      <w:spacing w:after="0" w:line="240" w:lineRule="auto"/>
      <w:ind w:left="157" w:right="3769"/>
      <w:outlineLvl w:val="3"/>
    </w:pPr>
    <w:rPr>
      <w:rFonts w:ascii="Times New Roman" w:eastAsia="Times New Roman" w:hAnsi="Times New Roman" w:cs="Times New Roman"/>
      <w:b/>
      <w:bCs/>
      <w:kern w:val="0"/>
      <w:sz w:val="20"/>
      <w:szCs w:val="20"/>
      <w:u w:val="single" w:color="000000"/>
      <w:lang w:val="es-ES"/>
      <w14:ligatures w14:val="none"/>
    </w:rPr>
  </w:style>
  <w:style w:type="paragraph" w:styleId="Ttulo5">
    <w:name w:val="heading 5"/>
    <w:basedOn w:val="Normal"/>
    <w:next w:val="Normal"/>
    <w:link w:val="Ttulo5Car"/>
    <w:uiPriority w:val="9"/>
    <w:semiHidden/>
    <w:unhideWhenUsed/>
    <w:qFormat/>
    <w:rsid w:val="00FD73E5"/>
    <w:pPr>
      <w:keepNext/>
      <w:keepLines/>
      <w:spacing w:before="40" w:after="0"/>
      <w:outlineLvl w:val="4"/>
    </w:pPr>
    <w:rPr>
      <w:rFonts w:asciiTheme="majorHAnsi" w:eastAsiaTheme="majorEastAsia" w:hAnsiTheme="majorHAnsi" w:cstheme="majorBidi"/>
      <w:color w:val="2F5496" w:themeColor="accent1" w:themeShade="BF"/>
    </w:rPr>
  </w:style>
  <w:style w:type="paragraph" w:styleId="Ttulo9">
    <w:name w:val="heading 9"/>
    <w:basedOn w:val="Normal"/>
    <w:next w:val="Normal"/>
    <w:link w:val="Ttulo9Car"/>
    <w:uiPriority w:val="9"/>
    <w:semiHidden/>
    <w:unhideWhenUsed/>
    <w:qFormat/>
    <w:rsid w:val="00FD73E5"/>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852D2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852D24"/>
    <w:rPr>
      <w:i/>
      <w:iCs/>
      <w:color w:val="4472C4" w:themeColor="accent1"/>
    </w:rPr>
  </w:style>
  <w:style w:type="paragraph" w:styleId="Prrafodelista">
    <w:name w:val="List Paragraph"/>
    <w:basedOn w:val="Normal"/>
    <w:uiPriority w:val="1"/>
    <w:qFormat/>
    <w:rsid w:val="0093586F"/>
    <w:pPr>
      <w:ind w:left="720"/>
      <w:contextualSpacing/>
    </w:pPr>
  </w:style>
  <w:style w:type="character" w:customStyle="1" w:styleId="Ttulo4Car">
    <w:name w:val="Título 4 Car"/>
    <w:basedOn w:val="Fuentedeprrafopredeter"/>
    <w:link w:val="Ttulo4"/>
    <w:uiPriority w:val="9"/>
    <w:rsid w:val="008B52AE"/>
    <w:rPr>
      <w:rFonts w:ascii="Times New Roman" w:eastAsia="Times New Roman" w:hAnsi="Times New Roman" w:cs="Times New Roman"/>
      <w:b/>
      <w:bCs/>
      <w:kern w:val="0"/>
      <w:sz w:val="20"/>
      <w:szCs w:val="20"/>
      <w:u w:val="single" w:color="000000"/>
      <w:lang w:val="es-ES"/>
      <w14:ligatures w14:val="none"/>
    </w:rPr>
  </w:style>
  <w:style w:type="table" w:customStyle="1" w:styleId="TableNormal">
    <w:name w:val="Table Normal"/>
    <w:uiPriority w:val="2"/>
    <w:semiHidden/>
    <w:unhideWhenUsed/>
    <w:qFormat/>
    <w:rsid w:val="008B52AE"/>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8B52AE"/>
    <w:pPr>
      <w:widowControl w:val="0"/>
      <w:autoSpaceDE w:val="0"/>
      <w:autoSpaceDN w:val="0"/>
      <w:spacing w:after="0" w:line="240" w:lineRule="auto"/>
    </w:pPr>
    <w:rPr>
      <w:rFonts w:ascii="Times New Roman" w:eastAsia="Times New Roman" w:hAnsi="Times New Roman" w:cs="Times New Roman"/>
      <w:kern w:val="0"/>
      <w:sz w:val="20"/>
      <w:szCs w:val="20"/>
      <w:lang w:val="es-ES"/>
      <w14:ligatures w14:val="none"/>
    </w:rPr>
  </w:style>
  <w:style w:type="character" w:customStyle="1" w:styleId="TextoindependienteCar">
    <w:name w:val="Texto independiente Car"/>
    <w:basedOn w:val="Fuentedeprrafopredeter"/>
    <w:link w:val="Textoindependiente"/>
    <w:uiPriority w:val="99"/>
    <w:rsid w:val="008B52AE"/>
    <w:rPr>
      <w:rFonts w:ascii="Times New Roman" w:eastAsia="Times New Roman" w:hAnsi="Times New Roman" w:cs="Times New Roman"/>
      <w:kern w:val="0"/>
      <w:sz w:val="20"/>
      <w:szCs w:val="20"/>
      <w:lang w:val="es-ES"/>
      <w14:ligatures w14:val="none"/>
    </w:rPr>
  </w:style>
  <w:style w:type="paragraph" w:customStyle="1" w:styleId="TableParagraph">
    <w:name w:val="Table Paragraph"/>
    <w:basedOn w:val="Normal"/>
    <w:uiPriority w:val="1"/>
    <w:qFormat/>
    <w:rsid w:val="008B52AE"/>
    <w:pPr>
      <w:widowControl w:val="0"/>
      <w:autoSpaceDE w:val="0"/>
      <w:autoSpaceDN w:val="0"/>
      <w:spacing w:after="0" w:line="240" w:lineRule="auto"/>
    </w:pPr>
    <w:rPr>
      <w:rFonts w:ascii="Times New Roman" w:eastAsia="Times New Roman" w:hAnsi="Times New Roman" w:cs="Times New Roman"/>
      <w:kern w:val="0"/>
      <w:lang w:val="es-ES"/>
      <w14:ligatures w14:val="none"/>
    </w:rPr>
  </w:style>
  <w:style w:type="character" w:customStyle="1" w:styleId="Ttulo2Car">
    <w:name w:val="Título 2 Car"/>
    <w:basedOn w:val="Fuentedeprrafopredeter"/>
    <w:link w:val="Ttulo2"/>
    <w:uiPriority w:val="9"/>
    <w:rsid w:val="00FD73E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FD73E5"/>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semiHidden/>
    <w:rsid w:val="00FD73E5"/>
    <w:rPr>
      <w:rFonts w:asciiTheme="majorHAnsi" w:eastAsiaTheme="majorEastAsia" w:hAnsiTheme="majorHAnsi" w:cstheme="majorBidi"/>
      <w:color w:val="2F5496" w:themeColor="accent1" w:themeShade="BF"/>
    </w:rPr>
  </w:style>
  <w:style w:type="character" w:customStyle="1" w:styleId="Ttulo9Car">
    <w:name w:val="Título 9 Car"/>
    <w:basedOn w:val="Fuentedeprrafopredeter"/>
    <w:link w:val="Ttulo9"/>
    <w:uiPriority w:val="9"/>
    <w:semiHidden/>
    <w:rsid w:val="00FD73E5"/>
    <w:rPr>
      <w:rFonts w:asciiTheme="majorHAnsi" w:eastAsiaTheme="majorEastAsia" w:hAnsiTheme="majorHAnsi" w:cstheme="majorBidi"/>
      <w:i/>
      <w:iCs/>
      <w:color w:val="272727" w:themeColor="text1" w:themeTint="D8"/>
      <w:sz w:val="21"/>
      <w:szCs w:val="21"/>
    </w:rPr>
  </w:style>
  <w:style w:type="paragraph" w:styleId="Sangradetextonormal">
    <w:name w:val="Body Text Indent"/>
    <w:basedOn w:val="Normal"/>
    <w:link w:val="SangradetextonormalCar"/>
    <w:uiPriority w:val="99"/>
    <w:semiHidden/>
    <w:unhideWhenUsed/>
    <w:rsid w:val="00FD73E5"/>
    <w:pPr>
      <w:spacing w:after="120"/>
      <w:ind w:left="283"/>
    </w:pPr>
  </w:style>
  <w:style w:type="character" w:customStyle="1" w:styleId="SangradetextonormalCar">
    <w:name w:val="Sangría de texto normal Car"/>
    <w:basedOn w:val="Fuentedeprrafopredeter"/>
    <w:link w:val="Sangradetextonormal"/>
    <w:uiPriority w:val="99"/>
    <w:semiHidden/>
    <w:rsid w:val="00FD73E5"/>
  </w:style>
  <w:style w:type="paragraph" w:styleId="Sangra2detindependiente">
    <w:name w:val="Body Text Indent 2"/>
    <w:basedOn w:val="Normal"/>
    <w:link w:val="Sangra2detindependienteCar"/>
    <w:uiPriority w:val="99"/>
    <w:semiHidden/>
    <w:unhideWhenUsed/>
    <w:rsid w:val="00FD73E5"/>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FD73E5"/>
  </w:style>
  <w:style w:type="character" w:customStyle="1" w:styleId="Ttulo1Car">
    <w:name w:val="Título 1 Car"/>
    <w:basedOn w:val="Fuentedeprrafopredeter"/>
    <w:link w:val="Ttulo1"/>
    <w:uiPriority w:val="9"/>
    <w:rsid w:val="002D51A2"/>
    <w:rPr>
      <w:rFonts w:ascii="Times New Roman" w:eastAsia="Times New Roman" w:hAnsi="Times New Roman" w:cs="Times New Roman"/>
      <w:b/>
      <w:bCs/>
      <w:kern w:val="0"/>
      <w:sz w:val="28"/>
      <w:szCs w:val="28"/>
      <w:u w:val="single" w:color="000000"/>
      <w:lang w:val="es-ES"/>
      <w14:ligatures w14:val="none"/>
    </w:rPr>
  </w:style>
  <w:style w:type="paragraph" w:styleId="Ttulo">
    <w:name w:val="Title"/>
    <w:basedOn w:val="Normal"/>
    <w:link w:val="TtuloCar"/>
    <w:uiPriority w:val="10"/>
    <w:qFormat/>
    <w:rsid w:val="002D51A2"/>
    <w:pPr>
      <w:widowControl w:val="0"/>
      <w:autoSpaceDE w:val="0"/>
      <w:autoSpaceDN w:val="0"/>
      <w:spacing w:before="79" w:after="0" w:line="240" w:lineRule="auto"/>
      <w:ind w:left="155"/>
    </w:pPr>
    <w:rPr>
      <w:rFonts w:ascii="Trebuchet MS" w:eastAsia="Trebuchet MS" w:hAnsi="Trebuchet MS" w:cs="Trebuchet MS"/>
      <w:b/>
      <w:bCs/>
      <w:kern w:val="0"/>
      <w:sz w:val="96"/>
      <w:szCs w:val="96"/>
      <w:lang w:val="es-ES"/>
      <w14:ligatures w14:val="none"/>
    </w:rPr>
  </w:style>
  <w:style w:type="character" w:customStyle="1" w:styleId="TtuloCar">
    <w:name w:val="Título Car"/>
    <w:basedOn w:val="Fuentedeprrafopredeter"/>
    <w:link w:val="Ttulo"/>
    <w:uiPriority w:val="10"/>
    <w:rsid w:val="002D51A2"/>
    <w:rPr>
      <w:rFonts w:ascii="Trebuchet MS" w:eastAsia="Trebuchet MS" w:hAnsi="Trebuchet MS" w:cs="Trebuchet MS"/>
      <w:b/>
      <w:bCs/>
      <w:kern w:val="0"/>
      <w:sz w:val="96"/>
      <w:szCs w:val="96"/>
      <w:lang w:val="es-ES"/>
      <w14:ligatures w14:val="none"/>
    </w:rPr>
  </w:style>
  <w:style w:type="paragraph" w:styleId="Encabezado">
    <w:name w:val="header"/>
    <w:basedOn w:val="Normal"/>
    <w:link w:val="EncabezadoCar"/>
    <w:uiPriority w:val="99"/>
    <w:unhideWhenUsed/>
    <w:rsid w:val="002D51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D51A2"/>
  </w:style>
  <w:style w:type="paragraph" w:styleId="Piedepgina">
    <w:name w:val="footer"/>
    <w:basedOn w:val="Normal"/>
    <w:link w:val="PiedepginaCar"/>
    <w:uiPriority w:val="99"/>
    <w:unhideWhenUsed/>
    <w:rsid w:val="002D51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D51A2"/>
  </w:style>
  <w:style w:type="table" w:styleId="Tablaconcuadrcula">
    <w:name w:val="Table Grid"/>
    <w:basedOn w:val="Tablanormal"/>
    <w:uiPriority w:val="39"/>
    <w:rsid w:val="00E000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2">
    <w:name w:val="Body Text 2"/>
    <w:basedOn w:val="Normal"/>
    <w:link w:val="Textoindependiente2Car"/>
    <w:uiPriority w:val="99"/>
    <w:semiHidden/>
    <w:unhideWhenUsed/>
    <w:rsid w:val="00BC0DD4"/>
    <w:pPr>
      <w:spacing w:after="120" w:line="480" w:lineRule="auto"/>
    </w:pPr>
  </w:style>
  <w:style w:type="character" w:customStyle="1" w:styleId="Textoindependiente2Car">
    <w:name w:val="Texto independiente 2 Car"/>
    <w:basedOn w:val="Fuentedeprrafopredeter"/>
    <w:link w:val="Textoindependiente2"/>
    <w:uiPriority w:val="99"/>
    <w:semiHidden/>
    <w:rsid w:val="00BC0DD4"/>
  </w:style>
  <w:style w:type="paragraph" w:customStyle="1" w:styleId="msonormal0">
    <w:name w:val="msonormal"/>
    <w:basedOn w:val="Normal"/>
    <w:rsid w:val="008304DB"/>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styleId="Textodeglobo">
    <w:name w:val="Balloon Text"/>
    <w:basedOn w:val="Normal"/>
    <w:link w:val="TextodegloboCar"/>
    <w:uiPriority w:val="99"/>
    <w:semiHidden/>
    <w:unhideWhenUsed/>
    <w:rsid w:val="0062219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22198"/>
    <w:rPr>
      <w:rFonts w:ascii="Tahoma" w:hAnsi="Tahoma" w:cs="Tahoma"/>
      <w:sz w:val="16"/>
      <w:szCs w:val="16"/>
    </w:rPr>
  </w:style>
  <w:style w:type="paragraph" w:styleId="Sinespaciado">
    <w:name w:val="No Spacing"/>
    <w:uiPriority w:val="1"/>
    <w:qFormat/>
    <w:rsid w:val="006F76A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3655302">
      <w:bodyDiv w:val="1"/>
      <w:marLeft w:val="0"/>
      <w:marRight w:val="0"/>
      <w:marTop w:val="0"/>
      <w:marBottom w:val="0"/>
      <w:divBdr>
        <w:top w:val="none" w:sz="0" w:space="0" w:color="auto"/>
        <w:left w:val="none" w:sz="0" w:space="0" w:color="auto"/>
        <w:bottom w:val="none" w:sz="0" w:space="0" w:color="auto"/>
        <w:right w:val="none" w:sz="0" w:space="0" w:color="auto"/>
      </w:divBdr>
    </w:div>
    <w:div w:id="746344346">
      <w:bodyDiv w:val="1"/>
      <w:marLeft w:val="0"/>
      <w:marRight w:val="0"/>
      <w:marTop w:val="0"/>
      <w:marBottom w:val="0"/>
      <w:divBdr>
        <w:top w:val="none" w:sz="0" w:space="0" w:color="auto"/>
        <w:left w:val="none" w:sz="0" w:space="0" w:color="auto"/>
        <w:bottom w:val="none" w:sz="0" w:space="0" w:color="auto"/>
        <w:right w:val="none" w:sz="0" w:space="0" w:color="auto"/>
      </w:divBdr>
    </w:div>
    <w:div w:id="905651652">
      <w:bodyDiv w:val="1"/>
      <w:marLeft w:val="0"/>
      <w:marRight w:val="0"/>
      <w:marTop w:val="0"/>
      <w:marBottom w:val="0"/>
      <w:divBdr>
        <w:top w:val="none" w:sz="0" w:space="0" w:color="auto"/>
        <w:left w:val="none" w:sz="0" w:space="0" w:color="auto"/>
        <w:bottom w:val="none" w:sz="0" w:space="0" w:color="auto"/>
        <w:right w:val="none" w:sz="0" w:space="0" w:color="auto"/>
      </w:divBdr>
      <w:divsChild>
        <w:div w:id="2020422807">
          <w:marLeft w:val="0"/>
          <w:marRight w:val="0"/>
          <w:marTop w:val="0"/>
          <w:marBottom w:val="0"/>
          <w:divBdr>
            <w:top w:val="single" w:sz="4" w:space="1" w:color="auto"/>
            <w:left w:val="single" w:sz="4" w:space="4" w:color="auto"/>
            <w:bottom w:val="single" w:sz="4" w:space="1" w:color="auto"/>
            <w:right w:val="single" w:sz="4" w:space="4" w:color="auto"/>
          </w:divBdr>
        </w:div>
      </w:divsChild>
    </w:div>
    <w:div w:id="1058818774">
      <w:bodyDiv w:val="1"/>
      <w:marLeft w:val="0"/>
      <w:marRight w:val="0"/>
      <w:marTop w:val="0"/>
      <w:marBottom w:val="0"/>
      <w:divBdr>
        <w:top w:val="none" w:sz="0" w:space="0" w:color="auto"/>
        <w:left w:val="none" w:sz="0" w:space="0" w:color="auto"/>
        <w:bottom w:val="none" w:sz="0" w:space="0" w:color="auto"/>
        <w:right w:val="none" w:sz="0" w:space="0" w:color="auto"/>
      </w:divBdr>
    </w:div>
    <w:div w:id="1565145872">
      <w:bodyDiv w:val="1"/>
      <w:marLeft w:val="0"/>
      <w:marRight w:val="0"/>
      <w:marTop w:val="0"/>
      <w:marBottom w:val="0"/>
      <w:divBdr>
        <w:top w:val="none" w:sz="0" w:space="0" w:color="auto"/>
        <w:left w:val="none" w:sz="0" w:space="0" w:color="auto"/>
        <w:bottom w:val="none" w:sz="0" w:space="0" w:color="auto"/>
        <w:right w:val="none" w:sz="0" w:space="0" w:color="auto"/>
      </w:divBdr>
    </w:div>
    <w:div w:id="1753237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08A076-2F79-42D9-9E45-019A67CC7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Pages>
  <Words>107907</Words>
  <Characters>593490</Characters>
  <Application>Microsoft Office Word</Application>
  <DocSecurity>0</DocSecurity>
  <Lines>4945</Lines>
  <Paragraphs>1399</Paragraphs>
  <ScaleCrop>false</ScaleCrop>
  <HeadingPairs>
    <vt:vector size="2" baseType="variant">
      <vt:variant>
        <vt:lpstr>Título</vt:lpstr>
      </vt:variant>
      <vt:variant>
        <vt:i4>1</vt:i4>
      </vt:variant>
    </vt:vector>
  </HeadingPairs>
  <TitlesOfParts>
    <vt:vector size="1" baseType="lpstr">
      <vt:lpstr/>
    </vt:vector>
  </TitlesOfParts>
  <Company>BlueDeep 2010</Company>
  <LinksUpToDate>false</LinksUpToDate>
  <CharactersWithSpaces>699998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alumno</dc:creator>
  <cp:lastModifiedBy>Javier Vargas</cp:lastModifiedBy>
  <cp:revision>7</cp:revision>
  <cp:lastPrinted>2024-01-12T19:53:00Z</cp:lastPrinted>
  <dcterms:created xsi:type="dcterms:W3CDTF">2026-09-23T20:33:00Z</dcterms:created>
  <dcterms:modified xsi:type="dcterms:W3CDTF">2026-10-09T20:27:00Z</dcterms:modified>
</cp:coreProperties>
</file>