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910" w:tblpY="2165"/>
        <w:tblW w:w="10626" w:type="dxa"/>
        <w:tblLook w:val="04A0" w:firstRow="1" w:lastRow="0" w:firstColumn="1" w:lastColumn="0" w:noHBand="0" w:noVBand="1"/>
      </w:tblPr>
      <w:tblGrid>
        <w:gridCol w:w="2618"/>
        <w:gridCol w:w="5488"/>
        <w:gridCol w:w="2520"/>
      </w:tblGrid>
      <w:tr w:rsidR="00CF574C" w:rsidRPr="00CF574C" w14:paraId="14F514F6" w14:textId="77777777" w:rsidTr="00CF574C">
        <w:tc>
          <w:tcPr>
            <w:tcW w:w="2618" w:type="dxa"/>
          </w:tcPr>
          <w:p w14:paraId="4F15787F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5488" w:type="dxa"/>
          </w:tcPr>
          <w:p w14:paraId="05BC921B" w14:textId="77777777" w:rsidR="00CF574C" w:rsidRPr="00CF574C" w:rsidRDefault="00CF574C" w:rsidP="00CF574C">
            <w:pPr>
              <w:rPr>
                <w:rFonts w:ascii="Gill Sans" w:hAnsi="Gill Sans" w:cs="Gill Sans"/>
                <w:b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b/>
                <w:sz w:val="22"/>
                <w:szCs w:val="22"/>
              </w:rPr>
              <w:t>Answer</w:t>
            </w:r>
          </w:p>
        </w:tc>
        <w:tc>
          <w:tcPr>
            <w:tcW w:w="2520" w:type="dxa"/>
          </w:tcPr>
          <w:p w14:paraId="2E3DD3DA" w14:textId="77777777" w:rsidR="00CF574C" w:rsidRPr="00CF574C" w:rsidRDefault="00CF574C" w:rsidP="00CF574C">
            <w:pPr>
              <w:rPr>
                <w:rFonts w:ascii="Gill Sans" w:hAnsi="Gill Sans" w:cs="Gill Sans"/>
                <w:b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b/>
                <w:sz w:val="22"/>
                <w:szCs w:val="22"/>
              </w:rPr>
              <w:t xml:space="preserve">Where in the article did you find </w:t>
            </w:r>
            <w:r w:rsidRPr="00CF574C">
              <w:rPr>
                <w:rFonts w:ascii="Gill Sans" w:hAnsi="Gill Sans" w:cs="Gill Sans"/>
                <w:b/>
                <w:sz w:val="22"/>
                <w:szCs w:val="22"/>
              </w:rPr>
              <w:t>the answer</w:t>
            </w:r>
            <w:r w:rsidRPr="00CF574C">
              <w:rPr>
                <w:rFonts w:ascii="Gill Sans" w:hAnsi="Gill Sans" w:cs="Gill Sans"/>
                <w:b/>
                <w:sz w:val="22"/>
                <w:szCs w:val="22"/>
              </w:rPr>
              <w:t>?</w:t>
            </w:r>
          </w:p>
        </w:tc>
      </w:tr>
      <w:tr w:rsidR="00CF574C" w:rsidRPr="00CF574C" w14:paraId="4551C365" w14:textId="77777777" w:rsidTr="00CF574C">
        <w:tc>
          <w:tcPr>
            <w:tcW w:w="2618" w:type="dxa"/>
          </w:tcPr>
          <w:p w14:paraId="1931CEC7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>What is the purpose of the Article?</w:t>
            </w:r>
          </w:p>
        </w:tc>
        <w:tc>
          <w:tcPr>
            <w:tcW w:w="5488" w:type="dxa"/>
          </w:tcPr>
          <w:p w14:paraId="26D65E9E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08F8A154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  <w:tr w:rsidR="00CF574C" w:rsidRPr="00CF574C" w14:paraId="0FC2743A" w14:textId="77777777" w:rsidTr="00CF574C">
        <w:tc>
          <w:tcPr>
            <w:tcW w:w="2618" w:type="dxa"/>
          </w:tcPr>
          <w:p w14:paraId="6CC1D627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>What are the main research questions?</w:t>
            </w:r>
          </w:p>
        </w:tc>
        <w:tc>
          <w:tcPr>
            <w:tcW w:w="5488" w:type="dxa"/>
          </w:tcPr>
          <w:p w14:paraId="6341758D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14784E7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  <w:tr w:rsidR="00CF574C" w:rsidRPr="00CF574C" w14:paraId="2DA866C7" w14:textId="77777777" w:rsidTr="00CF574C">
        <w:tc>
          <w:tcPr>
            <w:tcW w:w="2618" w:type="dxa"/>
          </w:tcPr>
          <w:p w14:paraId="31F19489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>In 1-2 sentences, what are the most important findings?</w:t>
            </w:r>
          </w:p>
        </w:tc>
        <w:tc>
          <w:tcPr>
            <w:tcW w:w="5488" w:type="dxa"/>
          </w:tcPr>
          <w:p w14:paraId="1BDC1FD7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6BE4D4D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  <w:tr w:rsidR="00CF574C" w:rsidRPr="00CF574C" w14:paraId="17AFA897" w14:textId="77777777" w:rsidTr="00CF574C">
        <w:tc>
          <w:tcPr>
            <w:tcW w:w="2618" w:type="dxa"/>
          </w:tcPr>
          <w:p w14:paraId="307BB809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>In 1-2 sentences, why is this research important?</w:t>
            </w:r>
          </w:p>
        </w:tc>
        <w:tc>
          <w:tcPr>
            <w:tcW w:w="5488" w:type="dxa"/>
          </w:tcPr>
          <w:p w14:paraId="154FFFA6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390F36A2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  <w:tr w:rsidR="00CF574C" w:rsidRPr="00CF574C" w14:paraId="4FD00659" w14:textId="77777777" w:rsidTr="00CF574C">
        <w:tc>
          <w:tcPr>
            <w:tcW w:w="2618" w:type="dxa"/>
          </w:tcPr>
          <w:p w14:paraId="48E36420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>How did the researcher(s) conduct the research?</w:t>
            </w:r>
          </w:p>
        </w:tc>
        <w:tc>
          <w:tcPr>
            <w:tcW w:w="5488" w:type="dxa"/>
          </w:tcPr>
          <w:p w14:paraId="5684ED1A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4488D13E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  <w:tr w:rsidR="00CF574C" w:rsidRPr="00CF574C" w14:paraId="003F9408" w14:textId="77777777" w:rsidTr="00CF574C">
        <w:tc>
          <w:tcPr>
            <w:tcW w:w="2618" w:type="dxa"/>
          </w:tcPr>
          <w:p w14:paraId="7A906177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 xml:space="preserve">Have there been any other similar studies? Write down 1-2. </w:t>
            </w:r>
          </w:p>
        </w:tc>
        <w:tc>
          <w:tcPr>
            <w:tcW w:w="5488" w:type="dxa"/>
          </w:tcPr>
          <w:p w14:paraId="0FF809F8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39A32CC3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  <w:p w14:paraId="43F8FB1F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  <w:p w14:paraId="41C6BCA3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</w:tbl>
    <w:p w14:paraId="221EB014" w14:textId="77777777" w:rsidR="00833F16" w:rsidRPr="00CF574C" w:rsidRDefault="00833F16" w:rsidP="00AB58DA">
      <w:pPr>
        <w:rPr>
          <w:rFonts w:ascii="Gill Sans" w:hAnsi="Gill Sans" w:cs="Gill Sans"/>
          <w:b/>
          <w:sz w:val="22"/>
          <w:szCs w:val="22"/>
        </w:rPr>
      </w:pPr>
      <w:r w:rsidRPr="00CF574C">
        <w:rPr>
          <w:rFonts w:ascii="Gill Sans" w:hAnsi="Gill Sans" w:cs="Gill Sans"/>
          <w:b/>
          <w:sz w:val="22"/>
          <w:szCs w:val="22"/>
        </w:rPr>
        <w:t xml:space="preserve">Article 1 </w:t>
      </w:r>
      <w:r w:rsidR="00CF574C" w:rsidRPr="00CF574C">
        <w:rPr>
          <w:rFonts w:ascii="Gill Sans" w:hAnsi="Gill Sans" w:cs="Gill Sans"/>
          <w:b/>
          <w:sz w:val="22"/>
          <w:szCs w:val="22"/>
        </w:rPr>
        <w:t>–</w:t>
      </w:r>
      <w:r w:rsidRPr="00CF574C">
        <w:rPr>
          <w:rFonts w:ascii="Gill Sans" w:hAnsi="Gill Sans" w:cs="Gill Sans"/>
          <w:b/>
          <w:sz w:val="22"/>
          <w:szCs w:val="22"/>
        </w:rPr>
        <w:t xml:space="preserve"> </w:t>
      </w:r>
      <w:r w:rsidR="00CF574C" w:rsidRPr="00CF574C">
        <w:rPr>
          <w:rFonts w:ascii="Gill Sans" w:hAnsi="Gill Sans" w:cs="Gill Sans"/>
          <w:b/>
          <w:sz w:val="22"/>
          <w:szCs w:val="22"/>
        </w:rPr>
        <w:t>Public Communication of Climate Change</w:t>
      </w:r>
    </w:p>
    <w:p w14:paraId="0E55B973" w14:textId="77777777" w:rsidR="00CF574C" w:rsidRPr="00CF574C" w:rsidRDefault="00CF574C" w:rsidP="00AB58DA">
      <w:pPr>
        <w:rPr>
          <w:rFonts w:ascii="Gill Sans" w:hAnsi="Gill Sans" w:cs="Gill Sans"/>
          <w:b/>
          <w:sz w:val="22"/>
          <w:szCs w:val="22"/>
        </w:rPr>
      </w:pPr>
    </w:p>
    <w:tbl>
      <w:tblPr>
        <w:tblStyle w:val="TableGrid"/>
        <w:tblpPr w:leftFromText="180" w:rightFromText="180" w:vertAnchor="page" w:horzAnchor="page" w:tblpX="1090" w:tblpY="7745"/>
        <w:tblW w:w="10626" w:type="dxa"/>
        <w:tblLook w:val="04A0" w:firstRow="1" w:lastRow="0" w:firstColumn="1" w:lastColumn="0" w:noHBand="0" w:noVBand="1"/>
      </w:tblPr>
      <w:tblGrid>
        <w:gridCol w:w="2618"/>
        <w:gridCol w:w="5488"/>
        <w:gridCol w:w="2520"/>
      </w:tblGrid>
      <w:tr w:rsidR="00CF574C" w:rsidRPr="00CF574C" w14:paraId="2113ADA1" w14:textId="77777777" w:rsidTr="00CF574C">
        <w:tc>
          <w:tcPr>
            <w:tcW w:w="2618" w:type="dxa"/>
          </w:tcPr>
          <w:p w14:paraId="09B82BE6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5488" w:type="dxa"/>
          </w:tcPr>
          <w:p w14:paraId="7978D617" w14:textId="77777777" w:rsidR="00CF574C" w:rsidRPr="00CF574C" w:rsidRDefault="00CF574C" w:rsidP="00CF574C">
            <w:pPr>
              <w:rPr>
                <w:rFonts w:ascii="Gill Sans" w:hAnsi="Gill Sans" w:cs="Gill Sans"/>
                <w:b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b/>
                <w:sz w:val="22"/>
                <w:szCs w:val="22"/>
              </w:rPr>
              <w:t>Answer</w:t>
            </w:r>
          </w:p>
        </w:tc>
        <w:tc>
          <w:tcPr>
            <w:tcW w:w="2520" w:type="dxa"/>
          </w:tcPr>
          <w:p w14:paraId="2BBA31C2" w14:textId="77777777" w:rsidR="00CF574C" w:rsidRPr="00CF574C" w:rsidRDefault="00CF574C" w:rsidP="00CF574C">
            <w:pPr>
              <w:rPr>
                <w:rFonts w:ascii="Gill Sans" w:hAnsi="Gill Sans" w:cs="Gill Sans"/>
                <w:b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b/>
                <w:sz w:val="22"/>
                <w:szCs w:val="22"/>
              </w:rPr>
              <w:t>Where in the article did you find it?</w:t>
            </w:r>
          </w:p>
        </w:tc>
      </w:tr>
      <w:tr w:rsidR="00CF574C" w:rsidRPr="00CF574C" w14:paraId="719AF343" w14:textId="77777777" w:rsidTr="00CF574C">
        <w:tc>
          <w:tcPr>
            <w:tcW w:w="2618" w:type="dxa"/>
          </w:tcPr>
          <w:p w14:paraId="0AF8BE47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>What is the purpose of the Article?</w:t>
            </w:r>
          </w:p>
        </w:tc>
        <w:tc>
          <w:tcPr>
            <w:tcW w:w="5488" w:type="dxa"/>
          </w:tcPr>
          <w:p w14:paraId="03A85388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B99428C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  <w:tr w:rsidR="00CF574C" w:rsidRPr="00CF574C" w14:paraId="34EE5A00" w14:textId="77777777" w:rsidTr="00CF574C">
        <w:tc>
          <w:tcPr>
            <w:tcW w:w="2618" w:type="dxa"/>
          </w:tcPr>
          <w:p w14:paraId="60733BA9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>What are the main research questions?</w:t>
            </w:r>
          </w:p>
        </w:tc>
        <w:tc>
          <w:tcPr>
            <w:tcW w:w="5488" w:type="dxa"/>
          </w:tcPr>
          <w:p w14:paraId="3FC4B902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78FA49CE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  <w:tr w:rsidR="00CF574C" w:rsidRPr="00CF574C" w14:paraId="428F959F" w14:textId="77777777" w:rsidTr="00CF574C">
        <w:tc>
          <w:tcPr>
            <w:tcW w:w="2618" w:type="dxa"/>
          </w:tcPr>
          <w:p w14:paraId="36FF76B6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>In 1-2 sentences, what are the most important findings?</w:t>
            </w:r>
          </w:p>
        </w:tc>
        <w:tc>
          <w:tcPr>
            <w:tcW w:w="5488" w:type="dxa"/>
          </w:tcPr>
          <w:p w14:paraId="0179ED40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3D8F6E84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  <w:tr w:rsidR="00CF574C" w:rsidRPr="00CF574C" w14:paraId="5CE571C0" w14:textId="77777777" w:rsidTr="00CF574C">
        <w:tc>
          <w:tcPr>
            <w:tcW w:w="2618" w:type="dxa"/>
          </w:tcPr>
          <w:p w14:paraId="196BC7A3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>In 1-2 sentences, why is this research important?</w:t>
            </w:r>
          </w:p>
        </w:tc>
        <w:tc>
          <w:tcPr>
            <w:tcW w:w="5488" w:type="dxa"/>
          </w:tcPr>
          <w:p w14:paraId="56D667A5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7A52FDF4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  <w:tr w:rsidR="00CF574C" w:rsidRPr="00CF574C" w14:paraId="6A242464" w14:textId="77777777" w:rsidTr="00CF574C">
        <w:tc>
          <w:tcPr>
            <w:tcW w:w="2618" w:type="dxa"/>
          </w:tcPr>
          <w:p w14:paraId="6949B32E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>How did the researcher(s) conduct the research?</w:t>
            </w:r>
          </w:p>
        </w:tc>
        <w:tc>
          <w:tcPr>
            <w:tcW w:w="5488" w:type="dxa"/>
          </w:tcPr>
          <w:p w14:paraId="4B6BE325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04F5F0D1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  <w:tr w:rsidR="00CF574C" w:rsidRPr="00CF574C" w14:paraId="0121601B" w14:textId="77777777" w:rsidTr="00CF574C">
        <w:tc>
          <w:tcPr>
            <w:tcW w:w="2618" w:type="dxa"/>
          </w:tcPr>
          <w:p w14:paraId="0794FF73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 xml:space="preserve">Have there been any other similar studies? Write down 1-2. </w:t>
            </w:r>
          </w:p>
        </w:tc>
        <w:tc>
          <w:tcPr>
            <w:tcW w:w="5488" w:type="dxa"/>
          </w:tcPr>
          <w:p w14:paraId="7A18A090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1DD4A096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</w:tbl>
    <w:p w14:paraId="78709577" w14:textId="77777777" w:rsidR="00CF574C" w:rsidRPr="00CF574C" w:rsidRDefault="00CF574C" w:rsidP="00CF574C">
      <w:pPr>
        <w:tabs>
          <w:tab w:val="left" w:pos="4784"/>
        </w:tabs>
        <w:rPr>
          <w:rFonts w:ascii="Gill Sans" w:hAnsi="Gill Sans" w:cs="Gill Sans"/>
          <w:b/>
          <w:sz w:val="22"/>
          <w:szCs w:val="22"/>
        </w:rPr>
      </w:pPr>
      <w:r w:rsidRPr="00CF574C">
        <w:rPr>
          <w:rFonts w:ascii="Gill Sans" w:hAnsi="Gill Sans" w:cs="Gill Sans"/>
          <w:b/>
          <w:sz w:val="22"/>
          <w:szCs w:val="22"/>
        </w:rPr>
        <w:t>Article 2- The Influence of Learning Style Preferences</w:t>
      </w:r>
    </w:p>
    <w:p w14:paraId="1222F623" w14:textId="77777777" w:rsidR="00CF574C" w:rsidRDefault="00CF574C">
      <w:pPr>
        <w:rPr>
          <w:rFonts w:ascii="Gill Sans" w:hAnsi="Gill Sans" w:cs="Gill Sans"/>
          <w:b/>
          <w:sz w:val="22"/>
          <w:szCs w:val="22"/>
        </w:rPr>
      </w:pPr>
      <w:r>
        <w:rPr>
          <w:rFonts w:ascii="Gill Sans" w:hAnsi="Gill Sans" w:cs="Gill Sans"/>
          <w:b/>
          <w:sz w:val="22"/>
          <w:szCs w:val="22"/>
        </w:rPr>
        <w:br w:type="page"/>
      </w:r>
    </w:p>
    <w:p w14:paraId="62495E20" w14:textId="77777777" w:rsidR="00CF574C" w:rsidRPr="00CF574C" w:rsidRDefault="00CF574C" w:rsidP="00AB58DA">
      <w:pPr>
        <w:rPr>
          <w:rFonts w:ascii="Gill Sans" w:hAnsi="Gill Sans" w:cs="Gill Sans"/>
          <w:b/>
          <w:sz w:val="22"/>
          <w:szCs w:val="22"/>
        </w:rPr>
      </w:pPr>
      <w:r>
        <w:rPr>
          <w:rFonts w:ascii="Gill Sans" w:hAnsi="Gill Sans" w:cs="Gill Sans"/>
          <w:b/>
          <w:sz w:val="22"/>
          <w:szCs w:val="22"/>
        </w:rPr>
        <w:lastRenderedPageBreak/>
        <w:t>Compare the articles</w:t>
      </w:r>
    </w:p>
    <w:p w14:paraId="33ACE16B" w14:textId="77777777" w:rsidR="00CF574C" w:rsidRPr="00CF574C" w:rsidRDefault="00CF574C" w:rsidP="00CF574C">
      <w:pPr>
        <w:pStyle w:val="ListParagraph"/>
        <w:numPr>
          <w:ilvl w:val="0"/>
          <w:numId w:val="2"/>
        </w:numPr>
        <w:rPr>
          <w:rFonts w:ascii="Gill Sans" w:hAnsi="Gill Sans" w:cs="Gill Sans"/>
          <w:b/>
          <w:sz w:val="22"/>
          <w:szCs w:val="22"/>
        </w:rPr>
      </w:pPr>
      <w:r w:rsidRPr="00CF574C">
        <w:rPr>
          <w:rFonts w:ascii="Gill Sans" w:hAnsi="Gill Sans" w:cs="Gill Sans"/>
          <w:sz w:val="22"/>
          <w:szCs w:val="22"/>
        </w:rPr>
        <w:t>What are some key differences between article 1 and article 2?</w:t>
      </w:r>
    </w:p>
    <w:p w14:paraId="0A50A003" w14:textId="77777777" w:rsidR="00CF574C" w:rsidRPr="00CF574C" w:rsidRDefault="00CF574C" w:rsidP="00CF574C">
      <w:pPr>
        <w:pStyle w:val="ListParagraph"/>
        <w:numPr>
          <w:ilvl w:val="0"/>
          <w:numId w:val="2"/>
        </w:numPr>
        <w:rPr>
          <w:rFonts w:ascii="Gill Sans" w:hAnsi="Gill Sans" w:cs="Gill Sans"/>
          <w:b/>
          <w:sz w:val="22"/>
          <w:szCs w:val="22"/>
        </w:rPr>
      </w:pPr>
      <w:r w:rsidRPr="00CF574C">
        <w:rPr>
          <w:rFonts w:ascii="Gill Sans" w:hAnsi="Gill Sans" w:cs="Gill Sans"/>
          <w:sz w:val="22"/>
          <w:szCs w:val="22"/>
        </w:rPr>
        <w:t>Which did you prefer?</w:t>
      </w:r>
    </w:p>
    <w:p w14:paraId="52175A45" w14:textId="77777777" w:rsidR="00CF574C" w:rsidRPr="00CF574C" w:rsidRDefault="00CF574C" w:rsidP="00CF574C">
      <w:pPr>
        <w:pStyle w:val="ListParagraph"/>
        <w:numPr>
          <w:ilvl w:val="0"/>
          <w:numId w:val="2"/>
        </w:numPr>
        <w:rPr>
          <w:rFonts w:ascii="Gill Sans" w:hAnsi="Gill Sans" w:cs="Gill Sans"/>
          <w:b/>
          <w:sz w:val="22"/>
          <w:szCs w:val="22"/>
        </w:rPr>
      </w:pPr>
      <w:r w:rsidRPr="00CF574C">
        <w:rPr>
          <w:rFonts w:ascii="Gill Sans" w:hAnsi="Gill Sans" w:cs="Gill Sans"/>
          <w:sz w:val="22"/>
          <w:szCs w:val="22"/>
        </w:rPr>
        <w:t xml:space="preserve">Which article was easier to find information? </w:t>
      </w:r>
    </w:p>
    <w:p w14:paraId="64EEF855" w14:textId="77777777" w:rsidR="00CF574C" w:rsidRPr="00CF574C" w:rsidRDefault="00CF574C" w:rsidP="00CF574C">
      <w:pPr>
        <w:pStyle w:val="ListParagraph"/>
        <w:numPr>
          <w:ilvl w:val="0"/>
          <w:numId w:val="2"/>
        </w:numPr>
        <w:rPr>
          <w:rFonts w:ascii="Gill Sans" w:hAnsi="Gill Sans" w:cs="Gill Sans"/>
          <w:b/>
          <w:sz w:val="22"/>
          <w:szCs w:val="22"/>
        </w:rPr>
      </w:pPr>
      <w:r w:rsidRPr="00CF574C">
        <w:rPr>
          <w:rFonts w:ascii="Gill Sans" w:hAnsi="Gill Sans" w:cs="Gill Sans"/>
          <w:sz w:val="22"/>
          <w:szCs w:val="22"/>
        </w:rPr>
        <w:t xml:space="preserve">Do you think the purpose of the two articles were different? If so, what was the purpose of each? </w:t>
      </w:r>
      <w:bookmarkStart w:id="0" w:name="_GoBack"/>
      <w:bookmarkEnd w:id="0"/>
    </w:p>
    <w:sectPr w:rsidR="00CF574C" w:rsidRPr="00CF574C" w:rsidSect="00833F16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AE4C5" w14:textId="77777777" w:rsidR="00CF574C" w:rsidRDefault="00CF574C" w:rsidP="00CF574C">
      <w:pPr>
        <w:spacing w:after="0"/>
      </w:pPr>
      <w:r>
        <w:separator/>
      </w:r>
    </w:p>
  </w:endnote>
  <w:endnote w:type="continuationSeparator" w:id="0">
    <w:p w14:paraId="57AA32D9" w14:textId="77777777" w:rsidR="00CF574C" w:rsidRDefault="00CF574C" w:rsidP="00CF57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Kefa">
    <w:panose1 w:val="02000506000000020004"/>
    <w:charset w:val="00"/>
    <w:family w:val="auto"/>
    <w:pitch w:val="variable"/>
    <w:sig w:usb0="800000AF" w:usb1="4000204B" w:usb2="000008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9CAF7" w14:textId="77777777" w:rsidR="00CF574C" w:rsidRDefault="00CF574C" w:rsidP="00CF574C">
      <w:pPr>
        <w:spacing w:after="0"/>
      </w:pPr>
      <w:r>
        <w:separator/>
      </w:r>
    </w:p>
  </w:footnote>
  <w:footnote w:type="continuationSeparator" w:id="0">
    <w:p w14:paraId="04968420" w14:textId="77777777" w:rsidR="00CF574C" w:rsidRDefault="00CF574C" w:rsidP="00CF57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FD5BE" w14:textId="77777777" w:rsidR="00CF574C" w:rsidRPr="00CF574C" w:rsidRDefault="00CF574C" w:rsidP="00CF574C">
    <w:pPr>
      <w:pStyle w:val="Header"/>
      <w:jc w:val="right"/>
      <w:rPr>
        <w:rFonts w:ascii="Gill Sans" w:hAnsi="Gill Sans" w:cs="Gill Sans"/>
        <w:sz w:val="20"/>
        <w:szCs w:val="20"/>
      </w:rPr>
    </w:pPr>
    <w:r w:rsidRPr="00CF574C">
      <w:rPr>
        <w:rFonts w:ascii="Gill Sans" w:hAnsi="Gill Sans" w:cs="Gill Sans"/>
        <w:sz w:val="20"/>
        <w:szCs w:val="20"/>
      </w:rPr>
      <w:t>TECM 4190 – Research Consumption</w:t>
    </w:r>
  </w:p>
  <w:p w14:paraId="5747840F" w14:textId="77777777" w:rsidR="00CF574C" w:rsidRDefault="00CF574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B1DD6"/>
    <w:multiLevelType w:val="hybridMultilevel"/>
    <w:tmpl w:val="8F0AE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52695"/>
    <w:multiLevelType w:val="hybridMultilevel"/>
    <w:tmpl w:val="9BCC4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DA"/>
    <w:rsid w:val="0015677C"/>
    <w:rsid w:val="00261AB5"/>
    <w:rsid w:val="0041507F"/>
    <w:rsid w:val="00833F16"/>
    <w:rsid w:val="00A23BCD"/>
    <w:rsid w:val="00AB58DA"/>
    <w:rsid w:val="00CF574C"/>
    <w:rsid w:val="00D35EB1"/>
    <w:rsid w:val="00D95C42"/>
    <w:rsid w:val="00F15C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88633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A5B02"/>
    <w:rPr>
      <w:rFonts w:ascii="Lucida Grande" w:hAnsi="Lucida Grande"/>
      <w:sz w:val="18"/>
      <w:szCs w:val="18"/>
    </w:rPr>
  </w:style>
  <w:style w:type="paragraph" w:customStyle="1" w:styleId="Header1">
    <w:name w:val="Header 1"/>
    <w:basedOn w:val="Normal"/>
    <w:qFormat/>
    <w:rsid w:val="00D95C42"/>
    <w:pPr>
      <w:jc w:val="center"/>
    </w:pPr>
    <w:rPr>
      <w:rFonts w:asciiTheme="majorHAnsi" w:hAnsiTheme="majorHAnsi"/>
      <w:b/>
      <w:sz w:val="28"/>
    </w:rPr>
  </w:style>
  <w:style w:type="table" w:customStyle="1" w:styleId="Tables">
    <w:name w:val="Tables"/>
    <w:basedOn w:val="TableGrid"/>
    <w:qFormat/>
    <w:rsid w:val="00D95C42"/>
    <w:rPr>
      <w:sz w:val="24"/>
      <w:szCs w:val="24"/>
    </w:rPr>
    <w:tblPr>
      <w:tblStyleRowBandSize w:val="3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TableGrid">
    <w:name w:val="Table Grid"/>
    <w:basedOn w:val="TableNormal"/>
    <w:uiPriority w:val="59"/>
    <w:rsid w:val="00D95C4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1Header">
    <w:name w:val="Level 1 Header"/>
    <w:basedOn w:val="Header1"/>
    <w:qFormat/>
    <w:rsid w:val="00D95C42"/>
    <w:pPr>
      <w:pBdr>
        <w:bottom w:val="single" w:sz="4" w:space="1" w:color="000000" w:themeColor="text1"/>
      </w:pBdr>
      <w:jc w:val="left"/>
    </w:pPr>
    <w:rPr>
      <w:color w:val="17365D" w:themeColor="text2" w:themeShade="BF"/>
    </w:rPr>
  </w:style>
  <w:style w:type="paragraph" w:customStyle="1" w:styleId="Paragraph">
    <w:name w:val="Paragraph"/>
    <w:basedOn w:val="Normal"/>
    <w:qFormat/>
    <w:rsid w:val="00D95C42"/>
    <w:pPr>
      <w:tabs>
        <w:tab w:val="left" w:pos="1220"/>
      </w:tabs>
    </w:pPr>
  </w:style>
  <w:style w:type="table" w:customStyle="1" w:styleId="Style1">
    <w:name w:val="Style1"/>
    <w:basedOn w:val="TableGrid"/>
    <w:qFormat/>
    <w:rsid w:val="00D95C42"/>
    <w:rPr>
      <w:rFonts w:ascii="Adobe Garamond Pro" w:hAnsi="Adobe Garamond Pro"/>
      <w:szCs w:val="24"/>
    </w:r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customStyle="1" w:styleId="Style2">
    <w:name w:val="Style2"/>
    <w:basedOn w:val="Style1"/>
    <w:qFormat/>
    <w:rsid w:val="00D95C42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band1Horz">
      <w:tblPr/>
      <w:tcPr>
        <w:shd w:val="clear" w:color="auto" w:fill="948A54" w:themeFill="background2" w:themeFillShade="80"/>
      </w:tcPr>
    </w:tblStylePr>
  </w:style>
  <w:style w:type="paragraph" w:customStyle="1" w:styleId="Header10">
    <w:name w:val="Header1"/>
    <w:qFormat/>
    <w:rsid w:val="0015677C"/>
    <w:rPr>
      <w:rFonts w:ascii="Franklin Gothic Book" w:hAnsi="Franklin Gothic Book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567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text">
    <w:name w:val="body text"/>
    <w:qFormat/>
    <w:rsid w:val="0015677C"/>
    <w:pPr>
      <w:spacing w:before="240"/>
    </w:pPr>
    <w:rPr>
      <w:rFonts w:ascii="Candara" w:eastAsiaTheme="majorEastAsia" w:hAnsi="Candara" w:cs="Baskerville"/>
      <w:bCs/>
      <w:sz w:val="24"/>
      <w:szCs w:val="24"/>
    </w:rPr>
  </w:style>
  <w:style w:type="paragraph" w:customStyle="1" w:styleId="Header2">
    <w:name w:val="Header 2"/>
    <w:qFormat/>
    <w:rsid w:val="0015677C"/>
    <w:pPr>
      <w:ind w:left="720"/>
    </w:pPr>
    <w:rPr>
      <w:rFonts w:asciiTheme="majorHAnsi" w:eastAsiaTheme="majorEastAsia" w:hAnsiTheme="majorHAnsi" w:cs="Baskerville"/>
      <w:b/>
      <w:bCs/>
      <w:sz w:val="28"/>
      <w:szCs w:val="28"/>
    </w:rPr>
  </w:style>
  <w:style w:type="paragraph" w:customStyle="1" w:styleId="H2">
    <w:name w:val="H2"/>
    <w:basedOn w:val="Normal"/>
    <w:qFormat/>
    <w:rsid w:val="00261AB5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0"/>
      <w:szCs w:val="20"/>
      <w:lang w:eastAsia="en-US"/>
    </w:rPr>
  </w:style>
  <w:style w:type="paragraph" w:customStyle="1" w:styleId="Heading1-manual">
    <w:name w:val="Heading1-manual"/>
    <w:basedOn w:val="Normal"/>
    <w:next w:val="BalloonText"/>
    <w:qFormat/>
    <w:rsid w:val="00D35EB1"/>
    <w:pPr>
      <w:spacing w:before="240" w:after="320"/>
      <w:ind w:left="1440"/>
    </w:pPr>
    <w:rPr>
      <w:rFonts w:ascii="Avenir Heavy" w:hAnsi="Avenir Heavy"/>
      <w:smallCaps/>
      <w:sz w:val="32"/>
      <w:szCs w:val="32"/>
    </w:rPr>
  </w:style>
  <w:style w:type="paragraph" w:customStyle="1" w:styleId="bodytext-manual">
    <w:name w:val="bodytext-manual"/>
    <w:basedOn w:val="NormalWeb"/>
    <w:qFormat/>
    <w:rsid w:val="00D35EB1"/>
    <w:pPr>
      <w:spacing w:before="100" w:beforeAutospacing="1" w:after="100" w:afterAutospacing="1"/>
      <w:ind w:left="1440"/>
    </w:pPr>
    <w:rPr>
      <w:rFonts w:ascii="Kefa" w:hAnsi="Kefa"/>
      <w:sz w:val="22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35EB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B58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74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574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574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574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A5B02"/>
    <w:rPr>
      <w:rFonts w:ascii="Lucida Grande" w:hAnsi="Lucida Grande"/>
      <w:sz w:val="18"/>
      <w:szCs w:val="18"/>
    </w:rPr>
  </w:style>
  <w:style w:type="paragraph" w:customStyle="1" w:styleId="Header1">
    <w:name w:val="Header 1"/>
    <w:basedOn w:val="Normal"/>
    <w:qFormat/>
    <w:rsid w:val="00D95C42"/>
    <w:pPr>
      <w:jc w:val="center"/>
    </w:pPr>
    <w:rPr>
      <w:rFonts w:asciiTheme="majorHAnsi" w:hAnsiTheme="majorHAnsi"/>
      <w:b/>
      <w:sz w:val="28"/>
    </w:rPr>
  </w:style>
  <w:style w:type="table" w:customStyle="1" w:styleId="Tables">
    <w:name w:val="Tables"/>
    <w:basedOn w:val="TableGrid"/>
    <w:qFormat/>
    <w:rsid w:val="00D95C42"/>
    <w:rPr>
      <w:sz w:val="24"/>
      <w:szCs w:val="24"/>
    </w:rPr>
    <w:tblPr>
      <w:tblStyleRowBandSize w:val="3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TableGrid">
    <w:name w:val="Table Grid"/>
    <w:basedOn w:val="TableNormal"/>
    <w:uiPriority w:val="59"/>
    <w:rsid w:val="00D95C4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1Header">
    <w:name w:val="Level 1 Header"/>
    <w:basedOn w:val="Header1"/>
    <w:qFormat/>
    <w:rsid w:val="00D95C42"/>
    <w:pPr>
      <w:pBdr>
        <w:bottom w:val="single" w:sz="4" w:space="1" w:color="000000" w:themeColor="text1"/>
      </w:pBdr>
      <w:jc w:val="left"/>
    </w:pPr>
    <w:rPr>
      <w:color w:val="17365D" w:themeColor="text2" w:themeShade="BF"/>
    </w:rPr>
  </w:style>
  <w:style w:type="paragraph" w:customStyle="1" w:styleId="Paragraph">
    <w:name w:val="Paragraph"/>
    <w:basedOn w:val="Normal"/>
    <w:qFormat/>
    <w:rsid w:val="00D95C42"/>
    <w:pPr>
      <w:tabs>
        <w:tab w:val="left" w:pos="1220"/>
      </w:tabs>
    </w:pPr>
  </w:style>
  <w:style w:type="table" w:customStyle="1" w:styleId="Style1">
    <w:name w:val="Style1"/>
    <w:basedOn w:val="TableGrid"/>
    <w:qFormat/>
    <w:rsid w:val="00D95C42"/>
    <w:rPr>
      <w:rFonts w:ascii="Adobe Garamond Pro" w:hAnsi="Adobe Garamond Pro"/>
      <w:szCs w:val="24"/>
    </w:r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customStyle="1" w:styleId="Style2">
    <w:name w:val="Style2"/>
    <w:basedOn w:val="Style1"/>
    <w:qFormat/>
    <w:rsid w:val="00D95C42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band1Horz">
      <w:tblPr/>
      <w:tcPr>
        <w:shd w:val="clear" w:color="auto" w:fill="948A54" w:themeFill="background2" w:themeFillShade="80"/>
      </w:tcPr>
    </w:tblStylePr>
  </w:style>
  <w:style w:type="paragraph" w:customStyle="1" w:styleId="Header10">
    <w:name w:val="Header1"/>
    <w:qFormat/>
    <w:rsid w:val="0015677C"/>
    <w:rPr>
      <w:rFonts w:ascii="Franklin Gothic Book" w:hAnsi="Franklin Gothic Book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567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text">
    <w:name w:val="body text"/>
    <w:qFormat/>
    <w:rsid w:val="0015677C"/>
    <w:pPr>
      <w:spacing w:before="240"/>
    </w:pPr>
    <w:rPr>
      <w:rFonts w:ascii="Candara" w:eastAsiaTheme="majorEastAsia" w:hAnsi="Candara" w:cs="Baskerville"/>
      <w:bCs/>
      <w:sz w:val="24"/>
      <w:szCs w:val="24"/>
    </w:rPr>
  </w:style>
  <w:style w:type="paragraph" w:customStyle="1" w:styleId="Header2">
    <w:name w:val="Header 2"/>
    <w:qFormat/>
    <w:rsid w:val="0015677C"/>
    <w:pPr>
      <w:ind w:left="720"/>
    </w:pPr>
    <w:rPr>
      <w:rFonts w:asciiTheme="majorHAnsi" w:eastAsiaTheme="majorEastAsia" w:hAnsiTheme="majorHAnsi" w:cs="Baskerville"/>
      <w:b/>
      <w:bCs/>
      <w:sz w:val="28"/>
      <w:szCs w:val="28"/>
    </w:rPr>
  </w:style>
  <w:style w:type="paragraph" w:customStyle="1" w:styleId="H2">
    <w:name w:val="H2"/>
    <w:basedOn w:val="Normal"/>
    <w:qFormat/>
    <w:rsid w:val="00261AB5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0"/>
      <w:szCs w:val="20"/>
      <w:lang w:eastAsia="en-US"/>
    </w:rPr>
  </w:style>
  <w:style w:type="paragraph" w:customStyle="1" w:styleId="Heading1-manual">
    <w:name w:val="Heading1-manual"/>
    <w:basedOn w:val="Normal"/>
    <w:next w:val="BalloonText"/>
    <w:qFormat/>
    <w:rsid w:val="00D35EB1"/>
    <w:pPr>
      <w:spacing w:before="240" w:after="320"/>
      <w:ind w:left="1440"/>
    </w:pPr>
    <w:rPr>
      <w:rFonts w:ascii="Avenir Heavy" w:hAnsi="Avenir Heavy"/>
      <w:smallCaps/>
      <w:sz w:val="32"/>
      <w:szCs w:val="32"/>
    </w:rPr>
  </w:style>
  <w:style w:type="paragraph" w:customStyle="1" w:styleId="bodytext-manual">
    <w:name w:val="bodytext-manual"/>
    <w:basedOn w:val="NormalWeb"/>
    <w:qFormat/>
    <w:rsid w:val="00D35EB1"/>
    <w:pPr>
      <w:spacing w:before="100" w:beforeAutospacing="1" w:after="100" w:afterAutospacing="1"/>
      <w:ind w:left="1440"/>
    </w:pPr>
    <w:rPr>
      <w:rFonts w:ascii="Kefa" w:hAnsi="Kefa"/>
      <w:sz w:val="22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35EB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B58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74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574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574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574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160</Words>
  <Characters>917</Characters>
  <Application>Microsoft Macintosh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2014-11-03T18:37:00Z</dcterms:created>
  <dcterms:modified xsi:type="dcterms:W3CDTF">2014-11-03T19:07:00Z</dcterms:modified>
</cp:coreProperties>
</file>