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F3A5F"/>
          <w:sz w:val="30"/>
          <w:szCs w:val="30"/>
        </w:rPr>
        <w:t xml:space="preserve">Extra-Shift Scheduling Process — Physician Assistants, CRC</w:t>
      </w:r>
    </w:p>
    <w:p>
      <w:pPr>
        <w:spacing w:after="100" w:before="260"/>
      </w:pPr>
      <w:r>
        <w:rPr>
          <w:b/>
          <w:bCs/>
          <w:color w:val="1F3A5F"/>
          <w:sz w:val="24"/>
          <w:szCs w:val="24"/>
        </w:rPr>
        <w:t xml:space="preserve">How open shifts are offered and assigned</w:t>
      </w:r>
    </w:p>
    <w:p>
      <w:pPr>
        <w:spacing w:after="120"/>
        <w:ind w:left="360" w:hanging="360"/>
      </w:pPr>
      <w:r>
        <w:rPr>
          <w:b/>
          <w:bCs/>
          <w:sz w:val="22"/>
          <w:szCs w:val="22"/>
        </w:rPr>
        <w:t xml:space="preserve">1. </w:t>
      </w:r>
      <w:r>
        <w:rPr>
          <w:sz w:val="22"/>
          <w:szCs w:val="22"/>
        </w:rPr>
        <w:t xml:space="preserve">After the regular schedule has been made, the open (unfilled) day shifts will be identified as soon as possible. PAs whose regular position is PVCS work who have worked less than full time will be offered these shifts first.</w:t>
      </w:r>
    </w:p>
    <w:p>
      <w:pPr>
        <w:spacing w:after="120"/>
        <w:ind w:left="360" w:hanging="360"/>
      </w:pPr>
      <w:r>
        <w:rPr>
          <w:b/>
          <w:bCs/>
          <w:sz w:val="22"/>
          <w:szCs w:val="22"/>
        </w:rPr>
        <w:t xml:space="preserve">2. </w:t>
      </w:r>
      <w:r>
        <w:rPr>
          <w:sz w:val="22"/>
          <w:szCs w:val="22"/>
        </w:rPr>
        <w:t xml:space="preserve">Next, remaining open day-shifts will be distributed to PAs already working full time hours, whose regular work is PVCS, for overtime shifts.</w:t>
      </w:r>
    </w:p>
    <w:p>
      <w:pPr>
        <w:spacing w:after="120"/>
        <w:ind w:left="360" w:hanging="360"/>
      </w:pPr>
      <w:r>
        <w:rPr>
          <w:b/>
          <w:bCs/>
          <w:sz w:val="22"/>
          <w:szCs w:val="22"/>
        </w:rPr>
        <w:t xml:space="preserve">3. </w:t>
      </w:r>
      <w:r>
        <w:rPr>
          <w:sz w:val="22"/>
          <w:szCs w:val="22"/>
        </w:rPr>
        <w:t xml:space="preserve">All eligible PAs (both regular PVCS PAs, and any PAs who have applied to take additional PVCS shifts of opportunity) will receive a list of open shifts, including both evening shifts and the remaining day shifts, with a shift request form.</w:t>
      </w:r>
    </w:p>
    <w:p>
      <w:pPr>
        <w:spacing w:after="120"/>
        <w:ind w:left="360" w:hanging="360"/>
      </w:pPr>
      <w:r>
        <w:rPr>
          <w:b/>
          <w:bCs/>
          <w:sz w:val="22"/>
          <w:szCs w:val="22"/>
        </w:rPr>
        <w:t xml:space="preserve">4. </w:t>
      </w:r>
      <w:r>
        <w:rPr>
          <w:sz w:val="22"/>
          <w:szCs w:val="22"/>
        </w:rPr>
        <w:t xml:space="preserve">The form will allow PAs to indicate the maximum number of shifts they want and then rank the shifts they are willing to work, in order of preference. PAs should only rank shifts they can actually work.</w:t>
      </w:r>
    </w:p>
    <w:p>
      <w:pPr>
        <w:spacing w:after="120"/>
        <w:ind w:left="360" w:hanging="360"/>
      </w:pPr>
      <w:r>
        <w:rPr>
          <w:b/>
          <w:bCs/>
          <w:sz w:val="22"/>
          <w:szCs w:val="22"/>
        </w:rPr>
        <w:t xml:space="preserve">5. </w:t>
      </w:r>
      <w:r>
        <w:rPr>
          <w:sz w:val="22"/>
          <w:szCs w:val="22"/>
        </w:rPr>
        <w:t xml:space="preserve">After the published submission deadline the schedule will be created and distributed to all PAs.</w:t>
      </w:r>
    </w:p>
    <w:p>
      <w:pPr>
        <w:spacing w:after="120"/>
        <w:ind w:left="360" w:hanging="360"/>
      </w:pPr>
      <w:r>
        <w:rPr>
          <w:b/>
          <w:bCs/>
          <w:sz w:val="22"/>
          <w:szCs w:val="22"/>
        </w:rPr>
        <w:t xml:space="preserve">6. </w:t>
      </w:r>
      <w:r>
        <w:rPr>
          <w:sz w:val="22"/>
          <w:szCs w:val="22"/>
        </w:rPr>
        <w:t xml:space="preserve">After this process, any open shifts are available to be requested on a first come first served basis. Note that at this point the shifts will be made available to moonlighting residents so are not anticipated to remain available for more than a short period of time.</w:t>
      </w:r>
    </w:p>
    <w:p>
      <w:pPr>
        <w:spacing w:after="100" w:before="260"/>
      </w:pPr>
      <w:r>
        <w:rPr>
          <w:b/>
          <w:bCs/>
          <w:color w:val="1F3A5F"/>
          <w:sz w:val="24"/>
          <w:szCs w:val="24"/>
        </w:rPr>
        <w:t xml:space="preserve">Seniority</w:t>
      </w:r>
    </w:p>
    <w:p>
      <w:pPr>
        <w:spacing w:after="120"/>
      </w:pPr>
      <w:r>
        <w:rPr>
          <w:sz w:val="22"/>
          <w:szCs w:val="22"/>
        </w:rPr>
        <w:t xml:space="preserve">Seniority is taken into consideration when the schedule is generated. Requests are processed in seniority order, so more senior PAs receive their first-choice shifts first. Assignment rotates through everyone who submitted a request, one shift at a time, so shifts are distributed as fairly as possible within the seniority order and no one receives more shifts than they asked for.</w:t>
      </w:r>
    </w:p>
    <w:p>
      <w:pPr>
        <w:spacing w:after="100" w:before="260"/>
      </w:pPr>
      <w:r>
        <w:rPr>
          <w:b/>
          <w:bCs/>
          <w:color w:val="1F3A5F"/>
          <w:sz w:val="24"/>
          <w:szCs w:val="24"/>
        </w:rPr>
        <w:t xml:space="preserve">If you can no longer work a scheduled shift</w:t>
      </w:r>
    </w:p>
    <w:p>
      <w:pPr>
        <w:spacing w:after="120"/>
      </w:pPr>
      <w:r>
        <w:rPr>
          <w:sz w:val="22"/>
          <w:szCs w:val="22"/>
        </w:rPr>
        <w:t xml:space="preserve">Trades: if you are trading a shift with a colleague (you take one of theirs, they take one of yours), you may arrange this on your own.</w:t>
      </w:r>
    </w:p>
    <w:p>
      <w:pPr>
        <w:spacing w:after="120"/>
      </w:pPr>
      <w:r>
        <w:rPr>
          <w:sz w:val="22"/>
          <w:szCs w:val="22"/>
        </w:rPr>
        <w:t xml:space="preserve">Give-aways: if you are not trading but simply giving away a shift, please do not arrange this on your own. To keep the process equitable, use the shift give-away form. Everyone will automatically be emailed about the available shift, and it will be filled on a first-come, first-served basis — the first person to claim it gets it, and confirmations are sent automatically.</w:t>
      </w:r>
    </w:p>
    <w:p>
      <w:pPr>
        <w:spacing w:after="120"/>
      </w:pPr>
      <w:r>
        <w:rPr>
          <w:sz w:val="22"/>
          <w:szCs w:val="22"/>
        </w:rPr>
        <w:t xml:space="preserve">Give-away form: </w:t>
      </w:r>
      <w:hyperlink w:history="1" r:id="rIdy-lmajjg0f7p7ygk8-_ev">
        <w:r>
          <w:rPr>
            <w:color w:val="1155CC"/>
            <w:sz w:val="20"/>
            <w:szCs w:val="20"/>
            <w:u w:val="single"/>
          </w:rPr>
          <w:t xml:space="preserve">https://docs.google.com/forms/d/e/1FAIpQLSfkvP2os7k_I59s-eSmHxUh3o0WF4tWK9hrldwUeSZ1AP1ygQ/viewform</w:t>
        </w:r>
      </w:hyperlink>
    </w:p>
    <w:p>
      <w:pPr>
        <w:spacing w:after="100" w:before="260"/>
      </w:pPr>
      <w:r>
        <w:rPr>
          <w:b/>
          <w:bCs/>
          <w:color w:val="1F3A5F"/>
          <w:sz w:val="24"/>
          <w:szCs w:val="24"/>
        </w:rPr>
        <w:t xml:space="preserve">Collegiality</w:t>
      </w:r>
    </w:p>
    <w:p>
      <w:pPr>
        <w:spacing w:after="120"/>
      </w:pPr>
      <w:r>
        <w:rPr>
          <w:sz w:val="22"/>
          <w:szCs w:val="22"/>
        </w:rPr>
        <w:t xml:space="preserve">Collegiality is requested — and required — for this process to work. Please respond to requests promptly, be considerate with give-aways, and honour the shifts you take on.</w:t>
      </w:r>
    </w:p>
    <w:p>
      <w:pPr>
        <w:spacing w:after="100" w:before="260"/>
      </w:pPr>
      <w:r>
        <w:rPr>
          <w:b/>
          <w:bCs/>
          <w:color w:val="1F3A5F"/>
          <w:sz w:val="24"/>
          <w:szCs w:val="24"/>
        </w:rPr>
        <w:t xml:space="preserve">Review</w:t>
      </w:r>
    </w:p>
    <w:p>
      <w:pPr>
        <w:spacing w:after="120"/>
      </w:pPr>
      <w:r>
        <w:rPr>
          <w:sz w:val="22"/>
          <w:szCs w:val="22"/>
        </w:rPr>
        <w:t xml:space="preserve">The system will be reviewed after six months and adjusted as needed.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majjg0f7p7ygk8-_ev" Type="http://schemas.openxmlformats.org/officeDocument/2006/relationships/hyperlink" Target="https://docs.google.com/forms/d/e/1FAIpQLSfkvP2os7k_I59s-eSmHxUh3o0WF4tWK9hrldwUeSZ1AP1ygQ/viewfor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2026-08-10T14:43:03.969Z</dcterms:created>
  <dcterms:modified xsi:type="dcterms:W3CDTF">2026-08-10T14:43:03.969Z</dcterms:modified>
</cp:coreProperties>
</file>

<file path=docProps/custom.xml><?xml version="1.0" encoding="utf-8"?>
<Properties xmlns="http://schemas.openxmlformats.org/officeDocument/2006/custom-properties" xmlns:vt="http://schemas.openxmlformats.org/officeDocument/2006/docPropsVTypes"/>
</file>