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A6697" w14:textId="02791820" w:rsidR="003F3B28" w:rsidRDefault="003F3B28">
      <w:pPr>
        <w:rPr>
          <w:sz w:val="44"/>
          <w:szCs w:val="44"/>
          <w:lang w:val="en-US"/>
        </w:rPr>
      </w:pPr>
      <w:r w:rsidRPr="003F3B28">
        <w:rPr>
          <w:sz w:val="44"/>
          <w:szCs w:val="44"/>
          <w:highlight w:val="yellow"/>
          <w:lang w:val="en-US"/>
        </w:rPr>
        <w:t>IELT</w:t>
      </w:r>
      <w:r>
        <w:rPr>
          <w:sz w:val="44"/>
          <w:szCs w:val="44"/>
          <w:highlight w:val="yellow"/>
          <w:lang w:val="en-US"/>
        </w:rPr>
        <w:t>S</w:t>
      </w:r>
      <w:r w:rsidRPr="003F3B28">
        <w:rPr>
          <w:sz w:val="44"/>
          <w:szCs w:val="44"/>
          <w:highlight w:val="yellow"/>
          <w:lang w:val="en-US"/>
        </w:rPr>
        <w:t xml:space="preserve"> 16</w:t>
      </w:r>
      <w:r w:rsidRPr="003F3B28">
        <w:rPr>
          <w:sz w:val="44"/>
          <w:szCs w:val="44"/>
          <w:lang w:val="en-US"/>
        </w:rPr>
        <w:t xml:space="preserve"> </w:t>
      </w:r>
    </w:p>
    <w:p w14:paraId="4AB55F3D" w14:textId="77777777" w:rsidR="003F3B28" w:rsidRDefault="003F3B28">
      <w:pPr>
        <w:rPr>
          <w:sz w:val="44"/>
          <w:szCs w:val="44"/>
          <w:lang w:val="en-US"/>
        </w:rPr>
      </w:pPr>
    </w:p>
    <w:p w14:paraId="3ADD7773" w14:textId="77777777" w:rsidR="003F3B28" w:rsidRPr="003F3B28" w:rsidRDefault="003F3B28" w:rsidP="003F3B2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F3B28">
        <w:rPr>
          <w:rFonts w:ascii="Times New Roman" w:eastAsia="Times New Roman" w:hAnsi="Times New Roman" w:cs="Times New Roman"/>
          <w:b/>
          <w:bCs/>
          <w:kern w:val="0"/>
          <w:sz w:val="27"/>
          <w:szCs w:val="27"/>
          <w14:ligatures w14:val="none"/>
        </w:rPr>
        <w:t>Brief Meaning of the Passage (Including Answers to Questions):</w:t>
      </w:r>
    </w:p>
    <w:p w14:paraId="5D3C45D3" w14:textId="77777777" w:rsidR="003F3B28" w:rsidRPr="003F3B28" w:rsidRDefault="003F3B28" w:rsidP="003F3B28">
      <w:pPr>
        <w:spacing w:before="100" w:beforeAutospacing="1" w:after="100" w:afterAutospacing="1"/>
        <w:rPr>
          <w:rFonts w:ascii="Times New Roman" w:eastAsia="Times New Roman" w:hAnsi="Times New Roman" w:cs="Times New Roman"/>
          <w:kern w:val="0"/>
          <w14:ligatures w14:val="none"/>
        </w:rPr>
      </w:pPr>
      <w:r w:rsidRPr="003F3B28">
        <w:rPr>
          <w:rFonts w:ascii="Times New Roman" w:eastAsia="Times New Roman" w:hAnsi="Times New Roman" w:cs="Times New Roman"/>
          <w:b/>
          <w:bCs/>
          <w:kern w:val="0"/>
          <w14:ligatures w14:val="none"/>
        </w:rPr>
        <w:t>Why We Need to Protect Polar Bears:</w:t>
      </w:r>
    </w:p>
    <w:p w14:paraId="6C4FA1B1" w14:textId="77777777" w:rsidR="003F3B28" w:rsidRPr="003F3B28" w:rsidRDefault="003F3B28" w:rsidP="003F3B28">
      <w:pPr>
        <w:spacing w:before="100" w:beforeAutospacing="1" w:after="100" w:afterAutospacing="1"/>
        <w:rPr>
          <w:rFonts w:ascii="Times New Roman" w:eastAsia="Times New Roman" w:hAnsi="Times New Roman" w:cs="Times New Roman"/>
          <w:kern w:val="0"/>
          <w14:ligatures w14:val="none"/>
        </w:rPr>
      </w:pPr>
      <w:r w:rsidRPr="003F3B28">
        <w:rPr>
          <w:rFonts w:ascii="Times New Roman" w:eastAsia="Times New Roman" w:hAnsi="Times New Roman" w:cs="Times New Roman"/>
          <w:kern w:val="0"/>
          <w14:ligatures w14:val="none"/>
        </w:rPr>
        <w:t>Polar bears are at risk due to climate change, and their extinction could have major consequences for both nature and humans. These bears are specially adapted to survive in the extreme cold of the Arctic, with unique features like thick fat layers under their skin. These fat layers help protect them from extreme cold, unlike humans who would suffer health problems like obesity and heart disease from excessive fat.</w:t>
      </w:r>
    </w:p>
    <w:p w14:paraId="45FAEEAC" w14:textId="77777777" w:rsidR="003F3B28" w:rsidRPr="003F3B28" w:rsidRDefault="003F3B28" w:rsidP="003F3B28">
      <w:pPr>
        <w:spacing w:before="100" w:beforeAutospacing="1" w:after="100" w:afterAutospacing="1"/>
        <w:rPr>
          <w:rFonts w:ascii="Times New Roman" w:eastAsia="Times New Roman" w:hAnsi="Times New Roman" w:cs="Times New Roman"/>
          <w:kern w:val="0"/>
          <w14:ligatures w14:val="none"/>
        </w:rPr>
      </w:pPr>
      <w:r w:rsidRPr="003F3B28">
        <w:rPr>
          <w:rFonts w:ascii="Times New Roman" w:eastAsia="Times New Roman" w:hAnsi="Times New Roman" w:cs="Times New Roman"/>
          <w:kern w:val="0"/>
          <w14:ligatures w14:val="none"/>
        </w:rPr>
        <w:t xml:space="preserve">Scientists, such as Liu and his colleagues, have studied polar bears to understand how they survive in harsh conditions. They found that polar bears have a special gene, </w:t>
      </w:r>
      <w:r w:rsidRPr="003F3B28">
        <w:rPr>
          <w:rFonts w:ascii="Times New Roman" w:eastAsia="Times New Roman" w:hAnsi="Times New Roman" w:cs="Times New Roman"/>
          <w:b/>
          <w:bCs/>
          <w:kern w:val="0"/>
          <w14:ligatures w14:val="none"/>
        </w:rPr>
        <w:t>APoB</w:t>
      </w:r>
      <w:r w:rsidRPr="003F3B28">
        <w:rPr>
          <w:rFonts w:ascii="Times New Roman" w:eastAsia="Times New Roman" w:hAnsi="Times New Roman" w:cs="Times New Roman"/>
          <w:kern w:val="0"/>
          <w14:ligatures w14:val="none"/>
        </w:rPr>
        <w:t>, which helps regulate their cholesterol levels and prevents health issues seen in humans. This discovery could help scientists study heart disease in humans. Additionally, female polar bears can survive for up to six months without food while they are pregnant, a period of fasting where their bones remain strong, unlike hibernating brown bears, whose bones become weak. This bone-remodeling ability might help humans, including astronauts, in the future.</w:t>
      </w:r>
    </w:p>
    <w:p w14:paraId="46A32190" w14:textId="77777777" w:rsidR="003F3B28" w:rsidRPr="003F3B28" w:rsidRDefault="003F3B28" w:rsidP="003F3B28">
      <w:pPr>
        <w:spacing w:before="100" w:beforeAutospacing="1" w:after="100" w:afterAutospacing="1"/>
        <w:rPr>
          <w:rFonts w:ascii="Times New Roman" w:eastAsia="Times New Roman" w:hAnsi="Times New Roman" w:cs="Times New Roman"/>
          <w:kern w:val="0"/>
          <w14:ligatures w14:val="none"/>
        </w:rPr>
      </w:pPr>
      <w:r w:rsidRPr="003F3B28">
        <w:rPr>
          <w:rFonts w:ascii="Times New Roman" w:eastAsia="Times New Roman" w:hAnsi="Times New Roman" w:cs="Times New Roman"/>
          <w:kern w:val="0"/>
          <w14:ligatures w14:val="none"/>
        </w:rPr>
        <w:t>Besides their medical value, polar bears have shown intelligence and emotions, which challenge the misconception that they are not smart. They have been observed solving problems in captivity and in the wild, such as using tools to manipulate their environment or figuring out ways to reach a high platform. Some polar bears have even formed unusual relationships with other animals and humans.</w:t>
      </w:r>
    </w:p>
    <w:p w14:paraId="7B4B6C6C" w14:textId="77777777" w:rsidR="003F3B28" w:rsidRPr="003F3B28" w:rsidRDefault="003F3B28" w:rsidP="003F3B28">
      <w:pPr>
        <w:spacing w:before="100" w:beforeAutospacing="1" w:after="100" w:afterAutospacing="1"/>
        <w:rPr>
          <w:rFonts w:ascii="Times New Roman" w:eastAsia="Times New Roman" w:hAnsi="Times New Roman" w:cs="Times New Roman"/>
          <w:kern w:val="0"/>
          <w14:ligatures w14:val="none"/>
        </w:rPr>
      </w:pPr>
      <w:r w:rsidRPr="003F3B28">
        <w:rPr>
          <w:rFonts w:ascii="Times New Roman" w:eastAsia="Times New Roman" w:hAnsi="Times New Roman" w:cs="Times New Roman"/>
          <w:kern w:val="0"/>
          <w14:ligatures w14:val="none"/>
        </w:rPr>
        <w:t>The disappearance of polar bears would mean not only the loss of a majestic species but also a loss of potential breakthroughs in human medicine, making it even more important to protect them from extinction.</w:t>
      </w:r>
    </w:p>
    <w:p w14:paraId="178B66A5" w14:textId="77777777" w:rsidR="003F3B28" w:rsidRPr="003F3B28" w:rsidRDefault="00F32095" w:rsidP="003F3B28">
      <w:pPr>
        <w:rPr>
          <w:rFonts w:ascii="Times New Roman" w:eastAsia="Times New Roman" w:hAnsi="Times New Roman" w:cs="Times New Roman"/>
          <w:kern w:val="0"/>
          <w14:ligatures w14:val="none"/>
        </w:rPr>
      </w:pPr>
      <w:r w:rsidRPr="006A3A34">
        <w:rPr>
          <w:rFonts w:ascii="Times New Roman" w:eastAsia="Times New Roman" w:hAnsi="Times New Roman" w:cs="Times New Roman"/>
          <w:noProof/>
          <w:kern w:val="0"/>
        </w:rPr>
        <w:pict w14:anchorId="642727EE">
          <v:rect id="_x0000_i1919" alt="" style="width:468pt;height:.05pt;mso-width-percent:0;mso-height-percent:0;mso-width-percent:0;mso-height-percent:0" o:hralign="center" o:hrstd="t" o:hr="t" fillcolor="#a0a0a0" stroked="f"/>
        </w:pict>
      </w:r>
    </w:p>
    <w:p w14:paraId="59ED81B6" w14:textId="77777777" w:rsidR="003F3B28" w:rsidRPr="003F3B28" w:rsidRDefault="003F3B28" w:rsidP="003F3B2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F3B28">
        <w:rPr>
          <w:rFonts w:ascii="Times New Roman" w:eastAsia="Times New Roman" w:hAnsi="Times New Roman" w:cs="Times New Roman"/>
          <w:b/>
          <w:bCs/>
          <w:kern w:val="0"/>
          <w:sz w:val="27"/>
          <w:szCs w:val="27"/>
          <w14:ligatures w14:val="none"/>
        </w:rPr>
        <w:t>Answers to Questions:</w:t>
      </w:r>
    </w:p>
    <w:p w14:paraId="0795FEAF" w14:textId="77777777" w:rsidR="003F3B28" w:rsidRPr="003F3B28" w:rsidRDefault="003F3B28" w:rsidP="003F3B28">
      <w:pPr>
        <w:numPr>
          <w:ilvl w:val="0"/>
          <w:numId w:val="1"/>
        </w:numPr>
        <w:spacing w:before="100" w:beforeAutospacing="1" w:after="100" w:afterAutospacing="1"/>
        <w:rPr>
          <w:rFonts w:ascii="Times New Roman" w:eastAsia="Times New Roman" w:hAnsi="Times New Roman" w:cs="Times New Roman"/>
          <w:kern w:val="0"/>
          <w14:ligatures w14:val="none"/>
        </w:rPr>
      </w:pPr>
      <w:r w:rsidRPr="003F3B28">
        <w:rPr>
          <w:rFonts w:ascii="Times New Roman" w:eastAsia="Times New Roman" w:hAnsi="Times New Roman" w:cs="Times New Roman"/>
          <w:b/>
          <w:bCs/>
          <w:kern w:val="0"/>
          <w14:ligatures w14:val="none"/>
        </w:rPr>
        <w:t>FALSE</w:t>
      </w:r>
      <w:r w:rsidRPr="003F3B28">
        <w:rPr>
          <w:rFonts w:ascii="Times New Roman" w:eastAsia="Times New Roman" w:hAnsi="Times New Roman" w:cs="Times New Roman"/>
          <w:kern w:val="0"/>
          <w14:ligatures w14:val="none"/>
        </w:rPr>
        <w:t xml:space="preserve"> – The passage explains that polar bears don't suffer from health problems associated with fat accumulation, unlike humans.</w:t>
      </w:r>
    </w:p>
    <w:p w14:paraId="205831B4" w14:textId="77777777" w:rsidR="003F3B28" w:rsidRPr="003F3B28" w:rsidRDefault="003F3B28" w:rsidP="003F3B28">
      <w:pPr>
        <w:numPr>
          <w:ilvl w:val="0"/>
          <w:numId w:val="1"/>
        </w:numPr>
        <w:spacing w:before="100" w:beforeAutospacing="1" w:after="100" w:afterAutospacing="1"/>
        <w:rPr>
          <w:rFonts w:ascii="Times New Roman" w:eastAsia="Times New Roman" w:hAnsi="Times New Roman" w:cs="Times New Roman"/>
          <w:kern w:val="0"/>
          <w14:ligatures w14:val="none"/>
        </w:rPr>
      </w:pPr>
      <w:r w:rsidRPr="003F3B28">
        <w:rPr>
          <w:rFonts w:ascii="Times New Roman" w:eastAsia="Times New Roman" w:hAnsi="Times New Roman" w:cs="Times New Roman"/>
          <w:b/>
          <w:bCs/>
          <w:kern w:val="0"/>
          <w14:ligatures w14:val="none"/>
        </w:rPr>
        <w:t>NOT GIVEN</w:t>
      </w:r>
      <w:r w:rsidRPr="003F3B28">
        <w:rPr>
          <w:rFonts w:ascii="Times New Roman" w:eastAsia="Times New Roman" w:hAnsi="Times New Roman" w:cs="Times New Roman"/>
          <w:kern w:val="0"/>
          <w14:ligatures w14:val="none"/>
        </w:rPr>
        <w:t xml:space="preserve"> – There’s no information about whether the study compared different groups of polar bears.</w:t>
      </w:r>
    </w:p>
    <w:p w14:paraId="72778DB8" w14:textId="77777777" w:rsidR="003F3B28" w:rsidRPr="003F3B28" w:rsidRDefault="003F3B28" w:rsidP="003F3B28">
      <w:pPr>
        <w:numPr>
          <w:ilvl w:val="0"/>
          <w:numId w:val="1"/>
        </w:numPr>
        <w:spacing w:before="100" w:beforeAutospacing="1" w:after="100" w:afterAutospacing="1"/>
        <w:rPr>
          <w:rFonts w:ascii="Times New Roman" w:eastAsia="Times New Roman" w:hAnsi="Times New Roman" w:cs="Times New Roman"/>
          <w:kern w:val="0"/>
          <w14:ligatures w14:val="none"/>
        </w:rPr>
      </w:pPr>
      <w:r w:rsidRPr="003F3B28">
        <w:rPr>
          <w:rFonts w:ascii="Times New Roman" w:eastAsia="Times New Roman" w:hAnsi="Times New Roman" w:cs="Times New Roman"/>
          <w:b/>
          <w:bCs/>
          <w:kern w:val="0"/>
          <w14:ligatures w14:val="none"/>
        </w:rPr>
        <w:t>NOT GIVEN</w:t>
      </w:r>
      <w:r w:rsidRPr="003F3B28">
        <w:rPr>
          <w:rFonts w:ascii="Times New Roman" w:eastAsia="Times New Roman" w:hAnsi="Times New Roman" w:cs="Times New Roman"/>
          <w:kern w:val="0"/>
          <w14:ligatures w14:val="none"/>
        </w:rPr>
        <w:t xml:space="preserve"> – It is not stated that Liu and his colleagues were the first to compare polar bears and brown bears genetically.</w:t>
      </w:r>
    </w:p>
    <w:p w14:paraId="6F84C90C" w14:textId="77777777" w:rsidR="003F3B28" w:rsidRPr="003F3B28" w:rsidRDefault="003F3B28" w:rsidP="003F3B28">
      <w:pPr>
        <w:numPr>
          <w:ilvl w:val="0"/>
          <w:numId w:val="1"/>
        </w:numPr>
        <w:spacing w:before="100" w:beforeAutospacing="1" w:after="100" w:afterAutospacing="1"/>
        <w:rPr>
          <w:rFonts w:ascii="Times New Roman" w:eastAsia="Times New Roman" w:hAnsi="Times New Roman" w:cs="Times New Roman"/>
          <w:kern w:val="0"/>
          <w14:ligatures w14:val="none"/>
        </w:rPr>
      </w:pPr>
      <w:r w:rsidRPr="003F3B28">
        <w:rPr>
          <w:rFonts w:ascii="Times New Roman" w:eastAsia="Times New Roman" w:hAnsi="Times New Roman" w:cs="Times New Roman"/>
          <w:b/>
          <w:bCs/>
          <w:kern w:val="0"/>
          <w14:ligatures w14:val="none"/>
        </w:rPr>
        <w:t>TRUE</w:t>
      </w:r>
      <w:r w:rsidRPr="003F3B28">
        <w:rPr>
          <w:rFonts w:ascii="Times New Roman" w:eastAsia="Times New Roman" w:hAnsi="Times New Roman" w:cs="Times New Roman"/>
          <w:kern w:val="0"/>
          <w14:ligatures w14:val="none"/>
        </w:rPr>
        <w:t xml:space="preserve"> – The passage mentions that polar bears have a gene, </w:t>
      </w:r>
      <w:r w:rsidRPr="003F3B28">
        <w:rPr>
          <w:rFonts w:ascii="Times New Roman" w:eastAsia="Times New Roman" w:hAnsi="Times New Roman" w:cs="Times New Roman"/>
          <w:b/>
          <w:bCs/>
          <w:kern w:val="0"/>
          <w14:ligatures w14:val="none"/>
        </w:rPr>
        <w:t>APoB</w:t>
      </w:r>
      <w:r w:rsidRPr="003F3B28">
        <w:rPr>
          <w:rFonts w:ascii="Times New Roman" w:eastAsia="Times New Roman" w:hAnsi="Times New Roman" w:cs="Times New Roman"/>
          <w:kern w:val="0"/>
          <w14:ligatures w14:val="none"/>
        </w:rPr>
        <w:t>, that helps reduce levels of ‘bad’ cholesterol.</w:t>
      </w:r>
    </w:p>
    <w:p w14:paraId="5421BF47" w14:textId="77777777" w:rsidR="003F3B28" w:rsidRPr="003F3B28" w:rsidRDefault="003F3B28" w:rsidP="003F3B28">
      <w:pPr>
        <w:numPr>
          <w:ilvl w:val="0"/>
          <w:numId w:val="1"/>
        </w:numPr>
        <w:spacing w:before="100" w:beforeAutospacing="1" w:after="100" w:afterAutospacing="1"/>
        <w:rPr>
          <w:rFonts w:ascii="Times New Roman" w:eastAsia="Times New Roman" w:hAnsi="Times New Roman" w:cs="Times New Roman"/>
          <w:kern w:val="0"/>
          <w14:ligatures w14:val="none"/>
        </w:rPr>
      </w:pPr>
      <w:r w:rsidRPr="003F3B28">
        <w:rPr>
          <w:rFonts w:ascii="Times New Roman" w:eastAsia="Times New Roman" w:hAnsi="Times New Roman" w:cs="Times New Roman"/>
          <w:b/>
          <w:bCs/>
          <w:kern w:val="0"/>
          <w14:ligatures w14:val="none"/>
        </w:rPr>
        <w:lastRenderedPageBreak/>
        <w:t>TRUE</w:t>
      </w:r>
      <w:r w:rsidRPr="003F3B28">
        <w:rPr>
          <w:rFonts w:ascii="Times New Roman" w:eastAsia="Times New Roman" w:hAnsi="Times New Roman" w:cs="Times New Roman"/>
          <w:kern w:val="0"/>
          <w14:ligatures w14:val="none"/>
        </w:rPr>
        <w:t xml:space="preserve"> – Female polar bears can survive without food for about six months during pregnancy.</w:t>
      </w:r>
    </w:p>
    <w:p w14:paraId="2DB3F29E" w14:textId="77777777" w:rsidR="003F3B28" w:rsidRPr="003F3B28" w:rsidRDefault="003F3B28" w:rsidP="003F3B28">
      <w:pPr>
        <w:numPr>
          <w:ilvl w:val="0"/>
          <w:numId w:val="1"/>
        </w:numPr>
        <w:spacing w:before="100" w:beforeAutospacing="1" w:after="100" w:afterAutospacing="1"/>
        <w:rPr>
          <w:rFonts w:ascii="Times New Roman" w:eastAsia="Times New Roman" w:hAnsi="Times New Roman" w:cs="Times New Roman"/>
          <w:kern w:val="0"/>
          <w14:ligatures w14:val="none"/>
        </w:rPr>
      </w:pPr>
      <w:r w:rsidRPr="003F3B28">
        <w:rPr>
          <w:rFonts w:ascii="Times New Roman" w:eastAsia="Times New Roman" w:hAnsi="Times New Roman" w:cs="Times New Roman"/>
          <w:b/>
          <w:bCs/>
          <w:kern w:val="0"/>
          <w14:ligatures w14:val="none"/>
        </w:rPr>
        <w:t>FALSE</w:t>
      </w:r>
      <w:r w:rsidRPr="003F3B28">
        <w:rPr>
          <w:rFonts w:ascii="Times New Roman" w:eastAsia="Times New Roman" w:hAnsi="Times New Roman" w:cs="Times New Roman"/>
          <w:kern w:val="0"/>
          <w14:ligatures w14:val="none"/>
        </w:rPr>
        <w:t xml:space="preserve"> – The passage clarifies that female polar bears' bones remain strong after fasting, not weak.</w:t>
      </w:r>
    </w:p>
    <w:p w14:paraId="6B6F597C" w14:textId="77777777" w:rsidR="003F3B28" w:rsidRPr="003F3B28" w:rsidRDefault="003F3B28" w:rsidP="003F3B28">
      <w:pPr>
        <w:numPr>
          <w:ilvl w:val="0"/>
          <w:numId w:val="1"/>
        </w:numPr>
        <w:spacing w:before="100" w:beforeAutospacing="1" w:after="100" w:afterAutospacing="1"/>
        <w:rPr>
          <w:rFonts w:ascii="Times New Roman" w:eastAsia="Times New Roman" w:hAnsi="Times New Roman" w:cs="Times New Roman"/>
          <w:kern w:val="0"/>
          <w14:ligatures w14:val="none"/>
        </w:rPr>
      </w:pPr>
      <w:r w:rsidRPr="003F3B28">
        <w:rPr>
          <w:rFonts w:ascii="Times New Roman" w:eastAsia="Times New Roman" w:hAnsi="Times New Roman" w:cs="Times New Roman"/>
          <w:b/>
          <w:bCs/>
          <w:kern w:val="0"/>
          <w14:ligatures w14:val="none"/>
        </w:rPr>
        <w:t>TRUE</w:t>
      </w:r>
      <w:r w:rsidRPr="003F3B28">
        <w:rPr>
          <w:rFonts w:ascii="Times New Roman" w:eastAsia="Times New Roman" w:hAnsi="Times New Roman" w:cs="Times New Roman"/>
          <w:kern w:val="0"/>
          <w14:ligatures w14:val="none"/>
        </w:rPr>
        <w:t xml:space="preserve"> – The passage suggests that the polar bear's bone remodeling mechanism could benefit humans in the future.</w:t>
      </w:r>
    </w:p>
    <w:p w14:paraId="29C8CBD4" w14:textId="77777777" w:rsidR="003F3B28" w:rsidRPr="003F3B28" w:rsidRDefault="00F32095" w:rsidP="003F3B28">
      <w:pPr>
        <w:rPr>
          <w:rFonts w:ascii="Times New Roman" w:eastAsia="Times New Roman" w:hAnsi="Times New Roman" w:cs="Times New Roman"/>
          <w:kern w:val="0"/>
          <w14:ligatures w14:val="none"/>
        </w:rPr>
      </w:pPr>
      <w:r w:rsidRPr="006A3A34">
        <w:rPr>
          <w:rFonts w:ascii="Times New Roman" w:eastAsia="Times New Roman" w:hAnsi="Times New Roman" w:cs="Times New Roman"/>
          <w:noProof/>
          <w:kern w:val="0"/>
        </w:rPr>
        <w:pict w14:anchorId="4C5BD0A5">
          <v:rect id="_x0000_i1918" alt="" style="width:468pt;height:.05pt;mso-width-percent:0;mso-height-percent:0;mso-width-percent:0;mso-height-percent:0" o:hralign="center" o:hrstd="t" o:hr="t" fillcolor="#a0a0a0" stroked="f"/>
        </w:pict>
      </w:r>
    </w:p>
    <w:p w14:paraId="25B8F524" w14:textId="6D2BB4EB" w:rsidR="003F3B28" w:rsidRDefault="003F3B28">
      <w:r>
        <w:rPr>
          <w:rStyle w:val="Strong"/>
        </w:rPr>
        <w:t>Reasons why polar bears should be protected</w:t>
      </w:r>
      <w:r>
        <w:br/>
        <w:t xml:space="preserve">People think of bears as unintelligent and </w:t>
      </w:r>
      <w:r>
        <w:rPr>
          <w:rStyle w:val="Strong"/>
        </w:rPr>
        <w:t>8. STUPID</w:t>
      </w:r>
      <w:r>
        <w:t>.</w:t>
      </w:r>
      <w:r>
        <w:br/>
        <w:t>However, this may not be correct. For example:</w:t>
      </w:r>
      <w:r>
        <w:br/>
        <w:t xml:space="preserve">● In Tennoji Zoo, a bear has been seen using a branch as a </w:t>
      </w:r>
      <w:r>
        <w:rPr>
          <w:rStyle w:val="Strong"/>
        </w:rPr>
        <w:t>9. TOOL</w:t>
      </w:r>
      <w:r>
        <w:t xml:space="preserve">. This allowed him to knock down some </w:t>
      </w:r>
      <w:r>
        <w:rPr>
          <w:rStyle w:val="Strong"/>
        </w:rPr>
        <w:t>10. MEAT</w:t>
      </w:r>
      <w:r>
        <w:t>.</w:t>
      </w:r>
      <w:r>
        <w:br/>
        <w:t xml:space="preserve">● A wild polar bear worked out a method of reaching a platform where a </w:t>
      </w:r>
      <w:r>
        <w:rPr>
          <w:rStyle w:val="Strong"/>
        </w:rPr>
        <w:t>11. PHOTOGRAPHER</w:t>
      </w:r>
      <w:r>
        <w:t xml:space="preserve"> was located.</w:t>
      </w:r>
      <w:r>
        <w:br/>
        <w:t xml:space="preserve">● Polar bears have displayed behaviour such as conscious manipulation of objects and activity similar to a </w:t>
      </w:r>
      <w:r>
        <w:rPr>
          <w:rStyle w:val="Strong"/>
        </w:rPr>
        <w:t>12. GAME</w:t>
      </w:r>
      <w:r>
        <w:t>.</w:t>
      </w:r>
      <w:r>
        <w:br/>
        <w:t>Bears may also display emotions. For example:</w:t>
      </w:r>
      <w:r>
        <w:br/>
        <w:t xml:space="preserve">● They may make movements suggesting </w:t>
      </w:r>
      <w:r>
        <w:rPr>
          <w:rStyle w:val="Strong"/>
        </w:rPr>
        <w:t>13. FRUSTRATION</w:t>
      </w:r>
      <w:r>
        <w:t xml:space="preserve"> if disappointed when hunting.</w:t>
      </w:r>
      <w:r>
        <w:br/>
        <w:t>● They may form relationships with other species.</w:t>
      </w:r>
    </w:p>
    <w:p w14:paraId="1E9050CC" w14:textId="77777777" w:rsidR="003F3B28" w:rsidRDefault="003F3B28"/>
    <w:p w14:paraId="250458CA" w14:textId="6C0FD0E8" w:rsidR="003F3B28" w:rsidRPr="00BD705A" w:rsidRDefault="00BD705A">
      <w:pPr>
        <w:rPr>
          <w:sz w:val="32"/>
          <w:szCs w:val="32"/>
          <w:lang w:val="en-US"/>
        </w:rPr>
      </w:pPr>
      <w:r w:rsidRPr="00BD705A">
        <w:rPr>
          <w:sz w:val="32"/>
          <w:szCs w:val="32"/>
          <w:highlight w:val="yellow"/>
          <w:lang w:val="en-US"/>
        </w:rPr>
        <w:t>Passage 2</w:t>
      </w:r>
    </w:p>
    <w:p w14:paraId="5CE6E809" w14:textId="77777777" w:rsidR="00BD705A" w:rsidRDefault="00BD705A" w:rsidP="00BD705A">
      <w:pPr>
        <w:pStyle w:val="NormalWeb"/>
      </w:pPr>
      <w:r>
        <w:t>The Step Pyramid of Djoser</w:t>
      </w:r>
      <w:r>
        <w:br/>
        <w:t>A</w:t>
      </w:r>
    </w:p>
    <w:p w14:paraId="21608CF2" w14:textId="77777777" w:rsidR="00BD705A" w:rsidRDefault="00BD705A" w:rsidP="00BD705A">
      <w:pPr>
        <w:pStyle w:val="NormalWeb"/>
      </w:pPr>
      <w:r>
        <w:t>The pyramids are the most famous monuments of ancient Egypt and still hold enormous interest for people in the present day. These grand, impressive tributes to the memory of the Egyptian kings have become linked with the country even though other cultures, such as the Chinese and Mayan, also built pyramids. The evolution of the pyramid form has been written and argued about for centuries. However, there is no question that, as far as Egypt is concerned, it began with one monument to one king designed by one brilliant architect: the Step Pyramid of Djoser at Saqqara.</w:t>
      </w:r>
    </w:p>
    <w:p w14:paraId="100BD411" w14:textId="77777777" w:rsidR="00BD705A" w:rsidRDefault="00BD705A" w:rsidP="00BD705A">
      <w:pPr>
        <w:pStyle w:val="NormalWeb"/>
      </w:pPr>
      <w:r>
        <w:t>B</w:t>
      </w:r>
    </w:p>
    <w:p w14:paraId="30D353D6" w14:textId="77777777" w:rsidR="00BD705A" w:rsidRDefault="00BD705A" w:rsidP="00BD705A">
      <w:pPr>
        <w:pStyle w:val="NormalWeb"/>
      </w:pPr>
      <w:r>
        <w:t>Djoser was the first king of the Third Dynasty of Egypt and the first to build in stone. Prior to Djoser’s reign, tombs were rectangular monuments made of dried clay brick, which covered underground passages where the deceased person was buried. For reasons which remain unclear, Djoser’s main official, whose name was Imhotep, conceived of building a taller, more impressive tomb for his king by stacking stone slabs on top of one another, progressively making them smaller, to form the shape now known as the Step Pyramid. Djoser is thought to have reigned for 19 years, but some historians and scholars attribute a much longer time for his rule, owing to the number and size of the monuments he built.</w:t>
      </w:r>
    </w:p>
    <w:p w14:paraId="36441368" w14:textId="77777777" w:rsidR="00BD705A" w:rsidRDefault="00BD705A" w:rsidP="00BD705A">
      <w:pPr>
        <w:pStyle w:val="NormalWeb"/>
      </w:pPr>
      <w:r>
        <w:lastRenderedPageBreak/>
        <w:t>C</w:t>
      </w:r>
    </w:p>
    <w:p w14:paraId="6CA94E60" w14:textId="77777777" w:rsidR="00BD705A" w:rsidRDefault="00BD705A" w:rsidP="00BD705A">
      <w:pPr>
        <w:pStyle w:val="NormalWeb"/>
      </w:pPr>
      <w:r>
        <w:t>The Step Pyramid has been thoroughly examined and investigated over the last century, and it is now known that the building process went through many different stages. Historian Marc Van de Mieroop comments on this, writing ‘Much experimentation was involved, which is especially clear in the construction of the pyramid in the center of the complex. It had several plans … before it became the first Step Pyramid in history, piling six levels on top of one another … The weight of the enormous mass was a challenge for the builders, who placed the stones at an inward incline in order to prevent the monument breaking up.’</w:t>
      </w:r>
    </w:p>
    <w:p w14:paraId="3630B1A9" w14:textId="77777777" w:rsidR="00BD705A" w:rsidRDefault="00BD705A" w:rsidP="00BD705A">
      <w:pPr>
        <w:pStyle w:val="NormalWeb"/>
      </w:pPr>
      <w:r>
        <w:t>D</w:t>
      </w:r>
    </w:p>
    <w:p w14:paraId="051C72BF" w14:textId="77777777" w:rsidR="00BD705A" w:rsidRDefault="00BD705A" w:rsidP="00BD705A">
      <w:pPr>
        <w:pStyle w:val="NormalWeb"/>
      </w:pPr>
      <w:r>
        <w:t>When finally completed, the Step Pyramid rose 62 meters high and was the tallest structure of its time. The complex in which it was built was the size of a city in ancient Egypt and included a temple, courtyards, shrines, and living quarters for the priests. It covered a region of 16 hectares and was surrounded by a wall 10.5 meters high. The wall had 13 false doors cut into it with only one true entrance cut into the south-east corner; the entire wall was then ringed by a trench 750 meters long and 40 meters wide. The false doors and the trench were incorporated into the complex to discourage unwanted visitors. If someone wished to enter, he or she would have needed to know in advance how to find the location of the true opening in the wall. Djoser was so proud of his accomplishment that he broke the tradition of having only his own name on the monument and had Imhotep’s name carved on it as well.</w:t>
      </w:r>
    </w:p>
    <w:p w14:paraId="2F6AAE67" w14:textId="77777777" w:rsidR="00BD705A" w:rsidRDefault="00BD705A" w:rsidP="00BD705A">
      <w:pPr>
        <w:pStyle w:val="NormalWeb"/>
      </w:pPr>
      <w:r>
        <w:t>E</w:t>
      </w:r>
    </w:p>
    <w:p w14:paraId="2AB174EB" w14:textId="77777777" w:rsidR="00BD705A" w:rsidRDefault="00BD705A" w:rsidP="00BD705A">
      <w:pPr>
        <w:pStyle w:val="NormalWeb"/>
      </w:pPr>
      <w:r>
        <w:t>The burial chamber of the tomb, where the king’s body was laid to rest, was dug beneath the base of the pyramid, surrounded by a vast maze of long tunnels that had rooms off them to discourage robbers. One of the most mysterious discoveries found inside the pyramid was a large number of stone vessels. Over 40,000 of these vessels, of various forms and shapes, were discovered in storerooms off the pyramid’s underground passages. They are inscribed with the names of rulers from the First and Second Dynasties of Egypt and made from different kinds of stone. There is no agreement among scholars and archaeologists on why the vessels were placed in the tomb of Djoser or what they were supposed to represent. The archaeologist Jean-Philippe Lauer, who excavated most of the pyramid and complex, believes they were originally stored and then give a ‘proper burial’ by Djoser in his pyramid to honor his predecessors. There are other historians, however, who claim the vessels were dumped into the shafts as yet another attempt to prevent grave robbers from getting to the king’s burial chamber.</w:t>
      </w:r>
    </w:p>
    <w:p w14:paraId="74DF2A7E" w14:textId="77777777" w:rsidR="00BD705A" w:rsidRDefault="00BD705A" w:rsidP="00BD705A">
      <w:pPr>
        <w:pStyle w:val="NormalWeb"/>
      </w:pPr>
      <w:r>
        <w:t>F</w:t>
      </w:r>
    </w:p>
    <w:p w14:paraId="306E1CC9" w14:textId="77777777" w:rsidR="00BD705A" w:rsidRDefault="00BD705A" w:rsidP="00BD705A">
      <w:pPr>
        <w:pStyle w:val="NormalWeb"/>
      </w:pPr>
      <w:r>
        <w:t>Unfortunately, all of the precautions and intricate design of the underground network did not prevent ancient robbers from finding a way in. Djoser’s grave goods, and even his body, were stolen at some point in the past and all archaeologists found were a small number of his valuables overlooked by the thieves. There was enough left throughout the pyramid and its complex, however, to astonish and amaze the archaeologists who excavated it.</w:t>
      </w:r>
    </w:p>
    <w:p w14:paraId="0B530BFC" w14:textId="77777777" w:rsidR="00BD705A" w:rsidRDefault="00BD705A" w:rsidP="00BD705A">
      <w:pPr>
        <w:pStyle w:val="NormalWeb"/>
      </w:pPr>
      <w:r>
        <w:lastRenderedPageBreak/>
        <w:t>G</w:t>
      </w:r>
    </w:p>
    <w:p w14:paraId="0BFF8889" w14:textId="77777777" w:rsidR="00BD705A" w:rsidRDefault="00BD705A" w:rsidP="00BD705A">
      <w:pPr>
        <w:pStyle w:val="NormalWeb"/>
      </w:pPr>
      <w:r>
        <w:t>Egyptologist Miroslav Verner writes, ‘Few monuments hold a place in human history as significant as that of the Step Pyramid in Saqqara … It can be said without exaggeration that this pyramid complex constitutes a milestone in the evolution of monumental stone architecture in Egypt and in the world as a whole.’ The Step Pyramid was a revolutionary advance in architecture and became the archetype which all the other great pyramid builders of Egypt would follow.</w:t>
      </w:r>
    </w:p>
    <w:p w14:paraId="652595E8" w14:textId="77777777" w:rsidR="00BD705A" w:rsidRDefault="00BD705A" w:rsidP="00BD705A">
      <w:pPr>
        <w:pStyle w:val="NormalWeb"/>
      </w:pPr>
      <w:r>
        <w:t>Questions 14-20</w:t>
      </w:r>
      <w:r>
        <w:br/>
        <w:t>Reading Passage 2 has seven paragraphs, A-G.</w:t>
      </w:r>
    </w:p>
    <w:p w14:paraId="6DF4D093" w14:textId="77777777" w:rsidR="00BD705A" w:rsidRDefault="00BD705A" w:rsidP="00BD705A">
      <w:pPr>
        <w:pStyle w:val="NormalWeb"/>
      </w:pPr>
      <w:r>
        <w:t>Choose the correct heading for each paragraph from the list of headings below.</w:t>
      </w:r>
    </w:p>
    <w:p w14:paraId="63F29BCC" w14:textId="77777777" w:rsidR="00BD705A" w:rsidRDefault="00BD705A" w:rsidP="00BD705A">
      <w:pPr>
        <w:pStyle w:val="NormalWeb"/>
      </w:pPr>
      <w:r>
        <w:t>Write the correct number, i-ix, in boxes 14-20 on your answer sheet.</w:t>
      </w:r>
    </w:p>
    <w:p w14:paraId="6D4FDFD0" w14:textId="77777777" w:rsidR="00BD705A" w:rsidRDefault="00BD705A" w:rsidP="00BD705A">
      <w:pPr>
        <w:pStyle w:val="NormalWeb"/>
      </w:pPr>
      <w:r>
        <w:t>List of Headings</w:t>
      </w:r>
    </w:p>
    <w:p w14:paraId="2C4A0E53" w14:textId="77777777" w:rsidR="00BD705A" w:rsidRDefault="00BD705A" w:rsidP="00BD705A">
      <w:pPr>
        <w:pStyle w:val="NormalWeb"/>
      </w:pPr>
      <w:r>
        <w:t>i The areas and artefacts within the pyramid itself</w:t>
      </w:r>
    </w:p>
    <w:p w14:paraId="30143EE0" w14:textId="77777777" w:rsidR="00BD705A" w:rsidRDefault="00BD705A" w:rsidP="00BD705A">
      <w:pPr>
        <w:pStyle w:val="NormalWeb"/>
      </w:pPr>
      <w:r>
        <w:t>ii A difficult task for those involved</w:t>
      </w:r>
    </w:p>
    <w:p w14:paraId="13BCDE1C" w14:textId="77777777" w:rsidR="00BD705A" w:rsidRDefault="00BD705A" w:rsidP="00BD705A">
      <w:pPr>
        <w:pStyle w:val="NormalWeb"/>
      </w:pPr>
      <w:r>
        <w:t>iii A king who saved his people</w:t>
      </w:r>
    </w:p>
    <w:p w14:paraId="4FA19DA1" w14:textId="77777777" w:rsidR="00BD705A" w:rsidRDefault="00BD705A" w:rsidP="00BD705A">
      <w:pPr>
        <w:pStyle w:val="NormalWeb"/>
      </w:pPr>
      <w:r>
        <w:t>iv A single certainty among other less definite facts</w:t>
      </w:r>
    </w:p>
    <w:p w14:paraId="062911F1" w14:textId="77777777" w:rsidR="00BD705A" w:rsidRDefault="00BD705A" w:rsidP="00BD705A">
      <w:pPr>
        <w:pStyle w:val="NormalWeb"/>
      </w:pPr>
      <w:r>
        <w:t>v An overview of the external buildings and areas</w:t>
      </w:r>
    </w:p>
    <w:p w14:paraId="70A205F7" w14:textId="77777777" w:rsidR="00BD705A" w:rsidRDefault="00BD705A" w:rsidP="00BD705A">
      <w:pPr>
        <w:pStyle w:val="NormalWeb"/>
      </w:pPr>
      <w:r>
        <w:t>vi A pyramid design that others copied</w:t>
      </w:r>
    </w:p>
    <w:p w14:paraId="12CBD682" w14:textId="77777777" w:rsidR="00BD705A" w:rsidRDefault="00BD705A" w:rsidP="00BD705A">
      <w:pPr>
        <w:pStyle w:val="NormalWeb"/>
      </w:pPr>
      <w:r>
        <w:t>vii An idea for changing the design of burial structures</w:t>
      </w:r>
    </w:p>
    <w:p w14:paraId="30F103C8" w14:textId="77777777" w:rsidR="00BD705A" w:rsidRDefault="00BD705A" w:rsidP="00BD705A">
      <w:pPr>
        <w:pStyle w:val="NormalWeb"/>
      </w:pPr>
      <w:r>
        <w:t>viii An incredible experience despite the few remains</w:t>
      </w:r>
    </w:p>
    <w:p w14:paraId="292ADF3B" w14:textId="77777777" w:rsidR="00BD705A" w:rsidRDefault="00BD705A" w:rsidP="00BD705A">
      <w:pPr>
        <w:pStyle w:val="NormalWeb"/>
      </w:pPr>
      <w:r>
        <w:t>ix The answers to some unexpected questions</w:t>
      </w:r>
    </w:p>
    <w:p w14:paraId="6CC2B086" w14:textId="77777777" w:rsidR="00BD705A" w:rsidRDefault="00BD705A" w:rsidP="00BD705A">
      <w:pPr>
        <w:pStyle w:val="NormalWeb"/>
      </w:pPr>
      <w:r>
        <w:t>14 Paragraph A</w:t>
      </w:r>
    </w:p>
    <w:p w14:paraId="03FAF992" w14:textId="77777777" w:rsidR="00BD705A" w:rsidRDefault="00BD705A" w:rsidP="00BD705A">
      <w:pPr>
        <w:pStyle w:val="NormalWeb"/>
      </w:pPr>
      <w:r>
        <w:t>15 Paragraph B</w:t>
      </w:r>
    </w:p>
    <w:p w14:paraId="4E45174D" w14:textId="77777777" w:rsidR="00BD705A" w:rsidRDefault="00BD705A" w:rsidP="00BD705A">
      <w:pPr>
        <w:pStyle w:val="NormalWeb"/>
      </w:pPr>
      <w:r>
        <w:t>16 Paragraph C</w:t>
      </w:r>
    </w:p>
    <w:p w14:paraId="4B9BC6D4" w14:textId="77777777" w:rsidR="00BD705A" w:rsidRDefault="00BD705A" w:rsidP="00BD705A">
      <w:pPr>
        <w:pStyle w:val="NormalWeb"/>
      </w:pPr>
      <w:r>
        <w:t>17 Paragraph D</w:t>
      </w:r>
    </w:p>
    <w:p w14:paraId="32279566" w14:textId="77777777" w:rsidR="00BD705A" w:rsidRDefault="00BD705A" w:rsidP="00BD705A">
      <w:pPr>
        <w:pStyle w:val="NormalWeb"/>
      </w:pPr>
      <w:r>
        <w:t>18 Paragraph E</w:t>
      </w:r>
    </w:p>
    <w:p w14:paraId="339B307D" w14:textId="77777777" w:rsidR="00BD705A" w:rsidRDefault="00BD705A" w:rsidP="00BD705A">
      <w:pPr>
        <w:pStyle w:val="NormalWeb"/>
      </w:pPr>
      <w:r>
        <w:lastRenderedPageBreak/>
        <w:t>19 Paragraph F</w:t>
      </w:r>
    </w:p>
    <w:p w14:paraId="639FFB5B" w14:textId="77777777" w:rsidR="00BD705A" w:rsidRDefault="00BD705A" w:rsidP="00BD705A">
      <w:pPr>
        <w:pStyle w:val="NormalWeb"/>
      </w:pPr>
      <w:r>
        <w:t>20 Paragraph G</w:t>
      </w:r>
    </w:p>
    <w:p w14:paraId="0B7ACAFF" w14:textId="77777777" w:rsidR="00BD705A" w:rsidRDefault="00BD705A" w:rsidP="00BD705A">
      <w:pPr>
        <w:pStyle w:val="NormalWeb"/>
      </w:pPr>
      <w:r>
        <w:t>Questions 21-24</w:t>
      </w:r>
      <w:r>
        <w:br/>
        <w:t>Complete the notes below.</w:t>
      </w:r>
    </w:p>
    <w:p w14:paraId="00CA528F" w14:textId="77777777" w:rsidR="00BD705A" w:rsidRDefault="00BD705A" w:rsidP="00BD705A">
      <w:pPr>
        <w:pStyle w:val="NormalWeb"/>
      </w:pPr>
      <w:r>
        <w:t>Choose ONE WORD ONLY from the passage for each answer.</w:t>
      </w:r>
    </w:p>
    <w:p w14:paraId="6CCDFB15" w14:textId="77777777" w:rsidR="00BD705A" w:rsidRDefault="00BD705A" w:rsidP="00BD705A">
      <w:pPr>
        <w:pStyle w:val="NormalWeb"/>
      </w:pPr>
      <w:r>
        <w:t>Write your answers in boxes 21-24 on your answer sheet.</w:t>
      </w:r>
    </w:p>
    <w:p w14:paraId="35264B3E" w14:textId="77777777" w:rsidR="00BD705A" w:rsidRDefault="00BD705A" w:rsidP="00BD705A">
      <w:pPr>
        <w:pStyle w:val="NormalWeb"/>
      </w:pPr>
      <w:r>
        <w:t>The Step Pyramid of Djoser</w:t>
      </w:r>
      <w:r>
        <w:br/>
        <w:t>The complex that includes the Step Pyramid and its surroundings is considered to be as big as an Egyptian 21 ………………….. of the past. The area outside the pyramid included accommodation that was occupied by 22 ………………….., along with many other buildings and features.</w:t>
      </w:r>
    </w:p>
    <w:p w14:paraId="19215D12" w14:textId="77777777" w:rsidR="00BD705A" w:rsidRDefault="00BD705A" w:rsidP="00BD705A">
      <w:pPr>
        <w:pStyle w:val="NormalWeb"/>
      </w:pPr>
      <w:r>
        <w:t>A wall ran around the outside of the complex and a number of false entrances were built into this. In addition, a long 23 ………………….. encircled the wall. As a result, any visitors who had not been invited were cleverly prevented from entering the pyramid grounds unless they knew the 24 ………………….. of the real entrance.</w:t>
      </w:r>
    </w:p>
    <w:p w14:paraId="2FFC4352" w14:textId="77777777" w:rsidR="00BD705A" w:rsidRDefault="00BD705A" w:rsidP="00BD705A">
      <w:pPr>
        <w:pStyle w:val="NormalWeb"/>
      </w:pPr>
      <w:r>
        <w:t>Questions 25-26</w:t>
      </w:r>
      <w:r>
        <w:br/>
        <w:t>Choose TWO letters, A-E.</w:t>
      </w:r>
    </w:p>
    <w:p w14:paraId="7BAF7B13" w14:textId="77777777" w:rsidR="00BD705A" w:rsidRDefault="00BD705A" w:rsidP="00BD705A">
      <w:pPr>
        <w:pStyle w:val="NormalWeb"/>
      </w:pPr>
      <w:r>
        <w:t>Write the correct letters in boxes 25 and 26 on your answer sheet.</w:t>
      </w:r>
    </w:p>
    <w:p w14:paraId="16118363" w14:textId="77777777" w:rsidR="00BD705A" w:rsidRDefault="00BD705A" w:rsidP="00BD705A">
      <w:pPr>
        <w:pStyle w:val="NormalWeb"/>
      </w:pPr>
      <w:r>
        <w:t>Which TWO of the following points does the writer make about King Djoser?</w:t>
      </w:r>
    </w:p>
    <w:p w14:paraId="38EA2DA1" w14:textId="77777777" w:rsidR="00BD705A" w:rsidRDefault="00BD705A" w:rsidP="00BD705A">
      <w:pPr>
        <w:pStyle w:val="NormalWeb"/>
      </w:pPr>
      <w:r>
        <w:t>A Initially he had to be persuaded to build in stone rather than clay.</w:t>
      </w:r>
    </w:p>
    <w:p w14:paraId="0AE549F7" w14:textId="77777777" w:rsidR="00BD705A" w:rsidRDefault="00BD705A" w:rsidP="00BD705A">
      <w:pPr>
        <w:pStyle w:val="NormalWeb"/>
      </w:pPr>
      <w:r>
        <w:t>B There is disagreement concerning the length of his reign.</w:t>
      </w:r>
    </w:p>
    <w:p w14:paraId="19533F5B" w14:textId="77777777" w:rsidR="00BD705A" w:rsidRDefault="00BD705A" w:rsidP="00BD705A">
      <w:pPr>
        <w:pStyle w:val="NormalWeb"/>
      </w:pPr>
      <w:r>
        <w:t>C He failed to appreciate Imhotep’s part in the design of the Step Pyramid.</w:t>
      </w:r>
    </w:p>
    <w:p w14:paraId="29B2497F" w14:textId="77777777" w:rsidR="00BD705A" w:rsidRDefault="00BD705A" w:rsidP="00BD705A">
      <w:pPr>
        <w:pStyle w:val="NormalWeb"/>
      </w:pPr>
      <w:r>
        <w:t>D A few of his possessions were still in his tomb when archaeologists found it.</w:t>
      </w:r>
    </w:p>
    <w:p w14:paraId="37BA52E5" w14:textId="77777777" w:rsidR="00BD705A" w:rsidRDefault="00BD705A" w:rsidP="00BD705A">
      <w:pPr>
        <w:pStyle w:val="NormalWeb"/>
      </w:pPr>
      <w:r>
        <w:t>E He criticised the design and construction of other pyramids in Egypt.</w:t>
      </w:r>
    </w:p>
    <w:p w14:paraId="27B2FEF2" w14:textId="77777777" w:rsidR="00BD705A" w:rsidRPr="00BD705A" w:rsidRDefault="00BD705A" w:rsidP="00BD705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D705A">
        <w:rPr>
          <w:rFonts w:ascii="Times New Roman" w:eastAsia="Times New Roman" w:hAnsi="Times New Roman" w:cs="Times New Roman"/>
          <w:b/>
          <w:bCs/>
          <w:kern w:val="0"/>
          <w:sz w:val="27"/>
          <w:szCs w:val="27"/>
          <w14:ligatures w14:val="none"/>
        </w:rPr>
        <w:t>1. Brief Summary of the Passage</w:t>
      </w:r>
    </w:p>
    <w:p w14:paraId="18EB58F7"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 xml:space="preserve">The passage discusses the </w:t>
      </w:r>
      <w:r w:rsidRPr="00BD705A">
        <w:rPr>
          <w:rFonts w:ascii="Times New Roman" w:eastAsia="Times New Roman" w:hAnsi="Times New Roman" w:cs="Times New Roman"/>
          <w:b/>
          <w:bCs/>
          <w:kern w:val="0"/>
          <w14:ligatures w14:val="none"/>
        </w:rPr>
        <w:t>Step Pyramid of Djoser</w:t>
      </w:r>
      <w:r w:rsidRPr="00BD705A">
        <w:rPr>
          <w:rFonts w:ascii="Times New Roman" w:eastAsia="Times New Roman" w:hAnsi="Times New Roman" w:cs="Times New Roman"/>
          <w:kern w:val="0"/>
          <w14:ligatures w14:val="none"/>
        </w:rPr>
        <w:t xml:space="preserve">, the first pyramid built in Egypt, marking the beginning of monumental stone architecture. It was built during the reign of </w:t>
      </w:r>
      <w:r w:rsidRPr="00BD705A">
        <w:rPr>
          <w:rFonts w:ascii="Times New Roman" w:eastAsia="Times New Roman" w:hAnsi="Times New Roman" w:cs="Times New Roman"/>
          <w:b/>
          <w:bCs/>
          <w:kern w:val="0"/>
          <w14:ligatures w14:val="none"/>
        </w:rPr>
        <w:t>King Djoser</w:t>
      </w:r>
      <w:r w:rsidRPr="00BD705A">
        <w:rPr>
          <w:rFonts w:ascii="Times New Roman" w:eastAsia="Times New Roman" w:hAnsi="Times New Roman" w:cs="Times New Roman"/>
          <w:kern w:val="0"/>
          <w14:ligatures w14:val="none"/>
        </w:rPr>
        <w:t xml:space="preserve"> by his architect </w:t>
      </w:r>
      <w:r w:rsidRPr="00BD705A">
        <w:rPr>
          <w:rFonts w:ascii="Times New Roman" w:eastAsia="Times New Roman" w:hAnsi="Times New Roman" w:cs="Times New Roman"/>
          <w:b/>
          <w:bCs/>
          <w:kern w:val="0"/>
          <w14:ligatures w14:val="none"/>
        </w:rPr>
        <w:t>Imhotep</w:t>
      </w:r>
      <w:r w:rsidRPr="00BD705A">
        <w:rPr>
          <w:rFonts w:ascii="Times New Roman" w:eastAsia="Times New Roman" w:hAnsi="Times New Roman" w:cs="Times New Roman"/>
          <w:kern w:val="0"/>
          <w14:ligatures w14:val="none"/>
        </w:rPr>
        <w:t xml:space="preserve">. The pyramid complex, which includes temples, courtyards, and walls, was the largest and most advanced of its time. Although it was designed to protect the tomb from </w:t>
      </w:r>
      <w:r w:rsidRPr="00BD705A">
        <w:rPr>
          <w:rFonts w:ascii="Times New Roman" w:eastAsia="Times New Roman" w:hAnsi="Times New Roman" w:cs="Times New Roman"/>
          <w:kern w:val="0"/>
          <w14:ligatures w14:val="none"/>
        </w:rPr>
        <w:lastRenderedPageBreak/>
        <w:t>robbers, Djoser’s burial chamber was eventually robbed, with only a few of his possessions remaining. The pyramid’s design influenced later pyramids in Egypt.</w:t>
      </w:r>
    </w:p>
    <w:p w14:paraId="17C0C769" w14:textId="77777777" w:rsidR="00BD705A" w:rsidRPr="00BD705A" w:rsidRDefault="00BD705A" w:rsidP="00BD705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D705A">
        <w:rPr>
          <w:rFonts w:ascii="Times New Roman" w:eastAsia="Times New Roman" w:hAnsi="Times New Roman" w:cs="Times New Roman"/>
          <w:b/>
          <w:bCs/>
          <w:kern w:val="0"/>
          <w:sz w:val="27"/>
          <w:szCs w:val="27"/>
          <w14:ligatures w14:val="none"/>
        </w:rPr>
        <w:t>Key Answers:</w:t>
      </w:r>
    </w:p>
    <w:p w14:paraId="59AECC27" w14:textId="77777777" w:rsidR="00BD705A" w:rsidRPr="00BD705A" w:rsidRDefault="00BD705A" w:rsidP="00BD705A">
      <w:pPr>
        <w:numPr>
          <w:ilvl w:val="0"/>
          <w:numId w:val="2"/>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14 (Paragraph A)</w:t>
      </w:r>
      <w:r w:rsidRPr="00BD705A">
        <w:rPr>
          <w:rFonts w:ascii="Times New Roman" w:eastAsia="Times New Roman" w:hAnsi="Times New Roman" w:cs="Times New Roman"/>
          <w:kern w:val="0"/>
          <w14:ligatures w14:val="none"/>
        </w:rPr>
        <w:t xml:space="preserve">: iv. </w:t>
      </w:r>
      <w:r w:rsidRPr="00BD705A">
        <w:rPr>
          <w:rFonts w:ascii="Times New Roman" w:eastAsia="Times New Roman" w:hAnsi="Times New Roman" w:cs="Times New Roman"/>
          <w:i/>
          <w:iCs/>
          <w:kern w:val="0"/>
          <w14:ligatures w14:val="none"/>
        </w:rPr>
        <w:t>A single certainty among other less definite facts</w:t>
      </w:r>
    </w:p>
    <w:p w14:paraId="21DAD92C" w14:textId="77777777" w:rsidR="00BD705A" w:rsidRPr="00BD705A" w:rsidRDefault="00BD705A" w:rsidP="00BD705A">
      <w:pPr>
        <w:numPr>
          <w:ilvl w:val="0"/>
          <w:numId w:val="2"/>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15 (Paragraph B)</w:t>
      </w:r>
      <w:r w:rsidRPr="00BD705A">
        <w:rPr>
          <w:rFonts w:ascii="Times New Roman" w:eastAsia="Times New Roman" w:hAnsi="Times New Roman" w:cs="Times New Roman"/>
          <w:kern w:val="0"/>
          <w14:ligatures w14:val="none"/>
        </w:rPr>
        <w:t xml:space="preserve">: vii. </w:t>
      </w:r>
      <w:r w:rsidRPr="00BD705A">
        <w:rPr>
          <w:rFonts w:ascii="Times New Roman" w:eastAsia="Times New Roman" w:hAnsi="Times New Roman" w:cs="Times New Roman"/>
          <w:i/>
          <w:iCs/>
          <w:kern w:val="0"/>
          <w14:ligatures w14:val="none"/>
        </w:rPr>
        <w:t>An idea for changing the design of burial structures</w:t>
      </w:r>
    </w:p>
    <w:p w14:paraId="63CA4121" w14:textId="77777777" w:rsidR="00BD705A" w:rsidRPr="00BD705A" w:rsidRDefault="00BD705A" w:rsidP="00BD705A">
      <w:pPr>
        <w:numPr>
          <w:ilvl w:val="0"/>
          <w:numId w:val="2"/>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16 (Paragraph C)</w:t>
      </w:r>
      <w:r w:rsidRPr="00BD705A">
        <w:rPr>
          <w:rFonts w:ascii="Times New Roman" w:eastAsia="Times New Roman" w:hAnsi="Times New Roman" w:cs="Times New Roman"/>
          <w:kern w:val="0"/>
          <w14:ligatures w14:val="none"/>
        </w:rPr>
        <w:t xml:space="preserve">: ii. </w:t>
      </w:r>
      <w:r w:rsidRPr="00BD705A">
        <w:rPr>
          <w:rFonts w:ascii="Times New Roman" w:eastAsia="Times New Roman" w:hAnsi="Times New Roman" w:cs="Times New Roman"/>
          <w:i/>
          <w:iCs/>
          <w:kern w:val="0"/>
          <w14:ligatures w14:val="none"/>
        </w:rPr>
        <w:t>A difficult task for those involved</w:t>
      </w:r>
    </w:p>
    <w:p w14:paraId="61316827" w14:textId="77777777" w:rsidR="00BD705A" w:rsidRPr="00BD705A" w:rsidRDefault="00BD705A" w:rsidP="00BD705A">
      <w:pPr>
        <w:numPr>
          <w:ilvl w:val="0"/>
          <w:numId w:val="2"/>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17 (Paragraph D)</w:t>
      </w:r>
      <w:r w:rsidRPr="00BD705A">
        <w:rPr>
          <w:rFonts w:ascii="Times New Roman" w:eastAsia="Times New Roman" w:hAnsi="Times New Roman" w:cs="Times New Roman"/>
          <w:kern w:val="0"/>
          <w14:ligatures w14:val="none"/>
        </w:rPr>
        <w:t xml:space="preserve">: v. </w:t>
      </w:r>
      <w:r w:rsidRPr="00BD705A">
        <w:rPr>
          <w:rFonts w:ascii="Times New Roman" w:eastAsia="Times New Roman" w:hAnsi="Times New Roman" w:cs="Times New Roman"/>
          <w:i/>
          <w:iCs/>
          <w:kern w:val="0"/>
          <w14:ligatures w14:val="none"/>
        </w:rPr>
        <w:t>An overview of the external buildings and areas</w:t>
      </w:r>
    </w:p>
    <w:p w14:paraId="3F757FDA" w14:textId="77777777" w:rsidR="00BD705A" w:rsidRPr="00BD705A" w:rsidRDefault="00BD705A" w:rsidP="00BD705A">
      <w:pPr>
        <w:numPr>
          <w:ilvl w:val="0"/>
          <w:numId w:val="2"/>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18 (Paragraph E)</w:t>
      </w:r>
      <w:r w:rsidRPr="00BD705A">
        <w:rPr>
          <w:rFonts w:ascii="Times New Roman" w:eastAsia="Times New Roman" w:hAnsi="Times New Roman" w:cs="Times New Roman"/>
          <w:kern w:val="0"/>
          <w14:ligatures w14:val="none"/>
        </w:rPr>
        <w:t xml:space="preserve">: i. </w:t>
      </w:r>
      <w:r w:rsidRPr="00BD705A">
        <w:rPr>
          <w:rFonts w:ascii="Times New Roman" w:eastAsia="Times New Roman" w:hAnsi="Times New Roman" w:cs="Times New Roman"/>
          <w:i/>
          <w:iCs/>
          <w:kern w:val="0"/>
          <w14:ligatures w14:val="none"/>
        </w:rPr>
        <w:t>The areas and artefacts within the pyramid itself</w:t>
      </w:r>
    </w:p>
    <w:p w14:paraId="19B6A650" w14:textId="77777777" w:rsidR="00BD705A" w:rsidRPr="00BD705A" w:rsidRDefault="00BD705A" w:rsidP="00BD705A">
      <w:pPr>
        <w:numPr>
          <w:ilvl w:val="0"/>
          <w:numId w:val="2"/>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19 (Paragraph F)</w:t>
      </w:r>
      <w:r w:rsidRPr="00BD705A">
        <w:rPr>
          <w:rFonts w:ascii="Times New Roman" w:eastAsia="Times New Roman" w:hAnsi="Times New Roman" w:cs="Times New Roman"/>
          <w:kern w:val="0"/>
          <w14:ligatures w14:val="none"/>
        </w:rPr>
        <w:t xml:space="preserve">: viii. </w:t>
      </w:r>
      <w:r w:rsidRPr="00BD705A">
        <w:rPr>
          <w:rFonts w:ascii="Times New Roman" w:eastAsia="Times New Roman" w:hAnsi="Times New Roman" w:cs="Times New Roman"/>
          <w:i/>
          <w:iCs/>
          <w:kern w:val="0"/>
          <w14:ligatures w14:val="none"/>
        </w:rPr>
        <w:t>An incredible experience despite the few remains</w:t>
      </w:r>
    </w:p>
    <w:p w14:paraId="0F1715EB" w14:textId="77777777" w:rsidR="00BD705A" w:rsidRPr="00BD705A" w:rsidRDefault="00BD705A" w:rsidP="00BD705A">
      <w:pPr>
        <w:numPr>
          <w:ilvl w:val="0"/>
          <w:numId w:val="2"/>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20 (Paragraph G)</w:t>
      </w:r>
      <w:r w:rsidRPr="00BD705A">
        <w:rPr>
          <w:rFonts w:ascii="Times New Roman" w:eastAsia="Times New Roman" w:hAnsi="Times New Roman" w:cs="Times New Roman"/>
          <w:kern w:val="0"/>
          <w14:ligatures w14:val="none"/>
        </w:rPr>
        <w:t xml:space="preserve">: vi. </w:t>
      </w:r>
      <w:r w:rsidRPr="00BD705A">
        <w:rPr>
          <w:rFonts w:ascii="Times New Roman" w:eastAsia="Times New Roman" w:hAnsi="Times New Roman" w:cs="Times New Roman"/>
          <w:i/>
          <w:iCs/>
          <w:kern w:val="0"/>
          <w14:ligatures w14:val="none"/>
        </w:rPr>
        <w:t>A pyramid design that others copied</w:t>
      </w:r>
    </w:p>
    <w:p w14:paraId="03B09D76" w14:textId="77777777" w:rsidR="00BD705A" w:rsidRPr="00BD705A" w:rsidRDefault="00BD705A" w:rsidP="00BD705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D705A">
        <w:rPr>
          <w:rFonts w:ascii="Times New Roman" w:eastAsia="Times New Roman" w:hAnsi="Times New Roman" w:cs="Times New Roman"/>
          <w:b/>
          <w:bCs/>
          <w:kern w:val="0"/>
          <w:sz w:val="27"/>
          <w:szCs w:val="27"/>
          <w14:ligatures w14:val="none"/>
        </w:rPr>
        <w:t>Notes Completion:</w:t>
      </w:r>
    </w:p>
    <w:p w14:paraId="2995571D" w14:textId="77777777" w:rsidR="00BD705A" w:rsidRPr="00BD705A" w:rsidRDefault="00BD705A" w:rsidP="00BD705A">
      <w:pPr>
        <w:numPr>
          <w:ilvl w:val="0"/>
          <w:numId w:val="3"/>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city</w:t>
      </w:r>
    </w:p>
    <w:p w14:paraId="613BC38F" w14:textId="77777777" w:rsidR="00BD705A" w:rsidRPr="00BD705A" w:rsidRDefault="00BD705A" w:rsidP="00BD705A">
      <w:pPr>
        <w:numPr>
          <w:ilvl w:val="0"/>
          <w:numId w:val="3"/>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priests</w:t>
      </w:r>
    </w:p>
    <w:p w14:paraId="4CCA1E7D" w14:textId="77777777" w:rsidR="00BD705A" w:rsidRPr="00BD705A" w:rsidRDefault="00BD705A" w:rsidP="00BD705A">
      <w:pPr>
        <w:numPr>
          <w:ilvl w:val="0"/>
          <w:numId w:val="3"/>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trench</w:t>
      </w:r>
    </w:p>
    <w:p w14:paraId="01007D93" w14:textId="77777777" w:rsidR="00BD705A" w:rsidRPr="00BD705A" w:rsidRDefault="00BD705A" w:rsidP="00BD705A">
      <w:pPr>
        <w:numPr>
          <w:ilvl w:val="0"/>
          <w:numId w:val="3"/>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location</w:t>
      </w:r>
    </w:p>
    <w:p w14:paraId="0ADE33EB" w14:textId="77777777" w:rsidR="00BD705A" w:rsidRPr="00BD705A" w:rsidRDefault="00BD705A" w:rsidP="00BD705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D705A">
        <w:rPr>
          <w:rFonts w:ascii="Times New Roman" w:eastAsia="Times New Roman" w:hAnsi="Times New Roman" w:cs="Times New Roman"/>
          <w:b/>
          <w:bCs/>
          <w:kern w:val="0"/>
          <w:sz w:val="27"/>
          <w:szCs w:val="27"/>
          <w14:ligatures w14:val="none"/>
        </w:rPr>
        <w:t>Explanation of the Notes:</w:t>
      </w:r>
    </w:p>
    <w:p w14:paraId="097A64BD" w14:textId="77777777" w:rsidR="00BD705A" w:rsidRPr="00BD705A" w:rsidRDefault="00BD705A" w:rsidP="00BD705A">
      <w:pPr>
        <w:numPr>
          <w:ilvl w:val="0"/>
          <w:numId w:val="4"/>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21</w:t>
      </w:r>
      <w:r w:rsidRPr="00BD705A">
        <w:rPr>
          <w:rFonts w:ascii="Times New Roman" w:eastAsia="Times New Roman" w:hAnsi="Times New Roman" w:cs="Times New Roman"/>
          <w:kern w:val="0"/>
          <w14:ligatures w14:val="none"/>
        </w:rPr>
        <w:t xml:space="preserve">: The area surrounding the Step Pyramid is compared to an </w:t>
      </w:r>
      <w:r w:rsidRPr="00BD705A">
        <w:rPr>
          <w:rFonts w:ascii="Times New Roman" w:eastAsia="Times New Roman" w:hAnsi="Times New Roman" w:cs="Times New Roman"/>
          <w:b/>
          <w:bCs/>
          <w:kern w:val="0"/>
          <w14:ligatures w14:val="none"/>
        </w:rPr>
        <w:t>ancient Egyptian city</w:t>
      </w:r>
      <w:r w:rsidRPr="00BD705A">
        <w:rPr>
          <w:rFonts w:ascii="Times New Roman" w:eastAsia="Times New Roman" w:hAnsi="Times New Roman" w:cs="Times New Roman"/>
          <w:kern w:val="0"/>
          <w14:ligatures w14:val="none"/>
        </w:rPr>
        <w:t xml:space="preserve"> due to its size.</w:t>
      </w:r>
    </w:p>
    <w:p w14:paraId="377765A3" w14:textId="77777777" w:rsidR="00BD705A" w:rsidRPr="00BD705A" w:rsidRDefault="00BD705A" w:rsidP="00BD705A">
      <w:pPr>
        <w:numPr>
          <w:ilvl w:val="0"/>
          <w:numId w:val="4"/>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22</w:t>
      </w:r>
      <w:r w:rsidRPr="00BD705A">
        <w:rPr>
          <w:rFonts w:ascii="Times New Roman" w:eastAsia="Times New Roman" w:hAnsi="Times New Roman" w:cs="Times New Roman"/>
          <w:kern w:val="0"/>
          <w14:ligatures w14:val="none"/>
        </w:rPr>
        <w:t xml:space="preserve">: The </w:t>
      </w:r>
      <w:r w:rsidRPr="00BD705A">
        <w:rPr>
          <w:rFonts w:ascii="Times New Roman" w:eastAsia="Times New Roman" w:hAnsi="Times New Roman" w:cs="Times New Roman"/>
          <w:b/>
          <w:bCs/>
          <w:kern w:val="0"/>
          <w14:ligatures w14:val="none"/>
        </w:rPr>
        <w:t>priests</w:t>
      </w:r>
      <w:r w:rsidRPr="00BD705A">
        <w:rPr>
          <w:rFonts w:ascii="Times New Roman" w:eastAsia="Times New Roman" w:hAnsi="Times New Roman" w:cs="Times New Roman"/>
          <w:kern w:val="0"/>
          <w14:ligatures w14:val="none"/>
        </w:rPr>
        <w:t xml:space="preserve"> lived in the accommodations near the pyramid and helped maintain the complex.</w:t>
      </w:r>
    </w:p>
    <w:p w14:paraId="7A82FE88" w14:textId="77777777" w:rsidR="00BD705A" w:rsidRPr="00BD705A" w:rsidRDefault="00BD705A" w:rsidP="00BD705A">
      <w:pPr>
        <w:numPr>
          <w:ilvl w:val="0"/>
          <w:numId w:val="4"/>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23</w:t>
      </w:r>
      <w:r w:rsidRPr="00BD705A">
        <w:rPr>
          <w:rFonts w:ascii="Times New Roman" w:eastAsia="Times New Roman" w:hAnsi="Times New Roman" w:cs="Times New Roman"/>
          <w:kern w:val="0"/>
          <w14:ligatures w14:val="none"/>
        </w:rPr>
        <w:t xml:space="preserve">: A </w:t>
      </w:r>
      <w:r w:rsidRPr="00BD705A">
        <w:rPr>
          <w:rFonts w:ascii="Times New Roman" w:eastAsia="Times New Roman" w:hAnsi="Times New Roman" w:cs="Times New Roman"/>
          <w:b/>
          <w:bCs/>
          <w:kern w:val="0"/>
          <w14:ligatures w14:val="none"/>
        </w:rPr>
        <w:t>trench</w:t>
      </w:r>
      <w:r w:rsidRPr="00BD705A">
        <w:rPr>
          <w:rFonts w:ascii="Times New Roman" w:eastAsia="Times New Roman" w:hAnsi="Times New Roman" w:cs="Times New Roman"/>
          <w:kern w:val="0"/>
          <w14:ligatures w14:val="none"/>
        </w:rPr>
        <w:t xml:space="preserve"> surrounded the wall to discourage unwanted visitors.</w:t>
      </w:r>
    </w:p>
    <w:p w14:paraId="0E6BA79D" w14:textId="77777777" w:rsidR="00BD705A" w:rsidRPr="00BD705A" w:rsidRDefault="00BD705A" w:rsidP="00BD705A">
      <w:pPr>
        <w:numPr>
          <w:ilvl w:val="0"/>
          <w:numId w:val="4"/>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24</w:t>
      </w:r>
      <w:r w:rsidRPr="00BD705A">
        <w:rPr>
          <w:rFonts w:ascii="Times New Roman" w:eastAsia="Times New Roman" w:hAnsi="Times New Roman" w:cs="Times New Roman"/>
          <w:kern w:val="0"/>
          <w14:ligatures w14:val="none"/>
        </w:rPr>
        <w:t xml:space="preserve">: The </w:t>
      </w:r>
      <w:r w:rsidRPr="00BD705A">
        <w:rPr>
          <w:rFonts w:ascii="Times New Roman" w:eastAsia="Times New Roman" w:hAnsi="Times New Roman" w:cs="Times New Roman"/>
          <w:b/>
          <w:bCs/>
          <w:kern w:val="0"/>
          <w14:ligatures w14:val="none"/>
        </w:rPr>
        <w:t>location</w:t>
      </w:r>
      <w:r w:rsidRPr="00BD705A">
        <w:rPr>
          <w:rFonts w:ascii="Times New Roman" w:eastAsia="Times New Roman" w:hAnsi="Times New Roman" w:cs="Times New Roman"/>
          <w:kern w:val="0"/>
          <w14:ligatures w14:val="none"/>
        </w:rPr>
        <w:t xml:space="preserve"> of the true entrance was a secret, and only those who knew it could enter.</w:t>
      </w:r>
    </w:p>
    <w:p w14:paraId="5309DD6B" w14:textId="77777777" w:rsidR="00BD705A" w:rsidRPr="00BD705A" w:rsidRDefault="00BD705A" w:rsidP="00BD705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D705A">
        <w:rPr>
          <w:rFonts w:ascii="Times New Roman" w:eastAsia="Times New Roman" w:hAnsi="Times New Roman" w:cs="Times New Roman"/>
          <w:b/>
          <w:bCs/>
          <w:kern w:val="0"/>
          <w:sz w:val="27"/>
          <w:szCs w:val="27"/>
          <w14:ligatures w14:val="none"/>
        </w:rPr>
        <w:t>Answers to the Multiple-Choice Questions:</w:t>
      </w:r>
    </w:p>
    <w:p w14:paraId="3C80323B" w14:textId="77777777" w:rsidR="00BD705A" w:rsidRPr="00BD705A" w:rsidRDefault="00BD705A" w:rsidP="00BD705A">
      <w:pPr>
        <w:numPr>
          <w:ilvl w:val="0"/>
          <w:numId w:val="5"/>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25</w:t>
      </w:r>
      <w:r w:rsidRPr="00BD705A">
        <w:rPr>
          <w:rFonts w:ascii="Times New Roman" w:eastAsia="Times New Roman" w:hAnsi="Times New Roman" w:cs="Times New Roman"/>
          <w:kern w:val="0"/>
          <w14:ligatures w14:val="none"/>
        </w:rPr>
        <w:t xml:space="preserve">: B. </w:t>
      </w:r>
      <w:r w:rsidRPr="00BD705A">
        <w:rPr>
          <w:rFonts w:ascii="Times New Roman" w:eastAsia="Times New Roman" w:hAnsi="Times New Roman" w:cs="Times New Roman"/>
          <w:i/>
          <w:iCs/>
          <w:kern w:val="0"/>
          <w14:ligatures w14:val="none"/>
        </w:rPr>
        <w:t>There is disagreement concerning the length of his reign.</w:t>
      </w:r>
      <w:r w:rsidRPr="00BD705A">
        <w:rPr>
          <w:rFonts w:ascii="Times New Roman" w:eastAsia="Times New Roman" w:hAnsi="Times New Roman" w:cs="Times New Roman"/>
          <w:kern w:val="0"/>
          <w14:ligatures w14:val="none"/>
        </w:rPr>
        <w:br/>
        <w:t>Explanation: The passage mentions some historians suggest Djoser ruled for a longer period due to the scale of his projects.</w:t>
      </w:r>
    </w:p>
    <w:p w14:paraId="1D13CB8A" w14:textId="77777777" w:rsidR="00BD705A" w:rsidRPr="00BD705A" w:rsidRDefault="00BD705A" w:rsidP="00BD705A">
      <w:pPr>
        <w:numPr>
          <w:ilvl w:val="0"/>
          <w:numId w:val="5"/>
        </w:num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26</w:t>
      </w:r>
      <w:r w:rsidRPr="00BD705A">
        <w:rPr>
          <w:rFonts w:ascii="Times New Roman" w:eastAsia="Times New Roman" w:hAnsi="Times New Roman" w:cs="Times New Roman"/>
          <w:kern w:val="0"/>
          <w14:ligatures w14:val="none"/>
        </w:rPr>
        <w:t xml:space="preserve">: D. </w:t>
      </w:r>
      <w:r w:rsidRPr="00BD705A">
        <w:rPr>
          <w:rFonts w:ascii="Times New Roman" w:eastAsia="Times New Roman" w:hAnsi="Times New Roman" w:cs="Times New Roman"/>
          <w:i/>
          <w:iCs/>
          <w:kern w:val="0"/>
          <w14:ligatures w14:val="none"/>
        </w:rPr>
        <w:t>A few of his possessions were still in his tomb when archaeologists found it.</w:t>
      </w:r>
      <w:r w:rsidRPr="00BD705A">
        <w:rPr>
          <w:rFonts w:ascii="Times New Roman" w:eastAsia="Times New Roman" w:hAnsi="Times New Roman" w:cs="Times New Roman"/>
          <w:kern w:val="0"/>
          <w14:ligatures w14:val="none"/>
        </w:rPr>
        <w:br/>
        <w:t>Explanation: Despite the tomb being robbed, some of Djoser’s valuables were still found by archaeologists.</w:t>
      </w:r>
    </w:p>
    <w:p w14:paraId="1B743943" w14:textId="77777777" w:rsidR="00BD705A" w:rsidRPr="00BD705A" w:rsidRDefault="00F32095" w:rsidP="00BD705A">
      <w:pPr>
        <w:rPr>
          <w:rFonts w:ascii="Times New Roman" w:eastAsia="Times New Roman" w:hAnsi="Times New Roman" w:cs="Times New Roman"/>
          <w:kern w:val="0"/>
          <w14:ligatures w14:val="none"/>
        </w:rPr>
      </w:pPr>
      <w:r w:rsidRPr="006A3A34">
        <w:rPr>
          <w:rFonts w:ascii="Times New Roman" w:eastAsia="Times New Roman" w:hAnsi="Times New Roman" w:cs="Times New Roman"/>
          <w:noProof/>
          <w:kern w:val="0"/>
        </w:rPr>
        <w:pict w14:anchorId="23089DCF">
          <v:rect id="_x0000_i1917" alt="" style="width:468pt;height:.05pt;mso-width-percent:0;mso-height-percent:0;mso-width-percent:0;mso-height-percent:0" o:hralign="center" o:hrstd="t" o:hr="t" fillcolor="#a0a0a0" stroked="f"/>
        </w:pict>
      </w:r>
    </w:p>
    <w:p w14:paraId="54C587CB" w14:textId="77777777" w:rsidR="00BD705A" w:rsidRPr="00BD705A" w:rsidRDefault="00BD705A" w:rsidP="00BD705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D705A">
        <w:rPr>
          <w:rFonts w:ascii="Times New Roman" w:eastAsia="Times New Roman" w:hAnsi="Times New Roman" w:cs="Times New Roman"/>
          <w:b/>
          <w:bCs/>
          <w:kern w:val="0"/>
          <w:sz w:val="27"/>
          <w:szCs w:val="27"/>
          <w14:ligatures w14:val="none"/>
        </w:rPr>
        <w:t>2. Arabic Translation of the Summary</w:t>
      </w:r>
    </w:p>
    <w:p w14:paraId="38F76963"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rtl/>
          <w14:ligatures w14:val="none"/>
        </w:rPr>
        <w:t>الملخص</w:t>
      </w:r>
      <w:r w:rsidRPr="00BD705A">
        <w:rPr>
          <w:rFonts w:ascii="Times New Roman" w:eastAsia="Times New Roman" w:hAnsi="Times New Roman" w:cs="Times New Roman"/>
          <w:b/>
          <w:bCs/>
          <w:kern w:val="0"/>
          <w14:ligatures w14:val="none"/>
        </w:rPr>
        <w:t>:</w:t>
      </w:r>
    </w:p>
    <w:p w14:paraId="0692D15C"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lastRenderedPageBreak/>
        <w:t xml:space="preserve">يتناول النص </w:t>
      </w:r>
      <w:r w:rsidRPr="00BD705A">
        <w:rPr>
          <w:rFonts w:ascii="Times New Roman" w:eastAsia="Times New Roman" w:hAnsi="Times New Roman" w:cs="Times New Roman"/>
          <w:b/>
          <w:bCs/>
          <w:kern w:val="0"/>
          <w:rtl/>
          <w14:ligatures w14:val="none"/>
        </w:rPr>
        <w:t>هرم الخطوة للملك جوسر</w:t>
      </w:r>
      <w:r w:rsidRPr="00BD705A">
        <w:rPr>
          <w:rFonts w:ascii="Times New Roman" w:eastAsia="Times New Roman" w:hAnsi="Times New Roman" w:cs="Times New Roman"/>
          <w:kern w:val="0"/>
          <w:rtl/>
          <w14:ligatures w14:val="none"/>
        </w:rPr>
        <w:t xml:space="preserve">، الذي يعتبر أول هرم في مصر، ويعد بداية العمارة الحجرية الضخمة. تم بناء الهرم في عهد الملك </w:t>
      </w:r>
      <w:r w:rsidRPr="00BD705A">
        <w:rPr>
          <w:rFonts w:ascii="Times New Roman" w:eastAsia="Times New Roman" w:hAnsi="Times New Roman" w:cs="Times New Roman"/>
          <w:b/>
          <w:bCs/>
          <w:kern w:val="0"/>
          <w:rtl/>
          <w14:ligatures w14:val="none"/>
        </w:rPr>
        <w:t>جوسر</w:t>
      </w:r>
      <w:r w:rsidRPr="00BD705A">
        <w:rPr>
          <w:rFonts w:ascii="Times New Roman" w:eastAsia="Times New Roman" w:hAnsi="Times New Roman" w:cs="Times New Roman"/>
          <w:kern w:val="0"/>
          <w:rtl/>
          <w14:ligatures w14:val="none"/>
        </w:rPr>
        <w:t xml:space="preserve"> بواسطة مهندسه المعماري </w:t>
      </w:r>
      <w:proofErr w:type="spellStart"/>
      <w:r w:rsidRPr="00BD705A">
        <w:rPr>
          <w:rFonts w:ascii="Times New Roman" w:eastAsia="Times New Roman" w:hAnsi="Times New Roman" w:cs="Times New Roman"/>
          <w:b/>
          <w:bCs/>
          <w:kern w:val="0"/>
          <w:rtl/>
          <w14:ligatures w14:val="none"/>
        </w:rPr>
        <w:t>إيمهوتمب</w:t>
      </w:r>
      <w:proofErr w:type="spellEnd"/>
      <w:r w:rsidRPr="00BD705A">
        <w:rPr>
          <w:rFonts w:ascii="Times New Roman" w:eastAsia="Times New Roman" w:hAnsi="Times New Roman" w:cs="Times New Roman"/>
          <w:kern w:val="0"/>
          <w14:ligatures w14:val="none"/>
        </w:rPr>
        <w:t xml:space="preserve">. </w:t>
      </w:r>
      <w:r w:rsidRPr="00BD705A">
        <w:rPr>
          <w:rFonts w:ascii="Times New Roman" w:eastAsia="Times New Roman" w:hAnsi="Times New Roman" w:cs="Times New Roman"/>
          <w:kern w:val="0"/>
          <w:rtl/>
          <w14:ligatures w14:val="none"/>
        </w:rPr>
        <w:t>وكان مجمع الهرم، الذي يشمل المعابد والساحات والجدران، هو الأكبر والأكثر تقدمًا في زمانه. وعلى الرغم من أن التصميم كان يهدف إلى حماية القبر من اللصوص، إلا أن قبر جوسر تعرض للسرقة في النهاية، ولم يتبقَ سوى بعض ممتلكاته. وقد أثر تصميم الهرم في الأهرام الأخرى في مصر</w:t>
      </w:r>
      <w:r w:rsidRPr="00BD705A">
        <w:rPr>
          <w:rFonts w:ascii="Times New Roman" w:eastAsia="Times New Roman" w:hAnsi="Times New Roman" w:cs="Times New Roman"/>
          <w:kern w:val="0"/>
          <w14:ligatures w14:val="none"/>
        </w:rPr>
        <w:t>.</w:t>
      </w:r>
    </w:p>
    <w:p w14:paraId="49767A75" w14:textId="77777777" w:rsidR="00BD705A" w:rsidRPr="00BD705A" w:rsidRDefault="00F32095" w:rsidP="00BD705A">
      <w:pPr>
        <w:rPr>
          <w:rFonts w:ascii="Times New Roman" w:eastAsia="Times New Roman" w:hAnsi="Times New Roman" w:cs="Times New Roman"/>
          <w:kern w:val="0"/>
          <w14:ligatures w14:val="none"/>
        </w:rPr>
      </w:pPr>
      <w:r w:rsidRPr="006A3A34">
        <w:rPr>
          <w:rFonts w:ascii="Times New Roman" w:eastAsia="Times New Roman" w:hAnsi="Times New Roman" w:cs="Times New Roman"/>
          <w:noProof/>
          <w:kern w:val="0"/>
        </w:rPr>
        <w:pict w14:anchorId="030B77FF">
          <v:rect id="_x0000_i1916" alt="" style="width:468pt;height:.05pt;mso-width-percent:0;mso-height-percent:0;mso-width-percent:0;mso-height-percent:0" o:hralign="center" o:hrstd="t" o:hr="t" fillcolor="#a0a0a0" stroked="f"/>
        </w:pict>
      </w:r>
    </w:p>
    <w:p w14:paraId="6144B1A5" w14:textId="77777777" w:rsidR="00BD705A" w:rsidRPr="00BD705A" w:rsidRDefault="00BD705A" w:rsidP="00BD705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D705A">
        <w:rPr>
          <w:rFonts w:ascii="Times New Roman" w:eastAsia="Times New Roman" w:hAnsi="Times New Roman" w:cs="Times New Roman"/>
          <w:b/>
          <w:bCs/>
          <w:kern w:val="0"/>
          <w:sz w:val="27"/>
          <w:szCs w:val="27"/>
          <w14:ligatures w14:val="none"/>
        </w:rPr>
        <w:t>3. New Words from the Passage (Table with Meaning, Synonyms, and Antonyms)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3069"/>
        <w:gridCol w:w="1459"/>
        <w:gridCol w:w="1789"/>
        <w:gridCol w:w="1553"/>
      </w:tblGrid>
      <w:tr w:rsidR="00BD705A" w:rsidRPr="00BD705A" w14:paraId="00DD1F48" w14:textId="77777777" w:rsidTr="00BD705A">
        <w:trPr>
          <w:tblHeader/>
          <w:tblCellSpacing w:w="15" w:type="dxa"/>
        </w:trPr>
        <w:tc>
          <w:tcPr>
            <w:tcW w:w="0" w:type="auto"/>
            <w:vAlign w:val="center"/>
            <w:hideMark/>
          </w:tcPr>
          <w:p w14:paraId="235FEA4C" w14:textId="77777777" w:rsidR="00BD705A" w:rsidRPr="00BD705A" w:rsidRDefault="00BD705A" w:rsidP="00BD705A">
            <w:pPr>
              <w:jc w:val="center"/>
              <w:rPr>
                <w:rFonts w:ascii="Times New Roman" w:eastAsia="Times New Roman" w:hAnsi="Times New Roman" w:cs="Times New Roman"/>
                <w:b/>
                <w:bCs/>
                <w:kern w:val="0"/>
                <w14:ligatures w14:val="none"/>
              </w:rPr>
            </w:pPr>
            <w:r w:rsidRPr="00BD705A">
              <w:rPr>
                <w:rFonts w:ascii="Times New Roman" w:eastAsia="Times New Roman" w:hAnsi="Times New Roman" w:cs="Times New Roman"/>
                <w:b/>
                <w:bCs/>
                <w:kern w:val="0"/>
                <w14:ligatures w14:val="none"/>
              </w:rPr>
              <w:t>Word</w:t>
            </w:r>
          </w:p>
        </w:tc>
        <w:tc>
          <w:tcPr>
            <w:tcW w:w="0" w:type="auto"/>
            <w:vAlign w:val="center"/>
            <w:hideMark/>
          </w:tcPr>
          <w:p w14:paraId="31AC39E8" w14:textId="77777777" w:rsidR="00BD705A" w:rsidRPr="00BD705A" w:rsidRDefault="00BD705A" w:rsidP="00BD705A">
            <w:pPr>
              <w:jc w:val="center"/>
              <w:rPr>
                <w:rFonts w:ascii="Times New Roman" w:eastAsia="Times New Roman" w:hAnsi="Times New Roman" w:cs="Times New Roman"/>
                <w:b/>
                <w:bCs/>
                <w:kern w:val="0"/>
                <w14:ligatures w14:val="none"/>
              </w:rPr>
            </w:pPr>
            <w:r w:rsidRPr="00BD705A">
              <w:rPr>
                <w:rFonts w:ascii="Times New Roman" w:eastAsia="Times New Roman" w:hAnsi="Times New Roman" w:cs="Times New Roman"/>
                <w:b/>
                <w:bCs/>
                <w:kern w:val="0"/>
                <w14:ligatures w14:val="none"/>
              </w:rPr>
              <w:t>Meaning</w:t>
            </w:r>
          </w:p>
        </w:tc>
        <w:tc>
          <w:tcPr>
            <w:tcW w:w="0" w:type="auto"/>
            <w:vAlign w:val="center"/>
            <w:hideMark/>
          </w:tcPr>
          <w:p w14:paraId="37363A05" w14:textId="77777777" w:rsidR="00BD705A" w:rsidRPr="00BD705A" w:rsidRDefault="00BD705A" w:rsidP="00BD705A">
            <w:pPr>
              <w:jc w:val="center"/>
              <w:rPr>
                <w:rFonts w:ascii="Times New Roman" w:eastAsia="Times New Roman" w:hAnsi="Times New Roman" w:cs="Times New Roman"/>
                <w:b/>
                <w:bCs/>
                <w:kern w:val="0"/>
                <w14:ligatures w14:val="none"/>
              </w:rPr>
            </w:pPr>
            <w:r w:rsidRPr="00BD705A">
              <w:rPr>
                <w:rFonts w:ascii="Times New Roman" w:eastAsia="Times New Roman" w:hAnsi="Times New Roman" w:cs="Times New Roman"/>
                <w:b/>
                <w:bCs/>
                <w:kern w:val="0"/>
                <w14:ligatures w14:val="none"/>
              </w:rPr>
              <w:t>Arabic Translation</w:t>
            </w:r>
          </w:p>
        </w:tc>
        <w:tc>
          <w:tcPr>
            <w:tcW w:w="0" w:type="auto"/>
            <w:vAlign w:val="center"/>
            <w:hideMark/>
          </w:tcPr>
          <w:p w14:paraId="365CA942" w14:textId="77777777" w:rsidR="00BD705A" w:rsidRPr="00BD705A" w:rsidRDefault="00BD705A" w:rsidP="00BD705A">
            <w:pPr>
              <w:jc w:val="center"/>
              <w:rPr>
                <w:rFonts w:ascii="Times New Roman" w:eastAsia="Times New Roman" w:hAnsi="Times New Roman" w:cs="Times New Roman"/>
                <w:b/>
                <w:bCs/>
                <w:kern w:val="0"/>
                <w14:ligatures w14:val="none"/>
              </w:rPr>
            </w:pPr>
            <w:r w:rsidRPr="00BD705A">
              <w:rPr>
                <w:rFonts w:ascii="Times New Roman" w:eastAsia="Times New Roman" w:hAnsi="Times New Roman" w:cs="Times New Roman"/>
                <w:b/>
                <w:bCs/>
                <w:kern w:val="0"/>
                <w14:ligatures w14:val="none"/>
              </w:rPr>
              <w:t>Synonym(s)</w:t>
            </w:r>
          </w:p>
        </w:tc>
        <w:tc>
          <w:tcPr>
            <w:tcW w:w="0" w:type="auto"/>
            <w:vAlign w:val="center"/>
            <w:hideMark/>
          </w:tcPr>
          <w:p w14:paraId="1BD621D8" w14:textId="77777777" w:rsidR="00BD705A" w:rsidRPr="00BD705A" w:rsidRDefault="00BD705A" w:rsidP="00BD705A">
            <w:pPr>
              <w:jc w:val="center"/>
              <w:rPr>
                <w:rFonts w:ascii="Times New Roman" w:eastAsia="Times New Roman" w:hAnsi="Times New Roman" w:cs="Times New Roman"/>
                <w:b/>
                <w:bCs/>
                <w:kern w:val="0"/>
                <w14:ligatures w14:val="none"/>
              </w:rPr>
            </w:pPr>
            <w:r w:rsidRPr="00BD705A">
              <w:rPr>
                <w:rFonts w:ascii="Times New Roman" w:eastAsia="Times New Roman" w:hAnsi="Times New Roman" w:cs="Times New Roman"/>
                <w:b/>
                <w:bCs/>
                <w:kern w:val="0"/>
                <w14:ligatures w14:val="none"/>
              </w:rPr>
              <w:t>Antonym(s)</w:t>
            </w:r>
          </w:p>
        </w:tc>
      </w:tr>
      <w:tr w:rsidR="00BD705A" w:rsidRPr="00BD705A" w14:paraId="2FD61877" w14:textId="77777777" w:rsidTr="00BD705A">
        <w:trPr>
          <w:tblCellSpacing w:w="15" w:type="dxa"/>
        </w:trPr>
        <w:tc>
          <w:tcPr>
            <w:tcW w:w="0" w:type="auto"/>
            <w:vAlign w:val="center"/>
            <w:hideMark/>
          </w:tcPr>
          <w:p w14:paraId="3E05CF65"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Monument</w:t>
            </w:r>
          </w:p>
        </w:tc>
        <w:tc>
          <w:tcPr>
            <w:tcW w:w="0" w:type="auto"/>
            <w:vAlign w:val="center"/>
            <w:hideMark/>
          </w:tcPr>
          <w:p w14:paraId="7FF21F0B"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 structure built to honor a person or event.</w:t>
            </w:r>
          </w:p>
        </w:tc>
        <w:tc>
          <w:tcPr>
            <w:tcW w:w="0" w:type="auto"/>
            <w:vAlign w:val="center"/>
            <w:hideMark/>
          </w:tcPr>
          <w:p w14:paraId="069DEDFF"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نصب تذكاري</w:t>
            </w:r>
          </w:p>
        </w:tc>
        <w:tc>
          <w:tcPr>
            <w:tcW w:w="0" w:type="auto"/>
            <w:vAlign w:val="center"/>
            <w:hideMark/>
          </w:tcPr>
          <w:p w14:paraId="73C012FF"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Memorial, Tribute</w:t>
            </w:r>
          </w:p>
        </w:tc>
        <w:tc>
          <w:tcPr>
            <w:tcW w:w="0" w:type="auto"/>
            <w:vAlign w:val="center"/>
            <w:hideMark/>
          </w:tcPr>
          <w:p w14:paraId="2AA5A5CB"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Demolition</w:t>
            </w:r>
          </w:p>
        </w:tc>
      </w:tr>
      <w:tr w:rsidR="00BD705A" w:rsidRPr="00BD705A" w14:paraId="01735EAD" w14:textId="77777777" w:rsidTr="00BD705A">
        <w:trPr>
          <w:tblCellSpacing w:w="15" w:type="dxa"/>
        </w:trPr>
        <w:tc>
          <w:tcPr>
            <w:tcW w:w="0" w:type="auto"/>
            <w:vAlign w:val="center"/>
            <w:hideMark/>
          </w:tcPr>
          <w:p w14:paraId="43755E2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Pyramid</w:t>
            </w:r>
          </w:p>
        </w:tc>
        <w:tc>
          <w:tcPr>
            <w:tcW w:w="0" w:type="auto"/>
            <w:vAlign w:val="center"/>
            <w:hideMark/>
          </w:tcPr>
          <w:p w14:paraId="08A9DE9B"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 large structure with a square base and triangular sides.</w:t>
            </w:r>
          </w:p>
        </w:tc>
        <w:tc>
          <w:tcPr>
            <w:tcW w:w="0" w:type="auto"/>
            <w:vAlign w:val="center"/>
            <w:hideMark/>
          </w:tcPr>
          <w:p w14:paraId="77CD8B04"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هرم</w:t>
            </w:r>
          </w:p>
        </w:tc>
        <w:tc>
          <w:tcPr>
            <w:tcW w:w="0" w:type="auto"/>
            <w:vAlign w:val="center"/>
            <w:hideMark/>
          </w:tcPr>
          <w:p w14:paraId="235B06D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Tomb, Structure</w:t>
            </w:r>
          </w:p>
        </w:tc>
        <w:tc>
          <w:tcPr>
            <w:tcW w:w="0" w:type="auto"/>
            <w:vAlign w:val="center"/>
            <w:hideMark/>
          </w:tcPr>
          <w:p w14:paraId="7621958E"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Flat, Plane</w:t>
            </w:r>
          </w:p>
        </w:tc>
      </w:tr>
      <w:tr w:rsidR="00BD705A" w:rsidRPr="00BD705A" w14:paraId="0ED8FE26" w14:textId="77777777" w:rsidTr="00BD705A">
        <w:trPr>
          <w:tblCellSpacing w:w="15" w:type="dxa"/>
        </w:trPr>
        <w:tc>
          <w:tcPr>
            <w:tcW w:w="0" w:type="auto"/>
            <w:vAlign w:val="center"/>
            <w:hideMark/>
          </w:tcPr>
          <w:p w14:paraId="4203D084"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Reign</w:t>
            </w:r>
          </w:p>
        </w:tc>
        <w:tc>
          <w:tcPr>
            <w:tcW w:w="0" w:type="auto"/>
            <w:vAlign w:val="center"/>
            <w:hideMark/>
          </w:tcPr>
          <w:p w14:paraId="27631E3D"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The period during which a ruler rules.</w:t>
            </w:r>
          </w:p>
        </w:tc>
        <w:tc>
          <w:tcPr>
            <w:tcW w:w="0" w:type="auto"/>
            <w:vAlign w:val="center"/>
            <w:hideMark/>
          </w:tcPr>
          <w:p w14:paraId="208BD7A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فترة الحكم</w:t>
            </w:r>
          </w:p>
        </w:tc>
        <w:tc>
          <w:tcPr>
            <w:tcW w:w="0" w:type="auto"/>
            <w:vAlign w:val="center"/>
            <w:hideMark/>
          </w:tcPr>
          <w:p w14:paraId="2FDC5B0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Rule, Authority</w:t>
            </w:r>
          </w:p>
        </w:tc>
        <w:tc>
          <w:tcPr>
            <w:tcW w:w="0" w:type="auto"/>
            <w:vAlign w:val="center"/>
            <w:hideMark/>
          </w:tcPr>
          <w:p w14:paraId="339C50EA"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Abdication</w:t>
            </w:r>
          </w:p>
        </w:tc>
      </w:tr>
      <w:tr w:rsidR="00BD705A" w:rsidRPr="00BD705A" w14:paraId="5121DE3B" w14:textId="77777777" w:rsidTr="00BD705A">
        <w:trPr>
          <w:tblCellSpacing w:w="15" w:type="dxa"/>
        </w:trPr>
        <w:tc>
          <w:tcPr>
            <w:tcW w:w="0" w:type="auto"/>
            <w:vAlign w:val="center"/>
            <w:hideMark/>
          </w:tcPr>
          <w:p w14:paraId="359AA2D1"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Complex</w:t>
            </w:r>
          </w:p>
        </w:tc>
        <w:tc>
          <w:tcPr>
            <w:tcW w:w="0" w:type="auto"/>
            <w:vAlign w:val="center"/>
            <w:hideMark/>
          </w:tcPr>
          <w:p w14:paraId="0864E97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 group of buildings or a large system.</w:t>
            </w:r>
          </w:p>
        </w:tc>
        <w:tc>
          <w:tcPr>
            <w:tcW w:w="0" w:type="auto"/>
            <w:vAlign w:val="center"/>
            <w:hideMark/>
          </w:tcPr>
          <w:p w14:paraId="225C72C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مجمع</w:t>
            </w:r>
          </w:p>
        </w:tc>
        <w:tc>
          <w:tcPr>
            <w:tcW w:w="0" w:type="auto"/>
            <w:vAlign w:val="center"/>
            <w:hideMark/>
          </w:tcPr>
          <w:p w14:paraId="4FAB6D18"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System, Network</w:t>
            </w:r>
          </w:p>
        </w:tc>
        <w:tc>
          <w:tcPr>
            <w:tcW w:w="0" w:type="auto"/>
            <w:vAlign w:val="center"/>
            <w:hideMark/>
          </w:tcPr>
          <w:p w14:paraId="7E850BC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Simplicity</w:t>
            </w:r>
          </w:p>
        </w:tc>
      </w:tr>
      <w:tr w:rsidR="00BD705A" w:rsidRPr="00BD705A" w14:paraId="21808AD0" w14:textId="77777777" w:rsidTr="00BD705A">
        <w:trPr>
          <w:tblCellSpacing w:w="15" w:type="dxa"/>
        </w:trPr>
        <w:tc>
          <w:tcPr>
            <w:tcW w:w="0" w:type="auto"/>
            <w:vAlign w:val="center"/>
            <w:hideMark/>
          </w:tcPr>
          <w:p w14:paraId="1B5770E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Tribute</w:t>
            </w:r>
          </w:p>
        </w:tc>
        <w:tc>
          <w:tcPr>
            <w:tcW w:w="0" w:type="auto"/>
            <w:vAlign w:val="center"/>
            <w:hideMark/>
          </w:tcPr>
          <w:p w14:paraId="0492FDE0"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An act, statement, or gift that shows respect.</w:t>
            </w:r>
          </w:p>
        </w:tc>
        <w:tc>
          <w:tcPr>
            <w:tcW w:w="0" w:type="auto"/>
            <w:vAlign w:val="center"/>
            <w:hideMark/>
          </w:tcPr>
          <w:p w14:paraId="1622377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تكريم</w:t>
            </w:r>
          </w:p>
        </w:tc>
        <w:tc>
          <w:tcPr>
            <w:tcW w:w="0" w:type="auto"/>
            <w:vAlign w:val="center"/>
            <w:hideMark/>
          </w:tcPr>
          <w:p w14:paraId="39B5C550"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Honor, Offering</w:t>
            </w:r>
          </w:p>
        </w:tc>
        <w:tc>
          <w:tcPr>
            <w:tcW w:w="0" w:type="auto"/>
            <w:vAlign w:val="center"/>
            <w:hideMark/>
          </w:tcPr>
          <w:p w14:paraId="0D5F710C"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Disrespect</w:t>
            </w:r>
          </w:p>
        </w:tc>
      </w:tr>
      <w:tr w:rsidR="00BD705A" w:rsidRPr="00BD705A" w14:paraId="1BCC64FA" w14:textId="77777777" w:rsidTr="00BD705A">
        <w:trPr>
          <w:tblCellSpacing w:w="15" w:type="dxa"/>
        </w:trPr>
        <w:tc>
          <w:tcPr>
            <w:tcW w:w="0" w:type="auto"/>
            <w:vAlign w:val="center"/>
            <w:hideMark/>
          </w:tcPr>
          <w:p w14:paraId="5B5A22E8"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Architect</w:t>
            </w:r>
          </w:p>
        </w:tc>
        <w:tc>
          <w:tcPr>
            <w:tcW w:w="0" w:type="auto"/>
            <w:vAlign w:val="center"/>
            <w:hideMark/>
          </w:tcPr>
          <w:p w14:paraId="2BF9F3DA"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 person who designs buildings.</w:t>
            </w:r>
          </w:p>
        </w:tc>
        <w:tc>
          <w:tcPr>
            <w:tcW w:w="0" w:type="auto"/>
            <w:vAlign w:val="center"/>
            <w:hideMark/>
          </w:tcPr>
          <w:p w14:paraId="2F0CB64E"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مهندس معماري</w:t>
            </w:r>
          </w:p>
        </w:tc>
        <w:tc>
          <w:tcPr>
            <w:tcW w:w="0" w:type="auto"/>
            <w:vAlign w:val="center"/>
            <w:hideMark/>
          </w:tcPr>
          <w:p w14:paraId="15BAAC7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Designer, Planner</w:t>
            </w:r>
          </w:p>
        </w:tc>
        <w:tc>
          <w:tcPr>
            <w:tcW w:w="0" w:type="auto"/>
            <w:vAlign w:val="center"/>
            <w:hideMark/>
          </w:tcPr>
          <w:p w14:paraId="357670A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Builder</w:t>
            </w:r>
          </w:p>
        </w:tc>
      </w:tr>
      <w:tr w:rsidR="00BD705A" w:rsidRPr="00BD705A" w14:paraId="6DA8AB33" w14:textId="77777777" w:rsidTr="00BD705A">
        <w:trPr>
          <w:tblCellSpacing w:w="15" w:type="dxa"/>
        </w:trPr>
        <w:tc>
          <w:tcPr>
            <w:tcW w:w="0" w:type="auto"/>
            <w:vAlign w:val="center"/>
            <w:hideMark/>
          </w:tcPr>
          <w:p w14:paraId="0B4A880A"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Slate</w:t>
            </w:r>
          </w:p>
        </w:tc>
        <w:tc>
          <w:tcPr>
            <w:tcW w:w="0" w:type="auto"/>
            <w:vAlign w:val="center"/>
            <w:hideMark/>
          </w:tcPr>
          <w:p w14:paraId="4551AA78"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 fine-grained stone used in construction.</w:t>
            </w:r>
          </w:p>
        </w:tc>
        <w:tc>
          <w:tcPr>
            <w:tcW w:w="0" w:type="auto"/>
            <w:vAlign w:val="center"/>
            <w:hideMark/>
          </w:tcPr>
          <w:p w14:paraId="69059854"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لوح صخري</w:t>
            </w:r>
          </w:p>
        </w:tc>
        <w:tc>
          <w:tcPr>
            <w:tcW w:w="0" w:type="auto"/>
            <w:vAlign w:val="center"/>
            <w:hideMark/>
          </w:tcPr>
          <w:p w14:paraId="16B1CD7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Stone, Rock</w:t>
            </w:r>
          </w:p>
        </w:tc>
        <w:tc>
          <w:tcPr>
            <w:tcW w:w="0" w:type="auto"/>
            <w:vAlign w:val="center"/>
            <w:hideMark/>
          </w:tcPr>
          <w:p w14:paraId="3E235CB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w:t>
            </w:r>
          </w:p>
        </w:tc>
      </w:tr>
      <w:tr w:rsidR="00BD705A" w:rsidRPr="00BD705A" w14:paraId="4C02EB27" w14:textId="77777777" w:rsidTr="00BD705A">
        <w:trPr>
          <w:tblCellSpacing w:w="15" w:type="dxa"/>
        </w:trPr>
        <w:tc>
          <w:tcPr>
            <w:tcW w:w="0" w:type="auto"/>
            <w:vAlign w:val="center"/>
            <w:hideMark/>
          </w:tcPr>
          <w:p w14:paraId="7ABCB1BE"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Historians</w:t>
            </w:r>
          </w:p>
        </w:tc>
        <w:tc>
          <w:tcPr>
            <w:tcW w:w="0" w:type="auto"/>
            <w:vAlign w:val="center"/>
            <w:hideMark/>
          </w:tcPr>
          <w:p w14:paraId="33FBCDB8"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People who study and write about history.</w:t>
            </w:r>
          </w:p>
        </w:tc>
        <w:tc>
          <w:tcPr>
            <w:tcW w:w="0" w:type="auto"/>
            <w:vAlign w:val="center"/>
            <w:hideMark/>
          </w:tcPr>
          <w:p w14:paraId="5E0FE3E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مؤرخون</w:t>
            </w:r>
          </w:p>
        </w:tc>
        <w:tc>
          <w:tcPr>
            <w:tcW w:w="0" w:type="auto"/>
            <w:vAlign w:val="center"/>
            <w:hideMark/>
          </w:tcPr>
          <w:p w14:paraId="22A63F5A"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Scholars, Researchers</w:t>
            </w:r>
          </w:p>
        </w:tc>
        <w:tc>
          <w:tcPr>
            <w:tcW w:w="0" w:type="auto"/>
            <w:vAlign w:val="center"/>
            <w:hideMark/>
          </w:tcPr>
          <w:p w14:paraId="5ED928E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w:t>
            </w:r>
          </w:p>
        </w:tc>
      </w:tr>
      <w:tr w:rsidR="00BD705A" w:rsidRPr="00BD705A" w14:paraId="486B37B7" w14:textId="77777777" w:rsidTr="00BD705A">
        <w:trPr>
          <w:tblCellSpacing w:w="15" w:type="dxa"/>
        </w:trPr>
        <w:tc>
          <w:tcPr>
            <w:tcW w:w="0" w:type="auto"/>
            <w:vAlign w:val="center"/>
            <w:hideMark/>
          </w:tcPr>
          <w:p w14:paraId="27040AB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Excavated</w:t>
            </w:r>
          </w:p>
        </w:tc>
        <w:tc>
          <w:tcPr>
            <w:tcW w:w="0" w:type="auto"/>
            <w:vAlign w:val="center"/>
            <w:hideMark/>
          </w:tcPr>
          <w:p w14:paraId="611BD64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Dug out from the ground, typically in archaeological digs.</w:t>
            </w:r>
          </w:p>
        </w:tc>
        <w:tc>
          <w:tcPr>
            <w:tcW w:w="0" w:type="auto"/>
            <w:vAlign w:val="center"/>
            <w:hideMark/>
          </w:tcPr>
          <w:p w14:paraId="03F7A2A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تم الحفر</w:t>
            </w:r>
          </w:p>
        </w:tc>
        <w:tc>
          <w:tcPr>
            <w:tcW w:w="0" w:type="auto"/>
            <w:vAlign w:val="center"/>
            <w:hideMark/>
          </w:tcPr>
          <w:p w14:paraId="4E26CF9B"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Unearthed, Discovered</w:t>
            </w:r>
          </w:p>
        </w:tc>
        <w:tc>
          <w:tcPr>
            <w:tcW w:w="0" w:type="auto"/>
            <w:vAlign w:val="center"/>
            <w:hideMark/>
          </w:tcPr>
          <w:p w14:paraId="41F7545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Buried</w:t>
            </w:r>
          </w:p>
        </w:tc>
      </w:tr>
      <w:tr w:rsidR="00BD705A" w:rsidRPr="00BD705A" w14:paraId="581BCF35" w14:textId="77777777" w:rsidTr="00BD705A">
        <w:trPr>
          <w:tblCellSpacing w:w="15" w:type="dxa"/>
        </w:trPr>
        <w:tc>
          <w:tcPr>
            <w:tcW w:w="0" w:type="auto"/>
            <w:vAlign w:val="center"/>
            <w:hideMark/>
          </w:tcPr>
          <w:p w14:paraId="5445447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Mass</w:t>
            </w:r>
          </w:p>
        </w:tc>
        <w:tc>
          <w:tcPr>
            <w:tcW w:w="0" w:type="auto"/>
            <w:vAlign w:val="center"/>
            <w:hideMark/>
          </w:tcPr>
          <w:p w14:paraId="00607309"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 large amount or quantity.</w:t>
            </w:r>
          </w:p>
        </w:tc>
        <w:tc>
          <w:tcPr>
            <w:tcW w:w="0" w:type="auto"/>
            <w:vAlign w:val="center"/>
            <w:hideMark/>
          </w:tcPr>
          <w:p w14:paraId="0F29BFAB"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كتلة</w:t>
            </w:r>
          </w:p>
        </w:tc>
        <w:tc>
          <w:tcPr>
            <w:tcW w:w="0" w:type="auto"/>
            <w:vAlign w:val="center"/>
            <w:hideMark/>
          </w:tcPr>
          <w:p w14:paraId="4FAABAB8"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Volume, Quantity</w:t>
            </w:r>
          </w:p>
        </w:tc>
        <w:tc>
          <w:tcPr>
            <w:tcW w:w="0" w:type="auto"/>
            <w:vAlign w:val="center"/>
            <w:hideMark/>
          </w:tcPr>
          <w:p w14:paraId="63CA048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Smallness</w:t>
            </w:r>
          </w:p>
        </w:tc>
      </w:tr>
      <w:tr w:rsidR="00BD705A" w:rsidRPr="00BD705A" w14:paraId="48620792" w14:textId="77777777" w:rsidTr="00BD705A">
        <w:trPr>
          <w:tblCellSpacing w:w="15" w:type="dxa"/>
        </w:trPr>
        <w:tc>
          <w:tcPr>
            <w:tcW w:w="0" w:type="auto"/>
            <w:vAlign w:val="center"/>
            <w:hideMark/>
          </w:tcPr>
          <w:p w14:paraId="3DE9183E"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Tomb</w:t>
            </w:r>
          </w:p>
        </w:tc>
        <w:tc>
          <w:tcPr>
            <w:tcW w:w="0" w:type="auto"/>
            <w:vAlign w:val="center"/>
            <w:hideMark/>
          </w:tcPr>
          <w:p w14:paraId="3253E34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 grave, especially a large or elaborate one.</w:t>
            </w:r>
          </w:p>
        </w:tc>
        <w:tc>
          <w:tcPr>
            <w:tcW w:w="0" w:type="auto"/>
            <w:vAlign w:val="center"/>
            <w:hideMark/>
          </w:tcPr>
          <w:p w14:paraId="5742218F"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قبر</w:t>
            </w:r>
          </w:p>
        </w:tc>
        <w:tc>
          <w:tcPr>
            <w:tcW w:w="0" w:type="auto"/>
            <w:vAlign w:val="center"/>
            <w:hideMark/>
          </w:tcPr>
          <w:p w14:paraId="1F0E48D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Burial, Mausoleum</w:t>
            </w:r>
          </w:p>
        </w:tc>
        <w:tc>
          <w:tcPr>
            <w:tcW w:w="0" w:type="auto"/>
            <w:vAlign w:val="center"/>
            <w:hideMark/>
          </w:tcPr>
          <w:p w14:paraId="020D041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Living</w:t>
            </w:r>
          </w:p>
        </w:tc>
      </w:tr>
      <w:tr w:rsidR="00BD705A" w:rsidRPr="00BD705A" w14:paraId="76C336D3" w14:textId="77777777" w:rsidTr="00BD705A">
        <w:trPr>
          <w:tblCellSpacing w:w="15" w:type="dxa"/>
        </w:trPr>
        <w:tc>
          <w:tcPr>
            <w:tcW w:w="0" w:type="auto"/>
            <w:vAlign w:val="center"/>
            <w:hideMark/>
          </w:tcPr>
          <w:p w14:paraId="73C94E7F"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Shrine</w:t>
            </w:r>
          </w:p>
        </w:tc>
        <w:tc>
          <w:tcPr>
            <w:tcW w:w="0" w:type="auto"/>
            <w:vAlign w:val="center"/>
            <w:hideMark/>
          </w:tcPr>
          <w:p w14:paraId="0CD5428B"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 place of worship, typically one housing relics.</w:t>
            </w:r>
          </w:p>
        </w:tc>
        <w:tc>
          <w:tcPr>
            <w:tcW w:w="0" w:type="auto"/>
            <w:vAlign w:val="center"/>
            <w:hideMark/>
          </w:tcPr>
          <w:p w14:paraId="6C669141"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مزار</w:t>
            </w:r>
          </w:p>
        </w:tc>
        <w:tc>
          <w:tcPr>
            <w:tcW w:w="0" w:type="auto"/>
            <w:vAlign w:val="center"/>
            <w:hideMark/>
          </w:tcPr>
          <w:p w14:paraId="35DF64BF"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Altar, Temple</w:t>
            </w:r>
          </w:p>
        </w:tc>
        <w:tc>
          <w:tcPr>
            <w:tcW w:w="0" w:type="auto"/>
            <w:vAlign w:val="center"/>
            <w:hideMark/>
          </w:tcPr>
          <w:p w14:paraId="5628D01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w:t>
            </w:r>
          </w:p>
        </w:tc>
      </w:tr>
      <w:tr w:rsidR="00BD705A" w:rsidRPr="00BD705A" w14:paraId="14926B9D" w14:textId="77777777" w:rsidTr="00BD705A">
        <w:trPr>
          <w:tblCellSpacing w:w="15" w:type="dxa"/>
        </w:trPr>
        <w:tc>
          <w:tcPr>
            <w:tcW w:w="0" w:type="auto"/>
            <w:vAlign w:val="center"/>
            <w:hideMark/>
          </w:tcPr>
          <w:p w14:paraId="3A1B394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Burial</w:t>
            </w:r>
          </w:p>
        </w:tc>
        <w:tc>
          <w:tcPr>
            <w:tcW w:w="0" w:type="auto"/>
            <w:vAlign w:val="center"/>
            <w:hideMark/>
          </w:tcPr>
          <w:p w14:paraId="4170758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The act of placing a body in a grave.</w:t>
            </w:r>
          </w:p>
        </w:tc>
        <w:tc>
          <w:tcPr>
            <w:tcW w:w="0" w:type="auto"/>
            <w:vAlign w:val="center"/>
            <w:hideMark/>
          </w:tcPr>
          <w:p w14:paraId="125908F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دفن</w:t>
            </w:r>
          </w:p>
        </w:tc>
        <w:tc>
          <w:tcPr>
            <w:tcW w:w="0" w:type="auto"/>
            <w:vAlign w:val="center"/>
            <w:hideMark/>
          </w:tcPr>
          <w:p w14:paraId="7CB8E408"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Interment, Tombing</w:t>
            </w:r>
          </w:p>
        </w:tc>
        <w:tc>
          <w:tcPr>
            <w:tcW w:w="0" w:type="auto"/>
            <w:vAlign w:val="center"/>
            <w:hideMark/>
          </w:tcPr>
          <w:p w14:paraId="5C1108FB"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Exhumation</w:t>
            </w:r>
          </w:p>
        </w:tc>
      </w:tr>
      <w:tr w:rsidR="00BD705A" w:rsidRPr="00BD705A" w14:paraId="070F49C9" w14:textId="77777777" w:rsidTr="00BD705A">
        <w:trPr>
          <w:tblCellSpacing w:w="15" w:type="dxa"/>
        </w:trPr>
        <w:tc>
          <w:tcPr>
            <w:tcW w:w="0" w:type="auto"/>
            <w:vAlign w:val="center"/>
            <w:hideMark/>
          </w:tcPr>
          <w:p w14:paraId="50372520"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Precaution</w:t>
            </w:r>
          </w:p>
        </w:tc>
        <w:tc>
          <w:tcPr>
            <w:tcW w:w="0" w:type="auto"/>
            <w:vAlign w:val="center"/>
            <w:hideMark/>
          </w:tcPr>
          <w:p w14:paraId="6E98143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 measure taken in advance to prevent something undesirable.</w:t>
            </w:r>
          </w:p>
        </w:tc>
        <w:tc>
          <w:tcPr>
            <w:tcW w:w="0" w:type="auto"/>
            <w:vAlign w:val="center"/>
            <w:hideMark/>
          </w:tcPr>
          <w:p w14:paraId="5B4C68C8"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احتياطي</w:t>
            </w:r>
          </w:p>
        </w:tc>
        <w:tc>
          <w:tcPr>
            <w:tcW w:w="0" w:type="auto"/>
            <w:vAlign w:val="center"/>
            <w:hideMark/>
          </w:tcPr>
          <w:p w14:paraId="1D5CA29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Safety, Protection</w:t>
            </w:r>
          </w:p>
        </w:tc>
        <w:tc>
          <w:tcPr>
            <w:tcW w:w="0" w:type="auto"/>
            <w:vAlign w:val="center"/>
            <w:hideMark/>
          </w:tcPr>
          <w:p w14:paraId="05D63DD8"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Risk, Danger</w:t>
            </w:r>
          </w:p>
        </w:tc>
      </w:tr>
      <w:tr w:rsidR="00BD705A" w:rsidRPr="00BD705A" w14:paraId="694758A9" w14:textId="77777777" w:rsidTr="00BD705A">
        <w:trPr>
          <w:tblCellSpacing w:w="15" w:type="dxa"/>
        </w:trPr>
        <w:tc>
          <w:tcPr>
            <w:tcW w:w="0" w:type="auto"/>
            <w:vAlign w:val="center"/>
            <w:hideMark/>
          </w:tcPr>
          <w:p w14:paraId="708E4DFA"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Intricate</w:t>
            </w:r>
          </w:p>
        </w:tc>
        <w:tc>
          <w:tcPr>
            <w:tcW w:w="0" w:type="auto"/>
            <w:vAlign w:val="center"/>
            <w:hideMark/>
          </w:tcPr>
          <w:p w14:paraId="1E52653C"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Very detailed or complicated.</w:t>
            </w:r>
          </w:p>
        </w:tc>
        <w:tc>
          <w:tcPr>
            <w:tcW w:w="0" w:type="auto"/>
            <w:vAlign w:val="center"/>
            <w:hideMark/>
          </w:tcPr>
          <w:p w14:paraId="5A027A8C"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معقد</w:t>
            </w:r>
          </w:p>
        </w:tc>
        <w:tc>
          <w:tcPr>
            <w:tcW w:w="0" w:type="auto"/>
            <w:vAlign w:val="center"/>
            <w:hideMark/>
          </w:tcPr>
          <w:p w14:paraId="2C243F34"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Complex, Detailed</w:t>
            </w:r>
          </w:p>
        </w:tc>
        <w:tc>
          <w:tcPr>
            <w:tcW w:w="0" w:type="auto"/>
            <w:vAlign w:val="center"/>
            <w:hideMark/>
          </w:tcPr>
          <w:p w14:paraId="0599686A"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Simple, Clear</w:t>
            </w:r>
          </w:p>
        </w:tc>
      </w:tr>
      <w:tr w:rsidR="00BD705A" w:rsidRPr="00BD705A" w14:paraId="7152C1E4" w14:textId="77777777" w:rsidTr="00BD705A">
        <w:trPr>
          <w:tblCellSpacing w:w="15" w:type="dxa"/>
        </w:trPr>
        <w:tc>
          <w:tcPr>
            <w:tcW w:w="0" w:type="auto"/>
            <w:vAlign w:val="center"/>
            <w:hideMark/>
          </w:tcPr>
          <w:p w14:paraId="7121476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lastRenderedPageBreak/>
              <w:t>Trench</w:t>
            </w:r>
          </w:p>
        </w:tc>
        <w:tc>
          <w:tcPr>
            <w:tcW w:w="0" w:type="auto"/>
            <w:vAlign w:val="center"/>
            <w:hideMark/>
          </w:tcPr>
          <w:p w14:paraId="24BD0580"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 long, narrow ditch.</w:t>
            </w:r>
          </w:p>
        </w:tc>
        <w:tc>
          <w:tcPr>
            <w:tcW w:w="0" w:type="auto"/>
            <w:vAlign w:val="center"/>
            <w:hideMark/>
          </w:tcPr>
          <w:p w14:paraId="0288B321"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خندق</w:t>
            </w:r>
          </w:p>
        </w:tc>
        <w:tc>
          <w:tcPr>
            <w:tcW w:w="0" w:type="auto"/>
            <w:vAlign w:val="center"/>
            <w:hideMark/>
          </w:tcPr>
          <w:p w14:paraId="514CB23C"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Ditch, Canal</w:t>
            </w:r>
          </w:p>
        </w:tc>
        <w:tc>
          <w:tcPr>
            <w:tcW w:w="0" w:type="auto"/>
            <w:vAlign w:val="center"/>
            <w:hideMark/>
          </w:tcPr>
          <w:p w14:paraId="065E78F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Fill, Closure</w:t>
            </w:r>
          </w:p>
        </w:tc>
      </w:tr>
      <w:tr w:rsidR="00BD705A" w:rsidRPr="00BD705A" w14:paraId="0CFA311E" w14:textId="77777777" w:rsidTr="00BD705A">
        <w:trPr>
          <w:tblCellSpacing w:w="15" w:type="dxa"/>
        </w:trPr>
        <w:tc>
          <w:tcPr>
            <w:tcW w:w="0" w:type="auto"/>
            <w:vAlign w:val="center"/>
            <w:hideMark/>
          </w:tcPr>
          <w:p w14:paraId="0EE529D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Mystery</w:t>
            </w:r>
          </w:p>
        </w:tc>
        <w:tc>
          <w:tcPr>
            <w:tcW w:w="0" w:type="auto"/>
            <w:vAlign w:val="center"/>
            <w:hideMark/>
          </w:tcPr>
          <w:p w14:paraId="0882C0B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Something that is difficult to understand or explain.</w:t>
            </w:r>
          </w:p>
        </w:tc>
        <w:tc>
          <w:tcPr>
            <w:tcW w:w="0" w:type="auto"/>
            <w:vAlign w:val="center"/>
            <w:hideMark/>
          </w:tcPr>
          <w:p w14:paraId="1B275138"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لغز</w:t>
            </w:r>
          </w:p>
        </w:tc>
        <w:tc>
          <w:tcPr>
            <w:tcW w:w="0" w:type="auto"/>
            <w:vAlign w:val="center"/>
            <w:hideMark/>
          </w:tcPr>
          <w:p w14:paraId="4E63A20A"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Puzzle, Enigma</w:t>
            </w:r>
          </w:p>
        </w:tc>
        <w:tc>
          <w:tcPr>
            <w:tcW w:w="0" w:type="auto"/>
            <w:vAlign w:val="center"/>
            <w:hideMark/>
          </w:tcPr>
          <w:p w14:paraId="5F4C4B8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Clarity</w:t>
            </w:r>
          </w:p>
        </w:tc>
      </w:tr>
      <w:tr w:rsidR="00BD705A" w:rsidRPr="00BD705A" w14:paraId="5CCD4BBD" w14:textId="77777777" w:rsidTr="00BD705A">
        <w:trPr>
          <w:tblCellSpacing w:w="15" w:type="dxa"/>
        </w:trPr>
        <w:tc>
          <w:tcPr>
            <w:tcW w:w="0" w:type="auto"/>
            <w:vAlign w:val="center"/>
            <w:hideMark/>
          </w:tcPr>
          <w:p w14:paraId="753B12C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Vessel</w:t>
            </w:r>
          </w:p>
        </w:tc>
        <w:tc>
          <w:tcPr>
            <w:tcW w:w="0" w:type="auto"/>
            <w:vAlign w:val="center"/>
            <w:hideMark/>
          </w:tcPr>
          <w:p w14:paraId="764C560C"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 container used to hold liquids or other substances.</w:t>
            </w:r>
          </w:p>
        </w:tc>
        <w:tc>
          <w:tcPr>
            <w:tcW w:w="0" w:type="auto"/>
            <w:vAlign w:val="center"/>
            <w:hideMark/>
          </w:tcPr>
          <w:p w14:paraId="698E1101"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وعاء</w:t>
            </w:r>
          </w:p>
        </w:tc>
        <w:tc>
          <w:tcPr>
            <w:tcW w:w="0" w:type="auto"/>
            <w:vAlign w:val="center"/>
            <w:hideMark/>
          </w:tcPr>
          <w:p w14:paraId="0A2F3CF1"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Container, Jar</w:t>
            </w:r>
          </w:p>
        </w:tc>
        <w:tc>
          <w:tcPr>
            <w:tcW w:w="0" w:type="auto"/>
            <w:vAlign w:val="center"/>
            <w:hideMark/>
          </w:tcPr>
          <w:p w14:paraId="51419A6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w:t>
            </w:r>
          </w:p>
        </w:tc>
      </w:tr>
      <w:tr w:rsidR="00BD705A" w:rsidRPr="00BD705A" w14:paraId="232293AC" w14:textId="77777777" w:rsidTr="00BD705A">
        <w:trPr>
          <w:tblCellSpacing w:w="15" w:type="dxa"/>
        </w:trPr>
        <w:tc>
          <w:tcPr>
            <w:tcW w:w="0" w:type="auto"/>
            <w:vAlign w:val="center"/>
            <w:hideMark/>
          </w:tcPr>
          <w:p w14:paraId="4ADF883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Discouraged</w:t>
            </w:r>
          </w:p>
        </w:tc>
        <w:tc>
          <w:tcPr>
            <w:tcW w:w="0" w:type="auto"/>
            <w:vAlign w:val="center"/>
            <w:hideMark/>
          </w:tcPr>
          <w:p w14:paraId="7C78CDA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To cause someone to lose confidence or enthusiasm.</w:t>
            </w:r>
          </w:p>
        </w:tc>
        <w:tc>
          <w:tcPr>
            <w:tcW w:w="0" w:type="auto"/>
            <w:vAlign w:val="center"/>
            <w:hideMark/>
          </w:tcPr>
          <w:p w14:paraId="4175E080"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مُحبط</w:t>
            </w:r>
          </w:p>
        </w:tc>
        <w:tc>
          <w:tcPr>
            <w:tcW w:w="0" w:type="auto"/>
            <w:vAlign w:val="center"/>
            <w:hideMark/>
          </w:tcPr>
          <w:p w14:paraId="623252C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Dissuaded, Deterred</w:t>
            </w:r>
          </w:p>
        </w:tc>
        <w:tc>
          <w:tcPr>
            <w:tcW w:w="0" w:type="auto"/>
            <w:vAlign w:val="center"/>
            <w:hideMark/>
          </w:tcPr>
          <w:p w14:paraId="3F9DC88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Encouraged</w:t>
            </w:r>
          </w:p>
        </w:tc>
      </w:tr>
      <w:tr w:rsidR="00BD705A" w:rsidRPr="00BD705A" w14:paraId="74DFF886" w14:textId="77777777" w:rsidTr="00BD705A">
        <w:trPr>
          <w:tblCellSpacing w:w="15" w:type="dxa"/>
        </w:trPr>
        <w:tc>
          <w:tcPr>
            <w:tcW w:w="0" w:type="auto"/>
            <w:vAlign w:val="center"/>
            <w:hideMark/>
          </w:tcPr>
          <w:p w14:paraId="008802E8"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Impressive</w:t>
            </w:r>
          </w:p>
        </w:tc>
        <w:tc>
          <w:tcPr>
            <w:tcW w:w="0" w:type="auto"/>
            <w:vAlign w:val="center"/>
            <w:hideMark/>
          </w:tcPr>
          <w:p w14:paraId="7CE4347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Evoking admiration through size, quality, or skill.</w:t>
            </w:r>
          </w:p>
        </w:tc>
        <w:tc>
          <w:tcPr>
            <w:tcW w:w="0" w:type="auto"/>
            <w:vAlign w:val="center"/>
            <w:hideMark/>
          </w:tcPr>
          <w:p w14:paraId="59BD2C7E"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مثير للإعجاب</w:t>
            </w:r>
          </w:p>
        </w:tc>
        <w:tc>
          <w:tcPr>
            <w:tcW w:w="0" w:type="auto"/>
            <w:vAlign w:val="center"/>
            <w:hideMark/>
          </w:tcPr>
          <w:p w14:paraId="4960C7CC"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Striking, Remarkable</w:t>
            </w:r>
          </w:p>
        </w:tc>
        <w:tc>
          <w:tcPr>
            <w:tcW w:w="0" w:type="auto"/>
            <w:vAlign w:val="center"/>
            <w:hideMark/>
          </w:tcPr>
          <w:p w14:paraId="20DDB7C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Unimpressive</w:t>
            </w:r>
          </w:p>
        </w:tc>
      </w:tr>
      <w:tr w:rsidR="00BD705A" w:rsidRPr="00BD705A" w14:paraId="15C19A7F" w14:textId="77777777" w:rsidTr="00BD705A">
        <w:trPr>
          <w:tblCellSpacing w:w="15" w:type="dxa"/>
        </w:trPr>
        <w:tc>
          <w:tcPr>
            <w:tcW w:w="0" w:type="auto"/>
            <w:vAlign w:val="center"/>
            <w:hideMark/>
          </w:tcPr>
          <w:p w14:paraId="4F4E257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Inward</w:t>
            </w:r>
          </w:p>
        </w:tc>
        <w:tc>
          <w:tcPr>
            <w:tcW w:w="0" w:type="auto"/>
            <w:vAlign w:val="center"/>
            <w:hideMark/>
          </w:tcPr>
          <w:p w14:paraId="04001895"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Directed or turned toward the inside or center.</w:t>
            </w:r>
          </w:p>
        </w:tc>
        <w:tc>
          <w:tcPr>
            <w:tcW w:w="0" w:type="auto"/>
            <w:vAlign w:val="center"/>
            <w:hideMark/>
          </w:tcPr>
          <w:p w14:paraId="12BBB12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داخلي</w:t>
            </w:r>
          </w:p>
        </w:tc>
        <w:tc>
          <w:tcPr>
            <w:tcW w:w="0" w:type="auto"/>
            <w:vAlign w:val="center"/>
            <w:hideMark/>
          </w:tcPr>
          <w:p w14:paraId="4587A7F1"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Internal, Central</w:t>
            </w:r>
          </w:p>
        </w:tc>
        <w:tc>
          <w:tcPr>
            <w:tcW w:w="0" w:type="auto"/>
            <w:vAlign w:val="center"/>
            <w:hideMark/>
          </w:tcPr>
          <w:p w14:paraId="004297AE"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Outward</w:t>
            </w:r>
          </w:p>
        </w:tc>
      </w:tr>
      <w:tr w:rsidR="00BD705A" w:rsidRPr="00BD705A" w14:paraId="0F8F28BD" w14:textId="77777777" w:rsidTr="00BD705A">
        <w:trPr>
          <w:tblCellSpacing w:w="15" w:type="dxa"/>
        </w:trPr>
        <w:tc>
          <w:tcPr>
            <w:tcW w:w="0" w:type="auto"/>
            <w:vAlign w:val="center"/>
            <w:hideMark/>
          </w:tcPr>
          <w:p w14:paraId="3F50BB0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Stolen</w:t>
            </w:r>
          </w:p>
        </w:tc>
        <w:tc>
          <w:tcPr>
            <w:tcW w:w="0" w:type="auto"/>
            <w:vAlign w:val="center"/>
            <w:hideMark/>
          </w:tcPr>
          <w:p w14:paraId="1723C8EE"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Taken without permission.</w:t>
            </w:r>
          </w:p>
        </w:tc>
        <w:tc>
          <w:tcPr>
            <w:tcW w:w="0" w:type="auto"/>
            <w:vAlign w:val="center"/>
            <w:hideMark/>
          </w:tcPr>
          <w:p w14:paraId="52DFFFCB"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مسروق</w:t>
            </w:r>
          </w:p>
        </w:tc>
        <w:tc>
          <w:tcPr>
            <w:tcW w:w="0" w:type="auto"/>
            <w:vAlign w:val="center"/>
            <w:hideMark/>
          </w:tcPr>
          <w:p w14:paraId="7664E47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Taken, Looted</w:t>
            </w:r>
          </w:p>
        </w:tc>
        <w:tc>
          <w:tcPr>
            <w:tcW w:w="0" w:type="auto"/>
            <w:vAlign w:val="center"/>
            <w:hideMark/>
          </w:tcPr>
          <w:p w14:paraId="179D7B48"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Recovered</w:t>
            </w:r>
          </w:p>
        </w:tc>
      </w:tr>
      <w:tr w:rsidR="00BD705A" w:rsidRPr="00BD705A" w14:paraId="0B75F879" w14:textId="77777777" w:rsidTr="00BD705A">
        <w:trPr>
          <w:tblCellSpacing w:w="15" w:type="dxa"/>
        </w:trPr>
        <w:tc>
          <w:tcPr>
            <w:tcW w:w="0" w:type="auto"/>
            <w:vAlign w:val="center"/>
            <w:hideMark/>
          </w:tcPr>
          <w:p w14:paraId="021A9B41"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Robbers</w:t>
            </w:r>
          </w:p>
        </w:tc>
        <w:tc>
          <w:tcPr>
            <w:tcW w:w="0" w:type="auto"/>
            <w:vAlign w:val="center"/>
            <w:hideMark/>
          </w:tcPr>
          <w:p w14:paraId="51C2AFC1"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People who steal from others.</w:t>
            </w:r>
          </w:p>
        </w:tc>
        <w:tc>
          <w:tcPr>
            <w:tcW w:w="0" w:type="auto"/>
            <w:vAlign w:val="center"/>
            <w:hideMark/>
          </w:tcPr>
          <w:p w14:paraId="34DD6039"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لصوص</w:t>
            </w:r>
          </w:p>
        </w:tc>
        <w:tc>
          <w:tcPr>
            <w:tcW w:w="0" w:type="auto"/>
            <w:vAlign w:val="center"/>
            <w:hideMark/>
          </w:tcPr>
          <w:p w14:paraId="2BC144C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Thieves, Bandits</w:t>
            </w:r>
          </w:p>
        </w:tc>
        <w:tc>
          <w:tcPr>
            <w:tcW w:w="0" w:type="auto"/>
            <w:vAlign w:val="center"/>
            <w:hideMark/>
          </w:tcPr>
          <w:p w14:paraId="30782025"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Lawful</w:t>
            </w:r>
          </w:p>
        </w:tc>
      </w:tr>
      <w:tr w:rsidR="00BD705A" w:rsidRPr="00BD705A" w14:paraId="162FB1DE" w14:textId="77777777" w:rsidTr="00BD705A">
        <w:trPr>
          <w:tblCellSpacing w:w="15" w:type="dxa"/>
        </w:trPr>
        <w:tc>
          <w:tcPr>
            <w:tcW w:w="0" w:type="auto"/>
            <w:vAlign w:val="center"/>
            <w:hideMark/>
          </w:tcPr>
          <w:p w14:paraId="47C9E2F1"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Excavated</w:t>
            </w:r>
          </w:p>
        </w:tc>
        <w:tc>
          <w:tcPr>
            <w:tcW w:w="0" w:type="auto"/>
            <w:vAlign w:val="center"/>
            <w:hideMark/>
          </w:tcPr>
          <w:p w14:paraId="27141F1B"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Removed earth to uncover something hidden.</w:t>
            </w:r>
          </w:p>
        </w:tc>
        <w:tc>
          <w:tcPr>
            <w:tcW w:w="0" w:type="auto"/>
            <w:vAlign w:val="center"/>
            <w:hideMark/>
          </w:tcPr>
          <w:p w14:paraId="49FA0355"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تم التنقيب</w:t>
            </w:r>
          </w:p>
        </w:tc>
        <w:tc>
          <w:tcPr>
            <w:tcW w:w="0" w:type="auto"/>
            <w:vAlign w:val="center"/>
            <w:hideMark/>
          </w:tcPr>
          <w:p w14:paraId="175EBA6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Unearthed, Dug</w:t>
            </w:r>
          </w:p>
        </w:tc>
        <w:tc>
          <w:tcPr>
            <w:tcW w:w="0" w:type="auto"/>
            <w:vAlign w:val="center"/>
            <w:hideMark/>
          </w:tcPr>
          <w:p w14:paraId="282107A9"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Covered</w:t>
            </w:r>
          </w:p>
        </w:tc>
      </w:tr>
      <w:tr w:rsidR="00BD705A" w:rsidRPr="00BD705A" w14:paraId="33BB62DF" w14:textId="77777777" w:rsidTr="00BD705A">
        <w:trPr>
          <w:tblCellSpacing w:w="15" w:type="dxa"/>
        </w:trPr>
        <w:tc>
          <w:tcPr>
            <w:tcW w:w="0" w:type="auto"/>
            <w:vAlign w:val="center"/>
            <w:hideMark/>
          </w:tcPr>
          <w:p w14:paraId="3EC7527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Historians</w:t>
            </w:r>
          </w:p>
        </w:tc>
        <w:tc>
          <w:tcPr>
            <w:tcW w:w="0" w:type="auto"/>
            <w:vAlign w:val="center"/>
            <w:hideMark/>
          </w:tcPr>
          <w:p w14:paraId="7FB3574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People who study and write about history.</w:t>
            </w:r>
          </w:p>
        </w:tc>
        <w:tc>
          <w:tcPr>
            <w:tcW w:w="0" w:type="auto"/>
            <w:vAlign w:val="center"/>
            <w:hideMark/>
          </w:tcPr>
          <w:p w14:paraId="1E28138A"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مؤرخون</w:t>
            </w:r>
          </w:p>
        </w:tc>
        <w:tc>
          <w:tcPr>
            <w:tcW w:w="0" w:type="auto"/>
            <w:vAlign w:val="center"/>
            <w:hideMark/>
          </w:tcPr>
          <w:p w14:paraId="0282596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Scholars, Researchers</w:t>
            </w:r>
          </w:p>
        </w:tc>
        <w:tc>
          <w:tcPr>
            <w:tcW w:w="0" w:type="auto"/>
            <w:vAlign w:val="center"/>
            <w:hideMark/>
          </w:tcPr>
          <w:p w14:paraId="5DAC3D60"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w:t>
            </w:r>
          </w:p>
        </w:tc>
      </w:tr>
      <w:tr w:rsidR="00BD705A" w:rsidRPr="00BD705A" w14:paraId="35655D9A" w14:textId="77777777" w:rsidTr="00BD705A">
        <w:trPr>
          <w:tblCellSpacing w:w="15" w:type="dxa"/>
        </w:trPr>
        <w:tc>
          <w:tcPr>
            <w:tcW w:w="0" w:type="auto"/>
            <w:vAlign w:val="center"/>
            <w:hideMark/>
          </w:tcPr>
          <w:p w14:paraId="36CCCB1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Tombs</w:t>
            </w:r>
          </w:p>
        </w:tc>
        <w:tc>
          <w:tcPr>
            <w:tcW w:w="0" w:type="auto"/>
            <w:vAlign w:val="center"/>
            <w:hideMark/>
          </w:tcPr>
          <w:p w14:paraId="6997450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Places for burial, often grand or elaborate.</w:t>
            </w:r>
          </w:p>
        </w:tc>
        <w:tc>
          <w:tcPr>
            <w:tcW w:w="0" w:type="auto"/>
            <w:vAlign w:val="center"/>
            <w:hideMark/>
          </w:tcPr>
          <w:p w14:paraId="6B3F44E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قبور</w:t>
            </w:r>
          </w:p>
        </w:tc>
        <w:tc>
          <w:tcPr>
            <w:tcW w:w="0" w:type="auto"/>
            <w:vAlign w:val="center"/>
            <w:hideMark/>
          </w:tcPr>
          <w:p w14:paraId="7543305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Graves, Mausoleums</w:t>
            </w:r>
          </w:p>
        </w:tc>
        <w:tc>
          <w:tcPr>
            <w:tcW w:w="0" w:type="auto"/>
            <w:vAlign w:val="center"/>
            <w:hideMark/>
          </w:tcPr>
          <w:p w14:paraId="2DA1DB4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w:t>
            </w:r>
          </w:p>
        </w:tc>
      </w:tr>
      <w:tr w:rsidR="00BD705A" w:rsidRPr="00BD705A" w14:paraId="57DE7B41" w14:textId="77777777" w:rsidTr="00BD705A">
        <w:trPr>
          <w:tblCellSpacing w:w="15" w:type="dxa"/>
        </w:trPr>
        <w:tc>
          <w:tcPr>
            <w:tcW w:w="0" w:type="auto"/>
            <w:vAlign w:val="center"/>
            <w:hideMark/>
          </w:tcPr>
          <w:p w14:paraId="0CC4A2A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Artifacts</w:t>
            </w:r>
          </w:p>
        </w:tc>
        <w:tc>
          <w:tcPr>
            <w:tcW w:w="0" w:type="auto"/>
            <w:vAlign w:val="center"/>
            <w:hideMark/>
          </w:tcPr>
          <w:p w14:paraId="6E9FD17A"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Objects made by humans, typically of historical or cultural interest.</w:t>
            </w:r>
          </w:p>
        </w:tc>
        <w:tc>
          <w:tcPr>
            <w:tcW w:w="0" w:type="auto"/>
            <w:vAlign w:val="center"/>
            <w:hideMark/>
          </w:tcPr>
          <w:p w14:paraId="0434311B"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قطع أثرية</w:t>
            </w:r>
          </w:p>
        </w:tc>
        <w:tc>
          <w:tcPr>
            <w:tcW w:w="0" w:type="auto"/>
            <w:vAlign w:val="center"/>
            <w:hideMark/>
          </w:tcPr>
          <w:p w14:paraId="614C8EFB"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Relics, Objects</w:t>
            </w:r>
          </w:p>
        </w:tc>
        <w:tc>
          <w:tcPr>
            <w:tcW w:w="0" w:type="auto"/>
            <w:vAlign w:val="center"/>
            <w:hideMark/>
          </w:tcPr>
          <w:p w14:paraId="51161989"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w:t>
            </w:r>
          </w:p>
        </w:tc>
      </w:tr>
      <w:tr w:rsidR="00BD705A" w:rsidRPr="00BD705A" w14:paraId="3EFDE70F" w14:textId="77777777" w:rsidTr="00BD705A">
        <w:trPr>
          <w:tblCellSpacing w:w="15" w:type="dxa"/>
        </w:trPr>
        <w:tc>
          <w:tcPr>
            <w:tcW w:w="0" w:type="auto"/>
            <w:vAlign w:val="center"/>
            <w:hideMark/>
          </w:tcPr>
          <w:p w14:paraId="0D2B4854"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Inscriptions</w:t>
            </w:r>
          </w:p>
        </w:tc>
        <w:tc>
          <w:tcPr>
            <w:tcW w:w="0" w:type="auto"/>
            <w:vAlign w:val="center"/>
            <w:hideMark/>
          </w:tcPr>
          <w:p w14:paraId="50827E94"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Words or symbols written or carved onto a surface.</w:t>
            </w:r>
          </w:p>
        </w:tc>
        <w:tc>
          <w:tcPr>
            <w:tcW w:w="0" w:type="auto"/>
            <w:vAlign w:val="center"/>
            <w:hideMark/>
          </w:tcPr>
          <w:p w14:paraId="393ED938"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نقوش</w:t>
            </w:r>
          </w:p>
        </w:tc>
        <w:tc>
          <w:tcPr>
            <w:tcW w:w="0" w:type="auto"/>
            <w:vAlign w:val="center"/>
            <w:hideMark/>
          </w:tcPr>
          <w:p w14:paraId="3B2010EF"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Carvings, Engravings</w:t>
            </w:r>
          </w:p>
        </w:tc>
        <w:tc>
          <w:tcPr>
            <w:tcW w:w="0" w:type="auto"/>
            <w:vAlign w:val="center"/>
            <w:hideMark/>
          </w:tcPr>
          <w:p w14:paraId="583687A0"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Erasure</w:t>
            </w:r>
          </w:p>
        </w:tc>
      </w:tr>
      <w:tr w:rsidR="00BD705A" w:rsidRPr="00BD705A" w14:paraId="2EDA8F0D" w14:textId="77777777" w:rsidTr="00BD705A">
        <w:trPr>
          <w:tblCellSpacing w:w="15" w:type="dxa"/>
        </w:trPr>
        <w:tc>
          <w:tcPr>
            <w:tcW w:w="0" w:type="auto"/>
            <w:vAlign w:val="center"/>
            <w:hideMark/>
          </w:tcPr>
          <w:p w14:paraId="2D95ED70"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Archaeologist</w:t>
            </w:r>
          </w:p>
        </w:tc>
        <w:tc>
          <w:tcPr>
            <w:tcW w:w="0" w:type="auto"/>
            <w:vAlign w:val="center"/>
            <w:hideMark/>
          </w:tcPr>
          <w:p w14:paraId="6BC2A3FF"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 scientist who studies human history through excavation of sites and artifacts.</w:t>
            </w:r>
          </w:p>
        </w:tc>
        <w:tc>
          <w:tcPr>
            <w:tcW w:w="0" w:type="auto"/>
            <w:vAlign w:val="center"/>
            <w:hideMark/>
          </w:tcPr>
          <w:p w14:paraId="251A645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عالم آثار</w:t>
            </w:r>
          </w:p>
        </w:tc>
        <w:tc>
          <w:tcPr>
            <w:tcW w:w="0" w:type="auto"/>
            <w:vAlign w:val="center"/>
            <w:hideMark/>
          </w:tcPr>
          <w:p w14:paraId="00879335"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Excavator, Historian</w:t>
            </w:r>
          </w:p>
        </w:tc>
        <w:tc>
          <w:tcPr>
            <w:tcW w:w="0" w:type="auto"/>
            <w:vAlign w:val="center"/>
            <w:hideMark/>
          </w:tcPr>
          <w:p w14:paraId="6C26FD91"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w:t>
            </w:r>
          </w:p>
        </w:tc>
      </w:tr>
      <w:tr w:rsidR="00BD705A" w:rsidRPr="00BD705A" w14:paraId="5F14ABDB" w14:textId="77777777" w:rsidTr="00BD705A">
        <w:trPr>
          <w:tblCellSpacing w:w="15" w:type="dxa"/>
        </w:trPr>
        <w:tc>
          <w:tcPr>
            <w:tcW w:w="0" w:type="auto"/>
            <w:vAlign w:val="center"/>
            <w:hideMark/>
          </w:tcPr>
          <w:p w14:paraId="11AEAFD4"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Interpreted</w:t>
            </w:r>
          </w:p>
        </w:tc>
        <w:tc>
          <w:tcPr>
            <w:tcW w:w="0" w:type="auto"/>
            <w:vAlign w:val="center"/>
            <w:hideMark/>
          </w:tcPr>
          <w:p w14:paraId="759C2424"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Understood or explained in a particular way.</w:t>
            </w:r>
          </w:p>
        </w:tc>
        <w:tc>
          <w:tcPr>
            <w:tcW w:w="0" w:type="auto"/>
            <w:vAlign w:val="center"/>
            <w:hideMark/>
          </w:tcPr>
          <w:p w14:paraId="022367E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مفسر</w:t>
            </w:r>
          </w:p>
        </w:tc>
        <w:tc>
          <w:tcPr>
            <w:tcW w:w="0" w:type="auto"/>
            <w:vAlign w:val="center"/>
            <w:hideMark/>
          </w:tcPr>
          <w:p w14:paraId="2355AEE9"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Decoded, Explained</w:t>
            </w:r>
          </w:p>
        </w:tc>
        <w:tc>
          <w:tcPr>
            <w:tcW w:w="0" w:type="auto"/>
            <w:vAlign w:val="center"/>
            <w:hideMark/>
          </w:tcPr>
          <w:p w14:paraId="2923D7A5"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Misunderstood</w:t>
            </w:r>
          </w:p>
        </w:tc>
      </w:tr>
      <w:tr w:rsidR="00BD705A" w:rsidRPr="00BD705A" w14:paraId="309953C1" w14:textId="77777777" w:rsidTr="00BD705A">
        <w:trPr>
          <w:tblCellSpacing w:w="15" w:type="dxa"/>
        </w:trPr>
        <w:tc>
          <w:tcPr>
            <w:tcW w:w="0" w:type="auto"/>
            <w:vAlign w:val="center"/>
            <w:hideMark/>
          </w:tcPr>
          <w:p w14:paraId="3711E55F"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Influenced</w:t>
            </w:r>
          </w:p>
        </w:tc>
        <w:tc>
          <w:tcPr>
            <w:tcW w:w="0" w:type="auto"/>
            <w:vAlign w:val="center"/>
            <w:hideMark/>
          </w:tcPr>
          <w:p w14:paraId="44994E2B"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To have an effect on something or someone.</w:t>
            </w:r>
          </w:p>
        </w:tc>
        <w:tc>
          <w:tcPr>
            <w:tcW w:w="0" w:type="auto"/>
            <w:vAlign w:val="center"/>
            <w:hideMark/>
          </w:tcPr>
          <w:p w14:paraId="4858AD99"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أثر</w:t>
            </w:r>
          </w:p>
        </w:tc>
        <w:tc>
          <w:tcPr>
            <w:tcW w:w="0" w:type="auto"/>
            <w:vAlign w:val="center"/>
            <w:hideMark/>
          </w:tcPr>
          <w:p w14:paraId="0D08A89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Affected, Swayed</w:t>
            </w:r>
          </w:p>
        </w:tc>
        <w:tc>
          <w:tcPr>
            <w:tcW w:w="0" w:type="auto"/>
            <w:vAlign w:val="center"/>
            <w:hideMark/>
          </w:tcPr>
          <w:p w14:paraId="203872D0"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Ignored</w:t>
            </w:r>
          </w:p>
        </w:tc>
      </w:tr>
      <w:tr w:rsidR="00BD705A" w:rsidRPr="00BD705A" w14:paraId="0F330A34" w14:textId="77777777" w:rsidTr="00BD705A">
        <w:trPr>
          <w:tblCellSpacing w:w="15" w:type="dxa"/>
        </w:trPr>
        <w:tc>
          <w:tcPr>
            <w:tcW w:w="0" w:type="auto"/>
            <w:vAlign w:val="center"/>
            <w:hideMark/>
          </w:tcPr>
          <w:p w14:paraId="052EE3D1"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Advised</w:t>
            </w:r>
          </w:p>
        </w:tc>
        <w:tc>
          <w:tcPr>
            <w:tcW w:w="0" w:type="auto"/>
            <w:vAlign w:val="center"/>
            <w:hideMark/>
          </w:tcPr>
          <w:p w14:paraId="72E66E1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Suggested a course of action.</w:t>
            </w:r>
          </w:p>
        </w:tc>
        <w:tc>
          <w:tcPr>
            <w:tcW w:w="0" w:type="auto"/>
            <w:vAlign w:val="center"/>
            <w:hideMark/>
          </w:tcPr>
          <w:p w14:paraId="0D1A45CB"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نصح</w:t>
            </w:r>
          </w:p>
        </w:tc>
        <w:tc>
          <w:tcPr>
            <w:tcW w:w="0" w:type="auto"/>
            <w:vAlign w:val="center"/>
            <w:hideMark/>
          </w:tcPr>
          <w:p w14:paraId="43F443B4"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Recommended, Directed</w:t>
            </w:r>
          </w:p>
        </w:tc>
        <w:tc>
          <w:tcPr>
            <w:tcW w:w="0" w:type="auto"/>
            <w:vAlign w:val="center"/>
            <w:hideMark/>
          </w:tcPr>
          <w:p w14:paraId="0CD62AC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Discouraged</w:t>
            </w:r>
          </w:p>
        </w:tc>
      </w:tr>
      <w:tr w:rsidR="00BD705A" w:rsidRPr="00BD705A" w14:paraId="1C7793B6" w14:textId="77777777" w:rsidTr="00BD705A">
        <w:trPr>
          <w:tblCellSpacing w:w="15" w:type="dxa"/>
        </w:trPr>
        <w:tc>
          <w:tcPr>
            <w:tcW w:w="0" w:type="auto"/>
            <w:vAlign w:val="center"/>
            <w:hideMark/>
          </w:tcPr>
          <w:p w14:paraId="341B296F"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Original</w:t>
            </w:r>
          </w:p>
        </w:tc>
        <w:tc>
          <w:tcPr>
            <w:tcW w:w="0" w:type="auto"/>
            <w:vAlign w:val="center"/>
            <w:hideMark/>
          </w:tcPr>
          <w:p w14:paraId="1111582D"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Created or produced first or earliest.</w:t>
            </w:r>
          </w:p>
        </w:tc>
        <w:tc>
          <w:tcPr>
            <w:tcW w:w="0" w:type="auto"/>
            <w:vAlign w:val="center"/>
            <w:hideMark/>
          </w:tcPr>
          <w:p w14:paraId="6170697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أصلي</w:t>
            </w:r>
          </w:p>
        </w:tc>
        <w:tc>
          <w:tcPr>
            <w:tcW w:w="0" w:type="auto"/>
            <w:vAlign w:val="center"/>
            <w:hideMark/>
          </w:tcPr>
          <w:p w14:paraId="308A35F9"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Primary, Authentic</w:t>
            </w:r>
          </w:p>
        </w:tc>
        <w:tc>
          <w:tcPr>
            <w:tcW w:w="0" w:type="auto"/>
            <w:vAlign w:val="center"/>
            <w:hideMark/>
          </w:tcPr>
          <w:p w14:paraId="4145591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Imitative</w:t>
            </w:r>
          </w:p>
        </w:tc>
      </w:tr>
      <w:tr w:rsidR="00BD705A" w:rsidRPr="00BD705A" w14:paraId="32DD4A54" w14:textId="77777777" w:rsidTr="00BD705A">
        <w:trPr>
          <w:tblCellSpacing w:w="15" w:type="dxa"/>
        </w:trPr>
        <w:tc>
          <w:tcPr>
            <w:tcW w:w="0" w:type="auto"/>
            <w:vAlign w:val="center"/>
            <w:hideMark/>
          </w:tcPr>
          <w:p w14:paraId="326A641E"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Prestigious</w:t>
            </w:r>
          </w:p>
        </w:tc>
        <w:tc>
          <w:tcPr>
            <w:tcW w:w="0" w:type="auto"/>
            <w:vAlign w:val="center"/>
            <w:hideMark/>
          </w:tcPr>
          <w:p w14:paraId="368F92D0"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Having high status or respect.</w:t>
            </w:r>
          </w:p>
        </w:tc>
        <w:tc>
          <w:tcPr>
            <w:tcW w:w="0" w:type="auto"/>
            <w:vAlign w:val="center"/>
            <w:hideMark/>
          </w:tcPr>
          <w:p w14:paraId="3D000D14"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مرموق</w:t>
            </w:r>
          </w:p>
        </w:tc>
        <w:tc>
          <w:tcPr>
            <w:tcW w:w="0" w:type="auto"/>
            <w:vAlign w:val="center"/>
            <w:hideMark/>
          </w:tcPr>
          <w:p w14:paraId="46029819"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Honorable, Respected</w:t>
            </w:r>
          </w:p>
        </w:tc>
        <w:tc>
          <w:tcPr>
            <w:tcW w:w="0" w:type="auto"/>
            <w:vAlign w:val="center"/>
            <w:hideMark/>
          </w:tcPr>
          <w:p w14:paraId="6C91DD2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Disreputable</w:t>
            </w:r>
          </w:p>
        </w:tc>
      </w:tr>
      <w:tr w:rsidR="00BD705A" w:rsidRPr="00BD705A" w14:paraId="16C08237" w14:textId="77777777" w:rsidTr="00BD705A">
        <w:trPr>
          <w:tblCellSpacing w:w="15" w:type="dxa"/>
        </w:trPr>
        <w:tc>
          <w:tcPr>
            <w:tcW w:w="0" w:type="auto"/>
            <w:vAlign w:val="center"/>
            <w:hideMark/>
          </w:tcPr>
          <w:p w14:paraId="6E793E6C"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Milepost</w:t>
            </w:r>
          </w:p>
        </w:tc>
        <w:tc>
          <w:tcPr>
            <w:tcW w:w="0" w:type="auto"/>
            <w:vAlign w:val="center"/>
            <w:hideMark/>
          </w:tcPr>
          <w:p w14:paraId="3C5CA122"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 significant event or stage in a process.</w:t>
            </w:r>
          </w:p>
        </w:tc>
        <w:tc>
          <w:tcPr>
            <w:tcW w:w="0" w:type="auto"/>
            <w:vAlign w:val="center"/>
            <w:hideMark/>
          </w:tcPr>
          <w:p w14:paraId="489E5E68"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معلم</w:t>
            </w:r>
          </w:p>
        </w:tc>
        <w:tc>
          <w:tcPr>
            <w:tcW w:w="0" w:type="auto"/>
            <w:vAlign w:val="center"/>
            <w:hideMark/>
          </w:tcPr>
          <w:p w14:paraId="7E989970"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Landmark, Benchmark</w:t>
            </w:r>
          </w:p>
        </w:tc>
        <w:tc>
          <w:tcPr>
            <w:tcW w:w="0" w:type="auto"/>
            <w:vAlign w:val="center"/>
            <w:hideMark/>
          </w:tcPr>
          <w:p w14:paraId="3F435FD7"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w:t>
            </w:r>
          </w:p>
        </w:tc>
      </w:tr>
      <w:tr w:rsidR="00BD705A" w:rsidRPr="00BD705A" w14:paraId="6868DD8A" w14:textId="77777777" w:rsidTr="00BD705A">
        <w:trPr>
          <w:tblCellSpacing w:w="15" w:type="dxa"/>
        </w:trPr>
        <w:tc>
          <w:tcPr>
            <w:tcW w:w="0" w:type="auto"/>
            <w:vAlign w:val="center"/>
            <w:hideMark/>
          </w:tcPr>
          <w:p w14:paraId="725039EA"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lastRenderedPageBreak/>
              <w:t>Challenge</w:t>
            </w:r>
          </w:p>
        </w:tc>
        <w:tc>
          <w:tcPr>
            <w:tcW w:w="0" w:type="auto"/>
            <w:vAlign w:val="center"/>
            <w:hideMark/>
          </w:tcPr>
          <w:p w14:paraId="0ACAC038"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A difficult task or situation.</w:t>
            </w:r>
          </w:p>
        </w:tc>
        <w:tc>
          <w:tcPr>
            <w:tcW w:w="0" w:type="auto"/>
            <w:vAlign w:val="center"/>
            <w:hideMark/>
          </w:tcPr>
          <w:p w14:paraId="1F3CE1B6"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تحدي</w:t>
            </w:r>
          </w:p>
        </w:tc>
        <w:tc>
          <w:tcPr>
            <w:tcW w:w="0" w:type="auto"/>
            <w:vAlign w:val="center"/>
            <w:hideMark/>
          </w:tcPr>
          <w:p w14:paraId="7DABD3E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Difficulty, Obstacle</w:t>
            </w:r>
          </w:p>
        </w:tc>
        <w:tc>
          <w:tcPr>
            <w:tcW w:w="0" w:type="auto"/>
            <w:vAlign w:val="center"/>
            <w:hideMark/>
          </w:tcPr>
          <w:p w14:paraId="43ECA453" w14:textId="77777777" w:rsidR="00BD705A" w:rsidRPr="00BD705A" w:rsidRDefault="00BD705A" w:rsidP="00BD705A">
            <w:pPr>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Easy, Simplicity</w:t>
            </w:r>
          </w:p>
        </w:tc>
      </w:tr>
    </w:tbl>
    <w:p w14:paraId="1A07EBB9" w14:textId="77777777" w:rsidR="00BD705A" w:rsidRPr="00BD705A" w:rsidRDefault="00F32095" w:rsidP="00BD705A">
      <w:pPr>
        <w:rPr>
          <w:rFonts w:ascii="Times New Roman" w:eastAsia="Times New Roman" w:hAnsi="Times New Roman" w:cs="Times New Roman"/>
          <w:kern w:val="0"/>
          <w14:ligatures w14:val="none"/>
        </w:rPr>
      </w:pPr>
      <w:r w:rsidRPr="006A3A34">
        <w:rPr>
          <w:rFonts w:ascii="Times New Roman" w:eastAsia="Times New Roman" w:hAnsi="Times New Roman" w:cs="Times New Roman"/>
          <w:noProof/>
          <w:kern w:val="0"/>
        </w:rPr>
        <w:pict w14:anchorId="64BE6A12">
          <v:rect id="_x0000_i1915" alt="" style="width:468pt;height:.05pt;mso-width-percent:0;mso-height-percent:0;mso-width-percent:0;mso-height-percent:0" o:hralign="center" o:hrstd="t" o:hr="t" fillcolor="#a0a0a0" stroked="f"/>
        </w:pict>
      </w:r>
    </w:p>
    <w:p w14:paraId="1506B71C" w14:textId="77777777" w:rsidR="00BD705A" w:rsidRPr="00BD705A" w:rsidRDefault="00BD705A" w:rsidP="00BD705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D705A">
        <w:rPr>
          <w:rFonts w:ascii="Times New Roman" w:eastAsia="Times New Roman" w:hAnsi="Times New Roman" w:cs="Times New Roman"/>
          <w:b/>
          <w:bCs/>
          <w:kern w:val="0"/>
          <w:sz w:val="27"/>
          <w:szCs w:val="27"/>
          <w14:ligatures w14:val="none"/>
        </w:rPr>
        <w:t>Summary of the Passage with Answers Highlighted</w:t>
      </w:r>
    </w:p>
    <w:p w14:paraId="3DAB697D"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14:ligatures w14:val="none"/>
        </w:rPr>
        <w:t xml:space="preserve">The passage describes the </w:t>
      </w:r>
      <w:r w:rsidRPr="00BD705A">
        <w:rPr>
          <w:rFonts w:ascii="Times New Roman" w:eastAsia="Times New Roman" w:hAnsi="Times New Roman" w:cs="Times New Roman"/>
          <w:b/>
          <w:bCs/>
          <w:kern w:val="0"/>
          <w14:ligatures w14:val="none"/>
        </w:rPr>
        <w:t>Step Pyramid of Djoser</w:t>
      </w:r>
      <w:r w:rsidRPr="00BD705A">
        <w:rPr>
          <w:rFonts w:ascii="Times New Roman" w:eastAsia="Times New Roman" w:hAnsi="Times New Roman" w:cs="Times New Roman"/>
          <w:kern w:val="0"/>
          <w14:ligatures w14:val="none"/>
        </w:rPr>
        <w:t>, a groundbreaking structure in ancient Egyptian architecture, marking the beginning of monumental stone buildings in Egypt.</w:t>
      </w:r>
    </w:p>
    <w:p w14:paraId="73FAC2B7"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Paragraph A</w:t>
      </w:r>
      <w:r w:rsidRPr="00BD705A">
        <w:rPr>
          <w:rFonts w:ascii="Times New Roman" w:eastAsia="Times New Roman" w:hAnsi="Times New Roman" w:cs="Times New Roman"/>
          <w:kern w:val="0"/>
          <w14:ligatures w14:val="none"/>
        </w:rPr>
        <w:t>:</w:t>
      </w:r>
      <w:r w:rsidRPr="00BD705A">
        <w:rPr>
          <w:rFonts w:ascii="Times New Roman" w:eastAsia="Times New Roman" w:hAnsi="Times New Roman" w:cs="Times New Roman"/>
          <w:kern w:val="0"/>
          <w14:ligatures w14:val="none"/>
        </w:rPr>
        <w:br/>
        <w:t xml:space="preserve">The Step Pyramid is considered the first pyramid in Egypt and is the most famous of ancient Egyptian monuments. It stands as the starting point for the evolution of pyramids. </w:t>
      </w:r>
      <w:r w:rsidRPr="00BD705A">
        <w:rPr>
          <w:rFonts w:ascii="Times New Roman" w:eastAsia="Times New Roman" w:hAnsi="Times New Roman" w:cs="Times New Roman"/>
          <w:b/>
          <w:bCs/>
          <w:kern w:val="0"/>
          <w14:ligatures w14:val="none"/>
        </w:rPr>
        <w:t>Answer: iv. A single certainty among other less definite facts</w:t>
      </w:r>
      <w:r w:rsidRPr="00BD705A">
        <w:rPr>
          <w:rFonts w:ascii="Times New Roman" w:eastAsia="Times New Roman" w:hAnsi="Times New Roman" w:cs="Times New Roman"/>
          <w:kern w:val="0"/>
          <w14:ligatures w14:val="none"/>
        </w:rPr>
        <w:t>. This paragraph emphasizes that while much of the pyramid's design and purpose have been debated, it is clear that it marked a pivotal moment in Egyptian architecture.</w:t>
      </w:r>
    </w:p>
    <w:p w14:paraId="760CCC4E"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Paragraph B</w:t>
      </w:r>
      <w:r w:rsidRPr="00BD705A">
        <w:rPr>
          <w:rFonts w:ascii="Times New Roman" w:eastAsia="Times New Roman" w:hAnsi="Times New Roman" w:cs="Times New Roman"/>
          <w:kern w:val="0"/>
          <w14:ligatures w14:val="none"/>
        </w:rPr>
        <w:t>:</w:t>
      </w:r>
      <w:r w:rsidRPr="00BD705A">
        <w:rPr>
          <w:rFonts w:ascii="Times New Roman" w:eastAsia="Times New Roman" w:hAnsi="Times New Roman" w:cs="Times New Roman"/>
          <w:kern w:val="0"/>
          <w14:ligatures w14:val="none"/>
        </w:rPr>
        <w:br/>
        <w:t xml:space="preserve">Djoser, the first king of Egypt's Third Dynasty, decided to build his tomb in stone, which was a significant change from the earlier use of clay brick. His official, Imhotep, designed the pyramid as a stacked structure of stone slabs. </w:t>
      </w:r>
      <w:r w:rsidRPr="00BD705A">
        <w:rPr>
          <w:rFonts w:ascii="Times New Roman" w:eastAsia="Times New Roman" w:hAnsi="Times New Roman" w:cs="Times New Roman"/>
          <w:b/>
          <w:bCs/>
          <w:kern w:val="0"/>
          <w14:ligatures w14:val="none"/>
        </w:rPr>
        <w:t>Answer: vii. An idea for changing the design of burial structures</w:t>
      </w:r>
      <w:r w:rsidRPr="00BD705A">
        <w:rPr>
          <w:rFonts w:ascii="Times New Roman" w:eastAsia="Times New Roman" w:hAnsi="Times New Roman" w:cs="Times New Roman"/>
          <w:kern w:val="0"/>
          <w14:ligatures w14:val="none"/>
        </w:rPr>
        <w:t>. This paragraph highlights the change in burial design from traditional clay tombs to a stone monument.</w:t>
      </w:r>
    </w:p>
    <w:p w14:paraId="6406C6D8"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Paragraph C</w:t>
      </w:r>
      <w:r w:rsidRPr="00BD705A">
        <w:rPr>
          <w:rFonts w:ascii="Times New Roman" w:eastAsia="Times New Roman" w:hAnsi="Times New Roman" w:cs="Times New Roman"/>
          <w:kern w:val="0"/>
          <w14:ligatures w14:val="none"/>
        </w:rPr>
        <w:t>:</w:t>
      </w:r>
      <w:r w:rsidRPr="00BD705A">
        <w:rPr>
          <w:rFonts w:ascii="Times New Roman" w:eastAsia="Times New Roman" w:hAnsi="Times New Roman" w:cs="Times New Roman"/>
          <w:kern w:val="0"/>
          <w14:ligatures w14:val="none"/>
        </w:rPr>
        <w:br/>
        <w:t xml:space="preserve">The construction of the Step Pyramid involved multiple stages and a lot of experimentation. Historian Marc Van de Mieroop notes the challenges of building the pyramid, particularly in terms of its size and the inward placement of stones to prevent collapse. </w:t>
      </w:r>
      <w:r w:rsidRPr="00BD705A">
        <w:rPr>
          <w:rFonts w:ascii="Times New Roman" w:eastAsia="Times New Roman" w:hAnsi="Times New Roman" w:cs="Times New Roman"/>
          <w:b/>
          <w:bCs/>
          <w:kern w:val="0"/>
          <w14:ligatures w14:val="none"/>
        </w:rPr>
        <w:t>Answer: ii. A difficult task for those involved</w:t>
      </w:r>
      <w:r w:rsidRPr="00BD705A">
        <w:rPr>
          <w:rFonts w:ascii="Times New Roman" w:eastAsia="Times New Roman" w:hAnsi="Times New Roman" w:cs="Times New Roman"/>
          <w:kern w:val="0"/>
          <w14:ligatures w14:val="none"/>
        </w:rPr>
        <w:t>. This section discusses the complex and experimental process of creating the pyramid.</w:t>
      </w:r>
    </w:p>
    <w:p w14:paraId="730725B5"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Paragraph D</w:t>
      </w:r>
      <w:r w:rsidRPr="00BD705A">
        <w:rPr>
          <w:rFonts w:ascii="Times New Roman" w:eastAsia="Times New Roman" w:hAnsi="Times New Roman" w:cs="Times New Roman"/>
          <w:kern w:val="0"/>
          <w14:ligatures w14:val="none"/>
        </w:rPr>
        <w:t>:</w:t>
      </w:r>
      <w:r w:rsidRPr="00BD705A">
        <w:rPr>
          <w:rFonts w:ascii="Times New Roman" w:eastAsia="Times New Roman" w:hAnsi="Times New Roman" w:cs="Times New Roman"/>
          <w:kern w:val="0"/>
          <w14:ligatures w14:val="none"/>
        </w:rPr>
        <w:br/>
        <w:t xml:space="preserve">When completed, the Step Pyramid was 62 meters tall, the tallest structure of its time. The pyramid complex included temples, courtyards, shrines, and residential areas for priests, covering a vast area of 16 hectares. It was surrounded by a high wall with false doors and a trench to discourage intruders. </w:t>
      </w:r>
      <w:r w:rsidRPr="00BD705A">
        <w:rPr>
          <w:rFonts w:ascii="Times New Roman" w:eastAsia="Times New Roman" w:hAnsi="Times New Roman" w:cs="Times New Roman"/>
          <w:b/>
          <w:bCs/>
          <w:kern w:val="0"/>
          <w14:ligatures w14:val="none"/>
        </w:rPr>
        <w:t>Answer: v. An overview of the external buildings and areas</w:t>
      </w:r>
      <w:r w:rsidRPr="00BD705A">
        <w:rPr>
          <w:rFonts w:ascii="Times New Roman" w:eastAsia="Times New Roman" w:hAnsi="Times New Roman" w:cs="Times New Roman"/>
          <w:kern w:val="0"/>
          <w14:ligatures w14:val="none"/>
        </w:rPr>
        <w:t>. This paragraph describes the size and defensive features of the pyramid complex.</w:t>
      </w:r>
    </w:p>
    <w:p w14:paraId="743E7767"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Paragraph E</w:t>
      </w:r>
      <w:r w:rsidRPr="00BD705A">
        <w:rPr>
          <w:rFonts w:ascii="Times New Roman" w:eastAsia="Times New Roman" w:hAnsi="Times New Roman" w:cs="Times New Roman"/>
          <w:kern w:val="0"/>
          <w14:ligatures w14:val="none"/>
        </w:rPr>
        <w:t>:</w:t>
      </w:r>
      <w:r w:rsidRPr="00BD705A">
        <w:rPr>
          <w:rFonts w:ascii="Times New Roman" w:eastAsia="Times New Roman" w:hAnsi="Times New Roman" w:cs="Times New Roman"/>
          <w:kern w:val="0"/>
          <w14:ligatures w14:val="none"/>
        </w:rPr>
        <w:br/>
        <w:t xml:space="preserve">Inside the pyramid, Djoser’s burial chamber was surrounded by a maze of tunnels, intended to deter tomb robbers. A large number of stone vessels were found in the tomb, with no consensus on their purpose. </w:t>
      </w:r>
      <w:r w:rsidRPr="00BD705A">
        <w:rPr>
          <w:rFonts w:ascii="Times New Roman" w:eastAsia="Times New Roman" w:hAnsi="Times New Roman" w:cs="Times New Roman"/>
          <w:b/>
          <w:bCs/>
          <w:kern w:val="0"/>
          <w14:ligatures w14:val="none"/>
        </w:rPr>
        <w:t>Answer: i. The areas and artefacts within the pyramid itself</w:t>
      </w:r>
      <w:r w:rsidRPr="00BD705A">
        <w:rPr>
          <w:rFonts w:ascii="Times New Roman" w:eastAsia="Times New Roman" w:hAnsi="Times New Roman" w:cs="Times New Roman"/>
          <w:kern w:val="0"/>
          <w14:ligatures w14:val="none"/>
        </w:rPr>
        <w:t>. This section discusses the internal layout of the tomb and the mysterious discovery of the stone vessels.</w:t>
      </w:r>
    </w:p>
    <w:p w14:paraId="1B77A4C7"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lastRenderedPageBreak/>
        <w:t>Paragraph F</w:t>
      </w:r>
      <w:r w:rsidRPr="00BD705A">
        <w:rPr>
          <w:rFonts w:ascii="Times New Roman" w:eastAsia="Times New Roman" w:hAnsi="Times New Roman" w:cs="Times New Roman"/>
          <w:kern w:val="0"/>
          <w14:ligatures w14:val="none"/>
        </w:rPr>
        <w:t>:</w:t>
      </w:r>
      <w:r w:rsidRPr="00BD705A">
        <w:rPr>
          <w:rFonts w:ascii="Times New Roman" w:eastAsia="Times New Roman" w:hAnsi="Times New Roman" w:cs="Times New Roman"/>
          <w:kern w:val="0"/>
          <w14:ligatures w14:val="none"/>
        </w:rPr>
        <w:br/>
        <w:t xml:space="preserve">Despite the complex defenses, the tomb was eventually robbed, and only a few of Djoser’s valuables were found. Archaeologists were still amazed by the remaining artefacts. </w:t>
      </w:r>
      <w:r w:rsidRPr="00BD705A">
        <w:rPr>
          <w:rFonts w:ascii="Times New Roman" w:eastAsia="Times New Roman" w:hAnsi="Times New Roman" w:cs="Times New Roman"/>
          <w:b/>
          <w:bCs/>
          <w:kern w:val="0"/>
          <w14:ligatures w14:val="none"/>
        </w:rPr>
        <w:t>Answer: viii. An incredible experience despite the few remains</w:t>
      </w:r>
      <w:r w:rsidRPr="00BD705A">
        <w:rPr>
          <w:rFonts w:ascii="Times New Roman" w:eastAsia="Times New Roman" w:hAnsi="Times New Roman" w:cs="Times New Roman"/>
          <w:kern w:val="0"/>
          <w14:ligatures w14:val="none"/>
        </w:rPr>
        <w:t>. This paragraph highlights the fact that although much was stolen, the excavation still provided important insights.</w:t>
      </w:r>
    </w:p>
    <w:p w14:paraId="57F93198"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14:ligatures w14:val="none"/>
        </w:rPr>
        <w:t>Paragraph G</w:t>
      </w:r>
      <w:r w:rsidRPr="00BD705A">
        <w:rPr>
          <w:rFonts w:ascii="Times New Roman" w:eastAsia="Times New Roman" w:hAnsi="Times New Roman" w:cs="Times New Roman"/>
          <w:kern w:val="0"/>
          <w14:ligatures w14:val="none"/>
        </w:rPr>
        <w:t>:</w:t>
      </w:r>
      <w:r w:rsidRPr="00BD705A">
        <w:rPr>
          <w:rFonts w:ascii="Times New Roman" w:eastAsia="Times New Roman" w:hAnsi="Times New Roman" w:cs="Times New Roman"/>
          <w:kern w:val="0"/>
          <w14:ligatures w14:val="none"/>
        </w:rPr>
        <w:br/>
        <w:t xml:space="preserve">The Step Pyramid is considered a significant milestone in the history of architecture, not just in Egypt but globally. It became a model for future pyramids and other monumental stone structures. </w:t>
      </w:r>
      <w:r w:rsidRPr="00BD705A">
        <w:rPr>
          <w:rFonts w:ascii="Times New Roman" w:eastAsia="Times New Roman" w:hAnsi="Times New Roman" w:cs="Times New Roman"/>
          <w:b/>
          <w:bCs/>
          <w:kern w:val="0"/>
          <w14:ligatures w14:val="none"/>
        </w:rPr>
        <w:t>Answer: vi. A pyramid design that others copied</w:t>
      </w:r>
      <w:r w:rsidRPr="00BD705A">
        <w:rPr>
          <w:rFonts w:ascii="Times New Roman" w:eastAsia="Times New Roman" w:hAnsi="Times New Roman" w:cs="Times New Roman"/>
          <w:kern w:val="0"/>
          <w14:ligatures w14:val="none"/>
        </w:rPr>
        <w:t>. This section emphasizes the lasting influence of the Step Pyramid on subsequent architectural developments.</w:t>
      </w:r>
    </w:p>
    <w:p w14:paraId="0DF0831E" w14:textId="77777777" w:rsidR="00BD705A" w:rsidRPr="00BD705A" w:rsidRDefault="00BD705A" w:rsidP="00BD705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D705A">
        <w:rPr>
          <w:rFonts w:ascii="Times New Roman" w:eastAsia="Times New Roman" w:hAnsi="Times New Roman" w:cs="Times New Roman"/>
          <w:b/>
          <w:bCs/>
          <w:kern w:val="0"/>
          <w:sz w:val="27"/>
          <w:szCs w:val="27"/>
          <w14:ligatures w14:val="none"/>
        </w:rPr>
        <w:t>Arabic Translation of the Summary</w:t>
      </w:r>
    </w:p>
    <w:p w14:paraId="5EE2C2C7"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rtl/>
          <w14:ligatures w14:val="none"/>
        </w:rPr>
        <w:t>الملخص</w:t>
      </w:r>
      <w:r w:rsidRPr="00BD705A">
        <w:rPr>
          <w:rFonts w:ascii="Times New Roman" w:eastAsia="Times New Roman" w:hAnsi="Times New Roman" w:cs="Times New Roman"/>
          <w:b/>
          <w:bCs/>
          <w:kern w:val="0"/>
          <w14:ligatures w14:val="none"/>
        </w:rPr>
        <w:t>:</w:t>
      </w:r>
    </w:p>
    <w:p w14:paraId="3C5744EE"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kern w:val="0"/>
          <w:rtl/>
          <w14:ligatures w14:val="none"/>
        </w:rPr>
        <w:t xml:space="preserve">يتناول النص </w:t>
      </w:r>
      <w:r w:rsidRPr="00BD705A">
        <w:rPr>
          <w:rFonts w:ascii="Times New Roman" w:eastAsia="Times New Roman" w:hAnsi="Times New Roman" w:cs="Times New Roman"/>
          <w:b/>
          <w:bCs/>
          <w:kern w:val="0"/>
          <w:rtl/>
          <w14:ligatures w14:val="none"/>
        </w:rPr>
        <w:t>هرم الخطوة للملك جوسر</w:t>
      </w:r>
      <w:r w:rsidRPr="00BD705A">
        <w:rPr>
          <w:rFonts w:ascii="Times New Roman" w:eastAsia="Times New Roman" w:hAnsi="Times New Roman" w:cs="Times New Roman"/>
          <w:kern w:val="0"/>
          <w:rtl/>
          <w14:ligatures w14:val="none"/>
        </w:rPr>
        <w:t>، الذي يُعتبر أول هرم في مصر وأشهر معالم الحضارة المصرية القديمة، ويُعد نقطة الانطلاق لتطور الأهرام في مصر</w:t>
      </w:r>
      <w:r w:rsidRPr="00BD705A">
        <w:rPr>
          <w:rFonts w:ascii="Times New Roman" w:eastAsia="Times New Roman" w:hAnsi="Times New Roman" w:cs="Times New Roman"/>
          <w:kern w:val="0"/>
          <w14:ligatures w14:val="none"/>
        </w:rPr>
        <w:t>.</w:t>
      </w:r>
    </w:p>
    <w:p w14:paraId="7AFC22DE"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rtl/>
          <w14:ligatures w14:val="none"/>
        </w:rPr>
        <w:t>الفقرة أ</w:t>
      </w:r>
      <w:r w:rsidRPr="00BD705A">
        <w:rPr>
          <w:rFonts w:ascii="Times New Roman" w:eastAsia="Times New Roman" w:hAnsi="Times New Roman" w:cs="Times New Roman"/>
          <w:kern w:val="0"/>
          <w14:ligatures w14:val="none"/>
        </w:rPr>
        <w:t>:</w:t>
      </w:r>
      <w:r w:rsidRPr="00BD705A">
        <w:rPr>
          <w:rFonts w:ascii="Times New Roman" w:eastAsia="Times New Roman" w:hAnsi="Times New Roman" w:cs="Times New Roman"/>
          <w:kern w:val="0"/>
          <w14:ligatures w14:val="none"/>
        </w:rPr>
        <w:br/>
      </w:r>
      <w:r w:rsidRPr="00BD705A">
        <w:rPr>
          <w:rFonts w:ascii="Times New Roman" w:eastAsia="Times New Roman" w:hAnsi="Times New Roman" w:cs="Times New Roman"/>
          <w:kern w:val="0"/>
          <w:rtl/>
          <w14:ligatures w14:val="none"/>
        </w:rPr>
        <w:t>يُعتبر هرم الخطوة أول هرم في مصر وأشهر المعالم الأثرية في الحضارة المصرية القديمة. يُنظر إليه كنقطة بداية لتطور الأهرام</w:t>
      </w:r>
      <w:r w:rsidRPr="00BD705A">
        <w:rPr>
          <w:rFonts w:ascii="Times New Roman" w:eastAsia="Times New Roman" w:hAnsi="Times New Roman" w:cs="Times New Roman"/>
          <w:kern w:val="0"/>
          <w14:ligatures w14:val="none"/>
        </w:rPr>
        <w:t xml:space="preserve">. </w:t>
      </w:r>
      <w:r w:rsidRPr="00BD705A">
        <w:rPr>
          <w:rFonts w:ascii="Times New Roman" w:eastAsia="Times New Roman" w:hAnsi="Times New Roman" w:cs="Times New Roman"/>
          <w:b/>
          <w:bCs/>
          <w:kern w:val="0"/>
          <w:rtl/>
          <w14:ligatures w14:val="none"/>
        </w:rPr>
        <w:t>الإجابة</w:t>
      </w:r>
      <w:r w:rsidRPr="00BD705A">
        <w:rPr>
          <w:rFonts w:ascii="Times New Roman" w:eastAsia="Times New Roman" w:hAnsi="Times New Roman" w:cs="Times New Roman"/>
          <w:b/>
          <w:bCs/>
          <w:kern w:val="0"/>
          <w14:ligatures w14:val="none"/>
        </w:rPr>
        <w:t xml:space="preserve">: iv. </w:t>
      </w:r>
      <w:r w:rsidRPr="00BD705A">
        <w:rPr>
          <w:rFonts w:ascii="Times New Roman" w:eastAsia="Times New Roman" w:hAnsi="Times New Roman" w:cs="Times New Roman"/>
          <w:b/>
          <w:bCs/>
          <w:kern w:val="0"/>
          <w:rtl/>
          <w14:ligatures w14:val="none"/>
        </w:rPr>
        <w:t>حقيقة واحدة بين حقائق أخرى أقل تحديدًا</w:t>
      </w:r>
      <w:r w:rsidRPr="00BD705A">
        <w:rPr>
          <w:rFonts w:ascii="Times New Roman" w:eastAsia="Times New Roman" w:hAnsi="Times New Roman" w:cs="Times New Roman"/>
          <w:kern w:val="0"/>
          <w14:ligatures w14:val="none"/>
        </w:rPr>
        <w:t xml:space="preserve">. </w:t>
      </w:r>
      <w:r w:rsidRPr="00BD705A">
        <w:rPr>
          <w:rFonts w:ascii="Times New Roman" w:eastAsia="Times New Roman" w:hAnsi="Times New Roman" w:cs="Times New Roman"/>
          <w:kern w:val="0"/>
          <w:rtl/>
          <w14:ligatures w14:val="none"/>
        </w:rPr>
        <w:t>تؤكد هذه الفقرة أنه رغم النقاشات الكثيرة حول تصميم الهرم وهدفه، من الواضح أنه يمثل لحظة محورية في العمارة المصرية</w:t>
      </w:r>
      <w:r w:rsidRPr="00BD705A">
        <w:rPr>
          <w:rFonts w:ascii="Times New Roman" w:eastAsia="Times New Roman" w:hAnsi="Times New Roman" w:cs="Times New Roman"/>
          <w:kern w:val="0"/>
          <w14:ligatures w14:val="none"/>
        </w:rPr>
        <w:t>.</w:t>
      </w:r>
    </w:p>
    <w:p w14:paraId="35D298A2"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rtl/>
          <w14:ligatures w14:val="none"/>
        </w:rPr>
        <w:t>الفقرة ب</w:t>
      </w:r>
      <w:r w:rsidRPr="00BD705A">
        <w:rPr>
          <w:rFonts w:ascii="Times New Roman" w:eastAsia="Times New Roman" w:hAnsi="Times New Roman" w:cs="Times New Roman"/>
          <w:kern w:val="0"/>
          <w14:ligatures w14:val="none"/>
        </w:rPr>
        <w:t>:</w:t>
      </w:r>
      <w:r w:rsidRPr="00BD705A">
        <w:rPr>
          <w:rFonts w:ascii="Times New Roman" w:eastAsia="Times New Roman" w:hAnsi="Times New Roman" w:cs="Times New Roman"/>
          <w:kern w:val="0"/>
          <w14:ligatures w14:val="none"/>
        </w:rPr>
        <w:br/>
      </w:r>
      <w:r w:rsidRPr="00BD705A">
        <w:rPr>
          <w:rFonts w:ascii="Times New Roman" w:eastAsia="Times New Roman" w:hAnsi="Times New Roman" w:cs="Times New Roman"/>
          <w:kern w:val="0"/>
          <w:rtl/>
          <w14:ligatures w14:val="none"/>
        </w:rPr>
        <w:t xml:space="preserve">كان الملك جوسر أول ملك من الأسرة الثالثة في مصر وقرر بناء قبره من الحجر، وهي خطوة كانت جديدة مقارنةً باستخدام الطوب الطيني في الأزمان السابقة. قام وزيره </w:t>
      </w:r>
      <w:proofErr w:type="spellStart"/>
      <w:r w:rsidRPr="00BD705A">
        <w:rPr>
          <w:rFonts w:ascii="Times New Roman" w:eastAsia="Times New Roman" w:hAnsi="Times New Roman" w:cs="Times New Roman"/>
          <w:kern w:val="0"/>
          <w:rtl/>
          <w14:ligatures w14:val="none"/>
        </w:rPr>
        <w:t>إيمهوتمب</w:t>
      </w:r>
      <w:proofErr w:type="spellEnd"/>
      <w:r w:rsidRPr="00BD705A">
        <w:rPr>
          <w:rFonts w:ascii="Times New Roman" w:eastAsia="Times New Roman" w:hAnsi="Times New Roman" w:cs="Times New Roman"/>
          <w:kern w:val="0"/>
          <w:rtl/>
          <w14:ligatures w14:val="none"/>
        </w:rPr>
        <w:t xml:space="preserve"> بتصميم الهرم بشكل هرمي من طبقات من الحجر</w:t>
      </w:r>
      <w:r w:rsidRPr="00BD705A">
        <w:rPr>
          <w:rFonts w:ascii="Times New Roman" w:eastAsia="Times New Roman" w:hAnsi="Times New Roman" w:cs="Times New Roman"/>
          <w:kern w:val="0"/>
          <w14:ligatures w14:val="none"/>
        </w:rPr>
        <w:t xml:space="preserve">. </w:t>
      </w:r>
      <w:r w:rsidRPr="00BD705A">
        <w:rPr>
          <w:rFonts w:ascii="Times New Roman" w:eastAsia="Times New Roman" w:hAnsi="Times New Roman" w:cs="Times New Roman"/>
          <w:b/>
          <w:bCs/>
          <w:kern w:val="0"/>
          <w:rtl/>
          <w14:ligatures w14:val="none"/>
        </w:rPr>
        <w:t>الإجابة</w:t>
      </w:r>
      <w:r w:rsidRPr="00BD705A">
        <w:rPr>
          <w:rFonts w:ascii="Times New Roman" w:eastAsia="Times New Roman" w:hAnsi="Times New Roman" w:cs="Times New Roman"/>
          <w:b/>
          <w:bCs/>
          <w:kern w:val="0"/>
          <w14:ligatures w14:val="none"/>
        </w:rPr>
        <w:t xml:space="preserve">: vii. </w:t>
      </w:r>
      <w:r w:rsidRPr="00BD705A">
        <w:rPr>
          <w:rFonts w:ascii="Times New Roman" w:eastAsia="Times New Roman" w:hAnsi="Times New Roman" w:cs="Times New Roman"/>
          <w:b/>
          <w:bCs/>
          <w:kern w:val="0"/>
          <w:rtl/>
          <w14:ligatures w14:val="none"/>
        </w:rPr>
        <w:t>فكرة لتغيير تصميم الهياكل الجنائزية</w:t>
      </w:r>
      <w:r w:rsidRPr="00BD705A">
        <w:rPr>
          <w:rFonts w:ascii="Times New Roman" w:eastAsia="Times New Roman" w:hAnsi="Times New Roman" w:cs="Times New Roman"/>
          <w:kern w:val="0"/>
          <w14:ligatures w14:val="none"/>
        </w:rPr>
        <w:t xml:space="preserve">. </w:t>
      </w:r>
      <w:r w:rsidRPr="00BD705A">
        <w:rPr>
          <w:rFonts w:ascii="Times New Roman" w:eastAsia="Times New Roman" w:hAnsi="Times New Roman" w:cs="Times New Roman"/>
          <w:kern w:val="0"/>
          <w:rtl/>
          <w14:ligatures w14:val="none"/>
        </w:rPr>
        <w:t>توضح هذه الفقرة التحول في تصميم القبور من الطوب الطيني إلى بناء هرم من الحجر</w:t>
      </w:r>
      <w:r w:rsidRPr="00BD705A">
        <w:rPr>
          <w:rFonts w:ascii="Times New Roman" w:eastAsia="Times New Roman" w:hAnsi="Times New Roman" w:cs="Times New Roman"/>
          <w:kern w:val="0"/>
          <w14:ligatures w14:val="none"/>
        </w:rPr>
        <w:t>.</w:t>
      </w:r>
    </w:p>
    <w:p w14:paraId="6B364D99"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rtl/>
          <w14:ligatures w14:val="none"/>
        </w:rPr>
        <w:t>الفقرة ج</w:t>
      </w:r>
      <w:r w:rsidRPr="00BD705A">
        <w:rPr>
          <w:rFonts w:ascii="Times New Roman" w:eastAsia="Times New Roman" w:hAnsi="Times New Roman" w:cs="Times New Roman"/>
          <w:kern w:val="0"/>
          <w14:ligatures w14:val="none"/>
        </w:rPr>
        <w:t>:</w:t>
      </w:r>
      <w:r w:rsidRPr="00BD705A">
        <w:rPr>
          <w:rFonts w:ascii="Times New Roman" w:eastAsia="Times New Roman" w:hAnsi="Times New Roman" w:cs="Times New Roman"/>
          <w:kern w:val="0"/>
          <w14:ligatures w14:val="none"/>
        </w:rPr>
        <w:br/>
      </w:r>
      <w:r w:rsidRPr="00BD705A">
        <w:rPr>
          <w:rFonts w:ascii="Times New Roman" w:eastAsia="Times New Roman" w:hAnsi="Times New Roman" w:cs="Times New Roman"/>
          <w:kern w:val="0"/>
          <w:rtl/>
          <w14:ligatures w14:val="none"/>
        </w:rPr>
        <w:t xml:space="preserve">أظهرت عملية بناء هرم الخطوة العديد من المراحل والتجارب المختلفة. يشير المؤرخ مارك فان دي </w:t>
      </w:r>
      <w:proofErr w:type="spellStart"/>
      <w:r w:rsidRPr="00BD705A">
        <w:rPr>
          <w:rFonts w:ascii="Times New Roman" w:eastAsia="Times New Roman" w:hAnsi="Times New Roman" w:cs="Times New Roman"/>
          <w:kern w:val="0"/>
          <w:rtl/>
          <w14:ligatures w14:val="none"/>
        </w:rPr>
        <w:t>ميرووب</w:t>
      </w:r>
      <w:proofErr w:type="spellEnd"/>
      <w:r w:rsidRPr="00BD705A">
        <w:rPr>
          <w:rFonts w:ascii="Times New Roman" w:eastAsia="Times New Roman" w:hAnsi="Times New Roman" w:cs="Times New Roman"/>
          <w:kern w:val="0"/>
          <w:rtl/>
          <w14:ligatures w14:val="none"/>
        </w:rPr>
        <w:t xml:space="preserve"> إلى التحديات التي واجهها العمال في بناء الهرم، خاصة من حيث حجمه ووضع الحجارة بشكل مائل لمنع انهيار الهيكل</w:t>
      </w:r>
      <w:r w:rsidRPr="00BD705A">
        <w:rPr>
          <w:rFonts w:ascii="Times New Roman" w:eastAsia="Times New Roman" w:hAnsi="Times New Roman" w:cs="Times New Roman"/>
          <w:kern w:val="0"/>
          <w14:ligatures w14:val="none"/>
        </w:rPr>
        <w:t xml:space="preserve">. </w:t>
      </w:r>
      <w:r w:rsidRPr="00BD705A">
        <w:rPr>
          <w:rFonts w:ascii="Times New Roman" w:eastAsia="Times New Roman" w:hAnsi="Times New Roman" w:cs="Times New Roman"/>
          <w:b/>
          <w:bCs/>
          <w:kern w:val="0"/>
          <w:rtl/>
          <w14:ligatures w14:val="none"/>
        </w:rPr>
        <w:t>الإجابة</w:t>
      </w:r>
      <w:r w:rsidRPr="00BD705A">
        <w:rPr>
          <w:rFonts w:ascii="Times New Roman" w:eastAsia="Times New Roman" w:hAnsi="Times New Roman" w:cs="Times New Roman"/>
          <w:b/>
          <w:bCs/>
          <w:kern w:val="0"/>
          <w14:ligatures w14:val="none"/>
        </w:rPr>
        <w:t xml:space="preserve">: ii. </w:t>
      </w:r>
      <w:r w:rsidRPr="00BD705A">
        <w:rPr>
          <w:rFonts w:ascii="Times New Roman" w:eastAsia="Times New Roman" w:hAnsi="Times New Roman" w:cs="Times New Roman"/>
          <w:b/>
          <w:bCs/>
          <w:kern w:val="0"/>
          <w:rtl/>
          <w14:ligatures w14:val="none"/>
        </w:rPr>
        <w:t>مهمة صعبة لأولئك الذين شاركوا فيها</w:t>
      </w:r>
      <w:r w:rsidRPr="00BD705A">
        <w:rPr>
          <w:rFonts w:ascii="Times New Roman" w:eastAsia="Times New Roman" w:hAnsi="Times New Roman" w:cs="Times New Roman"/>
          <w:kern w:val="0"/>
          <w14:ligatures w14:val="none"/>
        </w:rPr>
        <w:t xml:space="preserve">. </w:t>
      </w:r>
      <w:r w:rsidRPr="00BD705A">
        <w:rPr>
          <w:rFonts w:ascii="Times New Roman" w:eastAsia="Times New Roman" w:hAnsi="Times New Roman" w:cs="Times New Roman"/>
          <w:kern w:val="0"/>
          <w:rtl/>
          <w14:ligatures w14:val="none"/>
        </w:rPr>
        <w:t>تتناول هذه الفقرة العملية المعقدة والتجريبية في بناء الهرم</w:t>
      </w:r>
      <w:r w:rsidRPr="00BD705A">
        <w:rPr>
          <w:rFonts w:ascii="Times New Roman" w:eastAsia="Times New Roman" w:hAnsi="Times New Roman" w:cs="Times New Roman"/>
          <w:kern w:val="0"/>
          <w14:ligatures w14:val="none"/>
        </w:rPr>
        <w:t>.</w:t>
      </w:r>
    </w:p>
    <w:p w14:paraId="1D4BE31E"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rtl/>
          <w14:ligatures w14:val="none"/>
        </w:rPr>
        <w:t>الفقرة د</w:t>
      </w:r>
      <w:r w:rsidRPr="00BD705A">
        <w:rPr>
          <w:rFonts w:ascii="Times New Roman" w:eastAsia="Times New Roman" w:hAnsi="Times New Roman" w:cs="Times New Roman"/>
          <w:kern w:val="0"/>
          <w14:ligatures w14:val="none"/>
        </w:rPr>
        <w:t>:</w:t>
      </w:r>
      <w:r w:rsidRPr="00BD705A">
        <w:rPr>
          <w:rFonts w:ascii="Times New Roman" w:eastAsia="Times New Roman" w:hAnsi="Times New Roman" w:cs="Times New Roman"/>
          <w:kern w:val="0"/>
          <w14:ligatures w14:val="none"/>
        </w:rPr>
        <w:br/>
      </w:r>
      <w:r w:rsidRPr="00BD705A">
        <w:rPr>
          <w:rFonts w:ascii="Times New Roman" w:eastAsia="Times New Roman" w:hAnsi="Times New Roman" w:cs="Times New Roman"/>
          <w:kern w:val="0"/>
          <w:rtl/>
          <w14:ligatures w14:val="none"/>
        </w:rPr>
        <w:t>عندما تم إتمام بناء الهرم، بلغ ارتفاعه 62 مترًا، وكان أطول بناء في عصره. شمل مجمع الهرم معابد وساحات ومزارات وأماكن إقامة للكهنة، وكان يغطي مساحة 16 هكتارًا. كان محاطًا بجدار مرتفع يحتوي على أبواب مزيفة وخندق لمنع المتطفلين</w:t>
      </w:r>
      <w:r w:rsidRPr="00BD705A">
        <w:rPr>
          <w:rFonts w:ascii="Times New Roman" w:eastAsia="Times New Roman" w:hAnsi="Times New Roman" w:cs="Times New Roman"/>
          <w:kern w:val="0"/>
          <w14:ligatures w14:val="none"/>
        </w:rPr>
        <w:t xml:space="preserve">. </w:t>
      </w:r>
      <w:r w:rsidRPr="00BD705A">
        <w:rPr>
          <w:rFonts w:ascii="Times New Roman" w:eastAsia="Times New Roman" w:hAnsi="Times New Roman" w:cs="Times New Roman"/>
          <w:b/>
          <w:bCs/>
          <w:kern w:val="0"/>
          <w:rtl/>
          <w14:ligatures w14:val="none"/>
        </w:rPr>
        <w:t>الإجابة</w:t>
      </w:r>
      <w:r w:rsidRPr="00BD705A">
        <w:rPr>
          <w:rFonts w:ascii="Times New Roman" w:eastAsia="Times New Roman" w:hAnsi="Times New Roman" w:cs="Times New Roman"/>
          <w:b/>
          <w:bCs/>
          <w:kern w:val="0"/>
          <w14:ligatures w14:val="none"/>
        </w:rPr>
        <w:t xml:space="preserve">: v. </w:t>
      </w:r>
      <w:r w:rsidRPr="00BD705A">
        <w:rPr>
          <w:rFonts w:ascii="Times New Roman" w:eastAsia="Times New Roman" w:hAnsi="Times New Roman" w:cs="Times New Roman"/>
          <w:b/>
          <w:bCs/>
          <w:kern w:val="0"/>
          <w:rtl/>
          <w14:ligatures w14:val="none"/>
        </w:rPr>
        <w:t>لمحة عامة عن المباني والمناطق الخارجية</w:t>
      </w:r>
      <w:r w:rsidRPr="00BD705A">
        <w:rPr>
          <w:rFonts w:ascii="Times New Roman" w:eastAsia="Times New Roman" w:hAnsi="Times New Roman" w:cs="Times New Roman"/>
          <w:kern w:val="0"/>
          <w14:ligatures w14:val="none"/>
        </w:rPr>
        <w:t xml:space="preserve">. </w:t>
      </w:r>
      <w:r w:rsidRPr="00BD705A">
        <w:rPr>
          <w:rFonts w:ascii="Times New Roman" w:eastAsia="Times New Roman" w:hAnsi="Times New Roman" w:cs="Times New Roman"/>
          <w:kern w:val="0"/>
          <w:rtl/>
          <w14:ligatures w14:val="none"/>
        </w:rPr>
        <w:t>تصف هذه الفقرة حجم وميزات الدفاع لمجمع الهرم</w:t>
      </w:r>
      <w:r w:rsidRPr="00BD705A">
        <w:rPr>
          <w:rFonts w:ascii="Times New Roman" w:eastAsia="Times New Roman" w:hAnsi="Times New Roman" w:cs="Times New Roman"/>
          <w:kern w:val="0"/>
          <w14:ligatures w14:val="none"/>
        </w:rPr>
        <w:t>.</w:t>
      </w:r>
    </w:p>
    <w:p w14:paraId="0354A508"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rtl/>
          <w14:ligatures w14:val="none"/>
        </w:rPr>
        <w:t>الفقرة هـ</w:t>
      </w:r>
      <w:r w:rsidRPr="00BD705A">
        <w:rPr>
          <w:rFonts w:ascii="Times New Roman" w:eastAsia="Times New Roman" w:hAnsi="Times New Roman" w:cs="Times New Roman"/>
          <w:kern w:val="0"/>
          <w14:ligatures w14:val="none"/>
        </w:rPr>
        <w:t>:</w:t>
      </w:r>
      <w:r w:rsidRPr="00BD705A">
        <w:rPr>
          <w:rFonts w:ascii="Times New Roman" w:eastAsia="Times New Roman" w:hAnsi="Times New Roman" w:cs="Times New Roman"/>
          <w:kern w:val="0"/>
          <w14:ligatures w14:val="none"/>
        </w:rPr>
        <w:br/>
      </w:r>
      <w:r w:rsidRPr="00BD705A">
        <w:rPr>
          <w:rFonts w:ascii="Times New Roman" w:eastAsia="Times New Roman" w:hAnsi="Times New Roman" w:cs="Times New Roman"/>
          <w:kern w:val="0"/>
          <w:rtl/>
          <w14:ligatures w14:val="none"/>
        </w:rPr>
        <w:t>داخل الهرم، كان قبر جوسر محاطًا بشبكة من الأنفاق التي كانت تهدف إلى منع اللصوص من الوصول إليه. تم العثور على عدد كبير من الأوعية الحجرية داخل القبر، لكن لا يوجد اتفاق حول الغرض منها</w:t>
      </w:r>
      <w:r w:rsidRPr="00BD705A">
        <w:rPr>
          <w:rFonts w:ascii="Times New Roman" w:eastAsia="Times New Roman" w:hAnsi="Times New Roman" w:cs="Times New Roman"/>
          <w:kern w:val="0"/>
          <w14:ligatures w14:val="none"/>
        </w:rPr>
        <w:t xml:space="preserve">. </w:t>
      </w:r>
      <w:r w:rsidRPr="00BD705A">
        <w:rPr>
          <w:rFonts w:ascii="Times New Roman" w:eastAsia="Times New Roman" w:hAnsi="Times New Roman" w:cs="Times New Roman"/>
          <w:b/>
          <w:bCs/>
          <w:kern w:val="0"/>
          <w:rtl/>
          <w14:ligatures w14:val="none"/>
        </w:rPr>
        <w:t>الإجابة</w:t>
      </w:r>
      <w:r w:rsidRPr="00BD705A">
        <w:rPr>
          <w:rFonts w:ascii="Times New Roman" w:eastAsia="Times New Roman" w:hAnsi="Times New Roman" w:cs="Times New Roman"/>
          <w:b/>
          <w:bCs/>
          <w:kern w:val="0"/>
          <w14:ligatures w14:val="none"/>
        </w:rPr>
        <w:t xml:space="preserve">: i. </w:t>
      </w:r>
      <w:r w:rsidRPr="00BD705A">
        <w:rPr>
          <w:rFonts w:ascii="Times New Roman" w:eastAsia="Times New Roman" w:hAnsi="Times New Roman" w:cs="Times New Roman"/>
          <w:b/>
          <w:bCs/>
          <w:kern w:val="0"/>
          <w:rtl/>
          <w14:ligatures w14:val="none"/>
        </w:rPr>
        <w:t>المناطق والآثار داخل الهرم نفسه</w:t>
      </w:r>
      <w:r w:rsidRPr="00BD705A">
        <w:rPr>
          <w:rFonts w:ascii="Times New Roman" w:eastAsia="Times New Roman" w:hAnsi="Times New Roman" w:cs="Times New Roman"/>
          <w:kern w:val="0"/>
          <w14:ligatures w14:val="none"/>
        </w:rPr>
        <w:t xml:space="preserve">. </w:t>
      </w:r>
      <w:r w:rsidRPr="00BD705A">
        <w:rPr>
          <w:rFonts w:ascii="Times New Roman" w:eastAsia="Times New Roman" w:hAnsi="Times New Roman" w:cs="Times New Roman"/>
          <w:kern w:val="0"/>
          <w:rtl/>
          <w14:ligatures w14:val="none"/>
        </w:rPr>
        <w:t>تتناول هذه الفقرة تصميم القبر الداخلي واكتشاف الأوعية الحجرية الغامضة</w:t>
      </w:r>
      <w:r w:rsidRPr="00BD705A">
        <w:rPr>
          <w:rFonts w:ascii="Times New Roman" w:eastAsia="Times New Roman" w:hAnsi="Times New Roman" w:cs="Times New Roman"/>
          <w:kern w:val="0"/>
          <w14:ligatures w14:val="none"/>
        </w:rPr>
        <w:t>.</w:t>
      </w:r>
    </w:p>
    <w:p w14:paraId="614BE10C"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rtl/>
          <w14:ligatures w14:val="none"/>
        </w:rPr>
        <w:t>الفقرة و</w:t>
      </w:r>
      <w:r w:rsidRPr="00BD705A">
        <w:rPr>
          <w:rFonts w:ascii="Times New Roman" w:eastAsia="Times New Roman" w:hAnsi="Times New Roman" w:cs="Times New Roman"/>
          <w:kern w:val="0"/>
          <w14:ligatures w14:val="none"/>
        </w:rPr>
        <w:t>:</w:t>
      </w:r>
      <w:r w:rsidRPr="00BD705A">
        <w:rPr>
          <w:rFonts w:ascii="Times New Roman" w:eastAsia="Times New Roman" w:hAnsi="Times New Roman" w:cs="Times New Roman"/>
          <w:kern w:val="0"/>
          <w14:ligatures w14:val="none"/>
        </w:rPr>
        <w:br/>
      </w:r>
      <w:r w:rsidRPr="00BD705A">
        <w:rPr>
          <w:rFonts w:ascii="Times New Roman" w:eastAsia="Times New Roman" w:hAnsi="Times New Roman" w:cs="Times New Roman"/>
          <w:kern w:val="0"/>
          <w:rtl/>
          <w14:ligatures w14:val="none"/>
        </w:rPr>
        <w:t xml:space="preserve">على الرغم من جميع التدابير الوقائية، تم نهب القبر في النهاية، ولم يتم العثور سوى على عدد قليل من ممتلكات جوسر. ومع </w:t>
      </w:r>
      <w:r w:rsidRPr="00BD705A">
        <w:rPr>
          <w:rFonts w:ascii="Times New Roman" w:eastAsia="Times New Roman" w:hAnsi="Times New Roman" w:cs="Times New Roman"/>
          <w:kern w:val="0"/>
          <w:rtl/>
          <w14:ligatures w14:val="none"/>
        </w:rPr>
        <w:lastRenderedPageBreak/>
        <w:t>ذلك، كانت الاكتشافات المتبقية مذهلة لعلماء الآثار</w:t>
      </w:r>
      <w:r w:rsidRPr="00BD705A">
        <w:rPr>
          <w:rFonts w:ascii="Times New Roman" w:eastAsia="Times New Roman" w:hAnsi="Times New Roman" w:cs="Times New Roman"/>
          <w:kern w:val="0"/>
          <w14:ligatures w14:val="none"/>
        </w:rPr>
        <w:t xml:space="preserve">. </w:t>
      </w:r>
      <w:r w:rsidRPr="00BD705A">
        <w:rPr>
          <w:rFonts w:ascii="Times New Roman" w:eastAsia="Times New Roman" w:hAnsi="Times New Roman" w:cs="Times New Roman"/>
          <w:b/>
          <w:bCs/>
          <w:kern w:val="0"/>
          <w:rtl/>
          <w14:ligatures w14:val="none"/>
        </w:rPr>
        <w:t>الإجابة</w:t>
      </w:r>
      <w:r w:rsidRPr="00BD705A">
        <w:rPr>
          <w:rFonts w:ascii="Times New Roman" w:eastAsia="Times New Roman" w:hAnsi="Times New Roman" w:cs="Times New Roman"/>
          <w:b/>
          <w:bCs/>
          <w:kern w:val="0"/>
          <w14:ligatures w14:val="none"/>
        </w:rPr>
        <w:t xml:space="preserve">: viii. </w:t>
      </w:r>
      <w:r w:rsidRPr="00BD705A">
        <w:rPr>
          <w:rFonts w:ascii="Times New Roman" w:eastAsia="Times New Roman" w:hAnsi="Times New Roman" w:cs="Times New Roman"/>
          <w:b/>
          <w:bCs/>
          <w:kern w:val="0"/>
          <w:rtl/>
          <w14:ligatures w14:val="none"/>
        </w:rPr>
        <w:t>تجربة مذهلة رغم بقاء القليل من الآثار</w:t>
      </w:r>
      <w:r w:rsidRPr="00BD705A">
        <w:rPr>
          <w:rFonts w:ascii="Times New Roman" w:eastAsia="Times New Roman" w:hAnsi="Times New Roman" w:cs="Times New Roman"/>
          <w:kern w:val="0"/>
          <w14:ligatures w14:val="none"/>
        </w:rPr>
        <w:t xml:space="preserve">. </w:t>
      </w:r>
      <w:r w:rsidRPr="00BD705A">
        <w:rPr>
          <w:rFonts w:ascii="Times New Roman" w:eastAsia="Times New Roman" w:hAnsi="Times New Roman" w:cs="Times New Roman"/>
          <w:kern w:val="0"/>
          <w:rtl/>
          <w14:ligatures w14:val="none"/>
        </w:rPr>
        <w:t xml:space="preserve">تسلط هذه الفقرة الضوء على حقيقة أنه رغم سرقة الكثير، إلا أن الحفريات ما زالت قدمت رؤى </w:t>
      </w:r>
      <w:proofErr w:type="gramStart"/>
      <w:r w:rsidRPr="00BD705A">
        <w:rPr>
          <w:rFonts w:ascii="Times New Roman" w:eastAsia="Times New Roman" w:hAnsi="Times New Roman" w:cs="Times New Roman"/>
          <w:kern w:val="0"/>
          <w:rtl/>
          <w14:ligatures w14:val="none"/>
        </w:rPr>
        <w:t>هامة</w:t>
      </w:r>
      <w:proofErr w:type="gramEnd"/>
      <w:r w:rsidRPr="00BD705A">
        <w:rPr>
          <w:rFonts w:ascii="Times New Roman" w:eastAsia="Times New Roman" w:hAnsi="Times New Roman" w:cs="Times New Roman"/>
          <w:kern w:val="0"/>
          <w14:ligatures w14:val="none"/>
        </w:rPr>
        <w:t>.</w:t>
      </w:r>
    </w:p>
    <w:p w14:paraId="37056B98" w14:textId="77777777" w:rsidR="00BD705A" w:rsidRPr="00BD705A" w:rsidRDefault="00BD705A" w:rsidP="00BD705A">
      <w:pPr>
        <w:spacing w:before="100" w:beforeAutospacing="1" w:after="100" w:afterAutospacing="1"/>
        <w:rPr>
          <w:rFonts w:ascii="Times New Roman" w:eastAsia="Times New Roman" w:hAnsi="Times New Roman" w:cs="Times New Roman"/>
          <w:kern w:val="0"/>
          <w14:ligatures w14:val="none"/>
        </w:rPr>
      </w:pPr>
      <w:r w:rsidRPr="00BD705A">
        <w:rPr>
          <w:rFonts w:ascii="Times New Roman" w:eastAsia="Times New Roman" w:hAnsi="Times New Roman" w:cs="Times New Roman"/>
          <w:b/>
          <w:bCs/>
          <w:kern w:val="0"/>
          <w:rtl/>
          <w14:ligatures w14:val="none"/>
        </w:rPr>
        <w:t>الفقرة ز</w:t>
      </w:r>
      <w:r w:rsidRPr="00BD705A">
        <w:rPr>
          <w:rFonts w:ascii="Times New Roman" w:eastAsia="Times New Roman" w:hAnsi="Times New Roman" w:cs="Times New Roman"/>
          <w:kern w:val="0"/>
          <w14:ligatures w14:val="none"/>
        </w:rPr>
        <w:t>:</w:t>
      </w:r>
      <w:r w:rsidRPr="00BD705A">
        <w:rPr>
          <w:rFonts w:ascii="Times New Roman" w:eastAsia="Times New Roman" w:hAnsi="Times New Roman" w:cs="Times New Roman"/>
          <w:kern w:val="0"/>
          <w14:ligatures w14:val="none"/>
        </w:rPr>
        <w:br/>
      </w:r>
      <w:r w:rsidRPr="00BD705A">
        <w:rPr>
          <w:rFonts w:ascii="Times New Roman" w:eastAsia="Times New Roman" w:hAnsi="Times New Roman" w:cs="Times New Roman"/>
          <w:kern w:val="0"/>
          <w:rtl/>
          <w14:ligatures w14:val="none"/>
        </w:rPr>
        <w:t xml:space="preserve">يُعتبر هرم الخطوة معلمًا بارزًا في تاريخ العمارة، ليس فقط في </w:t>
      </w:r>
      <w:proofErr w:type="gramStart"/>
      <w:r w:rsidRPr="00BD705A">
        <w:rPr>
          <w:rFonts w:ascii="Times New Roman" w:eastAsia="Times New Roman" w:hAnsi="Times New Roman" w:cs="Times New Roman"/>
          <w:kern w:val="0"/>
          <w:rtl/>
          <w14:ligatures w14:val="none"/>
        </w:rPr>
        <w:t>مصر</w:t>
      </w:r>
      <w:proofErr w:type="gramEnd"/>
      <w:r w:rsidRPr="00BD705A">
        <w:rPr>
          <w:rFonts w:ascii="Times New Roman" w:eastAsia="Times New Roman" w:hAnsi="Times New Roman" w:cs="Times New Roman"/>
          <w:kern w:val="0"/>
          <w:rtl/>
          <w14:ligatures w14:val="none"/>
        </w:rPr>
        <w:t xml:space="preserve"> ولكن في العالم بشكل عام. أصبح نموذجًا للأهرام المستقبلية والهياكل الحجرية الضخمة الأخرى</w:t>
      </w:r>
      <w:r w:rsidRPr="00BD705A">
        <w:rPr>
          <w:rFonts w:ascii="Times New Roman" w:eastAsia="Times New Roman" w:hAnsi="Times New Roman" w:cs="Times New Roman"/>
          <w:kern w:val="0"/>
          <w14:ligatures w14:val="none"/>
        </w:rPr>
        <w:t xml:space="preserve">. </w:t>
      </w:r>
      <w:r w:rsidRPr="00BD705A">
        <w:rPr>
          <w:rFonts w:ascii="Times New Roman" w:eastAsia="Times New Roman" w:hAnsi="Times New Roman" w:cs="Times New Roman"/>
          <w:b/>
          <w:bCs/>
          <w:kern w:val="0"/>
          <w:rtl/>
          <w14:ligatures w14:val="none"/>
        </w:rPr>
        <w:t>الإجابة</w:t>
      </w:r>
      <w:r w:rsidRPr="00BD705A">
        <w:rPr>
          <w:rFonts w:ascii="Times New Roman" w:eastAsia="Times New Roman" w:hAnsi="Times New Roman" w:cs="Times New Roman"/>
          <w:b/>
          <w:bCs/>
          <w:kern w:val="0"/>
          <w14:ligatures w14:val="none"/>
        </w:rPr>
        <w:t xml:space="preserve">: vi. </w:t>
      </w:r>
      <w:r w:rsidRPr="00BD705A">
        <w:rPr>
          <w:rFonts w:ascii="Times New Roman" w:eastAsia="Times New Roman" w:hAnsi="Times New Roman" w:cs="Times New Roman"/>
          <w:b/>
          <w:bCs/>
          <w:kern w:val="0"/>
          <w:rtl/>
          <w14:ligatures w14:val="none"/>
        </w:rPr>
        <w:t>تصميم هرم قام الآخرون بنسخه</w:t>
      </w:r>
      <w:r w:rsidRPr="00BD705A">
        <w:rPr>
          <w:rFonts w:ascii="Times New Roman" w:eastAsia="Times New Roman" w:hAnsi="Times New Roman" w:cs="Times New Roman"/>
          <w:kern w:val="0"/>
          <w14:ligatures w14:val="none"/>
        </w:rPr>
        <w:t xml:space="preserve">. </w:t>
      </w:r>
      <w:r w:rsidRPr="00BD705A">
        <w:rPr>
          <w:rFonts w:ascii="Times New Roman" w:eastAsia="Times New Roman" w:hAnsi="Times New Roman" w:cs="Times New Roman"/>
          <w:kern w:val="0"/>
          <w:rtl/>
          <w14:ligatures w14:val="none"/>
        </w:rPr>
        <w:t>تؤكد هذه الفقرة على تأثير هرم الخطوة على تطوير العمارة في المستقبل</w:t>
      </w:r>
      <w:r w:rsidRPr="00BD705A">
        <w:rPr>
          <w:rFonts w:ascii="Times New Roman" w:eastAsia="Times New Roman" w:hAnsi="Times New Roman" w:cs="Times New Roman"/>
          <w:kern w:val="0"/>
          <w14:ligatures w14:val="none"/>
        </w:rPr>
        <w:t>.</w:t>
      </w:r>
    </w:p>
    <w:p w14:paraId="65FD75B7" w14:textId="77777777" w:rsidR="00BD705A" w:rsidRPr="00BD705A" w:rsidRDefault="00F32095" w:rsidP="00BD705A">
      <w:pPr>
        <w:rPr>
          <w:rFonts w:ascii="Times New Roman" w:eastAsia="Times New Roman" w:hAnsi="Times New Roman" w:cs="Times New Roman"/>
          <w:kern w:val="0"/>
          <w14:ligatures w14:val="none"/>
        </w:rPr>
      </w:pPr>
      <w:r w:rsidRPr="006A3A34">
        <w:rPr>
          <w:rFonts w:ascii="Times New Roman" w:eastAsia="Times New Roman" w:hAnsi="Times New Roman" w:cs="Times New Roman"/>
          <w:noProof/>
          <w:kern w:val="0"/>
        </w:rPr>
        <w:pict w14:anchorId="0F9AD4D2">
          <v:rect id="_x0000_i1914" alt="" style="width:468pt;height:.05pt;mso-width-percent:0;mso-height-percent:0;mso-width-percent:0;mso-height-percent:0" o:hralign="center" o:hrstd="t" o:hr="t" fillcolor="#a0a0a0" stroked="f"/>
        </w:pict>
      </w:r>
    </w:p>
    <w:p w14:paraId="50FC0433" w14:textId="77777777" w:rsidR="00BD705A" w:rsidRDefault="00BD705A" w:rsidP="00BD705A">
      <w:pPr>
        <w:pStyle w:val="NormalWeb"/>
      </w:pPr>
      <w:r>
        <w:t>The future of work</w:t>
      </w:r>
      <w:r>
        <w:br/>
        <w:t>According to a leading business consultancy, 3-14% of the global workforce will need to switch to a different occupation within the next 10-15 years, and all workers will need to adapt as their occupations evolve alongside increasingly capable machines. Automation – or ‘embodied artificial intelligence’ (AI) – is one aspect of the disruptive effects of technology on the labour market. ‘Disembodied AI’, like the algorithms running in our smartphones, is another.</w:t>
      </w:r>
    </w:p>
    <w:p w14:paraId="6F39F210" w14:textId="77777777" w:rsidR="00BD705A" w:rsidRDefault="00BD705A" w:rsidP="00BD705A">
      <w:pPr>
        <w:pStyle w:val="NormalWeb"/>
      </w:pPr>
      <w:r>
        <w:t>Dr Stella Pachidi from Cambridge Judge Business School believes that some of the most fundamental changes are happening as a result of the ‘algorithmication’ of jobs that are dependent on data rather than on production – the so-called knowledge economy. Algorithms are capable of learning from data to undertake tasks that previously needed human judgement, such as reading legal contracts, analysing medical scans and gathering market intelligence.</w:t>
      </w:r>
    </w:p>
    <w:p w14:paraId="1D085257" w14:textId="77777777" w:rsidR="00BD705A" w:rsidRDefault="00BD705A" w:rsidP="00BD705A">
      <w:pPr>
        <w:pStyle w:val="NormalWeb"/>
      </w:pPr>
      <w:r>
        <w:t>‘In many cases, they can outperform humans,’ says Pachidi. ‘Organisations are attracted to using algorithms because they want to make choices based on what they consider is “perfect information”, as well as to reduce costs and enhance productivity.’</w:t>
      </w:r>
    </w:p>
    <w:p w14:paraId="634B971D" w14:textId="77777777" w:rsidR="00BD705A" w:rsidRDefault="00BD705A" w:rsidP="00BD705A">
      <w:pPr>
        <w:pStyle w:val="NormalWeb"/>
      </w:pPr>
      <w:r>
        <w:t>‘But these enhancements are not without consequences,’ says Pachidi. ‘If routine cognitive tasks are taken over by AI, how do professions develop their future experts?’ she asks. ‘One way of learning about a job is “legitimate peripheral participation” – a novice stands next to experts and learns by observation. If this isn’t happening, then you need to find new ways to learn.’</w:t>
      </w:r>
    </w:p>
    <w:p w14:paraId="65F1269F" w14:textId="77777777" w:rsidR="00BD705A" w:rsidRDefault="00BD705A" w:rsidP="00BD705A">
      <w:pPr>
        <w:pStyle w:val="NormalWeb"/>
      </w:pPr>
      <w:r>
        <w:t>Another issue is the extent to which the technology influences or even controls the workforce. For over two years, Pachidi monitored a telecommunications company. ‘The way telecoms salespeople work is through personal and frequent contact with clients, using the benefit of experience to assess a situation and reach a decision. However, the company had started using a(n) … algorithm that defined when account managers should contact certain customers about which kinds of campaigns and what to offer them.’</w:t>
      </w:r>
    </w:p>
    <w:p w14:paraId="6F63A1F6" w14:textId="77777777" w:rsidR="00BD705A" w:rsidRDefault="00BD705A" w:rsidP="00BD705A">
      <w:pPr>
        <w:pStyle w:val="NormalWeb"/>
      </w:pPr>
      <w:r>
        <w:t>The algorithm – usually build by external designers – often becomes the keeper of knowledge, she explains. In cases like this, Pachidi believes, a short-sighted view begins to creep into working practices whereby workers learn through the ‘algorithm’s eyes’ and become dependent on its instructions. Alternative explorations – where experimentation and human instinct lead to progress and new ideas – are effectively discouraged.</w:t>
      </w:r>
    </w:p>
    <w:p w14:paraId="5C495267" w14:textId="77777777" w:rsidR="00BD705A" w:rsidRDefault="00BD705A" w:rsidP="00BD705A">
      <w:pPr>
        <w:pStyle w:val="NormalWeb"/>
      </w:pPr>
      <w:r>
        <w:lastRenderedPageBreak/>
        <w:t>Pachidi and colleagues even observed people developing strategies to make the algorithm work to their own advantage. ‘We are seeing cases where workers feed the algorithm with false data to reach their targets,’ she reports.</w:t>
      </w:r>
    </w:p>
    <w:p w14:paraId="03EB12D0" w14:textId="77777777" w:rsidR="00BD705A" w:rsidRDefault="00BD705A" w:rsidP="00BD705A">
      <w:pPr>
        <w:pStyle w:val="NormalWeb"/>
      </w:pPr>
      <w:r>
        <w:t>It’s scenarios like these that many researchers are working to avoid. Their objective is to make AI technologies more trustworthy and transparent, so that organisations and individuals understand how AI decisions are made. In the meantime, says Pachidi, ‘We need to make sure we fully understand the dilemmas that this new world raises regarding expertise, occupational boundaries and control.’</w:t>
      </w:r>
    </w:p>
    <w:p w14:paraId="6C3D5D6C" w14:textId="77777777" w:rsidR="00BD705A" w:rsidRDefault="00BD705A" w:rsidP="00BD705A">
      <w:pPr>
        <w:pStyle w:val="NormalWeb"/>
      </w:pPr>
      <w:r>
        <w:t>Economist Professor Hamish Low believes that the future of work will involve major transitions across the whole life course for everyone: ‘The traditional trajectory of full-time education followed by full-time work followed by a pensioned retirement is a thing of the past,’ says Low. Instead, he envisages a multistage employment life: one where retraining happens across the life course, and where multiple jobs and no job happen by choice at different stages.</w:t>
      </w:r>
    </w:p>
    <w:p w14:paraId="0935EA5B" w14:textId="77777777" w:rsidR="00BD705A" w:rsidRDefault="00BD705A" w:rsidP="00BD705A">
      <w:pPr>
        <w:pStyle w:val="NormalWeb"/>
      </w:pPr>
      <w:r>
        <w:t>On the subject of job losses, Low believes the predictions are founded on a fallacy: ‘It assumes that the number of jobs is fixed. If in 30 years, half of 100 jobs are being carried out by robots, that doesn’t mean we are left with just 50 jobs for humans. The number of jobs will increase: we would expect there to be 150 jobs.’</w:t>
      </w:r>
    </w:p>
    <w:p w14:paraId="746C4ABF" w14:textId="77777777" w:rsidR="00BD705A" w:rsidRDefault="00BD705A" w:rsidP="00BD705A">
      <w:pPr>
        <w:pStyle w:val="NormalWeb"/>
      </w:pPr>
      <w:r>
        <w:t>Dr Ewan McGaughey, at Cambridge’s Centre for Business Research and King’s College London, agrees that ‘apocalyptic’ views about the future of work are misguided. ‘It’s the laws that restrict the supply of capital to the job market, not the advent of new technologies that causes unemployment.’</w:t>
      </w:r>
    </w:p>
    <w:p w14:paraId="797C693C" w14:textId="77777777" w:rsidR="00BD705A" w:rsidRDefault="00BD705A" w:rsidP="00BD705A">
      <w:pPr>
        <w:pStyle w:val="NormalWeb"/>
      </w:pPr>
      <w:r>
        <w:t>His recently published research answers the question of whether automation, AI and robotics will mean a ‘jobless future’ by looking at the causes of unemployment. ‘History is clear that change can mean redundancies. But social policies can tackle this through retraining and redeployment.’</w:t>
      </w:r>
    </w:p>
    <w:p w14:paraId="34DE198F" w14:textId="77777777" w:rsidR="00BD705A" w:rsidRDefault="00BD705A" w:rsidP="00BD705A">
      <w:pPr>
        <w:pStyle w:val="NormalWeb"/>
      </w:pPr>
      <w:r>
        <w:t>He adds: ‘If there is going to be change to jobs as a result of AI and robotics then I’d like to see governments seizing the opportunity to improve policy to enforce good job security. We can “reprogramme” the law to prepare for a fairer future of work and leisure.’ McGaughey’s findings are a call to arms to leaders of organisations, governments and banks to pre-empt the coming changes with bold new policies that guarantee full employment, fair incomes and a thriving economic democracy.</w:t>
      </w:r>
    </w:p>
    <w:p w14:paraId="4787590B" w14:textId="77777777" w:rsidR="00BD705A" w:rsidRDefault="00BD705A" w:rsidP="00BD705A">
      <w:pPr>
        <w:pStyle w:val="NormalWeb"/>
      </w:pPr>
      <w:r>
        <w:t>‘The promises of these new technologies are astounding. They deliver humankind the capacity to live in a way that nobody could have once imagined,’ he adds. ‘Just as the industrial revolution brought people past subsistence agriculture, and the corporate revolution enabled mass production, a third revolution has been pronounced. But it will not only be one of technology. The next revolution will be social.’</w:t>
      </w:r>
    </w:p>
    <w:p w14:paraId="2E6FC986" w14:textId="77777777" w:rsidR="00BD705A" w:rsidRDefault="00BD705A" w:rsidP="00BD705A">
      <w:pPr>
        <w:pStyle w:val="NormalWeb"/>
      </w:pPr>
      <w:r>
        <w:t>Questions 27-30</w:t>
      </w:r>
    </w:p>
    <w:p w14:paraId="1192DAF2" w14:textId="77777777" w:rsidR="00BD705A" w:rsidRDefault="00BD705A" w:rsidP="00BD705A">
      <w:pPr>
        <w:pStyle w:val="NormalWeb"/>
      </w:pPr>
      <w:r>
        <w:t>Choose the correct letter, A, B, C or D.</w:t>
      </w:r>
    </w:p>
    <w:p w14:paraId="49E63168" w14:textId="77777777" w:rsidR="00BD705A" w:rsidRDefault="00BD705A" w:rsidP="00BD705A">
      <w:pPr>
        <w:pStyle w:val="NormalWeb"/>
      </w:pPr>
      <w:r>
        <w:lastRenderedPageBreak/>
        <w:t>Write the correct letter in boxes 27-30 on your answer sheet.</w:t>
      </w:r>
    </w:p>
    <w:p w14:paraId="1F02452A" w14:textId="77777777" w:rsidR="00BD705A" w:rsidRDefault="00BD705A" w:rsidP="00BD705A">
      <w:pPr>
        <w:pStyle w:val="NormalWeb"/>
      </w:pPr>
      <w:r>
        <w:t>27 The first paragraph tells us about</w:t>
      </w:r>
    </w:p>
    <w:p w14:paraId="352422B1" w14:textId="77777777" w:rsidR="00BD705A" w:rsidRDefault="00BD705A" w:rsidP="00BD705A">
      <w:pPr>
        <w:pStyle w:val="NormalWeb"/>
      </w:pPr>
      <w:r>
        <w:t>A the kinds of jobs that will be most affected by the growth of AI.</w:t>
      </w:r>
    </w:p>
    <w:p w14:paraId="4653B040" w14:textId="77777777" w:rsidR="00BD705A" w:rsidRDefault="00BD705A" w:rsidP="00BD705A">
      <w:pPr>
        <w:pStyle w:val="NormalWeb"/>
      </w:pPr>
      <w:r>
        <w:t>B the extent to which AI will after the nature of the work that people do.</w:t>
      </w:r>
    </w:p>
    <w:p w14:paraId="139D59D3" w14:textId="77777777" w:rsidR="00BD705A" w:rsidRDefault="00BD705A" w:rsidP="00BD705A">
      <w:pPr>
        <w:pStyle w:val="NormalWeb"/>
      </w:pPr>
      <w:r>
        <w:t>C the proportion of the world’s labour force who will have jobs in AI in the future.</w:t>
      </w:r>
    </w:p>
    <w:p w14:paraId="168BAD93" w14:textId="77777777" w:rsidR="00BD705A" w:rsidRDefault="00BD705A" w:rsidP="00BD705A">
      <w:pPr>
        <w:pStyle w:val="NormalWeb"/>
      </w:pPr>
      <w:r>
        <w:t>D the difference between ways that embodied and disembodied AI with impact on workers.</w:t>
      </w:r>
    </w:p>
    <w:p w14:paraId="078EA38B" w14:textId="77777777" w:rsidR="00BD705A" w:rsidRDefault="00BD705A" w:rsidP="00BD705A">
      <w:pPr>
        <w:pStyle w:val="NormalWeb"/>
      </w:pPr>
      <w:r>
        <w:t>28 According to the second paragraph, what is Stella Pachidi’s view of the ‘knowledge economy’?</w:t>
      </w:r>
    </w:p>
    <w:p w14:paraId="0624B563" w14:textId="77777777" w:rsidR="00BD705A" w:rsidRDefault="00BD705A" w:rsidP="00BD705A">
      <w:pPr>
        <w:pStyle w:val="NormalWeb"/>
      </w:pPr>
      <w:r>
        <w:t>A It is having an influence on the number of jobs available.</w:t>
      </w:r>
    </w:p>
    <w:p w14:paraId="494F38AF" w14:textId="77777777" w:rsidR="00BD705A" w:rsidRDefault="00BD705A" w:rsidP="00BD705A">
      <w:pPr>
        <w:pStyle w:val="NormalWeb"/>
      </w:pPr>
      <w:r>
        <w:t>B It is changing people’s attitudes towards their occupations.</w:t>
      </w:r>
    </w:p>
    <w:p w14:paraId="7F3E615F" w14:textId="77777777" w:rsidR="00BD705A" w:rsidRDefault="00BD705A" w:rsidP="00BD705A">
      <w:pPr>
        <w:pStyle w:val="NormalWeb"/>
      </w:pPr>
      <w:r>
        <w:t>C It is the main reason why the production sector is declining.</w:t>
      </w:r>
    </w:p>
    <w:p w14:paraId="172A6483" w14:textId="77777777" w:rsidR="00BD705A" w:rsidRDefault="00BD705A" w:rsidP="00BD705A">
      <w:pPr>
        <w:pStyle w:val="NormalWeb"/>
      </w:pPr>
      <w:r>
        <w:t>D It is a key factor driving current developments in the workplace.</w:t>
      </w:r>
    </w:p>
    <w:p w14:paraId="505EB7C0" w14:textId="77777777" w:rsidR="00BD705A" w:rsidRDefault="00BD705A" w:rsidP="00BD705A">
      <w:pPr>
        <w:pStyle w:val="NormalWeb"/>
      </w:pPr>
      <w:r>
        <w:t>29 What did Pachidi observe at the telecommunications company?</w:t>
      </w:r>
    </w:p>
    <w:p w14:paraId="5CBC2980" w14:textId="77777777" w:rsidR="00BD705A" w:rsidRDefault="00BD705A" w:rsidP="00BD705A">
      <w:pPr>
        <w:pStyle w:val="NormalWeb"/>
      </w:pPr>
      <w:r>
        <w:t>A staff disagreeing with the recommendations of AI</w:t>
      </w:r>
    </w:p>
    <w:p w14:paraId="3990EACB" w14:textId="77777777" w:rsidR="00BD705A" w:rsidRDefault="00BD705A" w:rsidP="00BD705A">
      <w:pPr>
        <w:pStyle w:val="NormalWeb"/>
      </w:pPr>
      <w:r>
        <w:t>B staff feeling resentful about the intrusion of AI in their work</w:t>
      </w:r>
    </w:p>
    <w:p w14:paraId="078C38AE" w14:textId="77777777" w:rsidR="00BD705A" w:rsidRDefault="00BD705A" w:rsidP="00BD705A">
      <w:pPr>
        <w:pStyle w:val="NormalWeb"/>
      </w:pPr>
      <w:r>
        <w:t>C staff making sure that AI produces the results that they want</w:t>
      </w:r>
    </w:p>
    <w:p w14:paraId="296710E7" w14:textId="77777777" w:rsidR="00BD705A" w:rsidRDefault="00BD705A" w:rsidP="00BD705A">
      <w:pPr>
        <w:pStyle w:val="NormalWeb"/>
      </w:pPr>
      <w:r>
        <w:t>D staff allowing AI to carry out tasks they ought to do themselves</w:t>
      </w:r>
    </w:p>
    <w:p w14:paraId="72002F67" w14:textId="77777777" w:rsidR="00BD705A" w:rsidRDefault="00BD705A" w:rsidP="00BD705A">
      <w:pPr>
        <w:pStyle w:val="NormalWeb"/>
      </w:pPr>
      <w:r>
        <w:t>30 In his recently published research, Ewan McGaughey</w:t>
      </w:r>
    </w:p>
    <w:p w14:paraId="0C27792F" w14:textId="77777777" w:rsidR="00BD705A" w:rsidRDefault="00BD705A" w:rsidP="00BD705A">
      <w:pPr>
        <w:pStyle w:val="NormalWeb"/>
      </w:pPr>
      <w:r>
        <w:t>A challenges the idea that redundancy is a negative thing.</w:t>
      </w:r>
    </w:p>
    <w:p w14:paraId="6160AFCD" w14:textId="77777777" w:rsidR="00BD705A" w:rsidRDefault="00BD705A" w:rsidP="00BD705A">
      <w:pPr>
        <w:pStyle w:val="NormalWeb"/>
      </w:pPr>
      <w:r>
        <w:t>B shows the profound effect of mass unemployment on society.</w:t>
      </w:r>
    </w:p>
    <w:p w14:paraId="5545405C" w14:textId="77777777" w:rsidR="00BD705A" w:rsidRDefault="00BD705A" w:rsidP="00BD705A">
      <w:pPr>
        <w:pStyle w:val="NormalWeb"/>
      </w:pPr>
      <w:r>
        <w:t>C highlights some differences between past and future job losses.</w:t>
      </w:r>
    </w:p>
    <w:p w14:paraId="5CC2F10C" w14:textId="77777777" w:rsidR="00BD705A" w:rsidRDefault="00BD705A" w:rsidP="00BD705A">
      <w:pPr>
        <w:pStyle w:val="NormalWeb"/>
      </w:pPr>
      <w:r>
        <w:t>D illustrates how changes in the job market can be successfully handled.</w:t>
      </w:r>
    </w:p>
    <w:p w14:paraId="3DA63B37" w14:textId="77777777" w:rsidR="00BD705A" w:rsidRDefault="00BD705A" w:rsidP="00BD705A">
      <w:pPr>
        <w:pStyle w:val="NormalWeb"/>
      </w:pPr>
      <w:r>
        <w:t>Questions 31-34</w:t>
      </w:r>
      <w:r>
        <w:br/>
        <w:t>Complete the summary using the list of words, A-G, below.</w:t>
      </w:r>
    </w:p>
    <w:p w14:paraId="2D3A8F5D" w14:textId="77777777" w:rsidR="00BD705A" w:rsidRDefault="00BD705A" w:rsidP="00BD705A">
      <w:pPr>
        <w:pStyle w:val="NormalWeb"/>
      </w:pPr>
      <w:r>
        <w:lastRenderedPageBreak/>
        <w:t>Write the correct letter, A-G, in boxes 31-34 on your answer sheet.</w:t>
      </w:r>
    </w:p>
    <w:p w14:paraId="3A9AA938" w14:textId="77777777" w:rsidR="00BD705A" w:rsidRDefault="00BD705A" w:rsidP="00BD705A">
      <w:pPr>
        <w:pStyle w:val="NormalWeb"/>
      </w:pPr>
      <w:r>
        <w:t>The ‘algorithmication’ of jobs</w:t>
      </w:r>
      <w:r>
        <w:br/>
        <w:t>Stella Pachidi of Cambridge Judge Business School has been focusing on the ‘algorithmication’ of jobs which rely not on production but on 31 …………………. .</w:t>
      </w:r>
    </w:p>
    <w:p w14:paraId="5A5A994A" w14:textId="77777777" w:rsidR="00BD705A" w:rsidRDefault="00BD705A" w:rsidP="00BD705A">
      <w:pPr>
        <w:pStyle w:val="NormalWeb"/>
      </w:pPr>
      <w:r>
        <w:t>While monitoring a telecommunications company, Pachidi observed a growing 32 …………………. on the recommendations made by AI, as workers begin to learn through the ‘algorithm’s eyes’. Meanwhile, staff are deterred from experimenting and using their own 33 …………………., and are therefore prevented from achieving innovation.</w:t>
      </w:r>
    </w:p>
    <w:p w14:paraId="60B7A4D1" w14:textId="77777777" w:rsidR="00BD705A" w:rsidRDefault="00BD705A" w:rsidP="00BD705A">
      <w:pPr>
        <w:pStyle w:val="NormalWeb"/>
      </w:pPr>
      <w:r>
        <w:t>To avoid the kind of situations which Pachidi observed, researchers are trying to make AI’s decision-making process easier to comprehend, and to increase users’ 34 …………………. with regard to the technology.</w:t>
      </w:r>
    </w:p>
    <w:p w14:paraId="003AC636" w14:textId="77777777" w:rsidR="00BD705A" w:rsidRDefault="00BD705A" w:rsidP="00BD705A">
      <w:pPr>
        <w:pStyle w:val="NormalWeb"/>
      </w:pPr>
      <w:r>
        <w:t>A pressure B satisfaction C intuition</w:t>
      </w:r>
    </w:p>
    <w:p w14:paraId="69D2C8C0" w14:textId="77777777" w:rsidR="00BD705A" w:rsidRDefault="00BD705A" w:rsidP="00BD705A">
      <w:pPr>
        <w:pStyle w:val="NormalWeb"/>
      </w:pPr>
      <w:r>
        <w:t>D promotion E reliance F confidence</w:t>
      </w:r>
    </w:p>
    <w:p w14:paraId="566C645D" w14:textId="77777777" w:rsidR="00BD705A" w:rsidRDefault="00BD705A" w:rsidP="00BD705A">
      <w:pPr>
        <w:pStyle w:val="NormalWeb"/>
      </w:pPr>
      <w:r>
        <w:t>G information</w:t>
      </w:r>
    </w:p>
    <w:p w14:paraId="17531A41" w14:textId="77777777" w:rsidR="00BD705A" w:rsidRDefault="00BD705A" w:rsidP="00BD705A">
      <w:pPr>
        <w:pStyle w:val="NormalWeb"/>
      </w:pPr>
      <w:r>
        <w:t>Questions 35-40</w:t>
      </w:r>
      <w:r>
        <w:br/>
        <w:t>Look at the following statements (Questions 35-40) and the list of people below.</w:t>
      </w:r>
    </w:p>
    <w:p w14:paraId="6A22FA9D" w14:textId="77777777" w:rsidR="00BD705A" w:rsidRDefault="00BD705A" w:rsidP="00BD705A">
      <w:pPr>
        <w:pStyle w:val="NormalWeb"/>
      </w:pPr>
      <w:r>
        <w:t>Match each statement with the correct person, A, B or C.</w:t>
      </w:r>
    </w:p>
    <w:p w14:paraId="5AF5526B" w14:textId="77777777" w:rsidR="00BD705A" w:rsidRDefault="00BD705A" w:rsidP="00BD705A">
      <w:pPr>
        <w:pStyle w:val="NormalWeb"/>
      </w:pPr>
      <w:r>
        <w:t>Write the correct letter, A, B or C, in boxes 35-40 on your answer sheet.</w:t>
      </w:r>
    </w:p>
    <w:p w14:paraId="1067B69B" w14:textId="77777777" w:rsidR="00BD705A" w:rsidRDefault="00BD705A" w:rsidP="00BD705A">
      <w:pPr>
        <w:pStyle w:val="NormalWeb"/>
      </w:pPr>
      <w:r>
        <w:t>NB You may use any letter more than once.</w:t>
      </w:r>
    </w:p>
    <w:p w14:paraId="75D502B7" w14:textId="77777777" w:rsidR="00BD705A" w:rsidRDefault="00BD705A" w:rsidP="00BD705A">
      <w:pPr>
        <w:pStyle w:val="NormalWeb"/>
      </w:pPr>
      <w:r>
        <w:t>35 Greater levels of automation will not result in lower employment.</w:t>
      </w:r>
    </w:p>
    <w:p w14:paraId="07D61F58" w14:textId="77777777" w:rsidR="00BD705A" w:rsidRDefault="00BD705A" w:rsidP="00BD705A">
      <w:pPr>
        <w:pStyle w:val="NormalWeb"/>
      </w:pPr>
      <w:r>
        <w:t>36 There are several reasons why AI is appealing to businesses.</w:t>
      </w:r>
    </w:p>
    <w:p w14:paraId="3C7D25FF" w14:textId="77777777" w:rsidR="00BD705A" w:rsidRDefault="00BD705A" w:rsidP="00BD705A">
      <w:pPr>
        <w:pStyle w:val="NormalWeb"/>
      </w:pPr>
      <w:r>
        <w:t>37 AI’s potential to transform people’s lives has parallels with major cultural shifts which occurred in previous eras.</w:t>
      </w:r>
    </w:p>
    <w:p w14:paraId="282775DD" w14:textId="77777777" w:rsidR="00BD705A" w:rsidRDefault="00BD705A" w:rsidP="00BD705A">
      <w:pPr>
        <w:pStyle w:val="NormalWeb"/>
      </w:pPr>
      <w:r>
        <w:t>38 It is important to be aware of the range of problems that AI causes.</w:t>
      </w:r>
    </w:p>
    <w:p w14:paraId="0CE16B0B" w14:textId="77777777" w:rsidR="00BD705A" w:rsidRDefault="00BD705A" w:rsidP="00BD705A">
      <w:pPr>
        <w:pStyle w:val="NormalWeb"/>
      </w:pPr>
      <w:r>
        <w:t>39 People are going to follow a less conventional career path than in the past.</w:t>
      </w:r>
    </w:p>
    <w:p w14:paraId="3ED42A9C" w14:textId="77777777" w:rsidR="00BD705A" w:rsidRDefault="00BD705A" w:rsidP="00BD705A">
      <w:pPr>
        <w:pStyle w:val="NormalWeb"/>
      </w:pPr>
      <w:r>
        <w:t>40 Authorities should take measures to ensure that there will be adequately paid work for everyone</w:t>
      </w:r>
    </w:p>
    <w:p w14:paraId="6C73838D" w14:textId="77777777" w:rsidR="00BD705A" w:rsidRDefault="00BD705A" w:rsidP="00BD705A">
      <w:pPr>
        <w:pStyle w:val="NormalWeb"/>
      </w:pPr>
      <w:r>
        <w:t>List of people</w:t>
      </w:r>
    </w:p>
    <w:p w14:paraId="268AB31B" w14:textId="77777777" w:rsidR="00BD705A" w:rsidRDefault="00BD705A" w:rsidP="00BD705A">
      <w:pPr>
        <w:pStyle w:val="NormalWeb"/>
      </w:pPr>
      <w:r>
        <w:lastRenderedPageBreak/>
        <w:t>A Stella Pachidi</w:t>
      </w:r>
    </w:p>
    <w:p w14:paraId="3205E874" w14:textId="77777777" w:rsidR="00BD705A" w:rsidRDefault="00BD705A" w:rsidP="00BD705A">
      <w:pPr>
        <w:pStyle w:val="NormalWeb"/>
      </w:pPr>
      <w:r>
        <w:t>B Hamish Low</w:t>
      </w:r>
    </w:p>
    <w:p w14:paraId="27B37538" w14:textId="77777777" w:rsidR="00BD705A" w:rsidRDefault="00BD705A" w:rsidP="00BD705A">
      <w:pPr>
        <w:pStyle w:val="NormalWeb"/>
      </w:pPr>
      <w:r>
        <w:t>C Ewan McGaughey</w:t>
      </w:r>
    </w:p>
    <w:p w14:paraId="127ADBF1" w14:textId="77777777" w:rsidR="006A3A34" w:rsidRPr="006A3A34" w:rsidRDefault="006A3A34" w:rsidP="006A3A3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A3A34">
        <w:rPr>
          <w:rFonts w:ascii="Times New Roman" w:eastAsia="Times New Roman" w:hAnsi="Times New Roman" w:cs="Times New Roman"/>
          <w:b/>
          <w:bCs/>
          <w:kern w:val="0"/>
          <w:sz w:val="27"/>
          <w:szCs w:val="27"/>
          <w14:ligatures w14:val="none"/>
        </w:rPr>
        <w:t>1. Summary of the Passage with Answers Highlighted</w:t>
      </w:r>
    </w:p>
    <w:p w14:paraId="0E546A25"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passage explores the future of work in the context of automation, artificial intelligence (AI), and their disruptive effects on the labor market.</w:t>
      </w:r>
    </w:p>
    <w:p w14:paraId="5778CCC1"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Paragraph 1</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t xml:space="preserve">The passage opens by highlighting predictions about the future labor market, where 3-14% of the global workforce will need to switch occupations within the next 10-15 years due to the rise of AI and automation. </w:t>
      </w:r>
      <w:r w:rsidRPr="006A3A34">
        <w:rPr>
          <w:rFonts w:ascii="Times New Roman" w:eastAsia="Times New Roman" w:hAnsi="Times New Roman" w:cs="Times New Roman"/>
          <w:b/>
          <w:bCs/>
          <w:kern w:val="0"/>
          <w14:ligatures w14:val="none"/>
        </w:rPr>
        <w:t>Answer: B.</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14:ligatures w14:val="none"/>
        </w:rPr>
        <w:t>The extent to which AI will alter the nature of the work that people do</w:t>
      </w:r>
      <w:r w:rsidRPr="006A3A34">
        <w:rPr>
          <w:rFonts w:ascii="Times New Roman" w:eastAsia="Times New Roman" w:hAnsi="Times New Roman" w:cs="Times New Roman"/>
          <w:kern w:val="0"/>
          <w14:ligatures w14:val="none"/>
        </w:rPr>
        <w:t xml:space="preserve"> is emphasized here, particularly with AI and automation reshaping many industries.</w:t>
      </w:r>
    </w:p>
    <w:p w14:paraId="5053F49C"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Paragraph 2</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t xml:space="preserve">Dr. Stella Pachidi discusses the impact of ‘algorithmication’ on jobs, especially in the knowledge economy, where jobs depend on data. AI is able to perform tasks traditionally requiring human judgment, like analyzing legal contracts and medical scans. </w:t>
      </w:r>
      <w:r w:rsidRPr="006A3A34">
        <w:rPr>
          <w:rFonts w:ascii="Times New Roman" w:eastAsia="Times New Roman" w:hAnsi="Times New Roman" w:cs="Times New Roman"/>
          <w:b/>
          <w:bCs/>
          <w:kern w:val="0"/>
          <w14:ligatures w14:val="none"/>
        </w:rPr>
        <w:t>Answer: D.</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14:ligatures w14:val="none"/>
        </w:rPr>
        <w:t>It is a key factor driving current developments in the workplace</w:t>
      </w:r>
      <w:r w:rsidRPr="006A3A34">
        <w:rPr>
          <w:rFonts w:ascii="Times New Roman" w:eastAsia="Times New Roman" w:hAnsi="Times New Roman" w:cs="Times New Roman"/>
          <w:kern w:val="0"/>
          <w14:ligatures w14:val="none"/>
        </w:rPr>
        <w:t>. This highlights how AI's ability to process data is transforming occupations.</w:t>
      </w:r>
    </w:p>
    <w:p w14:paraId="3FDBDF1C"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Paragraph 3</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t xml:space="preserve">Pachidi raises concerns about how AI’s efficiency in performing routine cognitive tasks might affect the development of future experts in various professions. She questions how new methods of learning will be developed if human involvement decreases. </w:t>
      </w:r>
      <w:r w:rsidRPr="006A3A34">
        <w:rPr>
          <w:rFonts w:ascii="Times New Roman" w:eastAsia="Times New Roman" w:hAnsi="Times New Roman" w:cs="Times New Roman"/>
          <w:b/>
          <w:bCs/>
          <w:kern w:val="0"/>
          <w14:ligatures w14:val="none"/>
        </w:rPr>
        <w:t>Answer: E.</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14:ligatures w14:val="none"/>
        </w:rPr>
        <w:t>How professions will adapt to the increasing use of AI in cognitive tasks</w:t>
      </w:r>
      <w:r w:rsidRPr="006A3A34">
        <w:rPr>
          <w:rFonts w:ascii="Times New Roman" w:eastAsia="Times New Roman" w:hAnsi="Times New Roman" w:cs="Times New Roman"/>
          <w:kern w:val="0"/>
          <w14:ligatures w14:val="none"/>
        </w:rPr>
        <w:t>. This focuses on the challenge of adapting learning processes to maintain expertise.</w:t>
      </w:r>
    </w:p>
    <w:p w14:paraId="710B1839"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Paragraph 4</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t xml:space="preserve">In a case study of a telecommunications company, Pachidi found that AI algorithms started defining when salespeople should contact customers and what to offer them. This led to employees relying on AI instructions rather than their own judgment. </w:t>
      </w:r>
      <w:r w:rsidRPr="006A3A34">
        <w:rPr>
          <w:rFonts w:ascii="Times New Roman" w:eastAsia="Times New Roman" w:hAnsi="Times New Roman" w:cs="Times New Roman"/>
          <w:b/>
          <w:bCs/>
          <w:kern w:val="0"/>
          <w14:ligatures w14:val="none"/>
        </w:rPr>
        <w:t>Answer: C.</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14:ligatures w14:val="none"/>
        </w:rPr>
        <w:t>Staff making sure that AI produces the results they want</w:t>
      </w:r>
      <w:r w:rsidRPr="006A3A34">
        <w:rPr>
          <w:rFonts w:ascii="Times New Roman" w:eastAsia="Times New Roman" w:hAnsi="Times New Roman" w:cs="Times New Roman"/>
          <w:kern w:val="0"/>
          <w14:ligatures w14:val="none"/>
        </w:rPr>
        <w:t>. This shows how workers manipulate the system to meet targets.</w:t>
      </w:r>
    </w:p>
    <w:p w14:paraId="51AD47DB"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Paragraph 5</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t xml:space="preserve">Pachidi and her colleagues observed that employees would sometimes feed false data into AI systems to achieve targets, highlighting ethical issues around AI use. </w:t>
      </w:r>
      <w:r w:rsidRPr="006A3A34">
        <w:rPr>
          <w:rFonts w:ascii="Times New Roman" w:eastAsia="Times New Roman" w:hAnsi="Times New Roman" w:cs="Times New Roman"/>
          <w:b/>
          <w:bCs/>
          <w:kern w:val="0"/>
          <w14:ligatures w14:val="none"/>
        </w:rPr>
        <w:t>Answer: C.</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14:ligatures w14:val="none"/>
        </w:rPr>
        <w:t>Staff making sure that AI produces the results they want</w:t>
      </w:r>
      <w:r w:rsidRPr="006A3A34">
        <w:rPr>
          <w:rFonts w:ascii="Times New Roman" w:eastAsia="Times New Roman" w:hAnsi="Times New Roman" w:cs="Times New Roman"/>
          <w:kern w:val="0"/>
          <w14:ligatures w14:val="none"/>
        </w:rPr>
        <w:t>. The reliance on AI led to unintended consequences like dishonest behavior.</w:t>
      </w:r>
    </w:p>
    <w:p w14:paraId="7FAA6DDA"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Paragraph 6</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t xml:space="preserve">Pachidi suggests that researchers are working on making AI decision-making more transparent </w:t>
      </w:r>
      <w:r w:rsidRPr="006A3A34">
        <w:rPr>
          <w:rFonts w:ascii="Times New Roman" w:eastAsia="Times New Roman" w:hAnsi="Times New Roman" w:cs="Times New Roman"/>
          <w:kern w:val="0"/>
          <w14:ligatures w14:val="none"/>
        </w:rPr>
        <w:lastRenderedPageBreak/>
        <w:t xml:space="preserve">and trustworthy, so people can better understand how AI works and avoid misuse. </w:t>
      </w:r>
      <w:r w:rsidRPr="006A3A34">
        <w:rPr>
          <w:rFonts w:ascii="Times New Roman" w:eastAsia="Times New Roman" w:hAnsi="Times New Roman" w:cs="Times New Roman"/>
          <w:b/>
          <w:bCs/>
          <w:kern w:val="0"/>
          <w14:ligatures w14:val="none"/>
        </w:rPr>
        <w:t>Answer: F.</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14:ligatures w14:val="none"/>
        </w:rPr>
        <w:t>Confidence in AI technology</w:t>
      </w:r>
      <w:r w:rsidRPr="006A3A34">
        <w:rPr>
          <w:rFonts w:ascii="Times New Roman" w:eastAsia="Times New Roman" w:hAnsi="Times New Roman" w:cs="Times New Roman"/>
          <w:kern w:val="0"/>
          <w14:ligatures w14:val="none"/>
        </w:rPr>
        <w:t>. The focus here is on improving transparency and user confidence in AI.</w:t>
      </w:r>
    </w:p>
    <w:p w14:paraId="48454778"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Paragraph 7</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t xml:space="preserve">Economist Professor Hamish Low predicts that the traditional career trajectory is outdated and that people will follow multistage careers with retraining throughout their lives. </w:t>
      </w:r>
      <w:r w:rsidRPr="006A3A34">
        <w:rPr>
          <w:rFonts w:ascii="Times New Roman" w:eastAsia="Times New Roman" w:hAnsi="Times New Roman" w:cs="Times New Roman"/>
          <w:b/>
          <w:bCs/>
          <w:kern w:val="0"/>
          <w14:ligatures w14:val="none"/>
        </w:rPr>
        <w:t>Answer: B.</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14:ligatures w14:val="none"/>
        </w:rPr>
        <w:t>People are going to follow a less conventional career path than in the past</w:t>
      </w:r>
      <w:r w:rsidRPr="006A3A34">
        <w:rPr>
          <w:rFonts w:ascii="Times New Roman" w:eastAsia="Times New Roman" w:hAnsi="Times New Roman" w:cs="Times New Roman"/>
          <w:kern w:val="0"/>
          <w14:ligatures w14:val="none"/>
        </w:rPr>
        <w:t>. Low envisions a world of flexible work that includes multiple jobs and retraining at various stages.</w:t>
      </w:r>
    </w:p>
    <w:p w14:paraId="24D3A96D"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Paragraph 8</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t xml:space="preserve">Low critiques the assumption that AI will lead to mass job losses. Instead, he believes the number of jobs will increase due to the new technologies, as they create new roles and opportunities. </w:t>
      </w:r>
      <w:r w:rsidRPr="006A3A34">
        <w:rPr>
          <w:rFonts w:ascii="Times New Roman" w:eastAsia="Times New Roman" w:hAnsi="Times New Roman" w:cs="Times New Roman"/>
          <w:b/>
          <w:bCs/>
          <w:kern w:val="0"/>
          <w14:ligatures w14:val="none"/>
        </w:rPr>
        <w:t>Answer: A.</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14:ligatures w14:val="none"/>
        </w:rPr>
        <w:t>Greater levels of automation will not result in lower employment</w:t>
      </w:r>
      <w:r w:rsidRPr="006A3A34">
        <w:rPr>
          <w:rFonts w:ascii="Times New Roman" w:eastAsia="Times New Roman" w:hAnsi="Times New Roman" w:cs="Times New Roman"/>
          <w:kern w:val="0"/>
          <w14:ligatures w14:val="none"/>
        </w:rPr>
        <w:t>. Low disagrees with the idea that automation inevitably leads to fewer jobs.</w:t>
      </w:r>
    </w:p>
    <w:p w14:paraId="6717847A"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Paragraph 9</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t xml:space="preserve">Dr. Ewan McGaughey agrees with Low that automation will not cause widespread unemployment. He points to laws and policies that restrict capital and job supply rather than technology itself. </w:t>
      </w:r>
      <w:r w:rsidRPr="006A3A34">
        <w:rPr>
          <w:rFonts w:ascii="Times New Roman" w:eastAsia="Times New Roman" w:hAnsi="Times New Roman" w:cs="Times New Roman"/>
          <w:b/>
          <w:bCs/>
          <w:kern w:val="0"/>
          <w14:ligatures w14:val="none"/>
        </w:rPr>
        <w:t>Answer: C.</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14:ligatures w14:val="none"/>
        </w:rPr>
        <w:t>Highlights some differences between past and future job losses</w:t>
      </w:r>
      <w:r w:rsidRPr="006A3A34">
        <w:rPr>
          <w:rFonts w:ascii="Times New Roman" w:eastAsia="Times New Roman" w:hAnsi="Times New Roman" w:cs="Times New Roman"/>
          <w:kern w:val="0"/>
          <w14:ligatures w14:val="none"/>
        </w:rPr>
        <w:t>. McGaughey focuses on the role of policy in shaping the future of work.</w:t>
      </w:r>
    </w:p>
    <w:p w14:paraId="0C4219E9"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Paragraph 10</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t xml:space="preserve">McGaughey advocates for proactive policies to ensure fair employment and income distribution in the future, emphasizing that the transformation caused by AI should be met with strategic social policies. </w:t>
      </w:r>
      <w:r w:rsidRPr="006A3A34">
        <w:rPr>
          <w:rFonts w:ascii="Times New Roman" w:eastAsia="Times New Roman" w:hAnsi="Times New Roman" w:cs="Times New Roman"/>
          <w:b/>
          <w:bCs/>
          <w:kern w:val="0"/>
          <w14:ligatures w14:val="none"/>
        </w:rPr>
        <w:t>Answer: C.</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14:ligatures w14:val="none"/>
        </w:rPr>
        <w:t>Illustrates how changes in the job market can be successfully handled</w:t>
      </w:r>
      <w:r w:rsidRPr="006A3A34">
        <w:rPr>
          <w:rFonts w:ascii="Times New Roman" w:eastAsia="Times New Roman" w:hAnsi="Times New Roman" w:cs="Times New Roman"/>
          <w:kern w:val="0"/>
          <w14:ligatures w14:val="none"/>
        </w:rPr>
        <w:t>. McGaughey calls for policies to support workers in the face of technological disruption.</w:t>
      </w:r>
    </w:p>
    <w:p w14:paraId="5EE8AE19"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Paragraph 11</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t xml:space="preserve">The passage ends with a reference to the transformative potential of AI, likening it to the major historical revolutions in industry and culture, suggesting that the next revolution will also be social in nature. </w:t>
      </w:r>
      <w:r w:rsidRPr="006A3A34">
        <w:rPr>
          <w:rFonts w:ascii="Times New Roman" w:eastAsia="Times New Roman" w:hAnsi="Times New Roman" w:cs="Times New Roman"/>
          <w:b/>
          <w:bCs/>
          <w:kern w:val="0"/>
          <w14:ligatures w14:val="none"/>
        </w:rPr>
        <w:t>Answer: D.</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14:ligatures w14:val="none"/>
        </w:rPr>
        <w:t>AI’s potential to transform people’s lives has parallels with major cultural shifts which occurred in previous eras</w:t>
      </w:r>
      <w:r w:rsidRPr="006A3A34">
        <w:rPr>
          <w:rFonts w:ascii="Times New Roman" w:eastAsia="Times New Roman" w:hAnsi="Times New Roman" w:cs="Times New Roman"/>
          <w:kern w:val="0"/>
          <w14:ligatures w14:val="none"/>
        </w:rPr>
        <w:t>. The conclusion highlights the massive societal changes expected from AI.</w:t>
      </w:r>
    </w:p>
    <w:p w14:paraId="1F6BE69A" w14:textId="77777777" w:rsidR="006A3A34" w:rsidRPr="006A3A34" w:rsidRDefault="00F32095" w:rsidP="006A3A34">
      <w:pPr>
        <w:rPr>
          <w:rFonts w:ascii="Times New Roman" w:eastAsia="Times New Roman" w:hAnsi="Times New Roman" w:cs="Times New Roman"/>
          <w:kern w:val="0"/>
          <w14:ligatures w14:val="none"/>
        </w:rPr>
      </w:pPr>
      <w:r w:rsidRPr="00070F98">
        <w:rPr>
          <w:rFonts w:ascii="Times New Roman" w:eastAsia="Times New Roman" w:hAnsi="Times New Roman" w:cs="Times New Roman"/>
          <w:noProof/>
          <w:kern w:val="0"/>
        </w:rPr>
        <w:pict w14:anchorId="45349FA4">
          <v:rect id="_x0000_i1913" alt="" style="width:468pt;height:.05pt;mso-width-percent:0;mso-height-percent:0;mso-width-percent:0;mso-height-percent:0" o:hralign="center" o:hrstd="t" o:hr="t" fillcolor="#a0a0a0" stroked="f"/>
        </w:pict>
      </w:r>
    </w:p>
    <w:p w14:paraId="097A5C8B" w14:textId="77777777" w:rsidR="006A3A34" w:rsidRPr="006A3A34" w:rsidRDefault="006A3A34" w:rsidP="006A3A3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A3A34">
        <w:rPr>
          <w:rFonts w:ascii="Times New Roman" w:eastAsia="Times New Roman" w:hAnsi="Times New Roman" w:cs="Times New Roman"/>
          <w:b/>
          <w:bCs/>
          <w:kern w:val="0"/>
          <w:sz w:val="27"/>
          <w:szCs w:val="27"/>
          <w14:ligatures w14:val="none"/>
        </w:rPr>
        <w:t>Arabic Translation of the Summary</w:t>
      </w:r>
    </w:p>
    <w:p w14:paraId="363CF59F"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rtl/>
          <w14:ligatures w14:val="none"/>
        </w:rPr>
        <w:t>الملخص</w:t>
      </w:r>
      <w:r w:rsidRPr="006A3A34">
        <w:rPr>
          <w:rFonts w:ascii="Times New Roman" w:eastAsia="Times New Roman" w:hAnsi="Times New Roman" w:cs="Times New Roman"/>
          <w:b/>
          <w:bCs/>
          <w:kern w:val="0"/>
          <w14:ligatures w14:val="none"/>
        </w:rPr>
        <w:t>:</w:t>
      </w:r>
    </w:p>
    <w:p w14:paraId="5BA7A648"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يتناول النص مستقبل العمل في سياق الأتمتة، الذكاء الاصطناعي</w:t>
      </w:r>
      <w:r w:rsidRPr="006A3A34">
        <w:rPr>
          <w:rFonts w:ascii="Times New Roman" w:eastAsia="Times New Roman" w:hAnsi="Times New Roman" w:cs="Times New Roman"/>
          <w:kern w:val="0"/>
          <w14:ligatures w14:val="none"/>
        </w:rPr>
        <w:t xml:space="preserve"> (AI)</w:t>
      </w:r>
      <w:r w:rsidRPr="006A3A34">
        <w:rPr>
          <w:rFonts w:ascii="Times New Roman" w:eastAsia="Times New Roman" w:hAnsi="Times New Roman" w:cs="Times New Roman"/>
          <w:kern w:val="0"/>
          <w:rtl/>
          <w14:ligatures w14:val="none"/>
        </w:rPr>
        <w:t>، وآثارهم المدمرة على سوق العمل</w:t>
      </w:r>
      <w:r w:rsidRPr="006A3A34">
        <w:rPr>
          <w:rFonts w:ascii="Times New Roman" w:eastAsia="Times New Roman" w:hAnsi="Times New Roman" w:cs="Times New Roman"/>
          <w:kern w:val="0"/>
          <w14:ligatures w14:val="none"/>
        </w:rPr>
        <w:t>.</w:t>
      </w:r>
    </w:p>
    <w:p w14:paraId="49A309F9"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rtl/>
          <w14:ligatures w14:val="none"/>
        </w:rPr>
        <w:t>الفقرة 1</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kern w:val="0"/>
          <w:rtl/>
          <w14:ligatures w14:val="none"/>
        </w:rPr>
        <w:t>يفتح النص بتسليط الضوء على التوقعات المتعلقة بسوق العمل المستقبلي، حيث سيحتاج 3-14% من القوى العاملة العالمية إلى تغيير وظائفهم في السنوات العشر إلى الخمس عشرة القادمة بسبب صعود الذكاء الاصطناعي والأتمتة</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b/>
          <w:bCs/>
          <w:kern w:val="0"/>
          <w:rtl/>
          <w14:ligatures w14:val="none"/>
        </w:rPr>
        <w:t>الإجابة</w:t>
      </w:r>
      <w:r w:rsidRPr="006A3A34">
        <w:rPr>
          <w:rFonts w:ascii="Times New Roman" w:eastAsia="Times New Roman" w:hAnsi="Times New Roman" w:cs="Times New Roman"/>
          <w:b/>
          <w:bCs/>
          <w:kern w:val="0"/>
          <w14:ligatures w14:val="none"/>
        </w:rPr>
        <w:t>: B.</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rtl/>
          <w14:ligatures w14:val="none"/>
        </w:rPr>
        <w:t xml:space="preserve">الدرجة </w:t>
      </w:r>
      <w:r w:rsidRPr="006A3A34">
        <w:rPr>
          <w:rFonts w:ascii="Times New Roman" w:eastAsia="Times New Roman" w:hAnsi="Times New Roman" w:cs="Times New Roman"/>
          <w:i/>
          <w:iCs/>
          <w:kern w:val="0"/>
          <w:rtl/>
          <w14:ligatures w14:val="none"/>
        </w:rPr>
        <w:lastRenderedPageBreak/>
        <w:t>التي سيغير بها الذكاء الاصطناعي طبيعة العمل الذي يقوم به الناس</w:t>
      </w:r>
      <w:r w:rsidRPr="006A3A34">
        <w:rPr>
          <w:rFonts w:ascii="Times New Roman" w:eastAsia="Times New Roman" w:hAnsi="Times New Roman" w:cs="Times New Roman"/>
          <w:kern w:val="0"/>
          <w:rtl/>
          <w14:ligatures w14:val="none"/>
        </w:rPr>
        <w:t xml:space="preserve"> يتم التأكيد عليها هنا، حيث يعيد الذكاء الاصطناعي والأتمتة تشكيل العديد من الصناعات</w:t>
      </w:r>
      <w:r w:rsidRPr="006A3A34">
        <w:rPr>
          <w:rFonts w:ascii="Times New Roman" w:eastAsia="Times New Roman" w:hAnsi="Times New Roman" w:cs="Times New Roman"/>
          <w:kern w:val="0"/>
          <w14:ligatures w14:val="none"/>
        </w:rPr>
        <w:t>.</w:t>
      </w:r>
    </w:p>
    <w:p w14:paraId="0EC26BED"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rtl/>
          <w14:ligatures w14:val="none"/>
        </w:rPr>
        <w:t>الفقرة 2</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kern w:val="0"/>
          <w:rtl/>
          <w14:ligatures w14:val="none"/>
        </w:rPr>
        <w:t xml:space="preserve">تتناول الدكتورة ستيلا </w:t>
      </w:r>
      <w:proofErr w:type="spellStart"/>
      <w:r w:rsidRPr="006A3A34">
        <w:rPr>
          <w:rFonts w:ascii="Times New Roman" w:eastAsia="Times New Roman" w:hAnsi="Times New Roman" w:cs="Times New Roman"/>
          <w:kern w:val="0"/>
          <w:rtl/>
          <w14:ligatures w14:val="none"/>
        </w:rPr>
        <w:t>باشيدي</w:t>
      </w:r>
      <w:proofErr w:type="spellEnd"/>
      <w:r w:rsidRPr="006A3A34">
        <w:rPr>
          <w:rFonts w:ascii="Times New Roman" w:eastAsia="Times New Roman" w:hAnsi="Times New Roman" w:cs="Times New Roman"/>
          <w:kern w:val="0"/>
          <w:rtl/>
          <w14:ligatures w14:val="none"/>
        </w:rPr>
        <w:t xml:space="preserve"> تأثير "خوارزميات العمل" على الوظائف، خاصة في الاقتصاد المعرفي، حيث تعتمد الوظائف على البيانات. يستطيع الذكاء الاصطناعي أداء المهام التي كانت تتطلب حكم الإنسان، مثل تحليل العقود القانونية وفحوصات طبية</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b/>
          <w:bCs/>
          <w:kern w:val="0"/>
          <w:rtl/>
          <w14:ligatures w14:val="none"/>
        </w:rPr>
        <w:t>الإجابة</w:t>
      </w:r>
      <w:r w:rsidRPr="006A3A34">
        <w:rPr>
          <w:rFonts w:ascii="Times New Roman" w:eastAsia="Times New Roman" w:hAnsi="Times New Roman" w:cs="Times New Roman"/>
          <w:b/>
          <w:bCs/>
          <w:kern w:val="0"/>
          <w14:ligatures w14:val="none"/>
        </w:rPr>
        <w:t>: D.</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rtl/>
          <w14:ligatures w14:val="none"/>
        </w:rPr>
        <w:t>إنه عامل رئيسي في دفع التطورات الحالية في مكان العمل</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kern w:val="0"/>
          <w:rtl/>
          <w14:ligatures w14:val="none"/>
        </w:rPr>
        <w:t>يسلط الضوء على كيفية تحويل الذكاء الاصطناعي للوظائف من خلال معالجة البيانات</w:t>
      </w:r>
      <w:r w:rsidRPr="006A3A34">
        <w:rPr>
          <w:rFonts w:ascii="Times New Roman" w:eastAsia="Times New Roman" w:hAnsi="Times New Roman" w:cs="Times New Roman"/>
          <w:kern w:val="0"/>
          <w14:ligatures w14:val="none"/>
        </w:rPr>
        <w:t>.</w:t>
      </w:r>
    </w:p>
    <w:p w14:paraId="53B32E1A"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rtl/>
          <w14:ligatures w14:val="none"/>
        </w:rPr>
        <w:t>الفقرة 3</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kern w:val="0"/>
          <w:rtl/>
          <w14:ligatures w14:val="none"/>
        </w:rPr>
        <w:t xml:space="preserve">تثير </w:t>
      </w:r>
      <w:proofErr w:type="spellStart"/>
      <w:r w:rsidRPr="006A3A34">
        <w:rPr>
          <w:rFonts w:ascii="Times New Roman" w:eastAsia="Times New Roman" w:hAnsi="Times New Roman" w:cs="Times New Roman"/>
          <w:kern w:val="0"/>
          <w:rtl/>
          <w14:ligatures w14:val="none"/>
        </w:rPr>
        <w:t>باشيدي</w:t>
      </w:r>
      <w:proofErr w:type="spellEnd"/>
      <w:r w:rsidRPr="006A3A34">
        <w:rPr>
          <w:rFonts w:ascii="Times New Roman" w:eastAsia="Times New Roman" w:hAnsi="Times New Roman" w:cs="Times New Roman"/>
          <w:kern w:val="0"/>
          <w:rtl/>
          <w14:ligatures w14:val="none"/>
        </w:rPr>
        <w:t xml:space="preserve"> القلق بشأن كيفية تأثير كفاءة الذكاء الاصطناعي في أداء المهام المعرفية الروتينية على تطوير الخبراء المستقبليين في مختلف المهن. وتساءلت كيف سيتم تطوير طرق تعلم جديدة إذا قلَّ دور البشر في هذه العمليات</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b/>
          <w:bCs/>
          <w:kern w:val="0"/>
          <w:rtl/>
          <w14:ligatures w14:val="none"/>
        </w:rPr>
        <w:t>الإجابة</w:t>
      </w:r>
      <w:r w:rsidRPr="006A3A34">
        <w:rPr>
          <w:rFonts w:ascii="Times New Roman" w:eastAsia="Times New Roman" w:hAnsi="Times New Roman" w:cs="Times New Roman"/>
          <w:b/>
          <w:bCs/>
          <w:kern w:val="0"/>
          <w14:ligatures w14:val="none"/>
        </w:rPr>
        <w:t>: E.</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rtl/>
          <w14:ligatures w14:val="none"/>
        </w:rPr>
        <w:t>كيف ستتكيف المهن مع الاستخدام المتزايد للذكاء الاصطناعي في المهام المعرفية</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kern w:val="0"/>
          <w:rtl/>
          <w14:ligatures w14:val="none"/>
        </w:rPr>
        <w:t>تركز هذه الفقرة على التحدي المتمثل في تعديل طرق التعلم للحفاظ على الخبرة</w:t>
      </w:r>
      <w:r w:rsidRPr="006A3A34">
        <w:rPr>
          <w:rFonts w:ascii="Times New Roman" w:eastAsia="Times New Roman" w:hAnsi="Times New Roman" w:cs="Times New Roman"/>
          <w:kern w:val="0"/>
          <w14:ligatures w14:val="none"/>
        </w:rPr>
        <w:t>.</w:t>
      </w:r>
    </w:p>
    <w:p w14:paraId="1BFC6E78"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rtl/>
          <w14:ligatures w14:val="none"/>
        </w:rPr>
        <w:t>الفقرة 4</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kern w:val="0"/>
          <w:rtl/>
          <w14:ligatures w14:val="none"/>
        </w:rPr>
        <w:t xml:space="preserve">في دراسة حالة لشركة اتصالات، وجدت </w:t>
      </w:r>
      <w:proofErr w:type="spellStart"/>
      <w:r w:rsidRPr="006A3A34">
        <w:rPr>
          <w:rFonts w:ascii="Times New Roman" w:eastAsia="Times New Roman" w:hAnsi="Times New Roman" w:cs="Times New Roman"/>
          <w:kern w:val="0"/>
          <w:rtl/>
          <w14:ligatures w14:val="none"/>
        </w:rPr>
        <w:t>باشيدي</w:t>
      </w:r>
      <w:proofErr w:type="spellEnd"/>
      <w:r w:rsidRPr="006A3A34">
        <w:rPr>
          <w:rFonts w:ascii="Times New Roman" w:eastAsia="Times New Roman" w:hAnsi="Times New Roman" w:cs="Times New Roman"/>
          <w:kern w:val="0"/>
          <w:rtl/>
          <w14:ligatures w14:val="none"/>
        </w:rPr>
        <w:t xml:space="preserve"> أن خوارزميات الذكاء الاصطناعي بدأت تحدد متى يجب على مندوبي المبيعات الاتصال بالعملاء وماذا يجب عليهم عرضُه عليهم. أدى هذا إلى اعتماد الموظفين على تعليمات الذكاء الاصطناعي بدلاً من حكمهم الشخصي</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b/>
          <w:bCs/>
          <w:kern w:val="0"/>
          <w:rtl/>
          <w14:ligatures w14:val="none"/>
        </w:rPr>
        <w:t>الإجابة</w:t>
      </w:r>
      <w:r w:rsidRPr="006A3A34">
        <w:rPr>
          <w:rFonts w:ascii="Times New Roman" w:eastAsia="Times New Roman" w:hAnsi="Times New Roman" w:cs="Times New Roman"/>
          <w:b/>
          <w:bCs/>
          <w:kern w:val="0"/>
          <w14:ligatures w14:val="none"/>
        </w:rPr>
        <w:t>: C.</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rtl/>
          <w14:ligatures w14:val="none"/>
        </w:rPr>
        <w:t>الموظفون يتأكدون من أن الذكاء الاصطناعي يُنتج النتائج التي يريدونها</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kern w:val="0"/>
          <w:rtl/>
          <w14:ligatures w14:val="none"/>
        </w:rPr>
        <w:t>يظهر هذا كيف أن الموظفين يتلاعبون بالنظام لتحقيق الأهداف</w:t>
      </w:r>
      <w:r w:rsidRPr="006A3A34">
        <w:rPr>
          <w:rFonts w:ascii="Times New Roman" w:eastAsia="Times New Roman" w:hAnsi="Times New Roman" w:cs="Times New Roman"/>
          <w:kern w:val="0"/>
          <w14:ligatures w14:val="none"/>
        </w:rPr>
        <w:t>.</w:t>
      </w:r>
    </w:p>
    <w:p w14:paraId="3E26AEF6"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rtl/>
          <w14:ligatures w14:val="none"/>
        </w:rPr>
        <w:t>الفقرة 5</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kern w:val="0"/>
          <w:rtl/>
          <w14:ligatures w14:val="none"/>
        </w:rPr>
        <w:t xml:space="preserve">لاحظت </w:t>
      </w:r>
      <w:proofErr w:type="spellStart"/>
      <w:r w:rsidRPr="006A3A34">
        <w:rPr>
          <w:rFonts w:ascii="Times New Roman" w:eastAsia="Times New Roman" w:hAnsi="Times New Roman" w:cs="Times New Roman"/>
          <w:kern w:val="0"/>
          <w:rtl/>
          <w14:ligatures w14:val="none"/>
        </w:rPr>
        <w:t>باشيدي</w:t>
      </w:r>
      <w:proofErr w:type="spellEnd"/>
      <w:r w:rsidRPr="006A3A34">
        <w:rPr>
          <w:rFonts w:ascii="Times New Roman" w:eastAsia="Times New Roman" w:hAnsi="Times New Roman" w:cs="Times New Roman"/>
          <w:kern w:val="0"/>
          <w:rtl/>
          <w14:ligatures w14:val="none"/>
        </w:rPr>
        <w:t xml:space="preserve"> وزملاؤها أن الموظفين في بعض الأحيان قاموا بتزويد الذكاء الاصطناعي ببيانات خاطئة لتحقيق أهدافهم، مما يبرز القضايا الأخلاقية المتعلقة باستخدام الذكاء الاصطناعي</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b/>
          <w:bCs/>
          <w:kern w:val="0"/>
          <w:rtl/>
          <w14:ligatures w14:val="none"/>
        </w:rPr>
        <w:t>الإجابة</w:t>
      </w:r>
      <w:r w:rsidRPr="006A3A34">
        <w:rPr>
          <w:rFonts w:ascii="Times New Roman" w:eastAsia="Times New Roman" w:hAnsi="Times New Roman" w:cs="Times New Roman"/>
          <w:b/>
          <w:bCs/>
          <w:kern w:val="0"/>
          <w14:ligatures w14:val="none"/>
        </w:rPr>
        <w:t>: C.</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rtl/>
          <w14:ligatures w14:val="none"/>
        </w:rPr>
        <w:t>الموظفون يتأكدون من أن الذكاء الاصطناعي يُنتج النتائج التي يريدونها</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kern w:val="0"/>
          <w:rtl/>
          <w14:ligatures w14:val="none"/>
        </w:rPr>
        <w:t>أدى الاعتماد على الذكاء الاصطناعي إلى عواقب غير مقصودة مثل السلوك غير الأمين</w:t>
      </w:r>
      <w:r w:rsidRPr="006A3A34">
        <w:rPr>
          <w:rFonts w:ascii="Times New Roman" w:eastAsia="Times New Roman" w:hAnsi="Times New Roman" w:cs="Times New Roman"/>
          <w:kern w:val="0"/>
          <w14:ligatures w14:val="none"/>
        </w:rPr>
        <w:t>.</w:t>
      </w:r>
    </w:p>
    <w:p w14:paraId="6D12E423"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rtl/>
          <w14:ligatures w14:val="none"/>
        </w:rPr>
        <w:t>الفقرة 6</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kern w:val="0"/>
          <w:rtl/>
          <w14:ligatures w14:val="none"/>
        </w:rPr>
        <w:t xml:space="preserve">تُشير </w:t>
      </w:r>
      <w:proofErr w:type="spellStart"/>
      <w:r w:rsidRPr="006A3A34">
        <w:rPr>
          <w:rFonts w:ascii="Times New Roman" w:eastAsia="Times New Roman" w:hAnsi="Times New Roman" w:cs="Times New Roman"/>
          <w:kern w:val="0"/>
          <w:rtl/>
          <w14:ligatures w14:val="none"/>
        </w:rPr>
        <w:t>باشيدي</w:t>
      </w:r>
      <w:proofErr w:type="spellEnd"/>
      <w:r w:rsidRPr="006A3A34">
        <w:rPr>
          <w:rFonts w:ascii="Times New Roman" w:eastAsia="Times New Roman" w:hAnsi="Times New Roman" w:cs="Times New Roman"/>
          <w:kern w:val="0"/>
          <w:rtl/>
          <w14:ligatures w14:val="none"/>
        </w:rPr>
        <w:t xml:space="preserve"> إلى أن الباحثين يعملون على جعل عملية اتخاذ قرارات الذكاء الاصطناعي أكثر شفافية ويمكن فهمها، حتى يتمكن الناس من فهم كيفية عمل الذكاء الاصطناعي وتجنب سوء استخدامه</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b/>
          <w:bCs/>
          <w:kern w:val="0"/>
          <w:rtl/>
          <w14:ligatures w14:val="none"/>
        </w:rPr>
        <w:t>الإجابة</w:t>
      </w:r>
      <w:r w:rsidRPr="006A3A34">
        <w:rPr>
          <w:rFonts w:ascii="Times New Roman" w:eastAsia="Times New Roman" w:hAnsi="Times New Roman" w:cs="Times New Roman"/>
          <w:b/>
          <w:bCs/>
          <w:kern w:val="0"/>
          <w14:ligatures w14:val="none"/>
        </w:rPr>
        <w:t>: F.</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rtl/>
          <w14:ligatures w14:val="none"/>
        </w:rPr>
        <w:t>الثقة في تكنولوجيا الذكاء الاصطناعي</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kern w:val="0"/>
          <w:rtl/>
          <w14:ligatures w14:val="none"/>
        </w:rPr>
        <w:t>يركز هذا على تحسين الشفافية وزيادة ثقة المستخدمين في الذكاء الاصطناعي</w:t>
      </w:r>
      <w:r w:rsidRPr="006A3A34">
        <w:rPr>
          <w:rFonts w:ascii="Times New Roman" w:eastAsia="Times New Roman" w:hAnsi="Times New Roman" w:cs="Times New Roman"/>
          <w:kern w:val="0"/>
          <w14:ligatures w14:val="none"/>
        </w:rPr>
        <w:t>.</w:t>
      </w:r>
    </w:p>
    <w:p w14:paraId="08C70B94"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rtl/>
          <w14:ligatures w14:val="none"/>
        </w:rPr>
        <w:t>الفقرة 7</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kern w:val="0"/>
          <w:rtl/>
          <w14:ligatures w14:val="none"/>
        </w:rPr>
        <w:t xml:space="preserve">يتوقع الاقتصادي البروفيسور </w:t>
      </w:r>
      <w:proofErr w:type="spellStart"/>
      <w:r w:rsidRPr="006A3A34">
        <w:rPr>
          <w:rFonts w:ascii="Times New Roman" w:eastAsia="Times New Roman" w:hAnsi="Times New Roman" w:cs="Times New Roman"/>
          <w:kern w:val="0"/>
          <w:rtl/>
          <w14:ligatures w14:val="none"/>
        </w:rPr>
        <w:t>هاميش</w:t>
      </w:r>
      <w:proofErr w:type="spellEnd"/>
      <w:r w:rsidRPr="006A3A34">
        <w:rPr>
          <w:rFonts w:ascii="Times New Roman" w:eastAsia="Times New Roman" w:hAnsi="Times New Roman" w:cs="Times New Roman"/>
          <w:kern w:val="0"/>
          <w:rtl/>
          <w14:ligatures w14:val="none"/>
        </w:rPr>
        <w:t xml:space="preserve"> لو أن المسار الوظيفي التقليدي قد أصبح من الماضي، حيث سيتبع الناس مسارات مهنية متعددة على مدار حياتهم، مع إعادة تدريب مستمر</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b/>
          <w:bCs/>
          <w:kern w:val="0"/>
          <w:rtl/>
          <w14:ligatures w14:val="none"/>
        </w:rPr>
        <w:t>الإجابة</w:t>
      </w:r>
      <w:r w:rsidRPr="006A3A34">
        <w:rPr>
          <w:rFonts w:ascii="Times New Roman" w:eastAsia="Times New Roman" w:hAnsi="Times New Roman" w:cs="Times New Roman"/>
          <w:b/>
          <w:bCs/>
          <w:kern w:val="0"/>
          <w14:ligatures w14:val="none"/>
        </w:rPr>
        <w:t>: B.</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rtl/>
          <w14:ligatures w14:val="none"/>
        </w:rPr>
        <w:t>الناس سيتبعون مسارًا مهنيًا أقل تقليدية من الماضي</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kern w:val="0"/>
          <w:rtl/>
          <w14:ligatures w14:val="none"/>
        </w:rPr>
        <w:t>يتصور لو أن العالم سيشهد عملاً مرنًا يتضمن وظائف متعددة وإعادة تدريب في مراحل مختلفة</w:t>
      </w:r>
      <w:r w:rsidRPr="006A3A34">
        <w:rPr>
          <w:rFonts w:ascii="Times New Roman" w:eastAsia="Times New Roman" w:hAnsi="Times New Roman" w:cs="Times New Roman"/>
          <w:kern w:val="0"/>
          <w14:ligatures w14:val="none"/>
        </w:rPr>
        <w:t>.</w:t>
      </w:r>
    </w:p>
    <w:p w14:paraId="5713DFCA"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rtl/>
          <w14:ligatures w14:val="none"/>
        </w:rPr>
        <w:t>الفقرة 8</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kern w:val="0"/>
          <w:rtl/>
          <w14:ligatures w14:val="none"/>
        </w:rPr>
        <w:t>ينتقد لو الافتراض القائل بأن الذكاء الاصطناعي سيؤدي إلى فقدان العديد من الوظائف. بدلاً من ذلك، يعتقد أن عدد الوظائف سيزداد بفضل التقنيات الجديدة، حيث تخلق فرصًا جديدة للأدوار الوظيفية</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b/>
          <w:bCs/>
          <w:kern w:val="0"/>
          <w:rtl/>
          <w14:ligatures w14:val="none"/>
        </w:rPr>
        <w:t>الإجابة</w:t>
      </w:r>
      <w:r w:rsidRPr="006A3A34">
        <w:rPr>
          <w:rFonts w:ascii="Times New Roman" w:eastAsia="Times New Roman" w:hAnsi="Times New Roman" w:cs="Times New Roman"/>
          <w:b/>
          <w:bCs/>
          <w:kern w:val="0"/>
          <w14:ligatures w14:val="none"/>
        </w:rPr>
        <w:t>: A.</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rtl/>
          <w14:ligatures w14:val="none"/>
        </w:rPr>
        <w:t>لن تؤدي مستويات أعلى من الأتمتة إلى تقليل عدد الوظائف</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kern w:val="0"/>
          <w:rtl/>
          <w14:ligatures w14:val="none"/>
        </w:rPr>
        <w:t>يختلف لو مع الفكرة القائلة بأن الأتمتة تؤدي حتماً إلى وظائف أقل</w:t>
      </w:r>
      <w:r w:rsidRPr="006A3A34">
        <w:rPr>
          <w:rFonts w:ascii="Times New Roman" w:eastAsia="Times New Roman" w:hAnsi="Times New Roman" w:cs="Times New Roman"/>
          <w:kern w:val="0"/>
          <w14:ligatures w14:val="none"/>
        </w:rPr>
        <w:t>.</w:t>
      </w:r>
    </w:p>
    <w:p w14:paraId="307D3CF9"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rtl/>
          <w14:ligatures w14:val="none"/>
        </w:rPr>
        <w:t>الفقرة 9</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kern w:val="0"/>
          <w:rtl/>
          <w14:ligatures w14:val="none"/>
        </w:rPr>
        <w:t xml:space="preserve">يتفق الدكتور إيوان </w:t>
      </w:r>
      <w:proofErr w:type="spellStart"/>
      <w:r w:rsidRPr="006A3A34">
        <w:rPr>
          <w:rFonts w:ascii="Times New Roman" w:eastAsia="Times New Roman" w:hAnsi="Times New Roman" w:cs="Times New Roman"/>
          <w:kern w:val="0"/>
          <w:rtl/>
          <w14:ligatures w14:val="none"/>
        </w:rPr>
        <w:t>مكغاهي</w:t>
      </w:r>
      <w:proofErr w:type="spellEnd"/>
      <w:r w:rsidRPr="006A3A34">
        <w:rPr>
          <w:rFonts w:ascii="Times New Roman" w:eastAsia="Times New Roman" w:hAnsi="Times New Roman" w:cs="Times New Roman"/>
          <w:kern w:val="0"/>
          <w:rtl/>
          <w14:ligatures w14:val="none"/>
        </w:rPr>
        <w:t xml:space="preserve"> مع لو في أن الأتمتة لن تؤدي إلى البطالة الجماعية. يشير إلى القوانين والسياسات التي تحد من العرض الرأسمالي وسوق العمل بدلاً من التكنولوجيا نفسها</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b/>
          <w:bCs/>
          <w:kern w:val="0"/>
          <w:rtl/>
          <w14:ligatures w14:val="none"/>
        </w:rPr>
        <w:t>الإجابة</w:t>
      </w:r>
      <w:r w:rsidRPr="006A3A34">
        <w:rPr>
          <w:rFonts w:ascii="Times New Roman" w:eastAsia="Times New Roman" w:hAnsi="Times New Roman" w:cs="Times New Roman"/>
          <w:b/>
          <w:bCs/>
          <w:kern w:val="0"/>
          <w14:ligatures w14:val="none"/>
        </w:rPr>
        <w:t>: C.</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rtl/>
          <w14:ligatures w14:val="none"/>
        </w:rPr>
        <w:t>يسلط الضوء على بعض الاختلافات بين فقدان الوظائف في الماضي والمستقبل</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kern w:val="0"/>
          <w:rtl/>
          <w14:ligatures w14:val="none"/>
        </w:rPr>
        <w:t xml:space="preserve">يركز </w:t>
      </w:r>
      <w:proofErr w:type="spellStart"/>
      <w:r w:rsidRPr="006A3A34">
        <w:rPr>
          <w:rFonts w:ascii="Times New Roman" w:eastAsia="Times New Roman" w:hAnsi="Times New Roman" w:cs="Times New Roman"/>
          <w:kern w:val="0"/>
          <w:rtl/>
          <w14:ligatures w14:val="none"/>
        </w:rPr>
        <w:t>مكغاهي</w:t>
      </w:r>
      <w:proofErr w:type="spellEnd"/>
      <w:r w:rsidRPr="006A3A34">
        <w:rPr>
          <w:rFonts w:ascii="Times New Roman" w:eastAsia="Times New Roman" w:hAnsi="Times New Roman" w:cs="Times New Roman"/>
          <w:kern w:val="0"/>
          <w:rtl/>
          <w14:ligatures w14:val="none"/>
        </w:rPr>
        <w:t xml:space="preserve"> على دور السياسات في تشكيل مستقبل العمل</w:t>
      </w:r>
      <w:r w:rsidRPr="006A3A34">
        <w:rPr>
          <w:rFonts w:ascii="Times New Roman" w:eastAsia="Times New Roman" w:hAnsi="Times New Roman" w:cs="Times New Roman"/>
          <w:kern w:val="0"/>
          <w14:ligatures w14:val="none"/>
        </w:rPr>
        <w:t>.</w:t>
      </w:r>
    </w:p>
    <w:p w14:paraId="4F98E835"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rtl/>
          <w14:ligatures w14:val="none"/>
        </w:rPr>
        <w:lastRenderedPageBreak/>
        <w:t>الفقرة 10</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kern w:val="0"/>
          <w:rtl/>
          <w14:ligatures w14:val="none"/>
        </w:rPr>
        <w:t xml:space="preserve">يدعو </w:t>
      </w:r>
      <w:proofErr w:type="spellStart"/>
      <w:r w:rsidRPr="006A3A34">
        <w:rPr>
          <w:rFonts w:ascii="Times New Roman" w:eastAsia="Times New Roman" w:hAnsi="Times New Roman" w:cs="Times New Roman"/>
          <w:kern w:val="0"/>
          <w:rtl/>
          <w14:ligatures w14:val="none"/>
        </w:rPr>
        <w:t>مكغاهي</w:t>
      </w:r>
      <w:proofErr w:type="spellEnd"/>
      <w:r w:rsidRPr="006A3A34">
        <w:rPr>
          <w:rFonts w:ascii="Times New Roman" w:eastAsia="Times New Roman" w:hAnsi="Times New Roman" w:cs="Times New Roman"/>
          <w:kern w:val="0"/>
          <w:rtl/>
          <w14:ligatures w14:val="none"/>
        </w:rPr>
        <w:t xml:space="preserve"> إلى السياسات الاستباقية لضمان الأمن الوظيفي العادل وتوزيع الدخل في المستقبل، مشيرًا إلى أن التحول الناتج عن الذكاء الاصطناعي يجب أن يقابل بسياسات اجتماعية استراتيجية</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b/>
          <w:bCs/>
          <w:kern w:val="0"/>
          <w:rtl/>
          <w14:ligatures w14:val="none"/>
        </w:rPr>
        <w:t>الإجابة</w:t>
      </w:r>
      <w:r w:rsidRPr="006A3A34">
        <w:rPr>
          <w:rFonts w:ascii="Times New Roman" w:eastAsia="Times New Roman" w:hAnsi="Times New Roman" w:cs="Times New Roman"/>
          <w:b/>
          <w:bCs/>
          <w:kern w:val="0"/>
          <w14:ligatures w14:val="none"/>
        </w:rPr>
        <w:t>: C.</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rtl/>
          <w14:ligatures w14:val="none"/>
        </w:rPr>
        <w:t>يوضح كيف يمكن التعامل مع التغيرات في سوق العمل بنجاح</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kern w:val="0"/>
          <w:rtl/>
          <w14:ligatures w14:val="none"/>
        </w:rPr>
        <w:t xml:space="preserve">يدعو </w:t>
      </w:r>
      <w:proofErr w:type="spellStart"/>
      <w:r w:rsidRPr="006A3A34">
        <w:rPr>
          <w:rFonts w:ascii="Times New Roman" w:eastAsia="Times New Roman" w:hAnsi="Times New Roman" w:cs="Times New Roman"/>
          <w:kern w:val="0"/>
          <w:rtl/>
          <w14:ligatures w14:val="none"/>
        </w:rPr>
        <w:t>مكغاهي</w:t>
      </w:r>
      <w:proofErr w:type="spellEnd"/>
      <w:r w:rsidRPr="006A3A34">
        <w:rPr>
          <w:rFonts w:ascii="Times New Roman" w:eastAsia="Times New Roman" w:hAnsi="Times New Roman" w:cs="Times New Roman"/>
          <w:kern w:val="0"/>
          <w:rtl/>
          <w14:ligatures w14:val="none"/>
        </w:rPr>
        <w:t xml:space="preserve"> إلى السياسات التي تدعم العمال في ظل التحولات التكنولوجية</w:t>
      </w:r>
      <w:r w:rsidRPr="006A3A34">
        <w:rPr>
          <w:rFonts w:ascii="Times New Roman" w:eastAsia="Times New Roman" w:hAnsi="Times New Roman" w:cs="Times New Roman"/>
          <w:kern w:val="0"/>
          <w14:ligatures w14:val="none"/>
        </w:rPr>
        <w:t>.</w:t>
      </w:r>
    </w:p>
    <w:p w14:paraId="38112B98"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rtl/>
          <w14:ligatures w14:val="none"/>
        </w:rPr>
        <w:t>الفقرة 11</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kern w:val="0"/>
          <w:rtl/>
          <w14:ligatures w14:val="none"/>
        </w:rPr>
        <w:t>ينتهي النص بالإشارة إلى الإمكانيات التحويلية للذكاء الاصطناعي، مقارنة إياها بالثورات التاريخية الكبيرة في الصناعة والثقافة، مشيرًا إلى أن الثورة القادمة ستكون أيضًا اجتماعية</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b/>
          <w:bCs/>
          <w:kern w:val="0"/>
          <w:rtl/>
          <w14:ligatures w14:val="none"/>
        </w:rPr>
        <w:t>الإجابة</w:t>
      </w:r>
      <w:r w:rsidRPr="006A3A34">
        <w:rPr>
          <w:rFonts w:ascii="Times New Roman" w:eastAsia="Times New Roman" w:hAnsi="Times New Roman" w:cs="Times New Roman"/>
          <w:b/>
          <w:bCs/>
          <w:kern w:val="0"/>
          <w14:ligatures w14:val="none"/>
        </w:rPr>
        <w:t>: D.</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i/>
          <w:iCs/>
          <w:kern w:val="0"/>
          <w:rtl/>
          <w14:ligatures w14:val="none"/>
        </w:rPr>
        <w:t>إمكانات الذكاء الاصطناعي في تحويل حياة الناس لها أوجه تشابه مع التحولات الثقافية الكبرى التي حدثت في عصور سابقة</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kern w:val="0"/>
          <w:rtl/>
          <w14:ligatures w14:val="none"/>
        </w:rPr>
        <w:t>يختتم النص بالإشارة إلى التغييرات المجتمعية الكبرى المتوقعة نتيجة للذكاء الاصطناعي</w:t>
      </w:r>
      <w:r w:rsidRPr="006A3A34">
        <w:rPr>
          <w:rFonts w:ascii="Times New Roman" w:eastAsia="Times New Roman" w:hAnsi="Times New Roman" w:cs="Times New Roman"/>
          <w:kern w:val="0"/>
          <w14:ligatures w14:val="none"/>
        </w:rPr>
        <w:t>.</w:t>
      </w:r>
    </w:p>
    <w:p w14:paraId="05C2471B" w14:textId="77777777" w:rsidR="006A3A34" w:rsidRPr="006A3A34" w:rsidRDefault="00F32095"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noProof/>
          <w:kern w:val="0"/>
        </w:rPr>
        <w:pict w14:anchorId="41610681">
          <v:rect id="_x0000_i1912" alt="" style="width:468pt;height:.05pt;mso-width-percent:0;mso-height-percent:0;mso-width-percent:0;mso-height-percent:0" o:hralign="center" o:hrstd="t" o:hr="t" fillcolor="#a0a0a0" stroked="f"/>
        </w:pict>
      </w:r>
    </w:p>
    <w:p w14:paraId="092E84F8" w14:textId="77777777" w:rsidR="006A3A34" w:rsidRPr="006A3A34" w:rsidRDefault="006A3A34" w:rsidP="006A3A3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A3A34">
        <w:rPr>
          <w:rFonts w:ascii="Times New Roman" w:eastAsia="Times New Roman" w:hAnsi="Times New Roman" w:cs="Times New Roman"/>
          <w:b/>
          <w:bCs/>
          <w:kern w:val="0"/>
          <w:sz w:val="27"/>
          <w:szCs w:val="27"/>
          <w14:ligatures w14:val="none"/>
        </w:rPr>
        <w:t>2. Answers to the Questions</w:t>
      </w:r>
    </w:p>
    <w:p w14:paraId="58AFCD5F"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27</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b/>
          <w:bCs/>
          <w:kern w:val="0"/>
          <w14:ligatures w14:val="none"/>
        </w:rPr>
        <w:t>B.</w:t>
      </w:r>
      <w:r w:rsidRPr="006A3A34">
        <w:rPr>
          <w:rFonts w:ascii="Times New Roman" w:eastAsia="Times New Roman" w:hAnsi="Times New Roman" w:cs="Times New Roman"/>
          <w:kern w:val="0"/>
          <w14:ligatures w14:val="none"/>
        </w:rPr>
        <w:br/>
        <w:t>The first paragraph discusses how AI and automation will significantly alter the nature of work across various industries, as workers will need to adapt to new technologies.</w:t>
      </w:r>
    </w:p>
    <w:p w14:paraId="6B66A6F3"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28</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b/>
          <w:bCs/>
          <w:kern w:val="0"/>
          <w14:ligatures w14:val="none"/>
        </w:rPr>
        <w:t>D.</w:t>
      </w:r>
      <w:r w:rsidRPr="006A3A34">
        <w:rPr>
          <w:rFonts w:ascii="Times New Roman" w:eastAsia="Times New Roman" w:hAnsi="Times New Roman" w:cs="Times New Roman"/>
          <w:kern w:val="0"/>
          <w14:ligatures w14:val="none"/>
        </w:rPr>
        <w:br/>
        <w:t>In the second paragraph, Stella Pachidi views the "knowledge economy" as a key factor driving current developments, as algorithms take over tasks dependent on data analysis.</w:t>
      </w:r>
    </w:p>
    <w:p w14:paraId="5C1FB8A1"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29</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b/>
          <w:bCs/>
          <w:kern w:val="0"/>
          <w14:ligatures w14:val="none"/>
        </w:rPr>
        <w:t>C.</w:t>
      </w:r>
      <w:r w:rsidRPr="006A3A34">
        <w:rPr>
          <w:rFonts w:ascii="Times New Roman" w:eastAsia="Times New Roman" w:hAnsi="Times New Roman" w:cs="Times New Roman"/>
          <w:kern w:val="0"/>
          <w14:ligatures w14:val="none"/>
        </w:rPr>
        <w:br/>
        <w:t>Pachidi observed that at the telecommunications company, staff began to rely heavily on AI's recommendations to perform their jobs, manipulating the system to meet targets.</w:t>
      </w:r>
    </w:p>
    <w:p w14:paraId="47FAD82C"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30</w:t>
      </w:r>
      <w:r w:rsidRPr="006A3A34">
        <w:rPr>
          <w:rFonts w:ascii="Times New Roman" w:eastAsia="Times New Roman" w:hAnsi="Times New Roman" w:cs="Times New Roman"/>
          <w:kern w:val="0"/>
          <w14:ligatures w14:val="none"/>
        </w:rPr>
        <w:t xml:space="preserve">: </w:t>
      </w:r>
      <w:r w:rsidRPr="006A3A34">
        <w:rPr>
          <w:rFonts w:ascii="Times New Roman" w:eastAsia="Times New Roman" w:hAnsi="Times New Roman" w:cs="Times New Roman"/>
          <w:b/>
          <w:bCs/>
          <w:kern w:val="0"/>
          <w14:ligatures w14:val="none"/>
        </w:rPr>
        <w:t>D.</w:t>
      </w:r>
      <w:r w:rsidRPr="006A3A34">
        <w:rPr>
          <w:rFonts w:ascii="Times New Roman" w:eastAsia="Times New Roman" w:hAnsi="Times New Roman" w:cs="Times New Roman"/>
          <w:kern w:val="0"/>
          <w14:ligatures w14:val="none"/>
        </w:rPr>
        <w:br/>
        <w:t>Ewan McGaughey illustrates how changes in the job market due to AI and automation can be successfully managed through effective social policies, focusing on job security and fair incomes.</w:t>
      </w:r>
    </w:p>
    <w:p w14:paraId="7D43E819"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31-34</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t xml:space="preserve">31. </w:t>
      </w:r>
      <w:r w:rsidRPr="006A3A34">
        <w:rPr>
          <w:rFonts w:ascii="Times New Roman" w:eastAsia="Times New Roman" w:hAnsi="Times New Roman" w:cs="Times New Roman"/>
          <w:b/>
          <w:bCs/>
          <w:kern w:val="0"/>
          <w14:ligatures w14:val="none"/>
        </w:rPr>
        <w:t>G. Information</w:t>
      </w:r>
      <w:r w:rsidRPr="006A3A34">
        <w:rPr>
          <w:rFonts w:ascii="Times New Roman" w:eastAsia="Times New Roman" w:hAnsi="Times New Roman" w:cs="Times New Roman"/>
          <w:kern w:val="0"/>
          <w14:ligatures w14:val="none"/>
        </w:rPr>
        <w:br/>
        <w:t xml:space="preserve">32. </w:t>
      </w:r>
      <w:r w:rsidRPr="006A3A34">
        <w:rPr>
          <w:rFonts w:ascii="Times New Roman" w:eastAsia="Times New Roman" w:hAnsi="Times New Roman" w:cs="Times New Roman"/>
          <w:b/>
          <w:bCs/>
          <w:kern w:val="0"/>
          <w14:ligatures w14:val="none"/>
        </w:rPr>
        <w:t>E. Reliance</w:t>
      </w:r>
      <w:r w:rsidRPr="006A3A34">
        <w:rPr>
          <w:rFonts w:ascii="Times New Roman" w:eastAsia="Times New Roman" w:hAnsi="Times New Roman" w:cs="Times New Roman"/>
          <w:kern w:val="0"/>
          <w14:ligatures w14:val="none"/>
        </w:rPr>
        <w:br/>
        <w:t xml:space="preserve">33. </w:t>
      </w:r>
      <w:r w:rsidRPr="006A3A34">
        <w:rPr>
          <w:rFonts w:ascii="Times New Roman" w:eastAsia="Times New Roman" w:hAnsi="Times New Roman" w:cs="Times New Roman"/>
          <w:b/>
          <w:bCs/>
          <w:kern w:val="0"/>
          <w14:ligatures w14:val="none"/>
        </w:rPr>
        <w:t>C. Intuition</w:t>
      </w:r>
      <w:r w:rsidRPr="006A3A34">
        <w:rPr>
          <w:rFonts w:ascii="Times New Roman" w:eastAsia="Times New Roman" w:hAnsi="Times New Roman" w:cs="Times New Roman"/>
          <w:kern w:val="0"/>
          <w14:ligatures w14:val="none"/>
        </w:rPr>
        <w:br/>
        <w:t xml:space="preserve">34. </w:t>
      </w:r>
      <w:r w:rsidRPr="006A3A34">
        <w:rPr>
          <w:rFonts w:ascii="Times New Roman" w:eastAsia="Times New Roman" w:hAnsi="Times New Roman" w:cs="Times New Roman"/>
          <w:b/>
          <w:bCs/>
          <w:kern w:val="0"/>
          <w14:ligatures w14:val="none"/>
        </w:rPr>
        <w:t>F. Confidence</w:t>
      </w:r>
    </w:p>
    <w:p w14:paraId="312BF84D"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35-40</w:t>
      </w:r>
      <w:r w:rsidRPr="006A3A34">
        <w:rPr>
          <w:rFonts w:ascii="Times New Roman" w:eastAsia="Times New Roman" w:hAnsi="Times New Roman" w:cs="Times New Roman"/>
          <w:kern w:val="0"/>
          <w14:ligatures w14:val="none"/>
        </w:rPr>
        <w:t>:</w:t>
      </w:r>
      <w:r w:rsidRPr="006A3A34">
        <w:rPr>
          <w:rFonts w:ascii="Times New Roman" w:eastAsia="Times New Roman" w:hAnsi="Times New Roman" w:cs="Times New Roman"/>
          <w:kern w:val="0"/>
          <w14:ligatures w14:val="none"/>
        </w:rPr>
        <w:br/>
        <w:t xml:space="preserve">35. </w:t>
      </w:r>
      <w:r w:rsidRPr="006A3A34">
        <w:rPr>
          <w:rFonts w:ascii="Times New Roman" w:eastAsia="Times New Roman" w:hAnsi="Times New Roman" w:cs="Times New Roman"/>
          <w:b/>
          <w:bCs/>
          <w:kern w:val="0"/>
          <w14:ligatures w14:val="none"/>
        </w:rPr>
        <w:t>C. Ewan McGaughey</w:t>
      </w:r>
      <w:r w:rsidRPr="006A3A34">
        <w:rPr>
          <w:rFonts w:ascii="Times New Roman" w:eastAsia="Times New Roman" w:hAnsi="Times New Roman" w:cs="Times New Roman"/>
          <w:kern w:val="0"/>
          <w14:ligatures w14:val="none"/>
        </w:rPr>
        <w:br/>
        <w:t xml:space="preserve">36. </w:t>
      </w:r>
      <w:r w:rsidRPr="006A3A34">
        <w:rPr>
          <w:rFonts w:ascii="Times New Roman" w:eastAsia="Times New Roman" w:hAnsi="Times New Roman" w:cs="Times New Roman"/>
          <w:b/>
          <w:bCs/>
          <w:kern w:val="0"/>
          <w14:ligatures w14:val="none"/>
        </w:rPr>
        <w:t>A. Stella Pachidi</w:t>
      </w:r>
      <w:r w:rsidRPr="006A3A34">
        <w:rPr>
          <w:rFonts w:ascii="Times New Roman" w:eastAsia="Times New Roman" w:hAnsi="Times New Roman" w:cs="Times New Roman"/>
          <w:kern w:val="0"/>
          <w14:ligatures w14:val="none"/>
        </w:rPr>
        <w:br/>
        <w:t xml:space="preserve">37. </w:t>
      </w:r>
      <w:r w:rsidRPr="006A3A34">
        <w:rPr>
          <w:rFonts w:ascii="Times New Roman" w:eastAsia="Times New Roman" w:hAnsi="Times New Roman" w:cs="Times New Roman"/>
          <w:b/>
          <w:bCs/>
          <w:kern w:val="0"/>
          <w14:ligatures w14:val="none"/>
        </w:rPr>
        <w:t>C. Ewan McGaughey</w:t>
      </w:r>
      <w:r w:rsidRPr="006A3A34">
        <w:rPr>
          <w:rFonts w:ascii="Times New Roman" w:eastAsia="Times New Roman" w:hAnsi="Times New Roman" w:cs="Times New Roman"/>
          <w:kern w:val="0"/>
          <w14:ligatures w14:val="none"/>
        </w:rPr>
        <w:br/>
        <w:t xml:space="preserve">38. </w:t>
      </w:r>
      <w:r w:rsidRPr="006A3A34">
        <w:rPr>
          <w:rFonts w:ascii="Times New Roman" w:eastAsia="Times New Roman" w:hAnsi="Times New Roman" w:cs="Times New Roman"/>
          <w:b/>
          <w:bCs/>
          <w:kern w:val="0"/>
          <w14:ligatures w14:val="none"/>
        </w:rPr>
        <w:t>A. Stella Pachidi</w:t>
      </w:r>
      <w:r w:rsidRPr="006A3A34">
        <w:rPr>
          <w:rFonts w:ascii="Times New Roman" w:eastAsia="Times New Roman" w:hAnsi="Times New Roman" w:cs="Times New Roman"/>
          <w:kern w:val="0"/>
          <w14:ligatures w14:val="none"/>
        </w:rPr>
        <w:br/>
        <w:t xml:space="preserve">39. </w:t>
      </w:r>
      <w:r w:rsidRPr="006A3A34">
        <w:rPr>
          <w:rFonts w:ascii="Times New Roman" w:eastAsia="Times New Roman" w:hAnsi="Times New Roman" w:cs="Times New Roman"/>
          <w:b/>
          <w:bCs/>
          <w:kern w:val="0"/>
          <w14:ligatures w14:val="none"/>
        </w:rPr>
        <w:t>B. Hamish Low</w:t>
      </w:r>
      <w:r w:rsidRPr="006A3A34">
        <w:rPr>
          <w:rFonts w:ascii="Times New Roman" w:eastAsia="Times New Roman" w:hAnsi="Times New Roman" w:cs="Times New Roman"/>
          <w:kern w:val="0"/>
          <w14:ligatures w14:val="none"/>
        </w:rPr>
        <w:br/>
        <w:t xml:space="preserve">40. </w:t>
      </w:r>
      <w:r w:rsidRPr="006A3A34">
        <w:rPr>
          <w:rFonts w:ascii="Times New Roman" w:eastAsia="Times New Roman" w:hAnsi="Times New Roman" w:cs="Times New Roman"/>
          <w:b/>
          <w:bCs/>
          <w:kern w:val="0"/>
          <w14:ligatures w14:val="none"/>
        </w:rPr>
        <w:t>C. Ewan McGaughey</w:t>
      </w:r>
    </w:p>
    <w:p w14:paraId="3463CC37"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lastRenderedPageBreak/>
        <w:t xml:space="preserve">Certainly! Below is a table of </w:t>
      </w:r>
      <w:r w:rsidRPr="006A3A34">
        <w:rPr>
          <w:rFonts w:ascii="Times New Roman" w:eastAsia="Times New Roman" w:hAnsi="Times New Roman" w:cs="Times New Roman"/>
          <w:b/>
          <w:bCs/>
          <w:kern w:val="0"/>
          <w14:ligatures w14:val="none"/>
        </w:rPr>
        <w:t>37 new words</w:t>
      </w:r>
      <w:r w:rsidRPr="006A3A34">
        <w:rPr>
          <w:rFonts w:ascii="Times New Roman" w:eastAsia="Times New Roman" w:hAnsi="Times New Roman" w:cs="Times New Roman"/>
          <w:kern w:val="0"/>
          <w14:ligatures w14:val="none"/>
        </w:rPr>
        <w:t xml:space="preserve"> from the passage, including their meanings in both </w:t>
      </w:r>
      <w:r w:rsidRPr="006A3A34">
        <w:rPr>
          <w:rFonts w:ascii="Times New Roman" w:eastAsia="Times New Roman" w:hAnsi="Times New Roman" w:cs="Times New Roman"/>
          <w:b/>
          <w:bCs/>
          <w:kern w:val="0"/>
          <w14:ligatures w14:val="none"/>
        </w:rPr>
        <w:t>English</w:t>
      </w:r>
      <w:r w:rsidRPr="006A3A34">
        <w:rPr>
          <w:rFonts w:ascii="Times New Roman" w:eastAsia="Times New Roman" w:hAnsi="Times New Roman" w:cs="Times New Roman"/>
          <w:kern w:val="0"/>
          <w14:ligatures w14:val="none"/>
        </w:rPr>
        <w:t xml:space="preserve"> and </w:t>
      </w:r>
      <w:r w:rsidRPr="006A3A34">
        <w:rPr>
          <w:rFonts w:ascii="Times New Roman" w:eastAsia="Times New Roman" w:hAnsi="Times New Roman" w:cs="Times New Roman"/>
          <w:b/>
          <w:bCs/>
          <w:kern w:val="0"/>
          <w14:ligatures w14:val="none"/>
        </w:rPr>
        <w:t>Arabic</w:t>
      </w:r>
      <w:r w:rsidRPr="006A3A34">
        <w:rPr>
          <w:rFonts w:ascii="Times New Roman" w:eastAsia="Times New Roman" w:hAnsi="Times New Roman" w:cs="Times New Roman"/>
          <w:kern w:val="0"/>
          <w14:ligatures w14:val="none"/>
        </w:rPr>
        <w:t xml:space="preserve">, along with </w:t>
      </w:r>
      <w:r w:rsidRPr="006A3A34">
        <w:rPr>
          <w:rFonts w:ascii="Times New Roman" w:eastAsia="Times New Roman" w:hAnsi="Times New Roman" w:cs="Times New Roman"/>
          <w:b/>
          <w:bCs/>
          <w:kern w:val="0"/>
          <w14:ligatures w14:val="none"/>
        </w:rPr>
        <w:t>synonyms</w:t>
      </w:r>
      <w:r w:rsidRPr="006A3A34">
        <w:rPr>
          <w:rFonts w:ascii="Times New Roman" w:eastAsia="Times New Roman" w:hAnsi="Times New Roman" w:cs="Times New Roman"/>
          <w:kern w:val="0"/>
          <w14:ligatures w14:val="none"/>
        </w:rPr>
        <w:t xml:space="preserve"> and </w:t>
      </w:r>
      <w:r w:rsidRPr="006A3A34">
        <w:rPr>
          <w:rFonts w:ascii="Times New Roman" w:eastAsia="Times New Roman" w:hAnsi="Times New Roman" w:cs="Times New Roman"/>
          <w:b/>
          <w:bCs/>
          <w:kern w:val="0"/>
          <w14:ligatures w14:val="none"/>
        </w:rPr>
        <w:t>antonyms</w:t>
      </w:r>
      <w:r w:rsidRPr="006A3A34">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2402"/>
        <w:gridCol w:w="1178"/>
        <w:gridCol w:w="2051"/>
        <w:gridCol w:w="1825"/>
      </w:tblGrid>
      <w:tr w:rsidR="006A3A34" w:rsidRPr="006A3A34" w14:paraId="743F4BBD" w14:textId="77777777" w:rsidTr="006A3A34">
        <w:trPr>
          <w:tblHeader/>
          <w:tblCellSpacing w:w="15" w:type="dxa"/>
        </w:trPr>
        <w:tc>
          <w:tcPr>
            <w:tcW w:w="0" w:type="auto"/>
            <w:vAlign w:val="center"/>
            <w:hideMark/>
          </w:tcPr>
          <w:p w14:paraId="739E208F" w14:textId="77777777" w:rsidR="006A3A34" w:rsidRPr="006A3A34" w:rsidRDefault="006A3A34" w:rsidP="006A3A34">
            <w:pPr>
              <w:jc w:val="center"/>
              <w:rPr>
                <w:rFonts w:ascii="Times New Roman" w:eastAsia="Times New Roman" w:hAnsi="Times New Roman" w:cs="Times New Roman"/>
                <w:b/>
                <w:bCs/>
                <w:kern w:val="0"/>
                <w14:ligatures w14:val="none"/>
              </w:rPr>
            </w:pPr>
            <w:r w:rsidRPr="006A3A34">
              <w:rPr>
                <w:rFonts w:ascii="Times New Roman" w:eastAsia="Times New Roman" w:hAnsi="Times New Roman" w:cs="Times New Roman"/>
                <w:b/>
                <w:bCs/>
                <w:kern w:val="0"/>
                <w14:ligatures w14:val="none"/>
              </w:rPr>
              <w:t>Word</w:t>
            </w:r>
          </w:p>
        </w:tc>
        <w:tc>
          <w:tcPr>
            <w:tcW w:w="0" w:type="auto"/>
            <w:vAlign w:val="center"/>
            <w:hideMark/>
          </w:tcPr>
          <w:p w14:paraId="14541233" w14:textId="77777777" w:rsidR="006A3A34" w:rsidRPr="006A3A34" w:rsidRDefault="006A3A34" w:rsidP="006A3A34">
            <w:pPr>
              <w:jc w:val="center"/>
              <w:rPr>
                <w:rFonts w:ascii="Times New Roman" w:eastAsia="Times New Roman" w:hAnsi="Times New Roman" w:cs="Times New Roman"/>
                <w:b/>
                <w:bCs/>
                <w:kern w:val="0"/>
                <w14:ligatures w14:val="none"/>
              </w:rPr>
            </w:pPr>
            <w:r w:rsidRPr="006A3A34">
              <w:rPr>
                <w:rFonts w:ascii="Times New Roman" w:eastAsia="Times New Roman" w:hAnsi="Times New Roman" w:cs="Times New Roman"/>
                <w:b/>
                <w:bCs/>
                <w:kern w:val="0"/>
                <w14:ligatures w14:val="none"/>
              </w:rPr>
              <w:t>Meaning in English</w:t>
            </w:r>
          </w:p>
        </w:tc>
        <w:tc>
          <w:tcPr>
            <w:tcW w:w="0" w:type="auto"/>
            <w:vAlign w:val="center"/>
            <w:hideMark/>
          </w:tcPr>
          <w:p w14:paraId="784AF8EE" w14:textId="77777777" w:rsidR="006A3A34" w:rsidRPr="006A3A34" w:rsidRDefault="006A3A34" w:rsidP="006A3A34">
            <w:pPr>
              <w:jc w:val="center"/>
              <w:rPr>
                <w:rFonts w:ascii="Times New Roman" w:eastAsia="Times New Roman" w:hAnsi="Times New Roman" w:cs="Times New Roman"/>
                <w:b/>
                <w:bCs/>
                <w:kern w:val="0"/>
                <w14:ligatures w14:val="none"/>
              </w:rPr>
            </w:pPr>
            <w:r w:rsidRPr="006A3A34">
              <w:rPr>
                <w:rFonts w:ascii="Times New Roman" w:eastAsia="Times New Roman" w:hAnsi="Times New Roman" w:cs="Times New Roman"/>
                <w:b/>
                <w:bCs/>
                <w:kern w:val="0"/>
                <w14:ligatures w14:val="none"/>
              </w:rPr>
              <w:t>Meaning in Arabic</w:t>
            </w:r>
          </w:p>
        </w:tc>
        <w:tc>
          <w:tcPr>
            <w:tcW w:w="0" w:type="auto"/>
            <w:vAlign w:val="center"/>
            <w:hideMark/>
          </w:tcPr>
          <w:p w14:paraId="6F3CAA75" w14:textId="77777777" w:rsidR="006A3A34" w:rsidRPr="006A3A34" w:rsidRDefault="006A3A34" w:rsidP="006A3A34">
            <w:pPr>
              <w:jc w:val="center"/>
              <w:rPr>
                <w:rFonts w:ascii="Times New Roman" w:eastAsia="Times New Roman" w:hAnsi="Times New Roman" w:cs="Times New Roman"/>
                <w:b/>
                <w:bCs/>
                <w:kern w:val="0"/>
                <w14:ligatures w14:val="none"/>
              </w:rPr>
            </w:pPr>
            <w:r w:rsidRPr="006A3A34">
              <w:rPr>
                <w:rFonts w:ascii="Times New Roman" w:eastAsia="Times New Roman" w:hAnsi="Times New Roman" w:cs="Times New Roman"/>
                <w:b/>
                <w:bCs/>
                <w:kern w:val="0"/>
                <w14:ligatures w14:val="none"/>
              </w:rPr>
              <w:t>Synonyms</w:t>
            </w:r>
          </w:p>
        </w:tc>
        <w:tc>
          <w:tcPr>
            <w:tcW w:w="0" w:type="auto"/>
            <w:vAlign w:val="center"/>
            <w:hideMark/>
          </w:tcPr>
          <w:p w14:paraId="05644F35" w14:textId="77777777" w:rsidR="006A3A34" w:rsidRPr="006A3A34" w:rsidRDefault="006A3A34" w:rsidP="006A3A34">
            <w:pPr>
              <w:jc w:val="center"/>
              <w:rPr>
                <w:rFonts w:ascii="Times New Roman" w:eastAsia="Times New Roman" w:hAnsi="Times New Roman" w:cs="Times New Roman"/>
                <w:b/>
                <w:bCs/>
                <w:kern w:val="0"/>
                <w14:ligatures w14:val="none"/>
              </w:rPr>
            </w:pPr>
            <w:r w:rsidRPr="006A3A34">
              <w:rPr>
                <w:rFonts w:ascii="Times New Roman" w:eastAsia="Times New Roman" w:hAnsi="Times New Roman" w:cs="Times New Roman"/>
                <w:b/>
                <w:bCs/>
                <w:kern w:val="0"/>
                <w14:ligatures w14:val="none"/>
              </w:rPr>
              <w:t>Antonyms</w:t>
            </w:r>
          </w:p>
        </w:tc>
      </w:tr>
      <w:tr w:rsidR="006A3A34" w:rsidRPr="006A3A34" w14:paraId="287970CC" w14:textId="77777777" w:rsidTr="006A3A34">
        <w:trPr>
          <w:tblCellSpacing w:w="15" w:type="dxa"/>
        </w:trPr>
        <w:tc>
          <w:tcPr>
            <w:tcW w:w="0" w:type="auto"/>
            <w:vAlign w:val="center"/>
            <w:hideMark/>
          </w:tcPr>
          <w:p w14:paraId="3B49874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Consultancy</w:t>
            </w:r>
          </w:p>
        </w:tc>
        <w:tc>
          <w:tcPr>
            <w:tcW w:w="0" w:type="auto"/>
            <w:vAlign w:val="center"/>
            <w:hideMark/>
          </w:tcPr>
          <w:p w14:paraId="0ED84F3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 company or service providing expert advice in a particular field.</w:t>
            </w:r>
          </w:p>
        </w:tc>
        <w:tc>
          <w:tcPr>
            <w:tcW w:w="0" w:type="auto"/>
            <w:vAlign w:val="center"/>
            <w:hideMark/>
          </w:tcPr>
          <w:p w14:paraId="1B62E9D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استشارات</w:t>
            </w:r>
          </w:p>
        </w:tc>
        <w:tc>
          <w:tcPr>
            <w:tcW w:w="0" w:type="auto"/>
            <w:vAlign w:val="center"/>
            <w:hideMark/>
          </w:tcPr>
          <w:p w14:paraId="3CB0905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Advisory, Counseling</w:t>
            </w:r>
          </w:p>
        </w:tc>
        <w:tc>
          <w:tcPr>
            <w:tcW w:w="0" w:type="auto"/>
            <w:vAlign w:val="center"/>
            <w:hideMark/>
          </w:tcPr>
          <w:p w14:paraId="5C9DB01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r w:rsidR="006A3A34" w:rsidRPr="006A3A34" w14:paraId="4173758F" w14:textId="77777777" w:rsidTr="006A3A34">
        <w:trPr>
          <w:tblCellSpacing w:w="15" w:type="dxa"/>
        </w:trPr>
        <w:tc>
          <w:tcPr>
            <w:tcW w:w="0" w:type="auto"/>
            <w:vAlign w:val="center"/>
            <w:hideMark/>
          </w:tcPr>
          <w:p w14:paraId="55E9010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Disruptive</w:t>
            </w:r>
          </w:p>
        </w:tc>
        <w:tc>
          <w:tcPr>
            <w:tcW w:w="0" w:type="auto"/>
            <w:vAlign w:val="center"/>
            <w:hideMark/>
          </w:tcPr>
          <w:p w14:paraId="66DA196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Causing significant change or disturbance in an industry or system.</w:t>
            </w:r>
          </w:p>
        </w:tc>
        <w:tc>
          <w:tcPr>
            <w:tcW w:w="0" w:type="auto"/>
            <w:vAlign w:val="center"/>
            <w:hideMark/>
          </w:tcPr>
          <w:p w14:paraId="580C66E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مغير، مثير للاضطراب</w:t>
            </w:r>
          </w:p>
        </w:tc>
        <w:tc>
          <w:tcPr>
            <w:tcW w:w="0" w:type="auto"/>
            <w:vAlign w:val="center"/>
            <w:hideMark/>
          </w:tcPr>
          <w:p w14:paraId="6ED5268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Revolutionary, Groundbreaking</w:t>
            </w:r>
          </w:p>
        </w:tc>
        <w:tc>
          <w:tcPr>
            <w:tcW w:w="0" w:type="auto"/>
            <w:vAlign w:val="center"/>
            <w:hideMark/>
          </w:tcPr>
          <w:p w14:paraId="0234DF9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Stabilizing, Normalizing</w:t>
            </w:r>
          </w:p>
        </w:tc>
      </w:tr>
      <w:tr w:rsidR="006A3A34" w:rsidRPr="006A3A34" w14:paraId="0CE79DC0" w14:textId="77777777" w:rsidTr="006A3A34">
        <w:trPr>
          <w:tblCellSpacing w:w="15" w:type="dxa"/>
        </w:trPr>
        <w:tc>
          <w:tcPr>
            <w:tcW w:w="0" w:type="auto"/>
            <w:vAlign w:val="center"/>
            <w:hideMark/>
          </w:tcPr>
          <w:p w14:paraId="0571BB8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Embodied AI</w:t>
            </w:r>
          </w:p>
        </w:tc>
        <w:tc>
          <w:tcPr>
            <w:tcW w:w="0" w:type="auto"/>
            <w:vAlign w:val="center"/>
            <w:hideMark/>
          </w:tcPr>
          <w:p w14:paraId="77340CF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AI that is physically integrated into machines or robots.</w:t>
            </w:r>
          </w:p>
        </w:tc>
        <w:tc>
          <w:tcPr>
            <w:tcW w:w="0" w:type="auto"/>
            <w:vAlign w:val="center"/>
            <w:hideMark/>
          </w:tcPr>
          <w:p w14:paraId="22E1972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الذكاء الاصطناعي المجسد</w:t>
            </w:r>
          </w:p>
        </w:tc>
        <w:tc>
          <w:tcPr>
            <w:tcW w:w="0" w:type="auto"/>
            <w:vAlign w:val="center"/>
            <w:hideMark/>
          </w:tcPr>
          <w:p w14:paraId="436F802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Physical AI, Robotic AI</w:t>
            </w:r>
          </w:p>
        </w:tc>
        <w:tc>
          <w:tcPr>
            <w:tcW w:w="0" w:type="auto"/>
            <w:vAlign w:val="center"/>
            <w:hideMark/>
          </w:tcPr>
          <w:p w14:paraId="2794A76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Virtual AI, Disembodied AI</w:t>
            </w:r>
          </w:p>
        </w:tc>
      </w:tr>
      <w:tr w:rsidR="006A3A34" w:rsidRPr="006A3A34" w14:paraId="1C7A6013" w14:textId="77777777" w:rsidTr="006A3A34">
        <w:trPr>
          <w:tblCellSpacing w:w="15" w:type="dxa"/>
        </w:trPr>
        <w:tc>
          <w:tcPr>
            <w:tcW w:w="0" w:type="auto"/>
            <w:vAlign w:val="center"/>
            <w:hideMark/>
          </w:tcPr>
          <w:p w14:paraId="2C9B751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Disembodied AI</w:t>
            </w:r>
          </w:p>
        </w:tc>
        <w:tc>
          <w:tcPr>
            <w:tcW w:w="0" w:type="auto"/>
            <w:vAlign w:val="center"/>
            <w:hideMark/>
          </w:tcPr>
          <w:p w14:paraId="62E8B35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AI that exists as software, such as algorithms running in phones.</w:t>
            </w:r>
          </w:p>
        </w:tc>
        <w:tc>
          <w:tcPr>
            <w:tcW w:w="0" w:type="auto"/>
            <w:vAlign w:val="center"/>
            <w:hideMark/>
          </w:tcPr>
          <w:p w14:paraId="14363B8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الذكاء الاصطناعي غير المجسد</w:t>
            </w:r>
          </w:p>
        </w:tc>
        <w:tc>
          <w:tcPr>
            <w:tcW w:w="0" w:type="auto"/>
            <w:vAlign w:val="center"/>
            <w:hideMark/>
          </w:tcPr>
          <w:p w14:paraId="7F97433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Virtual AI, Software AI</w:t>
            </w:r>
          </w:p>
        </w:tc>
        <w:tc>
          <w:tcPr>
            <w:tcW w:w="0" w:type="auto"/>
            <w:vAlign w:val="center"/>
            <w:hideMark/>
          </w:tcPr>
          <w:p w14:paraId="68FBBC7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Embodied AI</w:t>
            </w:r>
          </w:p>
        </w:tc>
      </w:tr>
      <w:tr w:rsidR="006A3A34" w:rsidRPr="006A3A34" w14:paraId="7158FD35" w14:textId="77777777" w:rsidTr="006A3A34">
        <w:trPr>
          <w:tblCellSpacing w:w="15" w:type="dxa"/>
        </w:trPr>
        <w:tc>
          <w:tcPr>
            <w:tcW w:w="0" w:type="auto"/>
            <w:vAlign w:val="center"/>
            <w:hideMark/>
          </w:tcPr>
          <w:p w14:paraId="1DC484E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Algorithmication</w:t>
            </w:r>
          </w:p>
        </w:tc>
        <w:tc>
          <w:tcPr>
            <w:tcW w:w="0" w:type="auto"/>
            <w:vAlign w:val="center"/>
            <w:hideMark/>
          </w:tcPr>
          <w:p w14:paraId="172A8CA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process of transforming tasks into algorithms to be handled by AI.</w:t>
            </w:r>
          </w:p>
        </w:tc>
        <w:tc>
          <w:tcPr>
            <w:tcW w:w="0" w:type="auto"/>
            <w:vAlign w:val="center"/>
            <w:hideMark/>
          </w:tcPr>
          <w:p w14:paraId="5661844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خوارزميات العمل</w:t>
            </w:r>
          </w:p>
        </w:tc>
        <w:tc>
          <w:tcPr>
            <w:tcW w:w="0" w:type="auto"/>
            <w:vAlign w:val="center"/>
            <w:hideMark/>
          </w:tcPr>
          <w:p w14:paraId="761C93C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Systematization, Automation</w:t>
            </w:r>
          </w:p>
        </w:tc>
        <w:tc>
          <w:tcPr>
            <w:tcW w:w="0" w:type="auto"/>
            <w:vAlign w:val="center"/>
            <w:hideMark/>
          </w:tcPr>
          <w:p w14:paraId="415EEA8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Human-based tasks</w:t>
            </w:r>
          </w:p>
        </w:tc>
      </w:tr>
      <w:tr w:rsidR="006A3A34" w:rsidRPr="006A3A34" w14:paraId="415627BF" w14:textId="77777777" w:rsidTr="006A3A34">
        <w:trPr>
          <w:tblCellSpacing w:w="15" w:type="dxa"/>
        </w:trPr>
        <w:tc>
          <w:tcPr>
            <w:tcW w:w="0" w:type="auto"/>
            <w:vAlign w:val="center"/>
            <w:hideMark/>
          </w:tcPr>
          <w:p w14:paraId="7DF6E03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Judgement</w:t>
            </w:r>
          </w:p>
        </w:tc>
        <w:tc>
          <w:tcPr>
            <w:tcW w:w="0" w:type="auto"/>
            <w:vAlign w:val="center"/>
            <w:hideMark/>
          </w:tcPr>
          <w:p w14:paraId="0304E23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ability to make considered decisions or come to sensible conclusions.</w:t>
            </w:r>
          </w:p>
        </w:tc>
        <w:tc>
          <w:tcPr>
            <w:tcW w:w="0" w:type="auto"/>
            <w:vAlign w:val="center"/>
            <w:hideMark/>
          </w:tcPr>
          <w:p w14:paraId="6D674D6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حكم، قرار</w:t>
            </w:r>
          </w:p>
        </w:tc>
        <w:tc>
          <w:tcPr>
            <w:tcW w:w="0" w:type="auto"/>
            <w:vAlign w:val="center"/>
            <w:hideMark/>
          </w:tcPr>
          <w:p w14:paraId="2F10E75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Decision, Verdict</w:t>
            </w:r>
          </w:p>
        </w:tc>
        <w:tc>
          <w:tcPr>
            <w:tcW w:w="0" w:type="auto"/>
            <w:vAlign w:val="center"/>
            <w:hideMark/>
          </w:tcPr>
          <w:p w14:paraId="3689037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Misjudgment, Mistake</w:t>
            </w:r>
          </w:p>
        </w:tc>
      </w:tr>
      <w:tr w:rsidR="006A3A34" w:rsidRPr="006A3A34" w14:paraId="674EF9A2" w14:textId="77777777" w:rsidTr="006A3A34">
        <w:trPr>
          <w:tblCellSpacing w:w="15" w:type="dxa"/>
        </w:trPr>
        <w:tc>
          <w:tcPr>
            <w:tcW w:w="0" w:type="auto"/>
            <w:vAlign w:val="center"/>
            <w:hideMark/>
          </w:tcPr>
          <w:p w14:paraId="213FA37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Market Intelligence</w:t>
            </w:r>
          </w:p>
        </w:tc>
        <w:tc>
          <w:tcPr>
            <w:tcW w:w="0" w:type="auto"/>
            <w:vAlign w:val="center"/>
            <w:hideMark/>
          </w:tcPr>
          <w:p w14:paraId="216F580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process of gathering information about markets and competitors.</w:t>
            </w:r>
          </w:p>
        </w:tc>
        <w:tc>
          <w:tcPr>
            <w:tcW w:w="0" w:type="auto"/>
            <w:vAlign w:val="center"/>
            <w:hideMark/>
          </w:tcPr>
          <w:p w14:paraId="47912D8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ذكاء السوق</w:t>
            </w:r>
          </w:p>
        </w:tc>
        <w:tc>
          <w:tcPr>
            <w:tcW w:w="0" w:type="auto"/>
            <w:vAlign w:val="center"/>
            <w:hideMark/>
          </w:tcPr>
          <w:p w14:paraId="278B9EB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Market Research, Business Insight</w:t>
            </w:r>
          </w:p>
        </w:tc>
        <w:tc>
          <w:tcPr>
            <w:tcW w:w="0" w:type="auto"/>
            <w:vAlign w:val="center"/>
            <w:hideMark/>
          </w:tcPr>
          <w:p w14:paraId="32544E5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Ignorance, Blindness</w:t>
            </w:r>
          </w:p>
        </w:tc>
      </w:tr>
      <w:tr w:rsidR="006A3A34" w:rsidRPr="006A3A34" w14:paraId="384690A3" w14:textId="77777777" w:rsidTr="006A3A34">
        <w:trPr>
          <w:tblCellSpacing w:w="15" w:type="dxa"/>
        </w:trPr>
        <w:tc>
          <w:tcPr>
            <w:tcW w:w="0" w:type="auto"/>
            <w:vAlign w:val="center"/>
            <w:hideMark/>
          </w:tcPr>
          <w:p w14:paraId="5BCBB05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Enhance</w:t>
            </w:r>
          </w:p>
        </w:tc>
        <w:tc>
          <w:tcPr>
            <w:tcW w:w="0" w:type="auto"/>
            <w:vAlign w:val="center"/>
            <w:hideMark/>
          </w:tcPr>
          <w:p w14:paraId="3039CAE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To improve the quality, value, or extent of something.</w:t>
            </w:r>
          </w:p>
        </w:tc>
        <w:tc>
          <w:tcPr>
            <w:tcW w:w="0" w:type="auto"/>
            <w:vAlign w:val="center"/>
            <w:hideMark/>
          </w:tcPr>
          <w:p w14:paraId="342B02E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تعزيز</w:t>
            </w:r>
          </w:p>
        </w:tc>
        <w:tc>
          <w:tcPr>
            <w:tcW w:w="0" w:type="auto"/>
            <w:vAlign w:val="center"/>
            <w:hideMark/>
          </w:tcPr>
          <w:p w14:paraId="711BF83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Improve, Augment</w:t>
            </w:r>
          </w:p>
        </w:tc>
        <w:tc>
          <w:tcPr>
            <w:tcW w:w="0" w:type="auto"/>
            <w:vAlign w:val="center"/>
            <w:hideMark/>
          </w:tcPr>
          <w:p w14:paraId="590F3A9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Diminish, Decrease</w:t>
            </w:r>
          </w:p>
        </w:tc>
      </w:tr>
      <w:tr w:rsidR="006A3A34" w:rsidRPr="006A3A34" w14:paraId="60ED5E08" w14:textId="77777777" w:rsidTr="006A3A34">
        <w:trPr>
          <w:tblCellSpacing w:w="15" w:type="dxa"/>
        </w:trPr>
        <w:tc>
          <w:tcPr>
            <w:tcW w:w="0" w:type="auto"/>
            <w:vAlign w:val="center"/>
            <w:hideMark/>
          </w:tcPr>
          <w:p w14:paraId="06278D6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Productivity</w:t>
            </w:r>
          </w:p>
        </w:tc>
        <w:tc>
          <w:tcPr>
            <w:tcW w:w="0" w:type="auto"/>
            <w:vAlign w:val="center"/>
            <w:hideMark/>
          </w:tcPr>
          <w:p w14:paraId="3667F67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rate at which goods or services are produced.</w:t>
            </w:r>
          </w:p>
        </w:tc>
        <w:tc>
          <w:tcPr>
            <w:tcW w:w="0" w:type="auto"/>
            <w:vAlign w:val="center"/>
            <w:hideMark/>
          </w:tcPr>
          <w:p w14:paraId="4D6620F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الإنتاجية</w:t>
            </w:r>
          </w:p>
        </w:tc>
        <w:tc>
          <w:tcPr>
            <w:tcW w:w="0" w:type="auto"/>
            <w:vAlign w:val="center"/>
            <w:hideMark/>
          </w:tcPr>
          <w:p w14:paraId="620BB4B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Efficiency, Output</w:t>
            </w:r>
          </w:p>
        </w:tc>
        <w:tc>
          <w:tcPr>
            <w:tcW w:w="0" w:type="auto"/>
            <w:vAlign w:val="center"/>
            <w:hideMark/>
          </w:tcPr>
          <w:p w14:paraId="7620BC8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Inefficiency, Idleness</w:t>
            </w:r>
          </w:p>
        </w:tc>
      </w:tr>
      <w:tr w:rsidR="006A3A34" w:rsidRPr="006A3A34" w14:paraId="7274DB5A" w14:textId="77777777" w:rsidTr="006A3A34">
        <w:trPr>
          <w:tblCellSpacing w:w="15" w:type="dxa"/>
        </w:trPr>
        <w:tc>
          <w:tcPr>
            <w:tcW w:w="0" w:type="auto"/>
            <w:vAlign w:val="center"/>
            <w:hideMark/>
          </w:tcPr>
          <w:p w14:paraId="0D3D54C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Consequences</w:t>
            </w:r>
          </w:p>
        </w:tc>
        <w:tc>
          <w:tcPr>
            <w:tcW w:w="0" w:type="auto"/>
            <w:vAlign w:val="center"/>
            <w:hideMark/>
          </w:tcPr>
          <w:p w14:paraId="04E9A05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results or effects of actions, events, or conditions.</w:t>
            </w:r>
          </w:p>
        </w:tc>
        <w:tc>
          <w:tcPr>
            <w:tcW w:w="0" w:type="auto"/>
            <w:vAlign w:val="center"/>
            <w:hideMark/>
          </w:tcPr>
          <w:p w14:paraId="11B9323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عواقب</w:t>
            </w:r>
          </w:p>
        </w:tc>
        <w:tc>
          <w:tcPr>
            <w:tcW w:w="0" w:type="auto"/>
            <w:vAlign w:val="center"/>
            <w:hideMark/>
          </w:tcPr>
          <w:p w14:paraId="08C7AD6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Repercussions, Results</w:t>
            </w:r>
          </w:p>
        </w:tc>
        <w:tc>
          <w:tcPr>
            <w:tcW w:w="0" w:type="auto"/>
            <w:vAlign w:val="center"/>
            <w:hideMark/>
          </w:tcPr>
          <w:p w14:paraId="6F53872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Causes, Reasons</w:t>
            </w:r>
          </w:p>
        </w:tc>
      </w:tr>
      <w:tr w:rsidR="006A3A34" w:rsidRPr="006A3A34" w14:paraId="3B49F35E" w14:textId="77777777" w:rsidTr="006A3A34">
        <w:trPr>
          <w:tblCellSpacing w:w="15" w:type="dxa"/>
        </w:trPr>
        <w:tc>
          <w:tcPr>
            <w:tcW w:w="0" w:type="auto"/>
            <w:vAlign w:val="center"/>
            <w:hideMark/>
          </w:tcPr>
          <w:p w14:paraId="080FF30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Legitimate</w:t>
            </w:r>
          </w:p>
        </w:tc>
        <w:tc>
          <w:tcPr>
            <w:tcW w:w="0" w:type="auto"/>
            <w:vAlign w:val="center"/>
            <w:hideMark/>
          </w:tcPr>
          <w:p w14:paraId="66EAF33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Allowed or acceptable according to the law or rules.</w:t>
            </w:r>
          </w:p>
        </w:tc>
        <w:tc>
          <w:tcPr>
            <w:tcW w:w="0" w:type="auto"/>
            <w:vAlign w:val="center"/>
            <w:hideMark/>
          </w:tcPr>
          <w:p w14:paraId="5E823EA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مشروع، قانوني</w:t>
            </w:r>
          </w:p>
        </w:tc>
        <w:tc>
          <w:tcPr>
            <w:tcW w:w="0" w:type="auto"/>
            <w:vAlign w:val="center"/>
            <w:hideMark/>
          </w:tcPr>
          <w:p w14:paraId="45A98DA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Valid, Authorized</w:t>
            </w:r>
          </w:p>
        </w:tc>
        <w:tc>
          <w:tcPr>
            <w:tcW w:w="0" w:type="auto"/>
            <w:vAlign w:val="center"/>
            <w:hideMark/>
          </w:tcPr>
          <w:p w14:paraId="14AC912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Illegal, Unlawful</w:t>
            </w:r>
          </w:p>
        </w:tc>
      </w:tr>
      <w:tr w:rsidR="006A3A34" w:rsidRPr="006A3A34" w14:paraId="7BB72143" w14:textId="77777777" w:rsidTr="006A3A34">
        <w:trPr>
          <w:tblCellSpacing w:w="15" w:type="dxa"/>
        </w:trPr>
        <w:tc>
          <w:tcPr>
            <w:tcW w:w="0" w:type="auto"/>
            <w:vAlign w:val="center"/>
            <w:hideMark/>
          </w:tcPr>
          <w:p w14:paraId="1F0A215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lastRenderedPageBreak/>
              <w:t>Peripheral</w:t>
            </w:r>
          </w:p>
        </w:tc>
        <w:tc>
          <w:tcPr>
            <w:tcW w:w="0" w:type="auto"/>
            <w:vAlign w:val="center"/>
            <w:hideMark/>
          </w:tcPr>
          <w:p w14:paraId="62AD9EF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Of secondary importance, not central or essential.</w:t>
            </w:r>
          </w:p>
        </w:tc>
        <w:tc>
          <w:tcPr>
            <w:tcW w:w="0" w:type="auto"/>
            <w:vAlign w:val="center"/>
            <w:hideMark/>
          </w:tcPr>
          <w:p w14:paraId="39B7F81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محيطي</w:t>
            </w:r>
          </w:p>
        </w:tc>
        <w:tc>
          <w:tcPr>
            <w:tcW w:w="0" w:type="auto"/>
            <w:vAlign w:val="center"/>
            <w:hideMark/>
          </w:tcPr>
          <w:p w14:paraId="61B66BF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Secondary, Minor</w:t>
            </w:r>
          </w:p>
        </w:tc>
        <w:tc>
          <w:tcPr>
            <w:tcW w:w="0" w:type="auto"/>
            <w:vAlign w:val="center"/>
            <w:hideMark/>
          </w:tcPr>
          <w:p w14:paraId="2E57DC9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Central, Main</w:t>
            </w:r>
          </w:p>
        </w:tc>
      </w:tr>
      <w:tr w:rsidR="006A3A34" w:rsidRPr="006A3A34" w14:paraId="4E62B03A" w14:textId="77777777" w:rsidTr="006A3A34">
        <w:trPr>
          <w:tblCellSpacing w:w="15" w:type="dxa"/>
        </w:trPr>
        <w:tc>
          <w:tcPr>
            <w:tcW w:w="0" w:type="auto"/>
            <w:vAlign w:val="center"/>
            <w:hideMark/>
          </w:tcPr>
          <w:p w14:paraId="3B840A5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Participation</w:t>
            </w:r>
          </w:p>
        </w:tc>
        <w:tc>
          <w:tcPr>
            <w:tcW w:w="0" w:type="auto"/>
            <w:vAlign w:val="center"/>
            <w:hideMark/>
          </w:tcPr>
          <w:p w14:paraId="538C8C6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act of taking part in something.</w:t>
            </w:r>
          </w:p>
        </w:tc>
        <w:tc>
          <w:tcPr>
            <w:tcW w:w="0" w:type="auto"/>
            <w:vAlign w:val="center"/>
            <w:hideMark/>
          </w:tcPr>
          <w:p w14:paraId="51F265F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مشاركة</w:t>
            </w:r>
          </w:p>
        </w:tc>
        <w:tc>
          <w:tcPr>
            <w:tcW w:w="0" w:type="auto"/>
            <w:vAlign w:val="center"/>
            <w:hideMark/>
          </w:tcPr>
          <w:p w14:paraId="5B3E90D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Involvement, Engagement</w:t>
            </w:r>
          </w:p>
        </w:tc>
        <w:tc>
          <w:tcPr>
            <w:tcW w:w="0" w:type="auto"/>
            <w:vAlign w:val="center"/>
            <w:hideMark/>
          </w:tcPr>
          <w:p w14:paraId="0A4684D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Withdrawal, Absence</w:t>
            </w:r>
          </w:p>
        </w:tc>
      </w:tr>
      <w:tr w:rsidR="006A3A34" w:rsidRPr="006A3A34" w14:paraId="32528C2E" w14:textId="77777777" w:rsidTr="006A3A34">
        <w:trPr>
          <w:tblCellSpacing w:w="15" w:type="dxa"/>
        </w:trPr>
        <w:tc>
          <w:tcPr>
            <w:tcW w:w="0" w:type="auto"/>
            <w:vAlign w:val="center"/>
            <w:hideMark/>
          </w:tcPr>
          <w:p w14:paraId="3B0F7A8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Novice</w:t>
            </w:r>
          </w:p>
        </w:tc>
        <w:tc>
          <w:tcPr>
            <w:tcW w:w="0" w:type="auto"/>
            <w:vAlign w:val="center"/>
            <w:hideMark/>
          </w:tcPr>
          <w:p w14:paraId="5BDCAEF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 person new to or inexperienced in a particular activity.</w:t>
            </w:r>
          </w:p>
        </w:tc>
        <w:tc>
          <w:tcPr>
            <w:tcW w:w="0" w:type="auto"/>
            <w:vAlign w:val="center"/>
            <w:hideMark/>
          </w:tcPr>
          <w:p w14:paraId="3C31015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مبتدئ</w:t>
            </w:r>
          </w:p>
        </w:tc>
        <w:tc>
          <w:tcPr>
            <w:tcW w:w="0" w:type="auto"/>
            <w:vAlign w:val="center"/>
            <w:hideMark/>
          </w:tcPr>
          <w:p w14:paraId="3F0E192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Beginner, Learner</w:t>
            </w:r>
          </w:p>
        </w:tc>
        <w:tc>
          <w:tcPr>
            <w:tcW w:w="0" w:type="auto"/>
            <w:vAlign w:val="center"/>
            <w:hideMark/>
          </w:tcPr>
          <w:p w14:paraId="1AE7311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Expert, Veteran</w:t>
            </w:r>
          </w:p>
        </w:tc>
      </w:tr>
      <w:tr w:rsidR="006A3A34" w:rsidRPr="006A3A34" w14:paraId="32D67B71" w14:textId="77777777" w:rsidTr="006A3A34">
        <w:trPr>
          <w:tblCellSpacing w:w="15" w:type="dxa"/>
        </w:trPr>
        <w:tc>
          <w:tcPr>
            <w:tcW w:w="0" w:type="auto"/>
            <w:vAlign w:val="center"/>
            <w:hideMark/>
          </w:tcPr>
          <w:p w14:paraId="23D8983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Discouraged</w:t>
            </w:r>
          </w:p>
        </w:tc>
        <w:tc>
          <w:tcPr>
            <w:tcW w:w="0" w:type="auto"/>
            <w:vAlign w:val="center"/>
            <w:hideMark/>
          </w:tcPr>
          <w:p w14:paraId="4754C8E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Made to lose confidence or enthusiasm.</w:t>
            </w:r>
          </w:p>
        </w:tc>
        <w:tc>
          <w:tcPr>
            <w:tcW w:w="0" w:type="auto"/>
            <w:vAlign w:val="center"/>
            <w:hideMark/>
          </w:tcPr>
          <w:p w14:paraId="1AAC2BF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محبط</w:t>
            </w:r>
          </w:p>
        </w:tc>
        <w:tc>
          <w:tcPr>
            <w:tcW w:w="0" w:type="auto"/>
            <w:vAlign w:val="center"/>
            <w:hideMark/>
          </w:tcPr>
          <w:p w14:paraId="5A1FB21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Dissuaded, Deterred</w:t>
            </w:r>
          </w:p>
        </w:tc>
        <w:tc>
          <w:tcPr>
            <w:tcW w:w="0" w:type="auto"/>
            <w:vAlign w:val="center"/>
            <w:hideMark/>
          </w:tcPr>
          <w:p w14:paraId="0CFF226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Encouraged, Motivated</w:t>
            </w:r>
          </w:p>
        </w:tc>
      </w:tr>
      <w:tr w:rsidR="006A3A34" w:rsidRPr="006A3A34" w14:paraId="1CCE37E6" w14:textId="77777777" w:rsidTr="006A3A34">
        <w:trPr>
          <w:tblCellSpacing w:w="15" w:type="dxa"/>
        </w:trPr>
        <w:tc>
          <w:tcPr>
            <w:tcW w:w="0" w:type="auto"/>
            <w:vAlign w:val="center"/>
            <w:hideMark/>
          </w:tcPr>
          <w:p w14:paraId="694A6B3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Experimentation</w:t>
            </w:r>
          </w:p>
        </w:tc>
        <w:tc>
          <w:tcPr>
            <w:tcW w:w="0" w:type="auto"/>
            <w:vAlign w:val="center"/>
            <w:hideMark/>
          </w:tcPr>
          <w:p w14:paraId="67006D5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act of testing ideas or methods to see if they work.</w:t>
            </w:r>
          </w:p>
        </w:tc>
        <w:tc>
          <w:tcPr>
            <w:tcW w:w="0" w:type="auto"/>
            <w:vAlign w:val="center"/>
            <w:hideMark/>
          </w:tcPr>
          <w:p w14:paraId="16701B5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تجربة</w:t>
            </w:r>
          </w:p>
        </w:tc>
        <w:tc>
          <w:tcPr>
            <w:tcW w:w="0" w:type="auto"/>
            <w:vAlign w:val="center"/>
            <w:hideMark/>
          </w:tcPr>
          <w:p w14:paraId="65D6C0C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Trial, Testing</w:t>
            </w:r>
          </w:p>
        </w:tc>
        <w:tc>
          <w:tcPr>
            <w:tcW w:w="0" w:type="auto"/>
            <w:vAlign w:val="center"/>
            <w:hideMark/>
          </w:tcPr>
          <w:p w14:paraId="7AAEBE7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Stagnation, Routine</w:t>
            </w:r>
          </w:p>
        </w:tc>
      </w:tr>
      <w:tr w:rsidR="006A3A34" w:rsidRPr="006A3A34" w14:paraId="454F27AB" w14:textId="77777777" w:rsidTr="006A3A34">
        <w:trPr>
          <w:tblCellSpacing w:w="15" w:type="dxa"/>
        </w:trPr>
        <w:tc>
          <w:tcPr>
            <w:tcW w:w="0" w:type="auto"/>
            <w:vAlign w:val="center"/>
            <w:hideMark/>
          </w:tcPr>
          <w:p w14:paraId="2E43237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Instinct</w:t>
            </w:r>
          </w:p>
        </w:tc>
        <w:tc>
          <w:tcPr>
            <w:tcW w:w="0" w:type="auto"/>
            <w:vAlign w:val="center"/>
            <w:hideMark/>
          </w:tcPr>
          <w:p w14:paraId="60B516F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An innate or natural impulse or behavior.</w:t>
            </w:r>
          </w:p>
        </w:tc>
        <w:tc>
          <w:tcPr>
            <w:tcW w:w="0" w:type="auto"/>
            <w:vAlign w:val="center"/>
            <w:hideMark/>
          </w:tcPr>
          <w:p w14:paraId="1E3F40E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غريزة</w:t>
            </w:r>
          </w:p>
        </w:tc>
        <w:tc>
          <w:tcPr>
            <w:tcW w:w="0" w:type="auto"/>
            <w:vAlign w:val="center"/>
            <w:hideMark/>
          </w:tcPr>
          <w:p w14:paraId="7BA892D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Intuition, Impulse</w:t>
            </w:r>
          </w:p>
        </w:tc>
        <w:tc>
          <w:tcPr>
            <w:tcW w:w="0" w:type="auto"/>
            <w:vAlign w:val="center"/>
            <w:hideMark/>
          </w:tcPr>
          <w:p w14:paraId="0D16F8B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Reason, Thought</w:t>
            </w:r>
          </w:p>
        </w:tc>
      </w:tr>
      <w:tr w:rsidR="006A3A34" w:rsidRPr="006A3A34" w14:paraId="3FD8DDE0" w14:textId="77777777" w:rsidTr="006A3A34">
        <w:trPr>
          <w:tblCellSpacing w:w="15" w:type="dxa"/>
        </w:trPr>
        <w:tc>
          <w:tcPr>
            <w:tcW w:w="0" w:type="auto"/>
            <w:vAlign w:val="center"/>
            <w:hideMark/>
          </w:tcPr>
          <w:p w14:paraId="08B199A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Dependence</w:t>
            </w:r>
          </w:p>
        </w:tc>
        <w:tc>
          <w:tcPr>
            <w:tcW w:w="0" w:type="auto"/>
            <w:vAlign w:val="center"/>
            <w:hideMark/>
          </w:tcPr>
          <w:p w14:paraId="2060369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state of relying on something or someone for support.</w:t>
            </w:r>
          </w:p>
        </w:tc>
        <w:tc>
          <w:tcPr>
            <w:tcW w:w="0" w:type="auto"/>
            <w:vAlign w:val="center"/>
            <w:hideMark/>
          </w:tcPr>
          <w:p w14:paraId="261A3A8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اعتماد</w:t>
            </w:r>
          </w:p>
        </w:tc>
        <w:tc>
          <w:tcPr>
            <w:tcW w:w="0" w:type="auto"/>
            <w:vAlign w:val="center"/>
            <w:hideMark/>
          </w:tcPr>
          <w:p w14:paraId="574455C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Reliance, Subordination</w:t>
            </w:r>
          </w:p>
        </w:tc>
        <w:tc>
          <w:tcPr>
            <w:tcW w:w="0" w:type="auto"/>
            <w:vAlign w:val="center"/>
            <w:hideMark/>
          </w:tcPr>
          <w:p w14:paraId="739BECD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Independence, Autonomy</w:t>
            </w:r>
          </w:p>
        </w:tc>
      </w:tr>
      <w:tr w:rsidR="006A3A34" w:rsidRPr="006A3A34" w14:paraId="7D2162AA" w14:textId="77777777" w:rsidTr="006A3A34">
        <w:trPr>
          <w:tblCellSpacing w:w="15" w:type="dxa"/>
        </w:trPr>
        <w:tc>
          <w:tcPr>
            <w:tcW w:w="0" w:type="auto"/>
            <w:vAlign w:val="center"/>
            <w:hideMark/>
          </w:tcPr>
          <w:p w14:paraId="7DC4AD0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Dilemmas</w:t>
            </w:r>
          </w:p>
        </w:tc>
        <w:tc>
          <w:tcPr>
            <w:tcW w:w="0" w:type="auto"/>
            <w:vAlign w:val="center"/>
            <w:hideMark/>
          </w:tcPr>
          <w:p w14:paraId="7D2E801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 situation in which a difficult choice has to be made.</w:t>
            </w:r>
          </w:p>
        </w:tc>
        <w:tc>
          <w:tcPr>
            <w:tcW w:w="0" w:type="auto"/>
            <w:vAlign w:val="center"/>
            <w:hideMark/>
          </w:tcPr>
          <w:p w14:paraId="7BF3F18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معضلات</w:t>
            </w:r>
          </w:p>
        </w:tc>
        <w:tc>
          <w:tcPr>
            <w:tcW w:w="0" w:type="auto"/>
            <w:vAlign w:val="center"/>
            <w:hideMark/>
          </w:tcPr>
          <w:p w14:paraId="5886A54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Problems, Predicaments</w:t>
            </w:r>
          </w:p>
        </w:tc>
        <w:tc>
          <w:tcPr>
            <w:tcW w:w="0" w:type="auto"/>
            <w:vAlign w:val="center"/>
            <w:hideMark/>
          </w:tcPr>
          <w:p w14:paraId="407FAD1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Solutions, Answers</w:t>
            </w:r>
          </w:p>
        </w:tc>
      </w:tr>
      <w:tr w:rsidR="006A3A34" w:rsidRPr="006A3A34" w14:paraId="4A3D4FCD" w14:textId="77777777" w:rsidTr="006A3A34">
        <w:trPr>
          <w:tblCellSpacing w:w="15" w:type="dxa"/>
        </w:trPr>
        <w:tc>
          <w:tcPr>
            <w:tcW w:w="0" w:type="auto"/>
            <w:vAlign w:val="center"/>
            <w:hideMark/>
          </w:tcPr>
          <w:p w14:paraId="04D2FCE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Transparent</w:t>
            </w:r>
          </w:p>
        </w:tc>
        <w:tc>
          <w:tcPr>
            <w:tcW w:w="0" w:type="auto"/>
            <w:vAlign w:val="center"/>
            <w:hideMark/>
          </w:tcPr>
          <w:p w14:paraId="2D3C3DF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Clear and easy to understand; not hidden.</w:t>
            </w:r>
          </w:p>
        </w:tc>
        <w:tc>
          <w:tcPr>
            <w:tcW w:w="0" w:type="auto"/>
            <w:vAlign w:val="center"/>
            <w:hideMark/>
          </w:tcPr>
          <w:p w14:paraId="7B21509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شفاف</w:t>
            </w:r>
          </w:p>
        </w:tc>
        <w:tc>
          <w:tcPr>
            <w:tcW w:w="0" w:type="auto"/>
            <w:vAlign w:val="center"/>
            <w:hideMark/>
          </w:tcPr>
          <w:p w14:paraId="481CBAD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Clear, Open</w:t>
            </w:r>
          </w:p>
        </w:tc>
        <w:tc>
          <w:tcPr>
            <w:tcW w:w="0" w:type="auto"/>
            <w:vAlign w:val="center"/>
            <w:hideMark/>
          </w:tcPr>
          <w:p w14:paraId="1138C72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Opaque, Unclear</w:t>
            </w:r>
          </w:p>
        </w:tc>
      </w:tr>
      <w:tr w:rsidR="006A3A34" w:rsidRPr="006A3A34" w14:paraId="363B3202" w14:textId="77777777" w:rsidTr="006A3A34">
        <w:trPr>
          <w:tblCellSpacing w:w="15" w:type="dxa"/>
        </w:trPr>
        <w:tc>
          <w:tcPr>
            <w:tcW w:w="0" w:type="auto"/>
            <w:vAlign w:val="center"/>
            <w:hideMark/>
          </w:tcPr>
          <w:p w14:paraId="2D2B587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Trustworthy</w:t>
            </w:r>
          </w:p>
        </w:tc>
        <w:tc>
          <w:tcPr>
            <w:tcW w:w="0" w:type="auto"/>
            <w:vAlign w:val="center"/>
            <w:hideMark/>
          </w:tcPr>
          <w:p w14:paraId="72EEBEA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Able to be relied on as honest or truthful.</w:t>
            </w:r>
          </w:p>
        </w:tc>
        <w:tc>
          <w:tcPr>
            <w:tcW w:w="0" w:type="auto"/>
            <w:vAlign w:val="center"/>
            <w:hideMark/>
          </w:tcPr>
          <w:p w14:paraId="4C13ECB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موثوق به</w:t>
            </w:r>
          </w:p>
        </w:tc>
        <w:tc>
          <w:tcPr>
            <w:tcW w:w="0" w:type="auto"/>
            <w:vAlign w:val="center"/>
            <w:hideMark/>
          </w:tcPr>
          <w:p w14:paraId="336C4A2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Reliable, Dependable</w:t>
            </w:r>
          </w:p>
        </w:tc>
        <w:tc>
          <w:tcPr>
            <w:tcW w:w="0" w:type="auto"/>
            <w:vAlign w:val="center"/>
            <w:hideMark/>
          </w:tcPr>
          <w:p w14:paraId="5C65535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Unreliable, Deceptive</w:t>
            </w:r>
          </w:p>
        </w:tc>
      </w:tr>
      <w:tr w:rsidR="006A3A34" w:rsidRPr="006A3A34" w14:paraId="1019FEEF" w14:textId="77777777" w:rsidTr="006A3A34">
        <w:trPr>
          <w:tblCellSpacing w:w="15" w:type="dxa"/>
        </w:trPr>
        <w:tc>
          <w:tcPr>
            <w:tcW w:w="0" w:type="auto"/>
            <w:vAlign w:val="center"/>
            <w:hideMark/>
          </w:tcPr>
          <w:p w14:paraId="17FA44C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Tackle</w:t>
            </w:r>
          </w:p>
        </w:tc>
        <w:tc>
          <w:tcPr>
            <w:tcW w:w="0" w:type="auto"/>
            <w:vAlign w:val="center"/>
            <w:hideMark/>
          </w:tcPr>
          <w:p w14:paraId="772E50A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To deal with or address a problem or issue.</w:t>
            </w:r>
          </w:p>
        </w:tc>
        <w:tc>
          <w:tcPr>
            <w:tcW w:w="0" w:type="auto"/>
            <w:vAlign w:val="center"/>
            <w:hideMark/>
          </w:tcPr>
          <w:p w14:paraId="46D8EAE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معالجة</w:t>
            </w:r>
          </w:p>
        </w:tc>
        <w:tc>
          <w:tcPr>
            <w:tcW w:w="0" w:type="auto"/>
            <w:vAlign w:val="center"/>
            <w:hideMark/>
          </w:tcPr>
          <w:p w14:paraId="0AB7E69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Address, Confront</w:t>
            </w:r>
          </w:p>
        </w:tc>
        <w:tc>
          <w:tcPr>
            <w:tcW w:w="0" w:type="auto"/>
            <w:vAlign w:val="center"/>
            <w:hideMark/>
          </w:tcPr>
          <w:p w14:paraId="4C16572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Avoid, Neglect</w:t>
            </w:r>
          </w:p>
        </w:tc>
      </w:tr>
      <w:tr w:rsidR="006A3A34" w:rsidRPr="006A3A34" w14:paraId="3C8A0C7F" w14:textId="77777777" w:rsidTr="006A3A34">
        <w:trPr>
          <w:tblCellSpacing w:w="15" w:type="dxa"/>
        </w:trPr>
        <w:tc>
          <w:tcPr>
            <w:tcW w:w="0" w:type="auto"/>
            <w:vAlign w:val="center"/>
            <w:hideMark/>
          </w:tcPr>
          <w:p w14:paraId="5055DE2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Reprogram</w:t>
            </w:r>
          </w:p>
        </w:tc>
        <w:tc>
          <w:tcPr>
            <w:tcW w:w="0" w:type="auto"/>
            <w:vAlign w:val="center"/>
            <w:hideMark/>
          </w:tcPr>
          <w:p w14:paraId="09387B6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To change or rewrite the programming of a machine or system.</w:t>
            </w:r>
          </w:p>
        </w:tc>
        <w:tc>
          <w:tcPr>
            <w:tcW w:w="0" w:type="auto"/>
            <w:vAlign w:val="center"/>
            <w:hideMark/>
          </w:tcPr>
          <w:p w14:paraId="56E1D95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إعادة برمجة</w:t>
            </w:r>
          </w:p>
        </w:tc>
        <w:tc>
          <w:tcPr>
            <w:tcW w:w="0" w:type="auto"/>
            <w:vAlign w:val="center"/>
            <w:hideMark/>
          </w:tcPr>
          <w:p w14:paraId="315C5CD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Rewire, Reset</w:t>
            </w:r>
          </w:p>
        </w:tc>
        <w:tc>
          <w:tcPr>
            <w:tcW w:w="0" w:type="auto"/>
            <w:vAlign w:val="center"/>
            <w:hideMark/>
          </w:tcPr>
          <w:p w14:paraId="3F62635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Misprogram, Malfunction</w:t>
            </w:r>
          </w:p>
        </w:tc>
      </w:tr>
      <w:tr w:rsidR="006A3A34" w:rsidRPr="006A3A34" w14:paraId="1625648F" w14:textId="77777777" w:rsidTr="006A3A34">
        <w:trPr>
          <w:tblCellSpacing w:w="15" w:type="dxa"/>
        </w:trPr>
        <w:tc>
          <w:tcPr>
            <w:tcW w:w="0" w:type="auto"/>
            <w:vAlign w:val="center"/>
            <w:hideMark/>
          </w:tcPr>
          <w:p w14:paraId="170E42B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Retraining</w:t>
            </w:r>
          </w:p>
        </w:tc>
        <w:tc>
          <w:tcPr>
            <w:tcW w:w="0" w:type="auto"/>
            <w:vAlign w:val="center"/>
            <w:hideMark/>
          </w:tcPr>
          <w:p w14:paraId="1921895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process of teaching someone new skills for a different job.</w:t>
            </w:r>
          </w:p>
        </w:tc>
        <w:tc>
          <w:tcPr>
            <w:tcW w:w="0" w:type="auto"/>
            <w:vAlign w:val="center"/>
            <w:hideMark/>
          </w:tcPr>
          <w:p w14:paraId="369ED74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إعادة تدريب</w:t>
            </w:r>
          </w:p>
        </w:tc>
        <w:tc>
          <w:tcPr>
            <w:tcW w:w="0" w:type="auto"/>
            <w:vAlign w:val="center"/>
            <w:hideMark/>
          </w:tcPr>
          <w:p w14:paraId="06B57E4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Reskilling, Re-education</w:t>
            </w:r>
          </w:p>
        </w:tc>
        <w:tc>
          <w:tcPr>
            <w:tcW w:w="0" w:type="auto"/>
            <w:vAlign w:val="center"/>
            <w:hideMark/>
          </w:tcPr>
          <w:p w14:paraId="7BB97E0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De-skilling, Untraining</w:t>
            </w:r>
          </w:p>
        </w:tc>
      </w:tr>
      <w:tr w:rsidR="006A3A34" w:rsidRPr="006A3A34" w14:paraId="5604BC60" w14:textId="77777777" w:rsidTr="006A3A34">
        <w:trPr>
          <w:tblCellSpacing w:w="15" w:type="dxa"/>
        </w:trPr>
        <w:tc>
          <w:tcPr>
            <w:tcW w:w="0" w:type="auto"/>
            <w:vAlign w:val="center"/>
            <w:hideMark/>
          </w:tcPr>
          <w:p w14:paraId="338F7F7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Multistage</w:t>
            </w:r>
          </w:p>
        </w:tc>
        <w:tc>
          <w:tcPr>
            <w:tcW w:w="0" w:type="auto"/>
            <w:vAlign w:val="center"/>
            <w:hideMark/>
          </w:tcPr>
          <w:p w14:paraId="2319D6F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Involving several stages or steps.</w:t>
            </w:r>
          </w:p>
        </w:tc>
        <w:tc>
          <w:tcPr>
            <w:tcW w:w="0" w:type="auto"/>
            <w:vAlign w:val="center"/>
            <w:hideMark/>
          </w:tcPr>
          <w:p w14:paraId="3157A5C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متعدد المراحل</w:t>
            </w:r>
          </w:p>
        </w:tc>
        <w:tc>
          <w:tcPr>
            <w:tcW w:w="0" w:type="auto"/>
            <w:vAlign w:val="center"/>
            <w:hideMark/>
          </w:tcPr>
          <w:p w14:paraId="0A80A9E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Phased, Sequential</w:t>
            </w:r>
          </w:p>
        </w:tc>
        <w:tc>
          <w:tcPr>
            <w:tcW w:w="0" w:type="auto"/>
            <w:vAlign w:val="center"/>
            <w:hideMark/>
          </w:tcPr>
          <w:p w14:paraId="0502C32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Single-stage, One-step</w:t>
            </w:r>
          </w:p>
        </w:tc>
      </w:tr>
      <w:tr w:rsidR="006A3A34" w:rsidRPr="006A3A34" w14:paraId="515B239E" w14:textId="77777777" w:rsidTr="006A3A34">
        <w:trPr>
          <w:tblCellSpacing w:w="15" w:type="dxa"/>
        </w:trPr>
        <w:tc>
          <w:tcPr>
            <w:tcW w:w="0" w:type="auto"/>
            <w:vAlign w:val="center"/>
            <w:hideMark/>
          </w:tcPr>
          <w:p w14:paraId="0EBBA49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Fallacy</w:t>
            </w:r>
          </w:p>
        </w:tc>
        <w:tc>
          <w:tcPr>
            <w:tcW w:w="0" w:type="auto"/>
            <w:vAlign w:val="center"/>
            <w:hideMark/>
          </w:tcPr>
          <w:p w14:paraId="4FA5F60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 mistaken belief, especially one based on unsound arguments.</w:t>
            </w:r>
          </w:p>
        </w:tc>
        <w:tc>
          <w:tcPr>
            <w:tcW w:w="0" w:type="auto"/>
            <w:vAlign w:val="center"/>
            <w:hideMark/>
          </w:tcPr>
          <w:p w14:paraId="2CDCDEE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مغالطة</w:t>
            </w:r>
          </w:p>
        </w:tc>
        <w:tc>
          <w:tcPr>
            <w:tcW w:w="0" w:type="auto"/>
            <w:vAlign w:val="center"/>
            <w:hideMark/>
          </w:tcPr>
          <w:p w14:paraId="305F6A9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Misconception, Error</w:t>
            </w:r>
          </w:p>
        </w:tc>
        <w:tc>
          <w:tcPr>
            <w:tcW w:w="0" w:type="auto"/>
            <w:vAlign w:val="center"/>
            <w:hideMark/>
          </w:tcPr>
          <w:p w14:paraId="5789825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Truth, Reality</w:t>
            </w:r>
          </w:p>
        </w:tc>
      </w:tr>
      <w:tr w:rsidR="006A3A34" w:rsidRPr="006A3A34" w14:paraId="3E64E4E6" w14:textId="77777777" w:rsidTr="006A3A34">
        <w:trPr>
          <w:tblCellSpacing w:w="15" w:type="dxa"/>
        </w:trPr>
        <w:tc>
          <w:tcPr>
            <w:tcW w:w="0" w:type="auto"/>
            <w:vAlign w:val="center"/>
            <w:hideMark/>
          </w:tcPr>
          <w:p w14:paraId="30724B9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lastRenderedPageBreak/>
              <w:t>Capital</w:t>
            </w:r>
          </w:p>
        </w:tc>
        <w:tc>
          <w:tcPr>
            <w:tcW w:w="0" w:type="auto"/>
            <w:vAlign w:val="center"/>
            <w:hideMark/>
          </w:tcPr>
          <w:p w14:paraId="2BCA24D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Money or assets used for investment or starting a business.</w:t>
            </w:r>
          </w:p>
        </w:tc>
        <w:tc>
          <w:tcPr>
            <w:tcW w:w="0" w:type="auto"/>
            <w:vAlign w:val="center"/>
            <w:hideMark/>
          </w:tcPr>
          <w:p w14:paraId="04F3144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رأس المال</w:t>
            </w:r>
          </w:p>
        </w:tc>
        <w:tc>
          <w:tcPr>
            <w:tcW w:w="0" w:type="auto"/>
            <w:vAlign w:val="center"/>
            <w:hideMark/>
          </w:tcPr>
          <w:p w14:paraId="7C5EDEE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Funds, Resources</w:t>
            </w:r>
          </w:p>
        </w:tc>
        <w:tc>
          <w:tcPr>
            <w:tcW w:w="0" w:type="auto"/>
            <w:vAlign w:val="center"/>
            <w:hideMark/>
          </w:tcPr>
          <w:p w14:paraId="5E99692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Debt, Liability</w:t>
            </w:r>
          </w:p>
        </w:tc>
      </w:tr>
      <w:tr w:rsidR="006A3A34" w:rsidRPr="006A3A34" w14:paraId="784653CB" w14:textId="77777777" w:rsidTr="006A3A34">
        <w:trPr>
          <w:tblCellSpacing w:w="15" w:type="dxa"/>
        </w:trPr>
        <w:tc>
          <w:tcPr>
            <w:tcW w:w="0" w:type="auto"/>
            <w:vAlign w:val="center"/>
            <w:hideMark/>
          </w:tcPr>
          <w:p w14:paraId="3FAE279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Redundancies</w:t>
            </w:r>
          </w:p>
        </w:tc>
        <w:tc>
          <w:tcPr>
            <w:tcW w:w="0" w:type="auto"/>
            <w:vAlign w:val="center"/>
            <w:hideMark/>
          </w:tcPr>
          <w:p w14:paraId="1730C19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Jobs or positions that are no longer necessary.</w:t>
            </w:r>
          </w:p>
        </w:tc>
        <w:tc>
          <w:tcPr>
            <w:tcW w:w="0" w:type="auto"/>
            <w:vAlign w:val="center"/>
            <w:hideMark/>
          </w:tcPr>
          <w:p w14:paraId="4480790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تسريح</w:t>
            </w:r>
          </w:p>
        </w:tc>
        <w:tc>
          <w:tcPr>
            <w:tcW w:w="0" w:type="auto"/>
            <w:vAlign w:val="center"/>
            <w:hideMark/>
          </w:tcPr>
          <w:p w14:paraId="0FAEF47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Layoffs, Dismissals</w:t>
            </w:r>
          </w:p>
        </w:tc>
        <w:tc>
          <w:tcPr>
            <w:tcW w:w="0" w:type="auto"/>
            <w:vAlign w:val="center"/>
            <w:hideMark/>
          </w:tcPr>
          <w:p w14:paraId="45E4DED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Hiring, Employment</w:t>
            </w:r>
          </w:p>
        </w:tc>
      </w:tr>
      <w:tr w:rsidR="006A3A34" w:rsidRPr="006A3A34" w14:paraId="0169E027" w14:textId="77777777" w:rsidTr="006A3A34">
        <w:trPr>
          <w:tblCellSpacing w:w="15" w:type="dxa"/>
        </w:trPr>
        <w:tc>
          <w:tcPr>
            <w:tcW w:w="0" w:type="auto"/>
            <w:vAlign w:val="center"/>
            <w:hideMark/>
          </w:tcPr>
          <w:p w14:paraId="3D09839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Social Policies</w:t>
            </w:r>
          </w:p>
        </w:tc>
        <w:tc>
          <w:tcPr>
            <w:tcW w:w="0" w:type="auto"/>
            <w:vAlign w:val="center"/>
            <w:hideMark/>
          </w:tcPr>
          <w:p w14:paraId="310A007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Plans or actions taken by the government to influence society.</w:t>
            </w:r>
          </w:p>
        </w:tc>
        <w:tc>
          <w:tcPr>
            <w:tcW w:w="0" w:type="auto"/>
            <w:vAlign w:val="center"/>
            <w:hideMark/>
          </w:tcPr>
          <w:p w14:paraId="67C0891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السياسات الاجتماعية</w:t>
            </w:r>
          </w:p>
        </w:tc>
        <w:tc>
          <w:tcPr>
            <w:tcW w:w="0" w:type="auto"/>
            <w:vAlign w:val="center"/>
            <w:hideMark/>
          </w:tcPr>
          <w:p w14:paraId="6057B8C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Welfare Policies, Public Policies</w:t>
            </w:r>
          </w:p>
        </w:tc>
        <w:tc>
          <w:tcPr>
            <w:tcW w:w="0" w:type="auto"/>
            <w:vAlign w:val="center"/>
            <w:hideMark/>
          </w:tcPr>
          <w:p w14:paraId="2058957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Privatization, Individualism</w:t>
            </w:r>
          </w:p>
        </w:tc>
      </w:tr>
      <w:tr w:rsidR="006A3A34" w:rsidRPr="006A3A34" w14:paraId="08BA7A75" w14:textId="77777777" w:rsidTr="006A3A34">
        <w:trPr>
          <w:tblCellSpacing w:w="15" w:type="dxa"/>
        </w:trPr>
        <w:tc>
          <w:tcPr>
            <w:tcW w:w="0" w:type="auto"/>
            <w:vAlign w:val="center"/>
            <w:hideMark/>
          </w:tcPr>
          <w:p w14:paraId="55C8F25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Preempt</w:t>
            </w:r>
          </w:p>
        </w:tc>
        <w:tc>
          <w:tcPr>
            <w:tcW w:w="0" w:type="auto"/>
            <w:vAlign w:val="center"/>
            <w:hideMark/>
          </w:tcPr>
          <w:p w14:paraId="1904BF1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To take action in order to prevent something from happening.</w:t>
            </w:r>
          </w:p>
        </w:tc>
        <w:tc>
          <w:tcPr>
            <w:tcW w:w="0" w:type="auto"/>
            <w:vAlign w:val="center"/>
            <w:hideMark/>
          </w:tcPr>
          <w:p w14:paraId="66243E2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التصدي، إبطال</w:t>
            </w:r>
          </w:p>
        </w:tc>
        <w:tc>
          <w:tcPr>
            <w:tcW w:w="0" w:type="auto"/>
            <w:vAlign w:val="center"/>
            <w:hideMark/>
          </w:tcPr>
          <w:p w14:paraId="17716C1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Prevent, Forestall</w:t>
            </w:r>
          </w:p>
        </w:tc>
        <w:tc>
          <w:tcPr>
            <w:tcW w:w="0" w:type="auto"/>
            <w:vAlign w:val="center"/>
            <w:hideMark/>
          </w:tcPr>
          <w:p w14:paraId="754C3C8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Allow, Permit</w:t>
            </w:r>
          </w:p>
        </w:tc>
      </w:tr>
      <w:tr w:rsidR="006A3A34" w:rsidRPr="006A3A34" w14:paraId="101E5764" w14:textId="77777777" w:rsidTr="006A3A34">
        <w:trPr>
          <w:tblCellSpacing w:w="15" w:type="dxa"/>
        </w:trPr>
        <w:tc>
          <w:tcPr>
            <w:tcW w:w="0" w:type="auto"/>
            <w:vAlign w:val="center"/>
            <w:hideMark/>
          </w:tcPr>
          <w:p w14:paraId="74F8A08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Job Security</w:t>
            </w:r>
          </w:p>
        </w:tc>
        <w:tc>
          <w:tcPr>
            <w:tcW w:w="0" w:type="auto"/>
            <w:vAlign w:val="center"/>
            <w:hideMark/>
          </w:tcPr>
          <w:p w14:paraId="013487C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Assurance that one will not lose their job.</w:t>
            </w:r>
          </w:p>
        </w:tc>
        <w:tc>
          <w:tcPr>
            <w:tcW w:w="0" w:type="auto"/>
            <w:vAlign w:val="center"/>
            <w:hideMark/>
          </w:tcPr>
          <w:p w14:paraId="5749EAD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أمان وظيفي</w:t>
            </w:r>
          </w:p>
        </w:tc>
        <w:tc>
          <w:tcPr>
            <w:tcW w:w="0" w:type="auto"/>
            <w:vAlign w:val="center"/>
            <w:hideMark/>
          </w:tcPr>
          <w:p w14:paraId="49C2CBC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Employment Stability, Security</w:t>
            </w:r>
          </w:p>
        </w:tc>
        <w:tc>
          <w:tcPr>
            <w:tcW w:w="0" w:type="auto"/>
            <w:vAlign w:val="center"/>
            <w:hideMark/>
          </w:tcPr>
          <w:p w14:paraId="5110E49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Uncertainty, Instability</w:t>
            </w:r>
          </w:p>
        </w:tc>
      </w:tr>
      <w:tr w:rsidR="006A3A34" w:rsidRPr="006A3A34" w14:paraId="61E6B9BF" w14:textId="77777777" w:rsidTr="006A3A34">
        <w:trPr>
          <w:tblCellSpacing w:w="15" w:type="dxa"/>
        </w:trPr>
        <w:tc>
          <w:tcPr>
            <w:tcW w:w="0" w:type="auto"/>
            <w:vAlign w:val="center"/>
            <w:hideMark/>
          </w:tcPr>
          <w:p w14:paraId="770B455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Fairer</w:t>
            </w:r>
          </w:p>
        </w:tc>
        <w:tc>
          <w:tcPr>
            <w:tcW w:w="0" w:type="auto"/>
            <w:vAlign w:val="center"/>
            <w:hideMark/>
          </w:tcPr>
          <w:p w14:paraId="066FBBF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More just, impartial, or equitable.</w:t>
            </w:r>
          </w:p>
        </w:tc>
        <w:tc>
          <w:tcPr>
            <w:tcW w:w="0" w:type="auto"/>
            <w:vAlign w:val="center"/>
            <w:hideMark/>
          </w:tcPr>
          <w:p w14:paraId="078A2CA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أكثر عدلاً</w:t>
            </w:r>
          </w:p>
        </w:tc>
        <w:tc>
          <w:tcPr>
            <w:tcW w:w="0" w:type="auto"/>
            <w:vAlign w:val="center"/>
            <w:hideMark/>
          </w:tcPr>
          <w:p w14:paraId="5AE0A2B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Just, Equal</w:t>
            </w:r>
          </w:p>
        </w:tc>
        <w:tc>
          <w:tcPr>
            <w:tcW w:w="0" w:type="auto"/>
            <w:vAlign w:val="center"/>
            <w:hideMark/>
          </w:tcPr>
          <w:p w14:paraId="76CE42D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Unfair, Biased</w:t>
            </w:r>
          </w:p>
        </w:tc>
      </w:tr>
      <w:tr w:rsidR="006A3A34" w:rsidRPr="006A3A34" w14:paraId="15E66971" w14:textId="77777777" w:rsidTr="006A3A34">
        <w:trPr>
          <w:tblCellSpacing w:w="15" w:type="dxa"/>
        </w:trPr>
        <w:tc>
          <w:tcPr>
            <w:tcW w:w="0" w:type="auto"/>
            <w:vAlign w:val="center"/>
            <w:hideMark/>
          </w:tcPr>
          <w:p w14:paraId="6B70C27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Economic Democracy</w:t>
            </w:r>
          </w:p>
        </w:tc>
        <w:tc>
          <w:tcPr>
            <w:tcW w:w="0" w:type="auto"/>
            <w:vAlign w:val="center"/>
            <w:hideMark/>
          </w:tcPr>
          <w:p w14:paraId="5FE0D5D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 system where everyone has an equal opportunity to participate in the economy.</w:t>
            </w:r>
          </w:p>
        </w:tc>
        <w:tc>
          <w:tcPr>
            <w:tcW w:w="0" w:type="auto"/>
            <w:vAlign w:val="center"/>
            <w:hideMark/>
          </w:tcPr>
          <w:p w14:paraId="4F77D8E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الديمقراطية الاقتصادية</w:t>
            </w:r>
          </w:p>
        </w:tc>
        <w:tc>
          <w:tcPr>
            <w:tcW w:w="0" w:type="auto"/>
            <w:vAlign w:val="center"/>
            <w:hideMark/>
          </w:tcPr>
          <w:p w14:paraId="43C8897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Economic Equality, Fair Economy</w:t>
            </w:r>
          </w:p>
        </w:tc>
        <w:tc>
          <w:tcPr>
            <w:tcW w:w="0" w:type="auto"/>
            <w:vAlign w:val="center"/>
            <w:hideMark/>
          </w:tcPr>
          <w:p w14:paraId="7F4F07A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Economic Inequality</w:t>
            </w:r>
          </w:p>
        </w:tc>
      </w:tr>
      <w:tr w:rsidR="006A3A34" w:rsidRPr="006A3A34" w14:paraId="0C89BF9D" w14:textId="77777777" w:rsidTr="006A3A34">
        <w:trPr>
          <w:tblCellSpacing w:w="15" w:type="dxa"/>
        </w:trPr>
        <w:tc>
          <w:tcPr>
            <w:tcW w:w="0" w:type="auto"/>
            <w:vAlign w:val="center"/>
            <w:hideMark/>
          </w:tcPr>
          <w:p w14:paraId="4367D59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Revolution</w:t>
            </w:r>
          </w:p>
        </w:tc>
        <w:tc>
          <w:tcPr>
            <w:tcW w:w="0" w:type="auto"/>
            <w:vAlign w:val="center"/>
            <w:hideMark/>
          </w:tcPr>
          <w:p w14:paraId="017ABF6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 significant change in society or technology.</w:t>
            </w:r>
          </w:p>
        </w:tc>
        <w:tc>
          <w:tcPr>
            <w:tcW w:w="0" w:type="auto"/>
            <w:vAlign w:val="center"/>
            <w:hideMark/>
          </w:tcPr>
          <w:p w14:paraId="5D0DA45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ثورة</w:t>
            </w:r>
          </w:p>
        </w:tc>
        <w:tc>
          <w:tcPr>
            <w:tcW w:w="0" w:type="auto"/>
            <w:vAlign w:val="center"/>
            <w:hideMark/>
          </w:tcPr>
          <w:p w14:paraId="6F657F5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Transformation, Overhaul</w:t>
            </w:r>
          </w:p>
        </w:tc>
        <w:tc>
          <w:tcPr>
            <w:tcW w:w="0" w:type="auto"/>
            <w:vAlign w:val="center"/>
            <w:hideMark/>
          </w:tcPr>
          <w:p w14:paraId="23D3B9C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Stagnation, Status quo</w:t>
            </w:r>
          </w:p>
        </w:tc>
      </w:tr>
      <w:tr w:rsidR="006A3A34" w:rsidRPr="006A3A34" w14:paraId="09C72F9E" w14:textId="77777777" w:rsidTr="006A3A34">
        <w:trPr>
          <w:tblCellSpacing w:w="15" w:type="dxa"/>
        </w:trPr>
        <w:tc>
          <w:tcPr>
            <w:tcW w:w="0" w:type="auto"/>
            <w:vAlign w:val="center"/>
            <w:hideMark/>
          </w:tcPr>
          <w:p w14:paraId="1B889AB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Apocalyptic</w:t>
            </w:r>
          </w:p>
        </w:tc>
        <w:tc>
          <w:tcPr>
            <w:tcW w:w="0" w:type="auto"/>
            <w:vAlign w:val="center"/>
            <w:hideMark/>
          </w:tcPr>
          <w:p w14:paraId="62A5210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Related to the complete destruction of the world or society.</w:t>
            </w:r>
          </w:p>
        </w:tc>
        <w:tc>
          <w:tcPr>
            <w:tcW w:w="0" w:type="auto"/>
            <w:vAlign w:val="center"/>
            <w:hideMark/>
          </w:tcPr>
          <w:p w14:paraId="73F1A1C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كارثي، نهاية العالم</w:t>
            </w:r>
          </w:p>
        </w:tc>
        <w:tc>
          <w:tcPr>
            <w:tcW w:w="0" w:type="auto"/>
            <w:vAlign w:val="center"/>
            <w:hideMark/>
          </w:tcPr>
          <w:p w14:paraId="17D80FA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Catastrophic, Devastating</w:t>
            </w:r>
          </w:p>
        </w:tc>
        <w:tc>
          <w:tcPr>
            <w:tcW w:w="0" w:type="auto"/>
            <w:vAlign w:val="center"/>
            <w:hideMark/>
          </w:tcPr>
          <w:p w14:paraId="56DD7B1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Optimistic, Hopeful</w:t>
            </w:r>
          </w:p>
        </w:tc>
      </w:tr>
      <w:tr w:rsidR="006A3A34" w:rsidRPr="006A3A34" w14:paraId="2A31CC78" w14:textId="77777777" w:rsidTr="006A3A34">
        <w:trPr>
          <w:tblCellSpacing w:w="15" w:type="dxa"/>
        </w:trPr>
        <w:tc>
          <w:tcPr>
            <w:tcW w:w="0" w:type="auto"/>
            <w:vAlign w:val="center"/>
            <w:hideMark/>
          </w:tcPr>
          <w:p w14:paraId="397A7E3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Trajectory</w:t>
            </w:r>
          </w:p>
        </w:tc>
        <w:tc>
          <w:tcPr>
            <w:tcW w:w="0" w:type="auto"/>
            <w:vAlign w:val="center"/>
            <w:hideMark/>
          </w:tcPr>
          <w:p w14:paraId="2B48D83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path followed by something or someone over time.</w:t>
            </w:r>
          </w:p>
        </w:tc>
        <w:tc>
          <w:tcPr>
            <w:tcW w:w="0" w:type="auto"/>
            <w:vAlign w:val="center"/>
            <w:hideMark/>
          </w:tcPr>
          <w:p w14:paraId="249AFCA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مسار</w:t>
            </w:r>
          </w:p>
        </w:tc>
        <w:tc>
          <w:tcPr>
            <w:tcW w:w="0" w:type="auto"/>
            <w:vAlign w:val="center"/>
            <w:hideMark/>
          </w:tcPr>
          <w:p w14:paraId="68DBBAF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Path, Course</w:t>
            </w:r>
          </w:p>
        </w:tc>
        <w:tc>
          <w:tcPr>
            <w:tcW w:w="0" w:type="auto"/>
            <w:vAlign w:val="center"/>
            <w:hideMark/>
          </w:tcPr>
          <w:p w14:paraId="50A0217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Stagnation, Standstill</w:t>
            </w:r>
          </w:p>
        </w:tc>
      </w:tr>
      <w:tr w:rsidR="006A3A34" w:rsidRPr="006A3A34" w14:paraId="1EB98883" w14:textId="77777777" w:rsidTr="006A3A34">
        <w:trPr>
          <w:tblCellSpacing w:w="15" w:type="dxa"/>
        </w:trPr>
        <w:tc>
          <w:tcPr>
            <w:tcW w:w="0" w:type="auto"/>
            <w:vAlign w:val="center"/>
            <w:hideMark/>
          </w:tcPr>
          <w:p w14:paraId="537DEE6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Substance</w:t>
            </w:r>
          </w:p>
        </w:tc>
        <w:tc>
          <w:tcPr>
            <w:tcW w:w="0" w:type="auto"/>
            <w:vAlign w:val="center"/>
            <w:hideMark/>
          </w:tcPr>
          <w:p w14:paraId="2131062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most important or essential part of something.</w:t>
            </w:r>
          </w:p>
        </w:tc>
        <w:tc>
          <w:tcPr>
            <w:tcW w:w="0" w:type="auto"/>
            <w:vAlign w:val="center"/>
            <w:hideMark/>
          </w:tcPr>
          <w:p w14:paraId="70C6846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جوهر</w:t>
            </w:r>
          </w:p>
        </w:tc>
        <w:tc>
          <w:tcPr>
            <w:tcW w:w="0" w:type="auto"/>
            <w:vAlign w:val="center"/>
            <w:hideMark/>
          </w:tcPr>
          <w:p w14:paraId="0AD222A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Essence, Core</w:t>
            </w:r>
          </w:p>
        </w:tc>
        <w:tc>
          <w:tcPr>
            <w:tcW w:w="0" w:type="auto"/>
            <w:vAlign w:val="center"/>
            <w:hideMark/>
          </w:tcPr>
          <w:p w14:paraId="3A886C8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Superficiality, Surface</w:t>
            </w:r>
          </w:p>
        </w:tc>
      </w:tr>
      <w:tr w:rsidR="006A3A34" w:rsidRPr="006A3A34" w14:paraId="211250B5" w14:textId="77777777" w:rsidTr="006A3A34">
        <w:trPr>
          <w:tblCellSpacing w:w="15" w:type="dxa"/>
        </w:trPr>
        <w:tc>
          <w:tcPr>
            <w:tcW w:w="0" w:type="auto"/>
            <w:vAlign w:val="center"/>
            <w:hideMark/>
          </w:tcPr>
          <w:p w14:paraId="4EB6C5E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Mass Production</w:t>
            </w:r>
          </w:p>
        </w:tc>
        <w:tc>
          <w:tcPr>
            <w:tcW w:w="0" w:type="auto"/>
            <w:vAlign w:val="center"/>
            <w:hideMark/>
          </w:tcPr>
          <w:p w14:paraId="54D3379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large-scale manufacturing of goods.</w:t>
            </w:r>
          </w:p>
        </w:tc>
        <w:tc>
          <w:tcPr>
            <w:tcW w:w="0" w:type="auto"/>
            <w:vAlign w:val="center"/>
            <w:hideMark/>
          </w:tcPr>
          <w:p w14:paraId="46085B5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الإنتاج الضخم</w:t>
            </w:r>
          </w:p>
        </w:tc>
        <w:tc>
          <w:tcPr>
            <w:tcW w:w="0" w:type="auto"/>
            <w:vAlign w:val="center"/>
            <w:hideMark/>
          </w:tcPr>
          <w:p w14:paraId="49A42CD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Mass manufacturing, Large-scale production</w:t>
            </w:r>
          </w:p>
        </w:tc>
        <w:tc>
          <w:tcPr>
            <w:tcW w:w="0" w:type="auto"/>
            <w:vAlign w:val="center"/>
            <w:hideMark/>
          </w:tcPr>
          <w:p w14:paraId="3A59C61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Custom production, Limited production</w:t>
            </w:r>
          </w:p>
        </w:tc>
      </w:tr>
      <w:tr w:rsidR="006A3A34" w:rsidRPr="006A3A34" w14:paraId="0E0E5540" w14:textId="77777777" w:rsidTr="006A3A34">
        <w:trPr>
          <w:tblCellSpacing w:w="15" w:type="dxa"/>
        </w:trPr>
        <w:tc>
          <w:tcPr>
            <w:tcW w:w="0" w:type="auto"/>
            <w:vAlign w:val="center"/>
            <w:hideMark/>
          </w:tcPr>
          <w:p w14:paraId="56AEE12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Leisure</w:t>
            </w:r>
          </w:p>
        </w:tc>
        <w:tc>
          <w:tcPr>
            <w:tcW w:w="0" w:type="auto"/>
            <w:vAlign w:val="center"/>
            <w:hideMark/>
          </w:tcPr>
          <w:p w14:paraId="0DFFA3B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Free time for relaxation or enjoyment.</w:t>
            </w:r>
          </w:p>
        </w:tc>
        <w:tc>
          <w:tcPr>
            <w:tcW w:w="0" w:type="auto"/>
            <w:vAlign w:val="center"/>
            <w:hideMark/>
          </w:tcPr>
          <w:p w14:paraId="2338F04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تسلية، فراغ</w:t>
            </w:r>
          </w:p>
        </w:tc>
        <w:tc>
          <w:tcPr>
            <w:tcW w:w="0" w:type="auto"/>
            <w:vAlign w:val="center"/>
            <w:hideMark/>
          </w:tcPr>
          <w:p w14:paraId="5A65FE1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Relaxation, Recreation</w:t>
            </w:r>
          </w:p>
        </w:tc>
        <w:tc>
          <w:tcPr>
            <w:tcW w:w="0" w:type="auto"/>
            <w:vAlign w:val="center"/>
            <w:hideMark/>
          </w:tcPr>
          <w:p w14:paraId="15D1008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Work, Labor</w:t>
            </w:r>
          </w:p>
        </w:tc>
      </w:tr>
      <w:tr w:rsidR="006A3A34" w:rsidRPr="006A3A34" w14:paraId="6C3576FE" w14:textId="77777777" w:rsidTr="006A3A34">
        <w:trPr>
          <w:tblCellSpacing w:w="15" w:type="dxa"/>
        </w:trPr>
        <w:tc>
          <w:tcPr>
            <w:tcW w:w="0" w:type="auto"/>
            <w:vAlign w:val="center"/>
            <w:hideMark/>
          </w:tcPr>
          <w:p w14:paraId="56E924A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Instinctive</w:t>
            </w:r>
          </w:p>
        </w:tc>
        <w:tc>
          <w:tcPr>
            <w:tcW w:w="0" w:type="auto"/>
            <w:vAlign w:val="center"/>
            <w:hideMark/>
          </w:tcPr>
          <w:p w14:paraId="49311C6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Based on instinct or natural impulse rather than thought.</w:t>
            </w:r>
          </w:p>
        </w:tc>
        <w:tc>
          <w:tcPr>
            <w:tcW w:w="0" w:type="auto"/>
            <w:vAlign w:val="center"/>
            <w:hideMark/>
          </w:tcPr>
          <w:p w14:paraId="7C1B523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غريزي</w:t>
            </w:r>
          </w:p>
        </w:tc>
        <w:tc>
          <w:tcPr>
            <w:tcW w:w="0" w:type="auto"/>
            <w:vAlign w:val="center"/>
            <w:hideMark/>
          </w:tcPr>
          <w:p w14:paraId="3F2CF32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Natural, Intuitive</w:t>
            </w:r>
          </w:p>
        </w:tc>
        <w:tc>
          <w:tcPr>
            <w:tcW w:w="0" w:type="auto"/>
            <w:vAlign w:val="center"/>
            <w:hideMark/>
          </w:tcPr>
          <w:p w14:paraId="3A79C2D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Thoughtful, Rational</w:t>
            </w:r>
          </w:p>
        </w:tc>
      </w:tr>
    </w:tbl>
    <w:p w14:paraId="5A22DEE4" w14:textId="77777777" w:rsidR="006A3A34" w:rsidRPr="006A3A34" w:rsidRDefault="00F32095"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noProof/>
          <w:kern w:val="0"/>
        </w:rPr>
        <w:pict w14:anchorId="0106AD2C">
          <v:rect id="_x0000_i1911" alt="" style="width:468pt;height:.05pt;mso-width-percent:0;mso-height-percent:0;mso-width-percent:0;mso-height-percent:0" o:hralign="center" o:hrstd="t" o:hr="t" fillcolor="#a0a0a0" stroked="f"/>
        </w:pict>
      </w:r>
    </w:p>
    <w:p w14:paraId="10D5C906" w14:textId="77777777" w:rsidR="006A3A34" w:rsidRDefault="006A3A34" w:rsidP="006A3A34">
      <w:pPr>
        <w:pStyle w:val="NormalWeb"/>
      </w:pPr>
      <w:r>
        <w:lastRenderedPageBreak/>
        <w:t>The White Horse of Uffington</w:t>
      </w:r>
    </w:p>
    <w:p w14:paraId="748DAFBC" w14:textId="77777777" w:rsidR="006A3A34" w:rsidRDefault="006A3A34" w:rsidP="006A3A34">
      <w:pPr>
        <w:pStyle w:val="NormalWeb"/>
      </w:pPr>
      <w:r>
        <w:t>The cutting of huge figures or ‘geoglyphs’ into the earth of English hillsides has taken place for more than 3,000 years. There are 56 hill figures scattered around England, with the vast majority on the chalk downlands of the country’s southern counties. The figures include giants, horses, crosses and regimental badges. Although the majority of these geoglyphs date within the last 300 years or so, there are one or two that are much older.</w:t>
      </w:r>
    </w:p>
    <w:p w14:paraId="7A9BC737" w14:textId="77777777" w:rsidR="006A3A34" w:rsidRDefault="006A3A34" w:rsidP="006A3A34">
      <w:pPr>
        <w:pStyle w:val="NormalWeb"/>
      </w:pPr>
      <w:r>
        <w:t>The most famous of these figures is perhaps also the most mysterious – the Uffington White Horse in Oxfordshire. The White Horse has recently been re-dated and shown to be even older than its previously assigned ancient pre-Roman Iron Age* date. More controversial is the date of the enigmatic Long Man of Wilmington in Sussex. While many historians are convinced the figure is prehistoric, others believe that it was the work of an artistic monk from a nearby priory and was created between the 11th and 15th centuries.</w:t>
      </w:r>
    </w:p>
    <w:p w14:paraId="453675DA" w14:textId="77777777" w:rsidR="006A3A34" w:rsidRDefault="006A3A34" w:rsidP="006A3A34">
      <w:pPr>
        <w:pStyle w:val="NormalWeb"/>
      </w:pPr>
      <w:r>
        <w:t>The method of cutting these huge figures was simply to remove the overlying grass to reveal the gleaming white chalk below. However, the grass would soon grow over the geoglyph again unless it was regularly cleaned or scoured by a fairly large team of people. One reason that the vast majority of hill figures have disappeared is that when the traditions associated with the figures faded, people no longer bothered or remembered to clear away the grass to expose the chalk outline. Furthermore, over hundreds of years the outlines would sometimes change due to people not always cutting in exactly the same place, thus creating a different shape to the original geoglyph. That fact that any ancient hill figures survive at all in England today is testament to the strength and continuity of local customs and beliefs which, in one case at least, must stretch back over millennia.</w:t>
      </w:r>
    </w:p>
    <w:p w14:paraId="55540330" w14:textId="77777777" w:rsidR="006A3A34" w:rsidRDefault="006A3A34" w:rsidP="006A3A34">
      <w:pPr>
        <w:pStyle w:val="NormalWeb"/>
      </w:pPr>
      <w:r>
        <w:t>The Uffington White Horse is a unique, stylised representation of a horse consisting of a long, sleek back, thin disjointed legs, a streaming tail, and a bird-like beaked head. The elegant creature almost melts into the landscape. The horse is situated 2.5 km from Uffington village on a steep close to the Late Bronze Age* (c. 7th century BCE) hillfort of Uffington Castle and below the Ridgeway, a long-distance Neolithic** track.</w:t>
      </w:r>
    </w:p>
    <w:p w14:paraId="130B1DDC" w14:textId="77777777" w:rsidR="006A3A34" w:rsidRDefault="006A3A34" w:rsidP="006A3A34">
      <w:pPr>
        <w:pStyle w:val="NormalWeb"/>
      </w:pPr>
      <w:r>
        <w:t>The Uffington Horse is also surrounded by Bronze Age burial mounds. It is not far from the Bronze Age cemetery of Lambourn Seven Barrows, which consists of more than 30 well-preserved burial mounds. The carving has been placed in such a way as to make it extremely difficult to see from close quarters, and like many geoglyphs is best appreciated from the air. Nevertheless, there are certain areas of the Vale of the White Horse, the valley containing and named after the enigmatic creature, from which an adequate impression may be gained. Indeed on a clear day the carving can be seen from up to 30 km away.</w:t>
      </w:r>
    </w:p>
    <w:p w14:paraId="2C853719" w14:textId="77777777" w:rsidR="006A3A34" w:rsidRDefault="006A3A34" w:rsidP="006A3A34">
      <w:pPr>
        <w:pStyle w:val="NormalWeb"/>
      </w:pPr>
      <w:r>
        <w:t>The earliest evidence of a horse at Uffington is from the 1070s CE when ‘White Horse Hill’ is mentioned in documents from the nearby Abbey of Abingdon, and the first reference to the horse itself is soon after, in 1190 CE. However, the carving is believed to date back much further than that. Due to the similarity of the Uffington White Horse to the stylised depictions of horses on 1st century BCE coins, it had been thought that the creature must also date to that period.</w:t>
      </w:r>
    </w:p>
    <w:p w14:paraId="0D9F7A13" w14:textId="77777777" w:rsidR="006A3A34" w:rsidRDefault="006A3A34" w:rsidP="006A3A34">
      <w:pPr>
        <w:pStyle w:val="NormalWeb"/>
      </w:pPr>
      <w:r>
        <w:lastRenderedPageBreak/>
        <w:t>However, in 1995 Optically Stimulated Luminescence (OSL) testing was carried out by the Oxford Archaeological Unit on soil from two of the lower layers of the horse’s body, and from another cut near the base. The result was a date for the horse’s construction somewhere between 1400 and 600 BCE – in other words, it had a Late Bronze Age or Early Iron Age origin.</w:t>
      </w:r>
    </w:p>
    <w:p w14:paraId="3A1AE306" w14:textId="77777777" w:rsidR="006A3A34" w:rsidRDefault="006A3A34" w:rsidP="006A3A34">
      <w:pPr>
        <w:pStyle w:val="NormalWeb"/>
      </w:pPr>
      <w:r>
        <w:t>The latter end of this date range would tie the carving of the horse in with occupation of the nearby Uffington hillfort, indicating that it may represent a tribal emblem making the land of the inhabitants of the hillfort. Alternatively, the carving may have been carried out during a Bronze or Iron Age ritual. Some researchers see the horse as representing the Celtic*** horse goddess Epona, who was worshipped as a protector of horses, and for her associations with fertility. However, the cult of Epona was not imported from Gaul (France) until around the first century CE. This date is at least six centuries after the Uffington Horse was probably carved. Nevertheless, the horse had great ritual and economic significance during the Bronze and Iron Ages, as attested by its depictions on jewellery and other metal objects. It is possible that the carving represents a goddess in native mythology, such as Rhiannon, described in later Welsh mythology as a beautiful woman dressed in gold and riding a white horse.</w:t>
      </w:r>
    </w:p>
    <w:p w14:paraId="348438E5" w14:textId="77777777" w:rsidR="006A3A34" w:rsidRDefault="006A3A34" w:rsidP="006A3A34">
      <w:pPr>
        <w:pStyle w:val="NormalWeb"/>
      </w:pPr>
      <w:r>
        <w:t>The fact that geoglyphs can disappear easily, along with their associated rituals and meaning, indicates that they were never intended to be anything more than temporary gestures. But this does not lessen their importance. These giant carving are a fascinating glimpse into the minds of their creators and how they viewed the landscape in which they lived.</w:t>
      </w:r>
    </w:p>
    <w:p w14:paraId="4F876941" w14:textId="77777777" w:rsidR="006A3A34" w:rsidRDefault="006A3A34" w:rsidP="006A3A34">
      <w:pPr>
        <w:pStyle w:val="NormalWeb"/>
      </w:pPr>
      <w:r>
        <w:t>———-</w:t>
      </w:r>
    </w:p>
    <w:p w14:paraId="18DDC812" w14:textId="77777777" w:rsidR="006A3A34" w:rsidRDefault="006A3A34" w:rsidP="006A3A34">
      <w:pPr>
        <w:pStyle w:val="NormalWeb"/>
      </w:pPr>
      <w:r>
        <w:t>*Iron Age: a period (in Britain 800 BCE – 43 CE) that is characterised by the use of iron tools</w:t>
      </w:r>
    </w:p>
    <w:p w14:paraId="0F510BC5" w14:textId="77777777" w:rsidR="006A3A34" w:rsidRDefault="006A3A34" w:rsidP="006A3A34">
      <w:pPr>
        <w:pStyle w:val="NormalWeb"/>
      </w:pPr>
      <w:r>
        <w:t>*Bronze Age: a period (in Britain c. 2,500 BCE – 800 BCE) that is characterised by the development of bronze tools</w:t>
      </w:r>
    </w:p>
    <w:p w14:paraId="333D4501" w14:textId="77777777" w:rsidR="006A3A34" w:rsidRDefault="006A3A34" w:rsidP="006A3A34">
      <w:pPr>
        <w:pStyle w:val="NormalWeb"/>
      </w:pPr>
      <w:r>
        <w:t>**Neolithic: a period (in Britain c. 4,000 BCE – c. 2,500 BCE) that is significant for the spread of agricultural practices, and the use of stone tools</w:t>
      </w:r>
    </w:p>
    <w:p w14:paraId="508D194B" w14:textId="77777777" w:rsidR="006A3A34" w:rsidRDefault="006A3A34" w:rsidP="006A3A34">
      <w:pPr>
        <w:pStyle w:val="NormalWeb"/>
      </w:pPr>
      <w:r>
        <w:t>***Celtic: an ancient people who migrated from Europe to Britain before the Romans</w:t>
      </w:r>
    </w:p>
    <w:p w14:paraId="50103B98" w14:textId="77777777" w:rsidR="006A3A34" w:rsidRDefault="006A3A34" w:rsidP="006A3A34">
      <w:pPr>
        <w:pStyle w:val="NormalWeb"/>
      </w:pPr>
      <w:r>
        <w:t>Questions 1-8</w:t>
      </w:r>
      <w:r>
        <w:br/>
        <w:t>Do the following statements agree with the information given in Reading Passage 1?</w:t>
      </w:r>
    </w:p>
    <w:p w14:paraId="19CB1EE5" w14:textId="77777777" w:rsidR="006A3A34" w:rsidRDefault="006A3A34" w:rsidP="006A3A34">
      <w:pPr>
        <w:pStyle w:val="NormalWeb"/>
      </w:pPr>
      <w:r>
        <w:t>In boxes 1-8 on your answer sheet, write</w:t>
      </w:r>
    </w:p>
    <w:p w14:paraId="206D0784" w14:textId="77777777" w:rsidR="006A3A34" w:rsidRDefault="006A3A34" w:rsidP="006A3A34">
      <w:pPr>
        <w:pStyle w:val="NormalWeb"/>
      </w:pPr>
      <w:r>
        <w:t>TRUE if the statement agrees with the information</w:t>
      </w:r>
    </w:p>
    <w:p w14:paraId="11C62201" w14:textId="77777777" w:rsidR="006A3A34" w:rsidRDefault="006A3A34" w:rsidP="006A3A34">
      <w:pPr>
        <w:pStyle w:val="NormalWeb"/>
      </w:pPr>
      <w:r>
        <w:t>FALSE if the statement contradicts the information</w:t>
      </w:r>
    </w:p>
    <w:p w14:paraId="79134C0A" w14:textId="77777777" w:rsidR="006A3A34" w:rsidRDefault="006A3A34" w:rsidP="006A3A34">
      <w:pPr>
        <w:pStyle w:val="NormalWeb"/>
      </w:pPr>
      <w:r>
        <w:t>NOT GIVEN if there is no information on this</w:t>
      </w:r>
    </w:p>
    <w:p w14:paraId="74590701" w14:textId="77777777" w:rsidR="006A3A34" w:rsidRDefault="006A3A34" w:rsidP="006A3A34">
      <w:pPr>
        <w:pStyle w:val="NormalWeb"/>
      </w:pPr>
      <w:r>
        <w:t>1 Most geoglyphs in England are located in a particular area of the country.</w:t>
      </w:r>
    </w:p>
    <w:p w14:paraId="166E9672" w14:textId="77777777" w:rsidR="006A3A34" w:rsidRDefault="006A3A34" w:rsidP="006A3A34">
      <w:pPr>
        <w:pStyle w:val="NormalWeb"/>
      </w:pPr>
      <w:r>
        <w:lastRenderedPageBreak/>
        <w:t>2 There are more geoglyphs in the shape of a horse than any other creature.</w:t>
      </w:r>
    </w:p>
    <w:p w14:paraId="2B8E483D" w14:textId="77777777" w:rsidR="006A3A34" w:rsidRDefault="006A3A34" w:rsidP="006A3A34">
      <w:pPr>
        <w:pStyle w:val="NormalWeb"/>
      </w:pPr>
      <w:r>
        <w:t>3 A recent dating of the Uffington White Horse indicates that people were mistaken about its age.</w:t>
      </w:r>
    </w:p>
    <w:p w14:paraId="0C76282D" w14:textId="77777777" w:rsidR="006A3A34" w:rsidRDefault="006A3A34" w:rsidP="006A3A34">
      <w:pPr>
        <w:pStyle w:val="NormalWeb"/>
      </w:pPr>
      <w:r>
        <w:t>4 Historians have come to an agreement about the origins of the Long Man of Wilmington.</w:t>
      </w:r>
    </w:p>
    <w:p w14:paraId="2BEFFBEC" w14:textId="77777777" w:rsidR="006A3A34" w:rsidRDefault="006A3A34" w:rsidP="006A3A34">
      <w:pPr>
        <w:pStyle w:val="NormalWeb"/>
      </w:pPr>
      <w:r>
        <w:t>5 Geoglyphs were created by people placing white chalk on the hillside.</w:t>
      </w:r>
    </w:p>
    <w:p w14:paraId="30A061B4" w14:textId="77777777" w:rsidR="006A3A34" w:rsidRDefault="006A3A34" w:rsidP="006A3A34">
      <w:pPr>
        <w:pStyle w:val="NormalWeb"/>
      </w:pPr>
      <w:r>
        <w:t>6 Many geoglyphs in England are no longer visible.</w:t>
      </w:r>
    </w:p>
    <w:p w14:paraId="13D10F7C" w14:textId="77777777" w:rsidR="006A3A34" w:rsidRDefault="006A3A34" w:rsidP="006A3A34">
      <w:pPr>
        <w:pStyle w:val="NormalWeb"/>
      </w:pPr>
      <w:r>
        <w:t>7 The shape of some geoglyphs has been altered over time.</w:t>
      </w:r>
    </w:p>
    <w:p w14:paraId="564BBA66" w14:textId="77777777" w:rsidR="006A3A34" w:rsidRDefault="006A3A34" w:rsidP="006A3A34">
      <w:pPr>
        <w:pStyle w:val="NormalWeb"/>
      </w:pPr>
      <w:r>
        <w:t>8 The fame of the Uffington White Horse is due to its size.</w:t>
      </w:r>
    </w:p>
    <w:p w14:paraId="323AB74B" w14:textId="77777777" w:rsidR="006A3A34" w:rsidRDefault="006A3A34" w:rsidP="006A3A34">
      <w:pPr>
        <w:pStyle w:val="NormalWeb"/>
      </w:pPr>
      <w:r>
        <w:t>Questions 9-13</w:t>
      </w:r>
      <w:r>
        <w:br/>
        <w:t>Complete the summary below.</w:t>
      </w:r>
    </w:p>
    <w:p w14:paraId="119682BA" w14:textId="77777777" w:rsidR="006A3A34" w:rsidRDefault="006A3A34" w:rsidP="006A3A34">
      <w:pPr>
        <w:pStyle w:val="NormalWeb"/>
      </w:pPr>
      <w:r>
        <w:t>Choose ONE WORD ONLY from the passage for each answer.</w:t>
      </w:r>
    </w:p>
    <w:p w14:paraId="5621E22D" w14:textId="77777777" w:rsidR="006A3A34" w:rsidRDefault="006A3A34" w:rsidP="006A3A34">
      <w:pPr>
        <w:pStyle w:val="NormalWeb"/>
      </w:pPr>
      <w:r>
        <w:t>Write your answers in boxes 9-13 on your answer sheet.</w:t>
      </w:r>
    </w:p>
    <w:p w14:paraId="6CEEB28F" w14:textId="77777777" w:rsidR="006A3A34" w:rsidRDefault="006A3A34" w:rsidP="006A3A34">
      <w:pPr>
        <w:pStyle w:val="NormalWeb"/>
      </w:pPr>
      <w:r>
        <w:t>The Uffington White Horse</w:t>
      </w:r>
    </w:p>
    <w:p w14:paraId="1C450C77" w14:textId="77777777" w:rsidR="006A3A34" w:rsidRDefault="006A3A34" w:rsidP="006A3A34">
      <w:pPr>
        <w:pStyle w:val="NormalWeb"/>
      </w:pPr>
      <w:r>
        <w:t>The location of the Uffington White Horse:</w:t>
      </w:r>
    </w:p>
    <w:p w14:paraId="1FFBF618" w14:textId="77777777" w:rsidR="006A3A34" w:rsidRDefault="006A3A34" w:rsidP="006A3A34">
      <w:pPr>
        <w:pStyle w:val="NormalWeb"/>
      </w:pPr>
      <w:r>
        <w:t>● a distance of 2.5 km from Uffington village</w:t>
      </w:r>
    </w:p>
    <w:p w14:paraId="201CA76D" w14:textId="77777777" w:rsidR="006A3A34" w:rsidRDefault="006A3A34" w:rsidP="006A3A34">
      <w:pPr>
        <w:pStyle w:val="NormalWeb"/>
      </w:pPr>
      <w:r>
        <w:t>● near an ancient road known as the 9 …………………</w:t>
      </w:r>
    </w:p>
    <w:p w14:paraId="064FB6A0" w14:textId="77777777" w:rsidR="006A3A34" w:rsidRDefault="006A3A34" w:rsidP="006A3A34">
      <w:pPr>
        <w:pStyle w:val="NormalWeb"/>
      </w:pPr>
      <w:r>
        <w:t>● close to an ancient cemetery that has a number of burial mounds</w:t>
      </w:r>
    </w:p>
    <w:p w14:paraId="3B1DCA2D" w14:textId="77777777" w:rsidR="006A3A34" w:rsidRDefault="006A3A34" w:rsidP="006A3A34">
      <w:pPr>
        <w:pStyle w:val="NormalWeb"/>
      </w:pPr>
      <w:r>
        <w:t>Dating the Uffington White Horse:</w:t>
      </w:r>
    </w:p>
    <w:p w14:paraId="00E20714" w14:textId="77777777" w:rsidR="006A3A34" w:rsidRDefault="006A3A34" w:rsidP="006A3A34">
      <w:pPr>
        <w:pStyle w:val="NormalWeb"/>
      </w:pPr>
      <w:r>
        <w:t>● first reference to White Horse Hill appears in 10 ………………… from the 1070s</w:t>
      </w:r>
    </w:p>
    <w:p w14:paraId="7A363EDD" w14:textId="77777777" w:rsidR="006A3A34" w:rsidRDefault="006A3A34" w:rsidP="006A3A34">
      <w:pPr>
        <w:pStyle w:val="NormalWeb"/>
      </w:pPr>
      <w:r>
        <w:t>● horses shown on coins from the period 100 BCE – 1 BCE are similar in appearance</w:t>
      </w:r>
    </w:p>
    <w:p w14:paraId="0E1691C3" w14:textId="77777777" w:rsidR="006A3A34" w:rsidRDefault="006A3A34" w:rsidP="006A3A34">
      <w:pPr>
        <w:pStyle w:val="NormalWeb"/>
      </w:pPr>
      <w:r>
        <w:t>● according to analysis of the surrounding 11 …………………, the Horse is Late Bronze Age / Early Iron Age</w:t>
      </w:r>
    </w:p>
    <w:p w14:paraId="12E28CE1" w14:textId="77777777" w:rsidR="006A3A34" w:rsidRDefault="006A3A34" w:rsidP="006A3A34">
      <w:pPr>
        <w:pStyle w:val="NormalWeb"/>
      </w:pPr>
      <w:r>
        <w:t>Possible reasons for creation of the Uffington White Horse:</w:t>
      </w:r>
    </w:p>
    <w:p w14:paraId="18435F92" w14:textId="77777777" w:rsidR="006A3A34" w:rsidRDefault="006A3A34" w:rsidP="006A3A34">
      <w:pPr>
        <w:pStyle w:val="NormalWeb"/>
      </w:pPr>
      <w:r>
        <w:t>● an emblem to indicate land ownership</w:t>
      </w:r>
    </w:p>
    <w:p w14:paraId="6BB6109E" w14:textId="77777777" w:rsidR="006A3A34" w:rsidRDefault="006A3A34" w:rsidP="006A3A34">
      <w:pPr>
        <w:pStyle w:val="NormalWeb"/>
      </w:pPr>
      <w:r>
        <w:t>● formed part of an ancient ritual</w:t>
      </w:r>
    </w:p>
    <w:p w14:paraId="42A88086" w14:textId="77777777" w:rsidR="006A3A34" w:rsidRDefault="006A3A34" w:rsidP="006A3A34">
      <w:pPr>
        <w:pStyle w:val="NormalWeb"/>
      </w:pPr>
      <w:r>
        <w:lastRenderedPageBreak/>
        <w:t>● was a representation of goddess Epona – associated with protection of horses and 12…………………</w:t>
      </w:r>
    </w:p>
    <w:p w14:paraId="55576993" w14:textId="77777777" w:rsidR="006A3A34" w:rsidRDefault="006A3A34" w:rsidP="006A3A34">
      <w:pPr>
        <w:pStyle w:val="NormalWeb"/>
      </w:pPr>
      <w:r>
        <w:t>● was a representation of a Welsh goddess called 13 …………………</w:t>
      </w:r>
    </w:p>
    <w:p w14:paraId="3A943459" w14:textId="77777777" w:rsidR="006A3A34" w:rsidRPr="006A3A34" w:rsidRDefault="006A3A34" w:rsidP="006A3A3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A3A34">
        <w:rPr>
          <w:rFonts w:ascii="Times New Roman" w:eastAsia="Times New Roman" w:hAnsi="Times New Roman" w:cs="Times New Roman"/>
          <w:b/>
          <w:bCs/>
          <w:kern w:val="0"/>
          <w:sz w:val="27"/>
          <w:szCs w:val="27"/>
          <w14:ligatures w14:val="none"/>
        </w:rPr>
        <w:t>1. Summary of the Passage</w:t>
      </w:r>
    </w:p>
    <w:p w14:paraId="62A900EA"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The White Horse of Uffington</w:t>
      </w:r>
      <w:r w:rsidRPr="006A3A34">
        <w:rPr>
          <w:rFonts w:ascii="Times New Roman" w:eastAsia="Times New Roman" w:hAnsi="Times New Roman" w:cs="Times New Roman"/>
          <w:kern w:val="0"/>
          <w14:ligatures w14:val="none"/>
        </w:rPr>
        <w:br/>
        <w:t>The practice of creating geoglyphs in England has existed for over 3,000 years, with most of these large figures located in southern England. These geoglyphs include shapes of animals, humans, and symbols, with some older than others. Among the most famous is the Uffington White Horse, which has recently been re-dated to a much earlier time than previously believed.</w:t>
      </w:r>
    </w:p>
    <w:p w14:paraId="0894EEE6"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Uffington White Horse</w:t>
      </w:r>
      <w:r w:rsidRPr="006A3A34">
        <w:rPr>
          <w:rFonts w:ascii="Times New Roman" w:eastAsia="Times New Roman" w:hAnsi="Times New Roman" w:cs="Times New Roman"/>
          <w:kern w:val="0"/>
          <w14:ligatures w14:val="none"/>
        </w:rPr>
        <w:br/>
        <w:t>The Uffington White Horse is one of the oldest geoglyphs in England, located in Oxfordshire, near Uffington village. The carving is believed to have originated between 1400 and 600 BCE, much earlier than the original thought date. It is made of chalk and can be viewed from the air, although it is hard to see from the ground due to its placement.</w:t>
      </w:r>
    </w:p>
    <w:p w14:paraId="549D9185"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Dating and Significance</w:t>
      </w:r>
      <w:r w:rsidRPr="006A3A34">
        <w:rPr>
          <w:rFonts w:ascii="Times New Roman" w:eastAsia="Times New Roman" w:hAnsi="Times New Roman" w:cs="Times New Roman"/>
          <w:kern w:val="0"/>
          <w14:ligatures w14:val="none"/>
        </w:rPr>
        <w:br/>
        <w:t>The Uffington White Horse was initially thought to be from the Iron Age, but recent tests place it in the Late Bronze Age. Its purpose may have been symbolic, representing either a tribal emblem or part of a ritual. Some theories link it to the Celtic horse goddess Epona, though this would not align with the age of the carving. It might also represent a native goddess like Rhiannon.</w:t>
      </w:r>
    </w:p>
    <w:p w14:paraId="3BE47C59"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Geoglyphs as Temporary Gestures</w:t>
      </w:r>
      <w:r w:rsidRPr="006A3A34">
        <w:rPr>
          <w:rFonts w:ascii="Times New Roman" w:eastAsia="Times New Roman" w:hAnsi="Times New Roman" w:cs="Times New Roman"/>
          <w:kern w:val="0"/>
          <w14:ligatures w14:val="none"/>
        </w:rPr>
        <w:br/>
        <w:t>Despite their temporary nature, geoglyphs were an important aspect of prehistoric culture, offering a glimpse into the worldview of the people who created them.</w:t>
      </w:r>
    </w:p>
    <w:p w14:paraId="478344CA" w14:textId="77777777" w:rsidR="006A3A34" w:rsidRPr="006A3A34" w:rsidRDefault="00F32095"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noProof/>
          <w:kern w:val="0"/>
        </w:rPr>
        <w:pict w14:anchorId="77037F28">
          <v:rect id="_x0000_i1910" alt="" style="width:468pt;height:.05pt;mso-width-percent:0;mso-height-percent:0;mso-width-percent:0;mso-height-percent:0" o:hralign="center" o:hrstd="t" o:hr="t" fillcolor="#a0a0a0" stroked="f"/>
        </w:pict>
      </w:r>
    </w:p>
    <w:p w14:paraId="11F2C6C9" w14:textId="77777777" w:rsidR="006A3A34" w:rsidRPr="006A3A34" w:rsidRDefault="006A3A34" w:rsidP="006A3A3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A3A34">
        <w:rPr>
          <w:rFonts w:ascii="Times New Roman" w:eastAsia="Times New Roman" w:hAnsi="Times New Roman" w:cs="Times New Roman"/>
          <w:b/>
          <w:bCs/>
          <w:kern w:val="0"/>
          <w:sz w:val="27"/>
          <w:szCs w:val="27"/>
          <w14:ligatures w14:val="none"/>
        </w:rPr>
        <w:t>Translation of the Summary into Arabic</w:t>
      </w:r>
    </w:p>
    <w:p w14:paraId="29C0D8D9"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rtl/>
          <w14:ligatures w14:val="none"/>
        </w:rPr>
        <w:t xml:space="preserve">حصان </w:t>
      </w:r>
      <w:proofErr w:type="spellStart"/>
      <w:r w:rsidRPr="006A3A34">
        <w:rPr>
          <w:rFonts w:ascii="Times New Roman" w:eastAsia="Times New Roman" w:hAnsi="Times New Roman" w:cs="Times New Roman"/>
          <w:b/>
          <w:bCs/>
          <w:kern w:val="0"/>
          <w:rtl/>
          <w14:ligatures w14:val="none"/>
        </w:rPr>
        <w:t>يوفينغتون</w:t>
      </w:r>
      <w:proofErr w:type="spellEnd"/>
      <w:r w:rsidRPr="006A3A34">
        <w:rPr>
          <w:rFonts w:ascii="Times New Roman" w:eastAsia="Times New Roman" w:hAnsi="Times New Roman" w:cs="Times New Roman"/>
          <w:b/>
          <w:bCs/>
          <w:kern w:val="0"/>
          <w:rtl/>
          <w14:ligatures w14:val="none"/>
        </w:rPr>
        <w:t xml:space="preserve"> الأبيض</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kern w:val="0"/>
          <w:rtl/>
          <w14:ligatures w14:val="none"/>
        </w:rPr>
        <w:t xml:space="preserve">تعود ممارسة إنشاء الرموز الجغرافية في إنجلترا إلى أكثر من 3000 عام، مع وجود معظم هذه الأشكال الكبيرة في جنوب إنجلترا. تشمل هذه الرموز أشكالًا من الحيوانات والبشر والرموز، مع بعض الأشكال التي تعود إلى عصور قديمة أكثر من غيرها. من بين أشهر هذه الرموز هو حصان </w:t>
      </w:r>
      <w:proofErr w:type="spellStart"/>
      <w:r w:rsidRPr="006A3A34">
        <w:rPr>
          <w:rFonts w:ascii="Times New Roman" w:eastAsia="Times New Roman" w:hAnsi="Times New Roman" w:cs="Times New Roman"/>
          <w:kern w:val="0"/>
          <w:rtl/>
          <w14:ligatures w14:val="none"/>
        </w:rPr>
        <w:t>يوفينغتون</w:t>
      </w:r>
      <w:proofErr w:type="spellEnd"/>
      <w:r w:rsidRPr="006A3A34">
        <w:rPr>
          <w:rFonts w:ascii="Times New Roman" w:eastAsia="Times New Roman" w:hAnsi="Times New Roman" w:cs="Times New Roman"/>
          <w:kern w:val="0"/>
          <w:rtl/>
          <w14:ligatures w14:val="none"/>
        </w:rPr>
        <w:t xml:space="preserve"> الأبيض، الذي تم إعادة تأريخه مؤخرًا ليعود إلى وقت أقدم بكثير مما كان يُعتقد سابقًا</w:t>
      </w:r>
      <w:r w:rsidRPr="006A3A34">
        <w:rPr>
          <w:rFonts w:ascii="Times New Roman" w:eastAsia="Times New Roman" w:hAnsi="Times New Roman" w:cs="Times New Roman"/>
          <w:kern w:val="0"/>
          <w14:ligatures w14:val="none"/>
        </w:rPr>
        <w:t>.</w:t>
      </w:r>
    </w:p>
    <w:p w14:paraId="664BCFC7"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rtl/>
          <w14:ligatures w14:val="none"/>
        </w:rPr>
        <w:t xml:space="preserve">حصان </w:t>
      </w:r>
      <w:proofErr w:type="spellStart"/>
      <w:r w:rsidRPr="006A3A34">
        <w:rPr>
          <w:rFonts w:ascii="Times New Roman" w:eastAsia="Times New Roman" w:hAnsi="Times New Roman" w:cs="Times New Roman"/>
          <w:b/>
          <w:bCs/>
          <w:kern w:val="0"/>
          <w:rtl/>
          <w14:ligatures w14:val="none"/>
        </w:rPr>
        <w:t>يوفينغتون</w:t>
      </w:r>
      <w:proofErr w:type="spellEnd"/>
      <w:r w:rsidRPr="006A3A34">
        <w:rPr>
          <w:rFonts w:ascii="Times New Roman" w:eastAsia="Times New Roman" w:hAnsi="Times New Roman" w:cs="Times New Roman"/>
          <w:b/>
          <w:bCs/>
          <w:kern w:val="0"/>
          <w:rtl/>
          <w14:ligatures w14:val="none"/>
        </w:rPr>
        <w:t xml:space="preserve"> الأبيض</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kern w:val="0"/>
          <w:rtl/>
          <w14:ligatures w14:val="none"/>
        </w:rPr>
        <w:t xml:space="preserve">يعد حصان </w:t>
      </w:r>
      <w:proofErr w:type="spellStart"/>
      <w:r w:rsidRPr="006A3A34">
        <w:rPr>
          <w:rFonts w:ascii="Times New Roman" w:eastAsia="Times New Roman" w:hAnsi="Times New Roman" w:cs="Times New Roman"/>
          <w:kern w:val="0"/>
          <w:rtl/>
          <w14:ligatures w14:val="none"/>
        </w:rPr>
        <w:t>يوفينغتون</w:t>
      </w:r>
      <w:proofErr w:type="spellEnd"/>
      <w:r w:rsidRPr="006A3A34">
        <w:rPr>
          <w:rFonts w:ascii="Times New Roman" w:eastAsia="Times New Roman" w:hAnsi="Times New Roman" w:cs="Times New Roman"/>
          <w:kern w:val="0"/>
          <w:rtl/>
          <w14:ligatures w14:val="none"/>
        </w:rPr>
        <w:t xml:space="preserve"> الأبيض أحد أقدم الرموز الجغرافية في إنجلترا، ويقع في </w:t>
      </w:r>
      <w:proofErr w:type="spellStart"/>
      <w:r w:rsidRPr="006A3A34">
        <w:rPr>
          <w:rFonts w:ascii="Times New Roman" w:eastAsia="Times New Roman" w:hAnsi="Times New Roman" w:cs="Times New Roman"/>
          <w:kern w:val="0"/>
          <w:rtl/>
          <w14:ligatures w14:val="none"/>
        </w:rPr>
        <w:t>أكسفوردشاير</w:t>
      </w:r>
      <w:proofErr w:type="spellEnd"/>
      <w:r w:rsidRPr="006A3A34">
        <w:rPr>
          <w:rFonts w:ascii="Times New Roman" w:eastAsia="Times New Roman" w:hAnsi="Times New Roman" w:cs="Times New Roman"/>
          <w:kern w:val="0"/>
          <w:rtl/>
          <w14:ligatures w14:val="none"/>
        </w:rPr>
        <w:t xml:space="preserve">، بالقرب من قرية </w:t>
      </w:r>
      <w:proofErr w:type="spellStart"/>
      <w:r w:rsidRPr="006A3A34">
        <w:rPr>
          <w:rFonts w:ascii="Times New Roman" w:eastAsia="Times New Roman" w:hAnsi="Times New Roman" w:cs="Times New Roman"/>
          <w:kern w:val="0"/>
          <w:rtl/>
          <w14:ligatures w14:val="none"/>
        </w:rPr>
        <w:t>يوفينغتون</w:t>
      </w:r>
      <w:proofErr w:type="spellEnd"/>
      <w:r w:rsidRPr="006A3A34">
        <w:rPr>
          <w:rFonts w:ascii="Times New Roman" w:eastAsia="Times New Roman" w:hAnsi="Times New Roman" w:cs="Times New Roman"/>
          <w:kern w:val="0"/>
          <w:rtl/>
          <w14:ligatures w14:val="none"/>
        </w:rPr>
        <w:t>. يُعتقد أن النقش يعود إلى فترة ما بين 1400 و600 قبل الميلاد، وهو أقدم بكثير من التاريخ الأصلي المفترض. تم صنعه من الجير ويمكن مشاهدته من الجو، رغم أنه من الصعب رؤيته من الأرض بسبب مكانه</w:t>
      </w:r>
      <w:r w:rsidRPr="006A3A34">
        <w:rPr>
          <w:rFonts w:ascii="Times New Roman" w:eastAsia="Times New Roman" w:hAnsi="Times New Roman" w:cs="Times New Roman"/>
          <w:kern w:val="0"/>
          <w14:ligatures w14:val="none"/>
        </w:rPr>
        <w:t>.</w:t>
      </w:r>
    </w:p>
    <w:p w14:paraId="056EE20F"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rtl/>
          <w14:ligatures w14:val="none"/>
        </w:rPr>
        <w:t>التاريخ والأهمية</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kern w:val="0"/>
          <w:rtl/>
          <w14:ligatures w14:val="none"/>
        </w:rPr>
        <w:t xml:space="preserve">كان يُعتقد أن حصان </w:t>
      </w:r>
      <w:proofErr w:type="spellStart"/>
      <w:r w:rsidRPr="006A3A34">
        <w:rPr>
          <w:rFonts w:ascii="Times New Roman" w:eastAsia="Times New Roman" w:hAnsi="Times New Roman" w:cs="Times New Roman"/>
          <w:kern w:val="0"/>
          <w:rtl/>
          <w14:ligatures w14:val="none"/>
        </w:rPr>
        <w:t>يوفينغتون</w:t>
      </w:r>
      <w:proofErr w:type="spellEnd"/>
      <w:r w:rsidRPr="006A3A34">
        <w:rPr>
          <w:rFonts w:ascii="Times New Roman" w:eastAsia="Times New Roman" w:hAnsi="Times New Roman" w:cs="Times New Roman"/>
          <w:kern w:val="0"/>
          <w:rtl/>
          <w14:ligatures w14:val="none"/>
        </w:rPr>
        <w:t xml:space="preserve"> الأبيض يعود إلى عصر الحديد، لكن الاختبارات الحديثة تضعه في أواخر العصر البرونزي. </w:t>
      </w:r>
      <w:r w:rsidRPr="006A3A34">
        <w:rPr>
          <w:rFonts w:ascii="Times New Roman" w:eastAsia="Times New Roman" w:hAnsi="Times New Roman" w:cs="Times New Roman"/>
          <w:kern w:val="0"/>
          <w:rtl/>
          <w14:ligatures w14:val="none"/>
        </w:rPr>
        <w:lastRenderedPageBreak/>
        <w:t xml:space="preserve">قد يكون الغرض منه رمزيًا، إذ قد يمثل إما شعارًا قبليًا أو جزءًا من طقوس. بعض النظريات تربطه بالإلهة </w:t>
      </w:r>
      <w:proofErr w:type="spellStart"/>
      <w:r w:rsidRPr="006A3A34">
        <w:rPr>
          <w:rFonts w:ascii="Times New Roman" w:eastAsia="Times New Roman" w:hAnsi="Times New Roman" w:cs="Times New Roman"/>
          <w:kern w:val="0"/>
          <w:rtl/>
          <w14:ligatures w14:val="none"/>
        </w:rPr>
        <w:t>السلتية</w:t>
      </w:r>
      <w:proofErr w:type="spellEnd"/>
      <w:r w:rsidRPr="006A3A34">
        <w:rPr>
          <w:rFonts w:ascii="Times New Roman" w:eastAsia="Times New Roman" w:hAnsi="Times New Roman" w:cs="Times New Roman"/>
          <w:kern w:val="0"/>
          <w:rtl/>
          <w14:ligatures w14:val="none"/>
        </w:rPr>
        <w:t xml:space="preserve"> إيبونا، على الرغم من أن هذا لا يتوافق مع عمر النقش. قد يمثل أيضًا إلهة محلية مثل ريانون</w:t>
      </w:r>
      <w:r w:rsidRPr="006A3A34">
        <w:rPr>
          <w:rFonts w:ascii="Times New Roman" w:eastAsia="Times New Roman" w:hAnsi="Times New Roman" w:cs="Times New Roman"/>
          <w:kern w:val="0"/>
          <w14:ligatures w14:val="none"/>
        </w:rPr>
        <w:t>.</w:t>
      </w:r>
    </w:p>
    <w:p w14:paraId="09E307FC" w14:textId="77777777" w:rsidR="006A3A34" w:rsidRPr="006A3A34" w:rsidRDefault="006A3A34" w:rsidP="006A3A34">
      <w:p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rtl/>
          <w14:ligatures w14:val="none"/>
        </w:rPr>
        <w:t>الرموز الجغرافية كإيماءات مؤقتة</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kern w:val="0"/>
          <w:rtl/>
          <w14:ligatures w14:val="none"/>
        </w:rPr>
        <w:t>على الرغم من طابعها المؤقت، كانت الرموز الجغرافية جزءًا مهمًا من الثقافة ما قبل التاريخ، حيث قدمت لمحة عن رؤية العالم لدى الأشخاص الذين أنشئوها</w:t>
      </w:r>
      <w:r w:rsidRPr="006A3A34">
        <w:rPr>
          <w:rFonts w:ascii="Times New Roman" w:eastAsia="Times New Roman" w:hAnsi="Times New Roman" w:cs="Times New Roman"/>
          <w:kern w:val="0"/>
          <w14:ligatures w14:val="none"/>
        </w:rPr>
        <w:t>.</w:t>
      </w:r>
    </w:p>
    <w:p w14:paraId="65B5FA4E" w14:textId="77777777" w:rsidR="006A3A34" w:rsidRPr="006A3A34" w:rsidRDefault="00F32095"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noProof/>
          <w:kern w:val="0"/>
        </w:rPr>
        <w:pict w14:anchorId="11420D07">
          <v:rect id="_x0000_i1909" alt="" style="width:468pt;height:.05pt;mso-width-percent:0;mso-height-percent:0;mso-width-percent:0;mso-height-percent:0" o:hralign="center" o:hrstd="t" o:hr="t" fillcolor="#a0a0a0" stroked="f"/>
        </w:pict>
      </w:r>
    </w:p>
    <w:p w14:paraId="11505F2D" w14:textId="77777777" w:rsidR="006A3A34" w:rsidRPr="006A3A34" w:rsidRDefault="006A3A34" w:rsidP="006A3A3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A3A34">
        <w:rPr>
          <w:rFonts w:ascii="Times New Roman" w:eastAsia="Times New Roman" w:hAnsi="Times New Roman" w:cs="Times New Roman"/>
          <w:b/>
          <w:bCs/>
          <w:kern w:val="0"/>
          <w:sz w:val="27"/>
          <w:szCs w:val="27"/>
          <w14:ligatures w14:val="none"/>
        </w:rPr>
        <w:t>2. Answers to the Questions</w:t>
      </w:r>
    </w:p>
    <w:p w14:paraId="535FF6D8" w14:textId="77777777" w:rsidR="006A3A34" w:rsidRPr="006A3A34" w:rsidRDefault="006A3A34" w:rsidP="006A3A34">
      <w:pPr>
        <w:numPr>
          <w:ilvl w:val="0"/>
          <w:numId w:val="6"/>
        </w:num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Most geoglyphs in England are located in a particular area of the country.</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b/>
          <w:bCs/>
          <w:kern w:val="0"/>
          <w14:ligatures w14:val="none"/>
        </w:rPr>
        <w:t>Answer: TRUE</w:t>
      </w:r>
      <w:r w:rsidRPr="006A3A34">
        <w:rPr>
          <w:rFonts w:ascii="Times New Roman" w:eastAsia="Times New Roman" w:hAnsi="Times New Roman" w:cs="Times New Roman"/>
          <w:kern w:val="0"/>
          <w14:ligatures w14:val="none"/>
        </w:rPr>
        <w:br/>
        <w:t>Explanation: The passage mentions that most geoglyphs are located in the chalk downlands of southern England.</w:t>
      </w:r>
    </w:p>
    <w:p w14:paraId="238DB0D6" w14:textId="77777777" w:rsidR="006A3A34" w:rsidRPr="006A3A34" w:rsidRDefault="006A3A34" w:rsidP="006A3A34">
      <w:pPr>
        <w:numPr>
          <w:ilvl w:val="0"/>
          <w:numId w:val="6"/>
        </w:num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There are more geoglyphs in the shape of a horse than any other creature.</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b/>
          <w:bCs/>
          <w:kern w:val="0"/>
          <w14:ligatures w14:val="none"/>
        </w:rPr>
        <w:t>Answer: FALSE</w:t>
      </w:r>
      <w:r w:rsidRPr="006A3A34">
        <w:rPr>
          <w:rFonts w:ascii="Times New Roman" w:eastAsia="Times New Roman" w:hAnsi="Times New Roman" w:cs="Times New Roman"/>
          <w:kern w:val="0"/>
          <w14:ligatures w14:val="none"/>
        </w:rPr>
        <w:br/>
        <w:t>Explanation: While the passage states that the Uffington White Horse is famous, it does not claim that horses are the most common form of geoglyph. It mentions giants, crosses, and regimental badges as other examples.</w:t>
      </w:r>
    </w:p>
    <w:p w14:paraId="0DC5B898" w14:textId="77777777" w:rsidR="006A3A34" w:rsidRPr="006A3A34" w:rsidRDefault="006A3A34" w:rsidP="006A3A34">
      <w:pPr>
        <w:numPr>
          <w:ilvl w:val="0"/>
          <w:numId w:val="6"/>
        </w:num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A recent dating of the Uffington White Horse indicates that people were mistaken about its age.</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b/>
          <w:bCs/>
          <w:kern w:val="0"/>
          <w14:ligatures w14:val="none"/>
        </w:rPr>
        <w:t>Answer: TRUE</w:t>
      </w:r>
      <w:r w:rsidRPr="006A3A34">
        <w:rPr>
          <w:rFonts w:ascii="Times New Roman" w:eastAsia="Times New Roman" w:hAnsi="Times New Roman" w:cs="Times New Roman"/>
          <w:kern w:val="0"/>
          <w14:ligatures w14:val="none"/>
        </w:rPr>
        <w:br/>
        <w:t>Explanation: The passage discusses how the Uffington White Horse was re-dated to a much earlier time (1400-600 BCE), indicating that previous dating was mistaken.</w:t>
      </w:r>
    </w:p>
    <w:p w14:paraId="75475131" w14:textId="77777777" w:rsidR="006A3A34" w:rsidRPr="006A3A34" w:rsidRDefault="006A3A34" w:rsidP="006A3A34">
      <w:pPr>
        <w:numPr>
          <w:ilvl w:val="0"/>
          <w:numId w:val="6"/>
        </w:num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Historians have come to an agreement about the origins of the Long Man of Wilmington.</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b/>
          <w:bCs/>
          <w:kern w:val="0"/>
          <w14:ligatures w14:val="none"/>
        </w:rPr>
        <w:t>Answer: FALSE</w:t>
      </w:r>
      <w:r w:rsidRPr="006A3A34">
        <w:rPr>
          <w:rFonts w:ascii="Times New Roman" w:eastAsia="Times New Roman" w:hAnsi="Times New Roman" w:cs="Times New Roman"/>
          <w:kern w:val="0"/>
          <w14:ligatures w14:val="none"/>
        </w:rPr>
        <w:br/>
        <w:t>Explanation: The passage mentions that historians are divided on whether the Long Man of Wilmington is prehistoric or created later by an artistic monk.</w:t>
      </w:r>
    </w:p>
    <w:p w14:paraId="4C02CAEC" w14:textId="77777777" w:rsidR="006A3A34" w:rsidRPr="006A3A34" w:rsidRDefault="006A3A34" w:rsidP="006A3A34">
      <w:pPr>
        <w:numPr>
          <w:ilvl w:val="0"/>
          <w:numId w:val="6"/>
        </w:num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Geoglyphs were created by people placing white chalk on the hillside.</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b/>
          <w:bCs/>
          <w:kern w:val="0"/>
          <w14:ligatures w14:val="none"/>
        </w:rPr>
        <w:t>Answer: FALSE</w:t>
      </w:r>
      <w:r w:rsidRPr="006A3A34">
        <w:rPr>
          <w:rFonts w:ascii="Times New Roman" w:eastAsia="Times New Roman" w:hAnsi="Times New Roman" w:cs="Times New Roman"/>
          <w:kern w:val="0"/>
          <w14:ligatures w14:val="none"/>
        </w:rPr>
        <w:br/>
        <w:t>Explanation: The passage states that geoglyphs were created by removing the overlying grass to reveal the white chalk beneath, not by placing chalk on the hillside.</w:t>
      </w:r>
    </w:p>
    <w:p w14:paraId="222F9ED2" w14:textId="77777777" w:rsidR="006A3A34" w:rsidRPr="006A3A34" w:rsidRDefault="006A3A34" w:rsidP="006A3A34">
      <w:pPr>
        <w:numPr>
          <w:ilvl w:val="0"/>
          <w:numId w:val="6"/>
        </w:num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Many geoglyphs in England are no longer visible.</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b/>
          <w:bCs/>
          <w:kern w:val="0"/>
          <w14:ligatures w14:val="none"/>
        </w:rPr>
        <w:t>Answer: TRUE</w:t>
      </w:r>
      <w:r w:rsidRPr="006A3A34">
        <w:rPr>
          <w:rFonts w:ascii="Times New Roman" w:eastAsia="Times New Roman" w:hAnsi="Times New Roman" w:cs="Times New Roman"/>
          <w:kern w:val="0"/>
          <w14:ligatures w14:val="none"/>
        </w:rPr>
        <w:br/>
        <w:t>Explanation: The passage states that many geoglyphs have disappeared because people stopped maintaining them and grass grew over them.</w:t>
      </w:r>
    </w:p>
    <w:p w14:paraId="17ECA506" w14:textId="77777777" w:rsidR="006A3A34" w:rsidRPr="006A3A34" w:rsidRDefault="006A3A34" w:rsidP="006A3A34">
      <w:pPr>
        <w:numPr>
          <w:ilvl w:val="0"/>
          <w:numId w:val="6"/>
        </w:num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The shape of some geoglyphs has been altered over time.</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b/>
          <w:bCs/>
          <w:kern w:val="0"/>
          <w14:ligatures w14:val="none"/>
        </w:rPr>
        <w:t>Answer: TRUE</w:t>
      </w:r>
      <w:r w:rsidRPr="006A3A34">
        <w:rPr>
          <w:rFonts w:ascii="Times New Roman" w:eastAsia="Times New Roman" w:hAnsi="Times New Roman" w:cs="Times New Roman"/>
          <w:kern w:val="0"/>
          <w14:ligatures w14:val="none"/>
        </w:rPr>
        <w:br/>
        <w:t>Explanation: The passage mentions that the outlines of some geoglyphs have changed over time due to people not cutting in exactly the same place.</w:t>
      </w:r>
    </w:p>
    <w:p w14:paraId="6C839CA3" w14:textId="77777777" w:rsidR="006A3A34" w:rsidRPr="006A3A34" w:rsidRDefault="006A3A34" w:rsidP="006A3A34">
      <w:pPr>
        <w:numPr>
          <w:ilvl w:val="0"/>
          <w:numId w:val="6"/>
        </w:num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The fame of the Uffington White Horse is due to its size.</w:t>
      </w:r>
      <w:r w:rsidRPr="006A3A34">
        <w:rPr>
          <w:rFonts w:ascii="Times New Roman" w:eastAsia="Times New Roman" w:hAnsi="Times New Roman" w:cs="Times New Roman"/>
          <w:kern w:val="0"/>
          <w14:ligatures w14:val="none"/>
        </w:rPr>
        <w:br/>
      </w:r>
      <w:r w:rsidRPr="006A3A34">
        <w:rPr>
          <w:rFonts w:ascii="Times New Roman" w:eastAsia="Times New Roman" w:hAnsi="Times New Roman" w:cs="Times New Roman"/>
          <w:b/>
          <w:bCs/>
          <w:kern w:val="0"/>
          <w14:ligatures w14:val="none"/>
        </w:rPr>
        <w:t>Answer: FALSE</w:t>
      </w:r>
      <w:r w:rsidRPr="006A3A34">
        <w:rPr>
          <w:rFonts w:ascii="Times New Roman" w:eastAsia="Times New Roman" w:hAnsi="Times New Roman" w:cs="Times New Roman"/>
          <w:kern w:val="0"/>
          <w14:ligatures w14:val="none"/>
        </w:rPr>
        <w:br/>
        <w:t>Explanation: The passage does not suggest that the fame of the Uffington White Horse is due to its size, but rather to its mystery, age, and location.</w:t>
      </w:r>
    </w:p>
    <w:p w14:paraId="101D01AB" w14:textId="77777777" w:rsidR="006A3A34" w:rsidRPr="006A3A34" w:rsidRDefault="00F32095"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noProof/>
          <w:kern w:val="0"/>
        </w:rPr>
        <w:lastRenderedPageBreak/>
        <w:pict w14:anchorId="0FFD9FDC">
          <v:rect id="_x0000_i1908" alt="" style="width:468pt;height:.05pt;mso-width-percent:0;mso-height-percent:0;mso-width-percent:0;mso-height-percent:0" o:hralign="center" o:hrstd="t" o:hr="t" fillcolor="#a0a0a0" stroked="f"/>
        </w:pict>
      </w:r>
    </w:p>
    <w:p w14:paraId="43D5B88A" w14:textId="77777777" w:rsidR="006A3A34" w:rsidRPr="006A3A34" w:rsidRDefault="006A3A34" w:rsidP="006A3A3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A3A34">
        <w:rPr>
          <w:rFonts w:ascii="Times New Roman" w:eastAsia="Times New Roman" w:hAnsi="Times New Roman" w:cs="Times New Roman"/>
          <w:b/>
          <w:bCs/>
          <w:kern w:val="0"/>
          <w:sz w:val="27"/>
          <w:szCs w:val="27"/>
          <w14:ligatures w14:val="none"/>
        </w:rPr>
        <w:t>9-13 Summary Completion</w:t>
      </w:r>
    </w:p>
    <w:p w14:paraId="7915618B" w14:textId="77777777" w:rsidR="006A3A34" w:rsidRPr="006A3A34" w:rsidRDefault="006A3A34" w:rsidP="006A3A34">
      <w:pPr>
        <w:numPr>
          <w:ilvl w:val="0"/>
          <w:numId w:val="7"/>
        </w:num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Ridgeway</w:t>
      </w:r>
    </w:p>
    <w:p w14:paraId="444C026A" w14:textId="77777777" w:rsidR="006A3A34" w:rsidRPr="006A3A34" w:rsidRDefault="006A3A34" w:rsidP="006A3A34">
      <w:pPr>
        <w:numPr>
          <w:ilvl w:val="0"/>
          <w:numId w:val="7"/>
        </w:num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documents</w:t>
      </w:r>
    </w:p>
    <w:p w14:paraId="33056C28" w14:textId="77777777" w:rsidR="006A3A34" w:rsidRPr="006A3A34" w:rsidRDefault="006A3A34" w:rsidP="006A3A34">
      <w:pPr>
        <w:numPr>
          <w:ilvl w:val="0"/>
          <w:numId w:val="7"/>
        </w:num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soil</w:t>
      </w:r>
    </w:p>
    <w:p w14:paraId="72131797" w14:textId="77777777" w:rsidR="006A3A34" w:rsidRPr="006A3A34" w:rsidRDefault="006A3A34" w:rsidP="006A3A34">
      <w:pPr>
        <w:numPr>
          <w:ilvl w:val="0"/>
          <w:numId w:val="7"/>
        </w:num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fertility</w:t>
      </w:r>
    </w:p>
    <w:p w14:paraId="617CEC9F" w14:textId="77777777" w:rsidR="006A3A34" w:rsidRPr="006A3A34" w:rsidRDefault="006A3A34" w:rsidP="006A3A34">
      <w:pPr>
        <w:numPr>
          <w:ilvl w:val="0"/>
          <w:numId w:val="7"/>
        </w:num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Rhiannon</w:t>
      </w:r>
    </w:p>
    <w:p w14:paraId="2B13C77C" w14:textId="77777777" w:rsidR="006A3A34" w:rsidRPr="006A3A34" w:rsidRDefault="006A3A34" w:rsidP="006A3A34">
      <w:pPr>
        <w:pStyle w:val="ListParagraph"/>
        <w:numPr>
          <w:ilvl w:val="0"/>
          <w:numId w:val="7"/>
        </w:numPr>
        <w:spacing w:before="100" w:beforeAutospacing="1" w:after="100" w:afterAutospacing="1"/>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Here’s a table of 37 new words from the passage, with their meanings in English and Arabic, along with synonyms and antonyms: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2603"/>
        <w:gridCol w:w="1675"/>
        <w:gridCol w:w="1658"/>
        <w:gridCol w:w="1935"/>
      </w:tblGrid>
      <w:tr w:rsidR="006A3A34" w:rsidRPr="006A3A34" w14:paraId="2DB88A75" w14:textId="77777777" w:rsidTr="006A3A34">
        <w:trPr>
          <w:tblHeader/>
          <w:tblCellSpacing w:w="15" w:type="dxa"/>
        </w:trPr>
        <w:tc>
          <w:tcPr>
            <w:tcW w:w="0" w:type="auto"/>
            <w:vAlign w:val="center"/>
            <w:hideMark/>
          </w:tcPr>
          <w:p w14:paraId="30D89DCA" w14:textId="77777777" w:rsidR="006A3A34" w:rsidRPr="006A3A34" w:rsidRDefault="006A3A34" w:rsidP="006A3A34">
            <w:pPr>
              <w:jc w:val="center"/>
              <w:rPr>
                <w:rFonts w:ascii="Times New Roman" w:eastAsia="Times New Roman" w:hAnsi="Times New Roman" w:cs="Times New Roman"/>
                <w:b/>
                <w:bCs/>
                <w:kern w:val="0"/>
                <w14:ligatures w14:val="none"/>
              </w:rPr>
            </w:pPr>
            <w:r w:rsidRPr="006A3A34">
              <w:rPr>
                <w:rFonts w:ascii="Times New Roman" w:eastAsia="Times New Roman" w:hAnsi="Times New Roman" w:cs="Times New Roman"/>
                <w:b/>
                <w:bCs/>
                <w:kern w:val="0"/>
                <w14:ligatures w14:val="none"/>
              </w:rPr>
              <w:t>Word</w:t>
            </w:r>
          </w:p>
        </w:tc>
        <w:tc>
          <w:tcPr>
            <w:tcW w:w="0" w:type="auto"/>
            <w:vAlign w:val="center"/>
            <w:hideMark/>
          </w:tcPr>
          <w:p w14:paraId="012A1BA3" w14:textId="77777777" w:rsidR="006A3A34" w:rsidRPr="006A3A34" w:rsidRDefault="006A3A34" w:rsidP="006A3A34">
            <w:pPr>
              <w:jc w:val="center"/>
              <w:rPr>
                <w:rFonts w:ascii="Times New Roman" w:eastAsia="Times New Roman" w:hAnsi="Times New Roman" w:cs="Times New Roman"/>
                <w:b/>
                <w:bCs/>
                <w:kern w:val="0"/>
                <w14:ligatures w14:val="none"/>
              </w:rPr>
            </w:pPr>
            <w:r w:rsidRPr="006A3A34">
              <w:rPr>
                <w:rFonts w:ascii="Times New Roman" w:eastAsia="Times New Roman" w:hAnsi="Times New Roman" w:cs="Times New Roman"/>
                <w:b/>
                <w:bCs/>
                <w:kern w:val="0"/>
                <w14:ligatures w14:val="none"/>
              </w:rPr>
              <w:t>Meaning (English)</w:t>
            </w:r>
          </w:p>
        </w:tc>
        <w:tc>
          <w:tcPr>
            <w:tcW w:w="0" w:type="auto"/>
            <w:vAlign w:val="center"/>
            <w:hideMark/>
          </w:tcPr>
          <w:p w14:paraId="4772FA1B" w14:textId="77777777" w:rsidR="006A3A34" w:rsidRPr="006A3A34" w:rsidRDefault="006A3A34" w:rsidP="006A3A34">
            <w:pPr>
              <w:jc w:val="center"/>
              <w:rPr>
                <w:rFonts w:ascii="Times New Roman" w:eastAsia="Times New Roman" w:hAnsi="Times New Roman" w:cs="Times New Roman"/>
                <w:b/>
                <w:bCs/>
                <w:kern w:val="0"/>
                <w14:ligatures w14:val="none"/>
              </w:rPr>
            </w:pPr>
            <w:r w:rsidRPr="006A3A34">
              <w:rPr>
                <w:rFonts w:ascii="Times New Roman" w:eastAsia="Times New Roman" w:hAnsi="Times New Roman" w:cs="Times New Roman"/>
                <w:b/>
                <w:bCs/>
                <w:kern w:val="0"/>
                <w14:ligatures w14:val="none"/>
              </w:rPr>
              <w:t>Meaning (Arabic)</w:t>
            </w:r>
          </w:p>
        </w:tc>
        <w:tc>
          <w:tcPr>
            <w:tcW w:w="0" w:type="auto"/>
            <w:vAlign w:val="center"/>
            <w:hideMark/>
          </w:tcPr>
          <w:p w14:paraId="20F1B900" w14:textId="77777777" w:rsidR="006A3A34" w:rsidRPr="006A3A34" w:rsidRDefault="006A3A34" w:rsidP="006A3A34">
            <w:pPr>
              <w:jc w:val="center"/>
              <w:rPr>
                <w:rFonts w:ascii="Times New Roman" w:eastAsia="Times New Roman" w:hAnsi="Times New Roman" w:cs="Times New Roman"/>
                <w:b/>
                <w:bCs/>
                <w:kern w:val="0"/>
                <w14:ligatures w14:val="none"/>
              </w:rPr>
            </w:pPr>
            <w:r w:rsidRPr="006A3A34">
              <w:rPr>
                <w:rFonts w:ascii="Times New Roman" w:eastAsia="Times New Roman" w:hAnsi="Times New Roman" w:cs="Times New Roman"/>
                <w:b/>
                <w:bCs/>
                <w:kern w:val="0"/>
                <w14:ligatures w14:val="none"/>
              </w:rPr>
              <w:t>Synonym</w:t>
            </w:r>
          </w:p>
        </w:tc>
        <w:tc>
          <w:tcPr>
            <w:tcW w:w="0" w:type="auto"/>
            <w:vAlign w:val="center"/>
            <w:hideMark/>
          </w:tcPr>
          <w:p w14:paraId="7452F61C" w14:textId="77777777" w:rsidR="006A3A34" w:rsidRPr="006A3A34" w:rsidRDefault="006A3A34" w:rsidP="006A3A34">
            <w:pPr>
              <w:jc w:val="center"/>
              <w:rPr>
                <w:rFonts w:ascii="Times New Roman" w:eastAsia="Times New Roman" w:hAnsi="Times New Roman" w:cs="Times New Roman"/>
                <w:b/>
                <w:bCs/>
                <w:kern w:val="0"/>
                <w14:ligatures w14:val="none"/>
              </w:rPr>
            </w:pPr>
            <w:r w:rsidRPr="006A3A34">
              <w:rPr>
                <w:rFonts w:ascii="Times New Roman" w:eastAsia="Times New Roman" w:hAnsi="Times New Roman" w:cs="Times New Roman"/>
                <w:b/>
                <w:bCs/>
                <w:kern w:val="0"/>
                <w14:ligatures w14:val="none"/>
              </w:rPr>
              <w:t>Antonym</w:t>
            </w:r>
          </w:p>
        </w:tc>
      </w:tr>
      <w:tr w:rsidR="006A3A34" w:rsidRPr="006A3A34" w14:paraId="1E9FD56C" w14:textId="77777777" w:rsidTr="006A3A34">
        <w:trPr>
          <w:tblCellSpacing w:w="15" w:type="dxa"/>
        </w:trPr>
        <w:tc>
          <w:tcPr>
            <w:tcW w:w="0" w:type="auto"/>
            <w:vAlign w:val="center"/>
            <w:hideMark/>
          </w:tcPr>
          <w:p w14:paraId="1BA46EC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Geoglyph</w:t>
            </w:r>
          </w:p>
        </w:tc>
        <w:tc>
          <w:tcPr>
            <w:tcW w:w="0" w:type="auto"/>
            <w:vAlign w:val="center"/>
            <w:hideMark/>
          </w:tcPr>
          <w:p w14:paraId="0E3A1AE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 large design or motif created on the ground, often by removing soil or grass.</w:t>
            </w:r>
          </w:p>
        </w:tc>
        <w:tc>
          <w:tcPr>
            <w:tcW w:w="0" w:type="auto"/>
            <w:vAlign w:val="center"/>
            <w:hideMark/>
          </w:tcPr>
          <w:p w14:paraId="66264D7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تصميم ضخم أو رمز يتم إنشاؤه على الأرض، غالبًا عن طريق إزالة التربة أو العشب</w:t>
            </w:r>
            <w:r w:rsidRPr="006A3A34">
              <w:rPr>
                <w:rFonts w:ascii="Times New Roman" w:eastAsia="Times New Roman" w:hAnsi="Times New Roman" w:cs="Times New Roman"/>
                <w:kern w:val="0"/>
                <w14:ligatures w14:val="none"/>
              </w:rPr>
              <w:t>.</w:t>
            </w:r>
          </w:p>
        </w:tc>
        <w:tc>
          <w:tcPr>
            <w:tcW w:w="0" w:type="auto"/>
            <w:vAlign w:val="center"/>
            <w:hideMark/>
          </w:tcPr>
          <w:p w14:paraId="667656E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Earthwork, motif, figure</w:t>
            </w:r>
          </w:p>
        </w:tc>
        <w:tc>
          <w:tcPr>
            <w:tcW w:w="0" w:type="auto"/>
            <w:vAlign w:val="center"/>
            <w:hideMark/>
          </w:tcPr>
          <w:p w14:paraId="64F1784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r w:rsidR="006A3A34" w:rsidRPr="006A3A34" w14:paraId="07BB80B3" w14:textId="77777777" w:rsidTr="006A3A34">
        <w:trPr>
          <w:tblCellSpacing w:w="15" w:type="dxa"/>
        </w:trPr>
        <w:tc>
          <w:tcPr>
            <w:tcW w:w="0" w:type="auto"/>
            <w:vAlign w:val="center"/>
            <w:hideMark/>
          </w:tcPr>
          <w:p w14:paraId="74CB485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Iron Age</w:t>
            </w:r>
          </w:p>
        </w:tc>
        <w:tc>
          <w:tcPr>
            <w:tcW w:w="0" w:type="auto"/>
            <w:vAlign w:val="center"/>
            <w:hideMark/>
          </w:tcPr>
          <w:p w14:paraId="35A3A6C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 period in history characterized by the use of iron tools (800 BCE - 43 CE).</w:t>
            </w:r>
          </w:p>
        </w:tc>
        <w:tc>
          <w:tcPr>
            <w:tcW w:w="0" w:type="auto"/>
            <w:vAlign w:val="center"/>
            <w:hideMark/>
          </w:tcPr>
          <w:p w14:paraId="6241B9F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العصر الحديدي، وهو فترة تاريخية تميزت باستخدام أدوات حديدية</w:t>
            </w:r>
            <w:r w:rsidRPr="006A3A34">
              <w:rPr>
                <w:rFonts w:ascii="Times New Roman" w:eastAsia="Times New Roman" w:hAnsi="Times New Roman" w:cs="Times New Roman"/>
                <w:kern w:val="0"/>
                <w14:ligatures w14:val="none"/>
              </w:rPr>
              <w:t>.</w:t>
            </w:r>
          </w:p>
        </w:tc>
        <w:tc>
          <w:tcPr>
            <w:tcW w:w="0" w:type="auto"/>
            <w:vAlign w:val="center"/>
            <w:hideMark/>
          </w:tcPr>
          <w:p w14:paraId="0E892AB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c>
          <w:tcPr>
            <w:tcW w:w="0" w:type="auto"/>
            <w:vAlign w:val="center"/>
            <w:hideMark/>
          </w:tcPr>
          <w:p w14:paraId="3F38F92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r w:rsidR="006A3A34" w:rsidRPr="006A3A34" w14:paraId="58DBF053" w14:textId="77777777" w:rsidTr="006A3A34">
        <w:trPr>
          <w:tblCellSpacing w:w="15" w:type="dxa"/>
        </w:trPr>
        <w:tc>
          <w:tcPr>
            <w:tcW w:w="0" w:type="auto"/>
            <w:vAlign w:val="center"/>
            <w:hideMark/>
          </w:tcPr>
          <w:p w14:paraId="3F450E9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Bronze Age</w:t>
            </w:r>
          </w:p>
        </w:tc>
        <w:tc>
          <w:tcPr>
            <w:tcW w:w="0" w:type="auto"/>
            <w:vAlign w:val="center"/>
            <w:hideMark/>
          </w:tcPr>
          <w:p w14:paraId="574DC69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 period in history characterized by the use of bronze tools (c. 2,500 BCE - 800 BCE).</w:t>
            </w:r>
          </w:p>
        </w:tc>
        <w:tc>
          <w:tcPr>
            <w:tcW w:w="0" w:type="auto"/>
            <w:vAlign w:val="center"/>
            <w:hideMark/>
          </w:tcPr>
          <w:p w14:paraId="5DC7915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العصر البرونزي، وهو فترة تاريخية تميزت باستخدام أدوات برونزية</w:t>
            </w:r>
            <w:r w:rsidRPr="006A3A34">
              <w:rPr>
                <w:rFonts w:ascii="Times New Roman" w:eastAsia="Times New Roman" w:hAnsi="Times New Roman" w:cs="Times New Roman"/>
                <w:kern w:val="0"/>
                <w14:ligatures w14:val="none"/>
              </w:rPr>
              <w:t>.</w:t>
            </w:r>
          </w:p>
        </w:tc>
        <w:tc>
          <w:tcPr>
            <w:tcW w:w="0" w:type="auto"/>
            <w:vAlign w:val="center"/>
            <w:hideMark/>
          </w:tcPr>
          <w:p w14:paraId="4C1FFA0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c>
          <w:tcPr>
            <w:tcW w:w="0" w:type="auto"/>
            <w:vAlign w:val="center"/>
            <w:hideMark/>
          </w:tcPr>
          <w:p w14:paraId="01C760D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r w:rsidR="006A3A34" w:rsidRPr="006A3A34" w14:paraId="7F95DB8A" w14:textId="77777777" w:rsidTr="006A3A34">
        <w:trPr>
          <w:tblCellSpacing w:w="15" w:type="dxa"/>
        </w:trPr>
        <w:tc>
          <w:tcPr>
            <w:tcW w:w="0" w:type="auto"/>
            <w:vAlign w:val="center"/>
            <w:hideMark/>
          </w:tcPr>
          <w:p w14:paraId="089F8B8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Neolithic</w:t>
            </w:r>
          </w:p>
        </w:tc>
        <w:tc>
          <w:tcPr>
            <w:tcW w:w="0" w:type="auto"/>
            <w:vAlign w:val="center"/>
            <w:hideMark/>
          </w:tcPr>
          <w:p w14:paraId="6BB88FA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period in prehistory marked by the development of agriculture and stone tools (c. 4,000 BCE - 2,500 BCE).</w:t>
            </w:r>
          </w:p>
        </w:tc>
        <w:tc>
          <w:tcPr>
            <w:tcW w:w="0" w:type="auto"/>
            <w:vAlign w:val="center"/>
            <w:hideMark/>
          </w:tcPr>
          <w:p w14:paraId="226D1E0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العصر الحجري الحديث، وهو فترة ما قبل التاريخ التي تميزت بتطوير الزراعة والأدوات الحجرية</w:t>
            </w:r>
            <w:r w:rsidRPr="006A3A34">
              <w:rPr>
                <w:rFonts w:ascii="Times New Roman" w:eastAsia="Times New Roman" w:hAnsi="Times New Roman" w:cs="Times New Roman"/>
                <w:kern w:val="0"/>
                <w14:ligatures w14:val="none"/>
              </w:rPr>
              <w:t>.</w:t>
            </w:r>
          </w:p>
        </w:tc>
        <w:tc>
          <w:tcPr>
            <w:tcW w:w="0" w:type="auto"/>
            <w:vAlign w:val="center"/>
            <w:hideMark/>
          </w:tcPr>
          <w:p w14:paraId="4F25597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c>
          <w:tcPr>
            <w:tcW w:w="0" w:type="auto"/>
            <w:vAlign w:val="center"/>
            <w:hideMark/>
          </w:tcPr>
          <w:p w14:paraId="66E523A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r w:rsidR="006A3A34" w:rsidRPr="006A3A34" w14:paraId="08AC0031" w14:textId="77777777" w:rsidTr="006A3A34">
        <w:trPr>
          <w:tblCellSpacing w:w="15" w:type="dxa"/>
        </w:trPr>
        <w:tc>
          <w:tcPr>
            <w:tcW w:w="0" w:type="auto"/>
            <w:vAlign w:val="center"/>
            <w:hideMark/>
          </w:tcPr>
          <w:p w14:paraId="3314327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Celtic</w:t>
            </w:r>
          </w:p>
        </w:tc>
        <w:tc>
          <w:tcPr>
            <w:tcW w:w="0" w:type="auto"/>
            <w:vAlign w:val="center"/>
            <w:hideMark/>
          </w:tcPr>
          <w:p w14:paraId="28E110A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Relating to an ancient group of peoples who lived in Europe, including Britain, before the Romans.</w:t>
            </w:r>
          </w:p>
        </w:tc>
        <w:tc>
          <w:tcPr>
            <w:tcW w:w="0" w:type="auto"/>
            <w:vAlign w:val="center"/>
            <w:hideMark/>
          </w:tcPr>
          <w:p w14:paraId="5D49394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سلتي، يتعلق بشعب قديم عاش في أوروبا، بما في ذلك بريطانيا، قبل الرومان</w:t>
            </w:r>
            <w:r w:rsidRPr="006A3A34">
              <w:rPr>
                <w:rFonts w:ascii="Times New Roman" w:eastAsia="Times New Roman" w:hAnsi="Times New Roman" w:cs="Times New Roman"/>
                <w:kern w:val="0"/>
                <w14:ligatures w14:val="none"/>
              </w:rPr>
              <w:t>.</w:t>
            </w:r>
          </w:p>
        </w:tc>
        <w:tc>
          <w:tcPr>
            <w:tcW w:w="0" w:type="auto"/>
            <w:vAlign w:val="center"/>
            <w:hideMark/>
          </w:tcPr>
          <w:p w14:paraId="5D2630E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c>
          <w:tcPr>
            <w:tcW w:w="0" w:type="auto"/>
            <w:vAlign w:val="center"/>
            <w:hideMark/>
          </w:tcPr>
          <w:p w14:paraId="1D2DFF6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r w:rsidR="006A3A34" w:rsidRPr="006A3A34" w14:paraId="6E6C63C6" w14:textId="77777777" w:rsidTr="006A3A34">
        <w:trPr>
          <w:tblCellSpacing w:w="15" w:type="dxa"/>
        </w:trPr>
        <w:tc>
          <w:tcPr>
            <w:tcW w:w="0" w:type="auto"/>
            <w:vAlign w:val="center"/>
            <w:hideMark/>
          </w:tcPr>
          <w:p w14:paraId="49900F3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Mysterious</w:t>
            </w:r>
          </w:p>
        </w:tc>
        <w:tc>
          <w:tcPr>
            <w:tcW w:w="0" w:type="auto"/>
            <w:vAlign w:val="center"/>
            <w:hideMark/>
          </w:tcPr>
          <w:p w14:paraId="36A5CD9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Difficult or impossible to understand or explain.</w:t>
            </w:r>
          </w:p>
        </w:tc>
        <w:tc>
          <w:tcPr>
            <w:tcW w:w="0" w:type="auto"/>
            <w:vAlign w:val="center"/>
            <w:hideMark/>
          </w:tcPr>
          <w:p w14:paraId="11CDBED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غامض، صعب الفهم أو الشرح</w:t>
            </w:r>
            <w:r w:rsidRPr="006A3A34">
              <w:rPr>
                <w:rFonts w:ascii="Times New Roman" w:eastAsia="Times New Roman" w:hAnsi="Times New Roman" w:cs="Times New Roman"/>
                <w:kern w:val="0"/>
                <w14:ligatures w14:val="none"/>
              </w:rPr>
              <w:t>.</w:t>
            </w:r>
          </w:p>
        </w:tc>
        <w:tc>
          <w:tcPr>
            <w:tcW w:w="0" w:type="auto"/>
            <w:vAlign w:val="center"/>
            <w:hideMark/>
          </w:tcPr>
          <w:p w14:paraId="1D1E86B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Enigmatic, puzzling, obscure</w:t>
            </w:r>
          </w:p>
        </w:tc>
        <w:tc>
          <w:tcPr>
            <w:tcW w:w="0" w:type="auto"/>
            <w:vAlign w:val="center"/>
            <w:hideMark/>
          </w:tcPr>
          <w:p w14:paraId="3723AB3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Clear, obvious, understandable</w:t>
            </w:r>
          </w:p>
        </w:tc>
      </w:tr>
      <w:tr w:rsidR="006A3A34" w:rsidRPr="006A3A34" w14:paraId="2CAB5F6E" w14:textId="77777777" w:rsidTr="006A3A34">
        <w:trPr>
          <w:tblCellSpacing w:w="15" w:type="dxa"/>
        </w:trPr>
        <w:tc>
          <w:tcPr>
            <w:tcW w:w="0" w:type="auto"/>
            <w:vAlign w:val="center"/>
            <w:hideMark/>
          </w:tcPr>
          <w:p w14:paraId="4F3C9A5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Re-dated</w:t>
            </w:r>
          </w:p>
        </w:tc>
        <w:tc>
          <w:tcPr>
            <w:tcW w:w="0" w:type="auto"/>
            <w:vAlign w:val="center"/>
            <w:hideMark/>
          </w:tcPr>
          <w:p w14:paraId="62FAD02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Given a new date after re-assessment.</w:t>
            </w:r>
          </w:p>
        </w:tc>
        <w:tc>
          <w:tcPr>
            <w:tcW w:w="0" w:type="auto"/>
            <w:vAlign w:val="center"/>
            <w:hideMark/>
          </w:tcPr>
          <w:p w14:paraId="4B10575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إعادة تحديد التاريخ، تحديد تاريخ جديد بعد إعادة التقييم</w:t>
            </w:r>
            <w:r w:rsidRPr="006A3A34">
              <w:rPr>
                <w:rFonts w:ascii="Times New Roman" w:eastAsia="Times New Roman" w:hAnsi="Times New Roman" w:cs="Times New Roman"/>
                <w:kern w:val="0"/>
                <w14:ligatures w14:val="none"/>
              </w:rPr>
              <w:t>.</w:t>
            </w:r>
          </w:p>
        </w:tc>
        <w:tc>
          <w:tcPr>
            <w:tcW w:w="0" w:type="auto"/>
            <w:vAlign w:val="center"/>
            <w:hideMark/>
          </w:tcPr>
          <w:p w14:paraId="4CF4538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Rescheduled, revised, reassigned</w:t>
            </w:r>
          </w:p>
        </w:tc>
        <w:tc>
          <w:tcPr>
            <w:tcW w:w="0" w:type="auto"/>
            <w:vAlign w:val="center"/>
            <w:hideMark/>
          </w:tcPr>
          <w:p w14:paraId="5435BD4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r w:rsidR="006A3A34" w:rsidRPr="006A3A34" w14:paraId="31886325" w14:textId="77777777" w:rsidTr="006A3A34">
        <w:trPr>
          <w:tblCellSpacing w:w="15" w:type="dxa"/>
        </w:trPr>
        <w:tc>
          <w:tcPr>
            <w:tcW w:w="0" w:type="auto"/>
            <w:vAlign w:val="center"/>
            <w:hideMark/>
          </w:tcPr>
          <w:p w14:paraId="4578C47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lastRenderedPageBreak/>
              <w:t>Controversial</w:t>
            </w:r>
          </w:p>
        </w:tc>
        <w:tc>
          <w:tcPr>
            <w:tcW w:w="0" w:type="auto"/>
            <w:vAlign w:val="center"/>
            <w:hideMark/>
          </w:tcPr>
          <w:p w14:paraId="4517053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Giving rise or likely to give rise to public disagreement.</w:t>
            </w:r>
          </w:p>
        </w:tc>
        <w:tc>
          <w:tcPr>
            <w:tcW w:w="0" w:type="auto"/>
            <w:vAlign w:val="center"/>
            <w:hideMark/>
          </w:tcPr>
          <w:p w14:paraId="1F2F067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مثير للجدل، يسبب أو من المحتمل أن يسبب الخلاف العام</w:t>
            </w:r>
            <w:r w:rsidRPr="006A3A34">
              <w:rPr>
                <w:rFonts w:ascii="Times New Roman" w:eastAsia="Times New Roman" w:hAnsi="Times New Roman" w:cs="Times New Roman"/>
                <w:kern w:val="0"/>
                <w14:ligatures w14:val="none"/>
              </w:rPr>
              <w:t>.</w:t>
            </w:r>
          </w:p>
        </w:tc>
        <w:tc>
          <w:tcPr>
            <w:tcW w:w="0" w:type="auto"/>
            <w:vAlign w:val="center"/>
            <w:hideMark/>
          </w:tcPr>
          <w:p w14:paraId="6A17B8A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Disputed, contentious, debatable</w:t>
            </w:r>
          </w:p>
        </w:tc>
        <w:tc>
          <w:tcPr>
            <w:tcW w:w="0" w:type="auto"/>
            <w:vAlign w:val="center"/>
            <w:hideMark/>
          </w:tcPr>
          <w:p w14:paraId="2B13CC1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Uncontested, agreed, undisputed</w:t>
            </w:r>
          </w:p>
        </w:tc>
      </w:tr>
      <w:tr w:rsidR="006A3A34" w:rsidRPr="006A3A34" w14:paraId="127C9AF3" w14:textId="77777777" w:rsidTr="006A3A34">
        <w:trPr>
          <w:tblCellSpacing w:w="15" w:type="dxa"/>
        </w:trPr>
        <w:tc>
          <w:tcPr>
            <w:tcW w:w="0" w:type="auto"/>
            <w:vAlign w:val="center"/>
            <w:hideMark/>
          </w:tcPr>
          <w:p w14:paraId="58505A6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Carving</w:t>
            </w:r>
          </w:p>
        </w:tc>
        <w:tc>
          <w:tcPr>
            <w:tcW w:w="0" w:type="auto"/>
            <w:vAlign w:val="center"/>
            <w:hideMark/>
          </w:tcPr>
          <w:p w14:paraId="1DA92B1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 piece of art made by cutting or shaping material.</w:t>
            </w:r>
          </w:p>
        </w:tc>
        <w:tc>
          <w:tcPr>
            <w:tcW w:w="0" w:type="auto"/>
            <w:vAlign w:val="center"/>
            <w:hideMark/>
          </w:tcPr>
          <w:p w14:paraId="7DE5D22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النقش، قطعة فنية تم صنعها عن طريق القطع أو تشكيل المواد</w:t>
            </w:r>
            <w:r w:rsidRPr="006A3A34">
              <w:rPr>
                <w:rFonts w:ascii="Times New Roman" w:eastAsia="Times New Roman" w:hAnsi="Times New Roman" w:cs="Times New Roman"/>
                <w:kern w:val="0"/>
                <w14:ligatures w14:val="none"/>
              </w:rPr>
              <w:t>.</w:t>
            </w:r>
          </w:p>
        </w:tc>
        <w:tc>
          <w:tcPr>
            <w:tcW w:w="0" w:type="auto"/>
            <w:vAlign w:val="center"/>
            <w:hideMark/>
          </w:tcPr>
          <w:p w14:paraId="74BB73E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Engraving, sculpture, etching</w:t>
            </w:r>
          </w:p>
        </w:tc>
        <w:tc>
          <w:tcPr>
            <w:tcW w:w="0" w:type="auto"/>
            <w:vAlign w:val="center"/>
            <w:hideMark/>
          </w:tcPr>
          <w:p w14:paraId="565B955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r w:rsidR="006A3A34" w:rsidRPr="006A3A34" w14:paraId="42BE3DE7" w14:textId="77777777" w:rsidTr="006A3A34">
        <w:trPr>
          <w:tblCellSpacing w:w="15" w:type="dxa"/>
        </w:trPr>
        <w:tc>
          <w:tcPr>
            <w:tcW w:w="0" w:type="auto"/>
            <w:vAlign w:val="center"/>
            <w:hideMark/>
          </w:tcPr>
          <w:p w14:paraId="5151112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Scoured</w:t>
            </w:r>
          </w:p>
        </w:tc>
        <w:tc>
          <w:tcPr>
            <w:tcW w:w="0" w:type="auto"/>
            <w:vAlign w:val="center"/>
            <w:hideMark/>
          </w:tcPr>
          <w:p w14:paraId="2E0CCE5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Cleaned by scrubbing or rubbing.</w:t>
            </w:r>
          </w:p>
        </w:tc>
        <w:tc>
          <w:tcPr>
            <w:tcW w:w="0" w:type="auto"/>
            <w:vAlign w:val="center"/>
            <w:hideMark/>
          </w:tcPr>
          <w:p w14:paraId="3C54445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تنظيف عن طريق الفرك أو الدعك</w:t>
            </w:r>
            <w:r w:rsidRPr="006A3A34">
              <w:rPr>
                <w:rFonts w:ascii="Times New Roman" w:eastAsia="Times New Roman" w:hAnsi="Times New Roman" w:cs="Times New Roman"/>
                <w:kern w:val="0"/>
                <w14:ligatures w14:val="none"/>
              </w:rPr>
              <w:t>.</w:t>
            </w:r>
          </w:p>
        </w:tc>
        <w:tc>
          <w:tcPr>
            <w:tcW w:w="0" w:type="auto"/>
            <w:vAlign w:val="center"/>
            <w:hideMark/>
          </w:tcPr>
          <w:p w14:paraId="07CE463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Scrubbed, cleaned, polished</w:t>
            </w:r>
          </w:p>
        </w:tc>
        <w:tc>
          <w:tcPr>
            <w:tcW w:w="0" w:type="auto"/>
            <w:vAlign w:val="center"/>
            <w:hideMark/>
          </w:tcPr>
          <w:p w14:paraId="0F68CE4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Dirty, unclean, polluted</w:t>
            </w:r>
          </w:p>
        </w:tc>
      </w:tr>
      <w:tr w:rsidR="006A3A34" w:rsidRPr="006A3A34" w14:paraId="72052645" w14:textId="77777777" w:rsidTr="006A3A34">
        <w:trPr>
          <w:tblCellSpacing w:w="15" w:type="dxa"/>
        </w:trPr>
        <w:tc>
          <w:tcPr>
            <w:tcW w:w="0" w:type="auto"/>
            <w:vAlign w:val="center"/>
            <w:hideMark/>
          </w:tcPr>
          <w:p w14:paraId="1759A50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Faded</w:t>
            </w:r>
          </w:p>
        </w:tc>
        <w:tc>
          <w:tcPr>
            <w:tcW w:w="0" w:type="auto"/>
            <w:vAlign w:val="center"/>
            <w:hideMark/>
          </w:tcPr>
          <w:p w14:paraId="651CDCC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Became less bright or clear over time.</w:t>
            </w:r>
          </w:p>
        </w:tc>
        <w:tc>
          <w:tcPr>
            <w:tcW w:w="0" w:type="auto"/>
            <w:vAlign w:val="center"/>
            <w:hideMark/>
          </w:tcPr>
          <w:p w14:paraId="1F4E92F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باهت، أصبح أقل إشراقًا أو وضوحًا مع مرور الوقت</w:t>
            </w:r>
            <w:r w:rsidRPr="006A3A34">
              <w:rPr>
                <w:rFonts w:ascii="Times New Roman" w:eastAsia="Times New Roman" w:hAnsi="Times New Roman" w:cs="Times New Roman"/>
                <w:kern w:val="0"/>
                <w14:ligatures w14:val="none"/>
              </w:rPr>
              <w:t>.</w:t>
            </w:r>
          </w:p>
        </w:tc>
        <w:tc>
          <w:tcPr>
            <w:tcW w:w="0" w:type="auto"/>
            <w:vAlign w:val="center"/>
            <w:hideMark/>
          </w:tcPr>
          <w:p w14:paraId="2468CAF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Dimmed, dull, blurred</w:t>
            </w:r>
          </w:p>
        </w:tc>
        <w:tc>
          <w:tcPr>
            <w:tcW w:w="0" w:type="auto"/>
            <w:vAlign w:val="center"/>
            <w:hideMark/>
          </w:tcPr>
          <w:p w14:paraId="633E8F1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Clear, bright, vivid</w:t>
            </w:r>
          </w:p>
        </w:tc>
      </w:tr>
      <w:tr w:rsidR="006A3A34" w:rsidRPr="006A3A34" w14:paraId="2C8AB07A" w14:textId="77777777" w:rsidTr="006A3A34">
        <w:trPr>
          <w:tblCellSpacing w:w="15" w:type="dxa"/>
        </w:trPr>
        <w:tc>
          <w:tcPr>
            <w:tcW w:w="0" w:type="auto"/>
            <w:vAlign w:val="center"/>
            <w:hideMark/>
          </w:tcPr>
          <w:p w14:paraId="4A9A23F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Exposed</w:t>
            </w:r>
          </w:p>
        </w:tc>
        <w:tc>
          <w:tcPr>
            <w:tcW w:w="0" w:type="auto"/>
            <w:vAlign w:val="center"/>
            <w:hideMark/>
          </w:tcPr>
          <w:p w14:paraId="1663BBF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Made visible by removing something that was covering it.</w:t>
            </w:r>
          </w:p>
        </w:tc>
        <w:tc>
          <w:tcPr>
            <w:tcW w:w="0" w:type="auto"/>
            <w:vAlign w:val="center"/>
            <w:hideMark/>
          </w:tcPr>
          <w:p w14:paraId="0B2DB8E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مكشوف، أصبح مرئيًا بعد إزالة شيء كان يغطيه</w:t>
            </w:r>
            <w:r w:rsidRPr="006A3A34">
              <w:rPr>
                <w:rFonts w:ascii="Times New Roman" w:eastAsia="Times New Roman" w:hAnsi="Times New Roman" w:cs="Times New Roman"/>
                <w:kern w:val="0"/>
                <w14:ligatures w14:val="none"/>
              </w:rPr>
              <w:t>.</w:t>
            </w:r>
          </w:p>
        </w:tc>
        <w:tc>
          <w:tcPr>
            <w:tcW w:w="0" w:type="auto"/>
            <w:vAlign w:val="center"/>
            <w:hideMark/>
          </w:tcPr>
          <w:p w14:paraId="741B8A7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Revealed, uncovered, shown</w:t>
            </w:r>
          </w:p>
        </w:tc>
        <w:tc>
          <w:tcPr>
            <w:tcW w:w="0" w:type="auto"/>
            <w:vAlign w:val="center"/>
            <w:hideMark/>
          </w:tcPr>
          <w:p w14:paraId="5F9D31C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Hidden, covered, concealed</w:t>
            </w:r>
          </w:p>
        </w:tc>
      </w:tr>
      <w:tr w:rsidR="006A3A34" w:rsidRPr="006A3A34" w14:paraId="53755EEE" w14:textId="77777777" w:rsidTr="006A3A34">
        <w:trPr>
          <w:tblCellSpacing w:w="15" w:type="dxa"/>
        </w:trPr>
        <w:tc>
          <w:tcPr>
            <w:tcW w:w="0" w:type="auto"/>
            <w:vAlign w:val="center"/>
            <w:hideMark/>
          </w:tcPr>
          <w:p w14:paraId="5FA0F95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Survive</w:t>
            </w:r>
          </w:p>
        </w:tc>
        <w:tc>
          <w:tcPr>
            <w:tcW w:w="0" w:type="auto"/>
            <w:vAlign w:val="center"/>
            <w:hideMark/>
          </w:tcPr>
          <w:p w14:paraId="3D8B0B6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To continue to exist or function over time.</w:t>
            </w:r>
          </w:p>
        </w:tc>
        <w:tc>
          <w:tcPr>
            <w:tcW w:w="0" w:type="auto"/>
            <w:vAlign w:val="center"/>
            <w:hideMark/>
          </w:tcPr>
          <w:p w14:paraId="1A402A4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ينجو، يستمر في الوجود أو العمل مع مرور الوقت</w:t>
            </w:r>
            <w:r w:rsidRPr="006A3A34">
              <w:rPr>
                <w:rFonts w:ascii="Times New Roman" w:eastAsia="Times New Roman" w:hAnsi="Times New Roman" w:cs="Times New Roman"/>
                <w:kern w:val="0"/>
                <w14:ligatures w14:val="none"/>
              </w:rPr>
              <w:t>.</w:t>
            </w:r>
          </w:p>
        </w:tc>
        <w:tc>
          <w:tcPr>
            <w:tcW w:w="0" w:type="auto"/>
            <w:vAlign w:val="center"/>
            <w:hideMark/>
          </w:tcPr>
          <w:p w14:paraId="2AA1EB4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Endure, persist, last</w:t>
            </w:r>
          </w:p>
        </w:tc>
        <w:tc>
          <w:tcPr>
            <w:tcW w:w="0" w:type="auto"/>
            <w:vAlign w:val="center"/>
            <w:hideMark/>
          </w:tcPr>
          <w:p w14:paraId="20CC2A0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Perish, disappear, cease</w:t>
            </w:r>
          </w:p>
        </w:tc>
      </w:tr>
      <w:tr w:rsidR="006A3A34" w:rsidRPr="006A3A34" w14:paraId="19000A43" w14:textId="77777777" w:rsidTr="006A3A34">
        <w:trPr>
          <w:tblCellSpacing w:w="15" w:type="dxa"/>
        </w:trPr>
        <w:tc>
          <w:tcPr>
            <w:tcW w:w="0" w:type="auto"/>
            <w:vAlign w:val="center"/>
            <w:hideMark/>
          </w:tcPr>
          <w:p w14:paraId="58C7AB1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Testament</w:t>
            </w:r>
          </w:p>
        </w:tc>
        <w:tc>
          <w:tcPr>
            <w:tcW w:w="0" w:type="auto"/>
            <w:vAlign w:val="center"/>
            <w:hideMark/>
          </w:tcPr>
          <w:p w14:paraId="7EFCBC3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 thing that serves as a sign or evidence of something.</w:t>
            </w:r>
          </w:p>
        </w:tc>
        <w:tc>
          <w:tcPr>
            <w:tcW w:w="0" w:type="auto"/>
            <w:vAlign w:val="center"/>
            <w:hideMark/>
          </w:tcPr>
          <w:p w14:paraId="40CDA92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شهادة، شيء يعمل كدليل أو علامة على شيء ما</w:t>
            </w:r>
            <w:r w:rsidRPr="006A3A34">
              <w:rPr>
                <w:rFonts w:ascii="Times New Roman" w:eastAsia="Times New Roman" w:hAnsi="Times New Roman" w:cs="Times New Roman"/>
                <w:kern w:val="0"/>
                <w14:ligatures w14:val="none"/>
              </w:rPr>
              <w:t>.</w:t>
            </w:r>
          </w:p>
        </w:tc>
        <w:tc>
          <w:tcPr>
            <w:tcW w:w="0" w:type="auto"/>
            <w:vAlign w:val="center"/>
            <w:hideMark/>
          </w:tcPr>
          <w:p w14:paraId="2CDE295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Proof, evidence, witness</w:t>
            </w:r>
          </w:p>
        </w:tc>
        <w:tc>
          <w:tcPr>
            <w:tcW w:w="0" w:type="auto"/>
            <w:vAlign w:val="center"/>
            <w:hideMark/>
          </w:tcPr>
          <w:p w14:paraId="61E4939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r w:rsidR="006A3A34" w:rsidRPr="006A3A34" w14:paraId="406495F8" w14:textId="77777777" w:rsidTr="006A3A34">
        <w:trPr>
          <w:tblCellSpacing w:w="15" w:type="dxa"/>
        </w:trPr>
        <w:tc>
          <w:tcPr>
            <w:tcW w:w="0" w:type="auto"/>
            <w:vAlign w:val="center"/>
            <w:hideMark/>
          </w:tcPr>
          <w:p w14:paraId="31967B7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Tribal</w:t>
            </w:r>
          </w:p>
        </w:tc>
        <w:tc>
          <w:tcPr>
            <w:tcW w:w="0" w:type="auto"/>
            <w:vAlign w:val="center"/>
            <w:hideMark/>
          </w:tcPr>
          <w:p w14:paraId="750B56E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Relating to a tribe or group of people with a common culture.</w:t>
            </w:r>
          </w:p>
        </w:tc>
        <w:tc>
          <w:tcPr>
            <w:tcW w:w="0" w:type="auto"/>
            <w:vAlign w:val="center"/>
            <w:hideMark/>
          </w:tcPr>
          <w:p w14:paraId="4F10B6A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قبلي، متعلق بالقبيلة أو مجموعة من الناس ذوي الثقافة المشتركة</w:t>
            </w:r>
            <w:r w:rsidRPr="006A3A34">
              <w:rPr>
                <w:rFonts w:ascii="Times New Roman" w:eastAsia="Times New Roman" w:hAnsi="Times New Roman" w:cs="Times New Roman"/>
                <w:kern w:val="0"/>
                <w14:ligatures w14:val="none"/>
              </w:rPr>
              <w:t>.</w:t>
            </w:r>
          </w:p>
        </w:tc>
        <w:tc>
          <w:tcPr>
            <w:tcW w:w="0" w:type="auto"/>
            <w:vAlign w:val="center"/>
            <w:hideMark/>
          </w:tcPr>
          <w:p w14:paraId="4F3AFD8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Clan, ethnic, indigenous</w:t>
            </w:r>
          </w:p>
        </w:tc>
        <w:tc>
          <w:tcPr>
            <w:tcW w:w="0" w:type="auto"/>
            <w:vAlign w:val="center"/>
            <w:hideMark/>
          </w:tcPr>
          <w:p w14:paraId="251C0E7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r w:rsidR="006A3A34" w:rsidRPr="006A3A34" w14:paraId="3152E5D5" w14:textId="77777777" w:rsidTr="006A3A34">
        <w:trPr>
          <w:tblCellSpacing w:w="15" w:type="dxa"/>
        </w:trPr>
        <w:tc>
          <w:tcPr>
            <w:tcW w:w="0" w:type="auto"/>
            <w:vAlign w:val="center"/>
            <w:hideMark/>
          </w:tcPr>
          <w:p w14:paraId="6DDA2CA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Emblem</w:t>
            </w:r>
          </w:p>
        </w:tc>
        <w:tc>
          <w:tcPr>
            <w:tcW w:w="0" w:type="auto"/>
            <w:vAlign w:val="center"/>
            <w:hideMark/>
          </w:tcPr>
          <w:p w14:paraId="65EFC92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 symbolic object or representation, often used as a symbol of a group.</w:t>
            </w:r>
          </w:p>
        </w:tc>
        <w:tc>
          <w:tcPr>
            <w:tcW w:w="0" w:type="auto"/>
            <w:vAlign w:val="center"/>
            <w:hideMark/>
          </w:tcPr>
          <w:p w14:paraId="3B059A5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رمز، كائن رمزي أو تمثيل يُستخدم غالبًا كرمز لمجموعة</w:t>
            </w:r>
            <w:r w:rsidRPr="006A3A34">
              <w:rPr>
                <w:rFonts w:ascii="Times New Roman" w:eastAsia="Times New Roman" w:hAnsi="Times New Roman" w:cs="Times New Roman"/>
                <w:kern w:val="0"/>
                <w14:ligatures w14:val="none"/>
              </w:rPr>
              <w:t>.</w:t>
            </w:r>
          </w:p>
        </w:tc>
        <w:tc>
          <w:tcPr>
            <w:tcW w:w="0" w:type="auto"/>
            <w:vAlign w:val="center"/>
            <w:hideMark/>
          </w:tcPr>
          <w:p w14:paraId="60FED10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Symbol, insignia, logo</w:t>
            </w:r>
          </w:p>
        </w:tc>
        <w:tc>
          <w:tcPr>
            <w:tcW w:w="0" w:type="auto"/>
            <w:vAlign w:val="center"/>
            <w:hideMark/>
          </w:tcPr>
          <w:p w14:paraId="2AA5AFB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r w:rsidR="006A3A34" w:rsidRPr="006A3A34" w14:paraId="57A03B0C" w14:textId="77777777" w:rsidTr="006A3A34">
        <w:trPr>
          <w:tblCellSpacing w:w="15" w:type="dxa"/>
        </w:trPr>
        <w:tc>
          <w:tcPr>
            <w:tcW w:w="0" w:type="auto"/>
            <w:vAlign w:val="center"/>
            <w:hideMark/>
          </w:tcPr>
          <w:p w14:paraId="5447FAD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Ritual</w:t>
            </w:r>
          </w:p>
        </w:tc>
        <w:tc>
          <w:tcPr>
            <w:tcW w:w="0" w:type="auto"/>
            <w:vAlign w:val="center"/>
            <w:hideMark/>
          </w:tcPr>
          <w:p w14:paraId="686FCBF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 ceremonial act or series of acts.</w:t>
            </w:r>
          </w:p>
        </w:tc>
        <w:tc>
          <w:tcPr>
            <w:tcW w:w="0" w:type="auto"/>
            <w:vAlign w:val="center"/>
            <w:hideMark/>
          </w:tcPr>
          <w:p w14:paraId="23F1DC1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طقوس، فعل احتفالي أو سلسلة من الأفعال</w:t>
            </w:r>
            <w:r w:rsidRPr="006A3A34">
              <w:rPr>
                <w:rFonts w:ascii="Times New Roman" w:eastAsia="Times New Roman" w:hAnsi="Times New Roman" w:cs="Times New Roman"/>
                <w:kern w:val="0"/>
                <w14:ligatures w14:val="none"/>
              </w:rPr>
              <w:t>.</w:t>
            </w:r>
          </w:p>
        </w:tc>
        <w:tc>
          <w:tcPr>
            <w:tcW w:w="0" w:type="auto"/>
            <w:vAlign w:val="center"/>
            <w:hideMark/>
          </w:tcPr>
          <w:p w14:paraId="1094374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Ceremony, tradition, custom</w:t>
            </w:r>
          </w:p>
        </w:tc>
        <w:tc>
          <w:tcPr>
            <w:tcW w:w="0" w:type="auto"/>
            <w:vAlign w:val="center"/>
            <w:hideMark/>
          </w:tcPr>
          <w:p w14:paraId="2119034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r w:rsidR="006A3A34" w:rsidRPr="006A3A34" w14:paraId="065D4332" w14:textId="77777777" w:rsidTr="006A3A34">
        <w:trPr>
          <w:tblCellSpacing w:w="15" w:type="dxa"/>
        </w:trPr>
        <w:tc>
          <w:tcPr>
            <w:tcW w:w="0" w:type="auto"/>
            <w:vAlign w:val="center"/>
            <w:hideMark/>
          </w:tcPr>
          <w:p w14:paraId="39061D4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Cult</w:t>
            </w:r>
          </w:p>
        </w:tc>
        <w:tc>
          <w:tcPr>
            <w:tcW w:w="0" w:type="auto"/>
            <w:vAlign w:val="center"/>
            <w:hideMark/>
          </w:tcPr>
          <w:p w14:paraId="3A9E893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 system of religious beliefs or practices.</w:t>
            </w:r>
          </w:p>
        </w:tc>
        <w:tc>
          <w:tcPr>
            <w:tcW w:w="0" w:type="auto"/>
            <w:vAlign w:val="center"/>
            <w:hideMark/>
          </w:tcPr>
          <w:p w14:paraId="6F03851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طائفة، نظام من المعتقدات أو الممارسات الدينية</w:t>
            </w:r>
            <w:r w:rsidRPr="006A3A34">
              <w:rPr>
                <w:rFonts w:ascii="Times New Roman" w:eastAsia="Times New Roman" w:hAnsi="Times New Roman" w:cs="Times New Roman"/>
                <w:kern w:val="0"/>
                <w14:ligatures w14:val="none"/>
              </w:rPr>
              <w:t>.</w:t>
            </w:r>
          </w:p>
        </w:tc>
        <w:tc>
          <w:tcPr>
            <w:tcW w:w="0" w:type="auto"/>
            <w:vAlign w:val="center"/>
            <w:hideMark/>
          </w:tcPr>
          <w:p w14:paraId="7516537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Sect, religion, belief system</w:t>
            </w:r>
          </w:p>
        </w:tc>
        <w:tc>
          <w:tcPr>
            <w:tcW w:w="0" w:type="auto"/>
            <w:vAlign w:val="center"/>
            <w:hideMark/>
          </w:tcPr>
          <w:p w14:paraId="748DFE2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r w:rsidR="006A3A34" w:rsidRPr="006A3A34" w14:paraId="5005CE1F" w14:textId="77777777" w:rsidTr="006A3A34">
        <w:trPr>
          <w:tblCellSpacing w:w="15" w:type="dxa"/>
        </w:trPr>
        <w:tc>
          <w:tcPr>
            <w:tcW w:w="0" w:type="auto"/>
            <w:vAlign w:val="center"/>
            <w:hideMark/>
          </w:tcPr>
          <w:p w14:paraId="42E77AD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Worshipped</w:t>
            </w:r>
          </w:p>
        </w:tc>
        <w:tc>
          <w:tcPr>
            <w:tcW w:w="0" w:type="auto"/>
            <w:vAlign w:val="center"/>
            <w:hideMark/>
          </w:tcPr>
          <w:p w14:paraId="4560E50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Adored or venerated with a religious or devout respect.</w:t>
            </w:r>
          </w:p>
        </w:tc>
        <w:tc>
          <w:tcPr>
            <w:tcW w:w="0" w:type="auto"/>
            <w:vAlign w:val="center"/>
            <w:hideMark/>
          </w:tcPr>
          <w:p w14:paraId="313FCDC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عبد، تم التبجيل أو التقدير باحترام ديني أو متدين</w:t>
            </w:r>
            <w:r w:rsidRPr="006A3A34">
              <w:rPr>
                <w:rFonts w:ascii="Times New Roman" w:eastAsia="Times New Roman" w:hAnsi="Times New Roman" w:cs="Times New Roman"/>
                <w:kern w:val="0"/>
                <w14:ligatures w14:val="none"/>
              </w:rPr>
              <w:t>.</w:t>
            </w:r>
          </w:p>
        </w:tc>
        <w:tc>
          <w:tcPr>
            <w:tcW w:w="0" w:type="auto"/>
            <w:vAlign w:val="center"/>
            <w:hideMark/>
          </w:tcPr>
          <w:p w14:paraId="77C5617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Honored, revered, adored</w:t>
            </w:r>
          </w:p>
        </w:tc>
        <w:tc>
          <w:tcPr>
            <w:tcW w:w="0" w:type="auto"/>
            <w:vAlign w:val="center"/>
            <w:hideMark/>
          </w:tcPr>
          <w:p w14:paraId="6A3A0CB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Disregarded, ignored, despised</w:t>
            </w:r>
          </w:p>
        </w:tc>
      </w:tr>
      <w:tr w:rsidR="006A3A34" w:rsidRPr="006A3A34" w14:paraId="7767CCD4" w14:textId="77777777" w:rsidTr="006A3A34">
        <w:trPr>
          <w:tblCellSpacing w:w="15" w:type="dxa"/>
        </w:trPr>
        <w:tc>
          <w:tcPr>
            <w:tcW w:w="0" w:type="auto"/>
            <w:vAlign w:val="center"/>
            <w:hideMark/>
          </w:tcPr>
          <w:p w14:paraId="09C163B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Representing</w:t>
            </w:r>
          </w:p>
        </w:tc>
        <w:tc>
          <w:tcPr>
            <w:tcW w:w="0" w:type="auto"/>
            <w:vAlign w:val="center"/>
            <w:hideMark/>
          </w:tcPr>
          <w:p w14:paraId="5B1B1EE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To stand for or symbolize something.</w:t>
            </w:r>
          </w:p>
        </w:tc>
        <w:tc>
          <w:tcPr>
            <w:tcW w:w="0" w:type="auto"/>
            <w:vAlign w:val="center"/>
            <w:hideMark/>
          </w:tcPr>
          <w:p w14:paraId="3A7D38F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تمثيل، أن تكون رمزًا أو علامة لشيء ما</w:t>
            </w:r>
            <w:r w:rsidRPr="006A3A34">
              <w:rPr>
                <w:rFonts w:ascii="Times New Roman" w:eastAsia="Times New Roman" w:hAnsi="Times New Roman" w:cs="Times New Roman"/>
                <w:kern w:val="0"/>
                <w14:ligatures w14:val="none"/>
              </w:rPr>
              <w:t>.</w:t>
            </w:r>
          </w:p>
        </w:tc>
        <w:tc>
          <w:tcPr>
            <w:tcW w:w="0" w:type="auto"/>
            <w:vAlign w:val="center"/>
            <w:hideMark/>
          </w:tcPr>
          <w:p w14:paraId="70FF4CA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Symbolizing, depicting, embodying</w:t>
            </w:r>
          </w:p>
        </w:tc>
        <w:tc>
          <w:tcPr>
            <w:tcW w:w="0" w:type="auto"/>
            <w:vAlign w:val="center"/>
            <w:hideMark/>
          </w:tcPr>
          <w:p w14:paraId="0D2C4BE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Misrepresenting, distorting</w:t>
            </w:r>
          </w:p>
        </w:tc>
      </w:tr>
      <w:tr w:rsidR="006A3A34" w:rsidRPr="006A3A34" w14:paraId="7147FED8" w14:textId="77777777" w:rsidTr="006A3A34">
        <w:trPr>
          <w:tblCellSpacing w:w="15" w:type="dxa"/>
        </w:trPr>
        <w:tc>
          <w:tcPr>
            <w:tcW w:w="0" w:type="auto"/>
            <w:vAlign w:val="center"/>
            <w:hideMark/>
          </w:tcPr>
          <w:p w14:paraId="6429D5E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lastRenderedPageBreak/>
              <w:t>Ancient</w:t>
            </w:r>
          </w:p>
        </w:tc>
        <w:tc>
          <w:tcPr>
            <w:tcW w:w="0" w:type="auto"/>
            <w:vAlign w:val="center"/>
            <w:hideMark/>
          </w:tcPr>
          <w:p w14:paraId="33FFE68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Very old; from a long time ago.</w:t>
            </w:r>
          </w:p>
        </w:tc>
        <w:tc>
          <w:tcPr>
            <w:tcW w:w="0" w:type="auto"/>
            <w:vAlign w:val="center"/>
            <w:hideMark/>
          </w:tcPr>
          <w:p w14:paraId="7B3C445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قديم، من زمن بعيد جدًا</w:t>
            </w:r>
            <w:r w:rsidRPr="006A3A34">
              <w:rPr>
                <w:rFonts w:ascii="Times New Roman" w:eastAsia="Times New Roman" w:hAnsi="Times New Roman" w:cs="Times New Roman"/>
                <w:kern w:val="0"/>
                <w14:ligatures w14:val="none"/>
              </w:rPr>
              <w:t>.</w:t>
            </w:r>
          </w:p>
        </w:tc>
        <w:tc>
          <w:tcPr>
            <w:tcW w:w="0" w:type="auto"/>
            <w:vAlign w:val="center"/>
            <w:hideMark/>
          </w:tcPr>
          <w:p w14:paraId="5217131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Prehistoric, archaic, historic</w:t>
            </w:r>
          </w:p>
        </w:tc>
        <w:tc>
          <w:tcPr>
            <w:tcW w:w="0" w:type="auto"/>
            <w:vAlign w:val="center"/>
            <w:hideMark/>
          </w:tcPr>
          <w:p w14:paraId="5A43ACC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Modern, recent, contemporary</w:t>
            </w:r>
          </w:p>
        </w:tc>
      </w:tr>
      <w:tr w:rsidR="006A3A34" w:rsidRPr="006A3A34" w14:paraId="6E682607" w14:textId="77777777" w:rsidTr="006A3A34">
        <w:trPr>
          <w:tblCellSpacing w:w="15" w:type="dxa"/>
        </w:trPr>
        <w:tc>
          <w:tcPr>
            <w:tcW w:w="0" w:type="auto"/>
            <w:vAlign w:val="center"/>
            <w:hideMark/>
          </w:tcPr>
          <w:p w14:paraId="7208994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Occupation</w:t>
            </w:r>
          </w:p>
        </w:tc>
        <w:tc>
          <w:tcPr>
            <w:tcW w:w="0" w:type="auto"/>
            <w:vAlign w:val="center"/>
            <w:hideMark/>
          </w:tcPr>
          <w:p w14:paraId="4EED3FE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state of being busy or engaged in an activity.</w:t>
            </w:r>
          </w:p>
        </w:tc>
        <w:tc>
          <w:tcPr>
            <w:tcW w:w="0" w:type="auto"/>
            <w:vAlign w:val="center"/>
            <w:hideMark/>
          </w:tcPr>
          <w:p w14:paraId="7EB8D47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احتلال، حالة الانشغال أو التورط في نشاط ما</w:t>
            </w:r>
            <w:r w:rsidRPr="006A3A34">
              <w:rPr>
                <w:rFonts w:ascii="Times New Roman" w:eastAsia="Times New Roman" w:hAnsi="Times New Roman" w:cs="Times New Roman"/>
                <w:kern w:val="0"/>
                <w14:ligatures w14:val="none"/>
              </w:rPr>
              <w:t>.</w:t>
            </w:r>
          </w:p>
        </w:tc>
        <w:tc>
          <w:tcPr>
            <w:tcW w:w="0" w:type="auto"/>
            <w:vAlign w:val="center"/>
            <w:hideMark/>
          </w:tcPr>
          <w:p w14:paraId="13BC7DE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Activity, job, engagement</w:t>
            </w:r>
          </w:p>
        </w:tc>
        <w:tc>
          <w:tcPr>
            <w:tcW w:w="0" w:type="auto"/>
            <w:vAlign w:val="center"/>
            <w:hideMark/>
          </w:tcPr>
          <w:p w14:paraId="4136CD2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Leisure, inactivity</w:t>
            </w:r>
          </w:p>
        </w:tc>
      </w:tr>
      <w:tr w:rsidR="006A3A34" w:rsidRPr="006A3A34" w14:paraId="4A6258D6" w14:textId="77777777" w:rsidTr="006A3A34">
        <w:trPr>
          <w:tblCellSpacing w:w="15" w:type="dxa"/>
        </w:trPr>
        <w:tc>
          <w:tcPr>
            <w:tcW w:w="0" w:type="auto"/>
            <w:vAlign w:val="center"/>
            <w:hideMark/>
          </w:tcPr>
          <w:p w14:paraId="2C87DFD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Depictions</w:t>
            </w:r>
          </w:p>
        </w:tc>
        <w:tc>
          <w:tcPr>
            <w:tcW w:w="0" w:type="auto"/>
            <w:vAlign w:val="center"/>
            <w:hideMark/>
          </w:tcPr>
          <w:p w14:paraId="73A31A5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Representations or images of something.</w:t>
            </w:r>
          </w:p>
        </w:tc>
        <w:tc>
          <w:tcPr>
            <w:tcW w:w="0" w:type="auto"/>
            <w:vAlign w:val="center"/>
            <w:hideMark/>
          </w:tcPr>
          <w:p w14:paraId="5336504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تصوير، تمثيلات أو صور لشيء ما</w:t>
            </w:r>
            <w:r w:rsidRPr="006A3A34">
              <w:rPr>
                <w:rFonts w:ascii="Times New Roman" w:eastAsia="Times New Roman" w:hAnsi="Times New Roman" w:cs="Times New Roman"/>
                <w:kern w:val="0"/>
                <w14:ligatures w14:val="none"/>
              </w:rPr>
              <w:t>.</w:t>
            </w:r>
          </w:p>
        </w:tc>
        <w:tc>
          <w:tcPr>
            <w:tcW w:w="0" w:type="auto"/>
            <w:vAlign w:val="center"/>
            <w:hideMark/>
          </w:tcPr>
          <w:p w14:paraId="65B2710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Portrayals, illustrations, images</w:t>
            </w:r>
          </w:p>
        </w:tc>
        <w:tc>
          <w:tcPr>
            <w:tcW w:w="0" w:type="auto"/>
            <w:vAlign w:val="center"/>
            <w:hideMark/>
          </w:tcPr>
          <w:p w14:paraId="09A642E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r w:rsidR="006A3A34" w:rsidRPr="006A3A34" w14:paraId="0B89AC0B" w14:textId="77777777" w:rsidTr="006A3A34">
        <w:trPr>
          <w:tblCellSpacing w:w="15" w:type="dxa"/>
        </w:trPr>
        <w:tc>
          <w:tcPr>
            <w:tcW w:w="0" w:type="auto"/>
            <w:vAlign w:val="center"/>
            <w:hideMark/>
          </w:tcPr>
          <w:p w14:paraId="39F6E24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Economic</w:t>
            </w:r>
          </w:p>
        </w:tc>
        <w:tc>
          <w:tcPr>
            <w:tcW w:w="0" w:type="auto"/>
            <w:vAlign w:val="center"/>
            <w:hideMark/>
          </w:tcPr>
          <w:p w14:paraId="4F54BF0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Relating to the production, distribution, and use of goods and services.</w:t>
            </w:r>
          </w:p>
        </w:tc>
        <w:tc>
          <w:tcPr>
            <w:tcW w:w="0" w:type="auto"/>
            <w:vAlign w:val="center"/>
            <w:hideMark/>
          </w:tcPr>
          <w:p w14:paraId="013035B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 xml:space="preserve">اقتصادي، يتعلق </w:t>
            </w:r>
            <w:proofErr w:type="gramStart"/>
            <w:r w:rsidRPr="006A3A34">
              <w:rPr>
                <w:rFonts w:ascii="Times New Roman" w:eastAsia="Times New Roman" w:hAnsi="Times New Roman" w:cs="Times New Roman"/>
                <w:kern w:val="0"/>
                <w:rtl/>
                <w14:ligatures w14:val="none"/>
              </w:rPr>
              <w:t>بإنتاج</w:t>
            </w:r>
            <w:proofErr w:type="gramEnd"/>
            <w:r w:rsidRPr="006A3A34">
              <w:rPr>
                <w:rFonts w:ascii="Times New Roman" w:eastAsia="Times New Roman" w:hAnsi="Times New Roman" w:cs="Times New Roman"/>
                <w:kern w:val="0"/>
                <w:rtl/>
                <w14:ligatures w14:val="none"/>
              </w:rPr>
              <w:t xml:space="preserve"> وتوزيع واستخدام السلع والخدمات</w:t>
            </w:r>
            <w:r w:rsidRPr="006A3A34">
              <w:rPr>
                <w:rFonts w:ascii="Times New Roman" w:eastAsia="Times New Roman" w:hAnsi="Times New Roman" w:cs="Times New Roman"/>
                <w:kern w:val="0"/>
                <w14:ligatures w14:val="none"/>
              </w:rPr>
              <w:t>.</w:t>
            </w:r>
          </w:p>
        </w:tc>
        <w:tc>
          <w:tcPr>
            <w:tcW w:w="0" w:type="auto"/>
            <w:vAlign w:val="center"/>
            <w:hideMark/>
          </w:tcPr>
          <w:p w14:paraId="3189C21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Financial, monetary, commercial</w:t>
            </w:r>
          </w:p>
        </w:tc>
        <w:tc>
          <w:tcPr>
            <w:tcW w:w="0" w:type="auto"/>
            <w:vAlign w:val="center"/>
            <w:hideMark/>
          </w:tcPr>
          <w:p w14:paraId="0CE6C11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r w:rsidR="006A3A34" w:rsidRPr="006A3A34" w14:paraId="4452102C" w14:textId="77777777" w:rsidTr="006A3A34">
        <w:trPr>
          <w:tblCellSpacing w:w="15" w:type="dxa"/>
        </w:trPr>
        <w:tc>
          <w:tcPr>
            <w:tcW w:w="0" w:type="auto"/>
            <w:vAlign w:val="center"/>
            <w:hideMark/>
          </w:tcPr>
          <w:p w14:paraId="3B99CB5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Goddess</w:t>
            </w:r>
          </w:p>
        </w:tc>
        <w:tc>
          <w:tcPr>
            <w:tcW w:w="0" w:type="auto"/>
            <w:vAlign w:val="center"/>
            <w:hideMark/>
          </w:tcPr>
          <w:p w14:paraId="1619D62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 female deity or divine figure.</w:t>
            </w:r>
          </w:p>
        </w:tc>
        <w:tc>
          <w:tcPr>
            <w:tcW w:w="0" w:type="auto"/>
            <w:vAlign w:val="center"/>
            <w:hideMark/>
          </w:tcPr>
          <w:p w14:paraId="783971B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إلهة، شخصية إلهية أو أنثوية</w:t>
            </w:r>
            <w:r w:rsidRPr="006A3A34">
              <w:rPr>
                <w:rFonts w:ascii="Times New Roman" w:eastAsia="Times New Roman" w:hAnsi="Times New Roman" w:cs="Times New Roman"/>
                <w:kern w:val="0"/>
                <w14:ligatures w14:val="none"/>
              </w:rPr>
              <w:t>.</w:t>
            </w:r>
          </w:p>
        </w:tc>
        <w:tc>
          <w:tcPr>
            <w:tcW w:w="0" w:type="auto"/>
            <w:vAlign w:val="center"/>
            <w:hideMark/>
          </w:tcPr>
          <w:p w14:paraId="4ECCEB6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Deity, divinity, idol</w:t>
            </w:r>
          </w:p>
        </w:tc>
        <w:tc>
          <w:tcPr>
            <w:tcW w:w="0" w:type="auto"/>
            <w:vAlign w:val="center"/>
            <w:hideMark/>
          </w:tcPr>
          <w:p w14:paraId="26707C0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God, male deity</w:t>
            </w:r>
          </w:p>
        </w:tc>
      </w:tr>
      <w:tr w:rsidR="006A3A34" w:rsidRPr="006A3A34" w14:paraId="45CAED98" w14:textId="77777777" w:rsidTr="006A3A34">
        <w:trPr>
          <w:tblCellSpacing w:w="15" w:type="dxa"/>
        </w:trPr>
        <w:tc>
          <w:tcPr>
            <w:tcW w:w="0" w:type="auto"/>
            <w:vAlign w:val="center"/>
            <w:hideMark/>
          </w:tcPr>
          <w:p w14:paraId="1B4351B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Gleaming</w:t>
            </w:r>
          </w:p>
        </w:tc>
        <w:tc>
          <w:tcPr>
            <w:tcW w:w="0" w:type="auto"/>
            <w:vAlign w:val="center"/>
            <w:hideMark/>
          </w:tcPr>
          <w:p w14:paraId="00A271E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Shining brightly, especially reflecting light.</w:t>
            </w:r>
          </w:p>
        </w:tc>
        <w:tc>
          <w:tcPr>
            <w:tcW w:w="0" w:type="auto"/>
            <w:vAlign w:val="center"/>
            <w:hideMark/>
          </w:tcPr>
          <w:p w14:paraId="72F8B35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لامع، يلمع بشكل ساطع، خاصة عند انعكاس الضوء</w:t>
            </w:r>
            <w:r w:rsidRPr="006A3A34">
              <w:rPr>
                <w:rFonts w:ascii="Times New Roman" w:eastAsia="Times New Roman" w:hAnsi="Times New Roman" w:cs="Times New Roman"/>
                <w:kern w:val="0"/>
                <w14:ligatures w14:val="none"/>
              </w:rPr>
              <w:t>.</w:t>
            </w:r>
          </w:p>
        </w:tc>
        <w:tc>
          <w:tcPr>
            <w:tcW w:w="0" w:type="auto"/>
            <w:vAlign w:val="center"/>
            <w:hideMark/>
          </w:tcPr>
          <w:p w14:paraId="4A05C7B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Shining, radiant, sparkling</w:t>
            </w:r>
          </w:p>
        </w:tc>
        <w:tc>
          <w:tcPr>
            <w:tcW w:w="0" w:type="auto"/>
            <w:vAlign w:val="center"/>
            <w:hideMark/>
          </w:tcPr>
          <w:p w14:paraId="5ACB56B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Dull, matte, dark</w:t>
            </w:r>
          </w:p>
        </w:tc>
      </w:tr>
      <w:tr w:rsidR="006A3A34" w:rsidRPr="006A3A34" w14:paraId="1F992D45" w14:textId="77777777" w:rsidTr="006A3A34">
        <w:trPr>
          <w:tblCellSpacing w:w="15" w:type="dxa"/>
        </w:trPr>
        <w:tc>
          <w:tcPr>
            <w:tcW w:w="0" w:type="auto"/>
            <w:vAlign w:val="center"/>
            <w:hideMark/>
          </w:tcPr>
          <w:p w14:paraId="1509B9C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Fertility</w:t>
            </w:r>
          </w:p>
        </w:tc>
        <w:tc>
          <w:tcPr>
            <w:tcW w:w="0" w:type="auto"/>
            <w:vAlign w:val="center"/>
            <w:hideMark/>
          </w:tcPr>
          <w:p w14:paraId="312823A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quality of being able to produce offspring or crops.</w:t>
            </w:r>
          </w:p>
        </w:tc>
        <w:tc>
          <w:tcPr>
            <w:tcW w:w="0" w:type="auto"/>
            <w:vAlign w:val="center"/>
            <w:hideMark/>
          </w:tcPr>
          <w:p w14:paraId="6BEC0E1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خصوبة، جودة القدرة على إنتاج النسل أو المحاصيل</w:t>
            </w:r>
            <w:r w:rsidRPr="006A3A34">
              <w:rPr>
                <w:rFonts w:ascii="Times New Roman" w:eastAsia="Times New Roman" w:hAnsi="Times New Roman" w:cs="Times New Roman"/>
                <w:kern w:val="0"/>
                <w14:ligatures w14:val="none"/>
              </w:rPr>
              <w:t>.</w:t>
            </w:r>
          </w:p>
        </w:tc>
        <w:tc>
          <w:tcPr>
            <w:tcW w:w="0" w:type="auto"/>
            <w:vAlign w:val="center"/>
            <w:hideMark/>
          </w:tcPr>
          <w:p w14:paraId="59E5551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Reproduction, procreation, breeding</w:t>
            </w:r>
          </w:p>
        </w:tc>
        <w:tc>
          <w:tcPr>
            <w:tcW w:w="0" w:type="auto"/>
            <w:vAlign w:val="center"/>
            <w:hideMark/>
          </w:tcPr>
          <w:p w14:paraId="4DFDE07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Infertility, sterility, barrenness</w:t>
            </w:r>
          </w:p>
        </w:tc>
      </w:tr>
      <w:tr w:rsidR="006A3A34" w:rsidRPr="006A3A34" w14:paraId="0C089F41" w14:textId="77777777" w:rsidTr="006A3A34">
        <w:trPr>
          <w:tblCellSpacing w:w="15" w:type="dxa"/>
        </w:trPr>
        <w:tc>
          <w:tcPr>
            <w:tcW w:w="0" w:type="auto"/>
            <w:vAlign w:val="center"/>
            <w:hideMark/>
          </w:tcPr>
          <w:p w14:paraId="526A631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Sacred</w:t>
            </w:r>
          </w:p>
        </w:tc>
        <w:tc>
          <w:tcPr>
            <w:tcW w:w="0" w:type="auto"/>
            <w:vAlign w:val="center"/>
            <w:hideMark/>
          </w:tcPr>
          <w:p w14:paraId="56685DF1"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Regarded with reverence and respect; holy.</w:t>
            </w:r>
          </w:p>
        </w:tc>
        <w:tc>
          <w:tcPr>
            <w:tcW w:w="0" w:type="auto"/>
            <w:vAlign w:val="center"/>
            <w:hideMark/>
          </w:tcPr>
          <w:p w14:paraId="7CE8D8A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مقدس، يُعتبر بكثير من التبجيل والاحترام؛ مقدس</w:t>
            </w:r>
            <w:r w:rsidRPr="006A3A34">
              <w:rPr>
                <w:rFonts w:ascii="Times New Roman" w:eastAsia="Times New Roman" w:hAnsi="Times New Roman" w:cs="Times New Roman"/>
                <w:kern w:val="0"/>
                <w14:ligatures w14:val="none"/>
              </w:rPr>
              <w:t>.</w:t>
            </w:r>
          </w:p>
        </w:tc>
        <w:tc>
          <w:tcPr>
            <w:tcW w:w="0" w:type="auto"/>
            <w:vAlign w:val="center"/>
            <w:hideMark/>
          </w:tcPr>
          <w:p w14:paraId="0BCCE41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Holy, divine, consecrated</w:t>
            </w:r>
          </w:p>
        </w:tc>
        <w:tc>
          <w:tcPr>
            <w:tcW w:w="0" w:type="auto"/>
            <w:vAlign w:val="center"/>
            <w:hideMark/>
          </w:tcPr>
          <w:p w14:paraId="4E5773F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Profane, secular, unholy</w:t>
            </w:r>
          </w:p>
        </w:tc>
      </w:tr>
      <w:tr w:rsidR="006A3A34" w:rsidRPr="006A3A34" w14:paraId="137A6F8A" w14:textId="77777777" w:rsidTr="006A3A34">
        <w:trPr>
          <w:tblCellSpacing w:w="15" w:type="dxa"/>
        </w:trPr>
        <w:tc>
          <w:tcPr>
            <w:tcW w:w="0" w:type="auto"/>
            <w:vAlign w:val="center"/>
            <w:hideMark/>
          </w:tcPr>
          <w:p w14:paraId="41D22FE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Permanence</w:t>
            </w:r>
          </w:p>
        </w:tc>
        <w:tc>
          <w:tcPr>
            <w:tcW w:w="0" w:type="auto"/>
            <w:vAlign w:val="center"/>
            <w:hideMark/>
          </w:tcPr>
          <w:p w14:paraId="37842F4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The state of lasting forever or for a long time.</w:t>
            </w:r>
          </w:p>
        </w:tc>
        <w:tc>
          <w:tcPr>
            <w:tcW w:w="0" w:type="auto"/>
            <w:vAlign w:val="center"/>
            <w:hideMark/>
          </w:tcPr>
          <w:p w14:paraId="6516440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ديمومة، حالة الاستمرارية للأبد أو لفترة طويلة</w:t>
            </w:r>
            <w:r w:rsidRPr="006A3A34">
              <w:rPr>
                <w:rFonts w:ascii="Times New Roman" w:eastAsia="Times New Roman" w:hAnsi="Times New Roman" w:cs="Times New Roman"/>
                <w:kern w:val="0"/>
                <w14:ligatures w14:val="none"/>
              </w:rPr>
              <w:t>.</w:t>
            </w:r>
          </w:p>
        </w:tc>
        <w:tc>
          <w:tcPr>
            <w:tcW w:w="0" w:type="auto"/>
            <w:vAlign w:val="center"/>
            <w:hideMark/>
          </w:tcPr>
          <w:p w14:paraId="223DACB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Eternity, lasting, durability</w:t>
            </w:r>
          </w:p>
        </w:tc>
        <w:tc>
          <w:tcPr>
            <w:tcW w:w="0" w:type="auto"/>
            <w:vAlign w:val="center"/>
            <w:hideMark/>
          </w:tcPr>
          <w:p w14:paraId="3316F9D0"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Temporality, impermanence, transience</w:t>
            </w:r>
          </w:p>
        </w:tc>
      </w:tr>
      <w:tr w:rsidR="006A3A34" w:rsidRPr="006A3A34" w14:paraId="79453FCC" w14:textId="77777777" w:rsidTr="006A3A34">
        <w:trPr>
          <w:tblCellSpacing w:w="15" w:type="dxa"/>
        </w:trPr>
        <w:tc>
          <w:tcPr>
            <w:tcW w:w="0" w:type="auto"/>
            <w:vAlign w:val="center"/>
            <w:hideMark/>
          </w:tcPr>
          <w:p w14:paraId="5B15C5D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Cemetery</w:t>
            </w:r>
          </w:p>
        </w:tc>
        <w:tc>
          <w:tcPr>
            <w:tcW w:w="0" w:type="auto"/>
            <w:vAlign w:val="center"/>
            <w:hideMark/>
          </w:tcPr>
          <w:p w14:paraId="6D53B89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 place for the burial of the dead.</w:t>
            </w:r>
          </w:p>
        </w:tc>
        <w:tc>
          <w:tcPr>
            <w:tcW w:w="0" w:type="auto"/>
            <w:vAlign w:val="center"/>
            <w:hideMark/>
          </w:tcPr>
          <w:p w14:paraId="3FDDAA36"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مقبرة، مكان دفن الموتى</w:t>
            </w:r>
            <w:r w:rsidRPr="006A3A34">
              <w:rPr>
                <w:rFonts w:ascii="Times New Roman" w:eastAsia="Times New Roman" w:hAnsi="Times New Roman" w:cs="Times New Roman"/>
                <w:kern w:val="0"/>
                <w14:ligatures w14:val="none"/>
              </w:rPr>
              <w:t>.</w:t>
            </w:r>
          </w:p>
        </w:tc>
        <w:tc>
          <w:tcPr>
            <w:tcW w:w="0" w:type="auto"/>
            <w:vAlign w:val="center"/>
            <w:hideMark/>
          </w:tcPr>
          <w:p w14:paraId="35D7B15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Graveyard, burial ground, tomb</w:t>
            </w:r>
          </w:p>
        </w:tc>
        <w:tc>
          <w:tcPr>
            <w:tcW w:w="0" w:type="auto"/>
            <w:vAlign w:val="center"/>
            <w:hideMark/>
          </w:tcPr>
          <w:p w14:paraId="2EBBE4C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r w:rsidR="006A3A34" w:rsidRPr="006A3A34" w14:paraId="31ED86DF" w14:textId="77777777" w:rsidTr="006A3A34">
        <w:trPr>
          <w:tblCellSpacing w:w="15" w:type="dxa"/>
        </w:trPr>
        <w:tc>
          <w:tcPr>
            <w:tcW w:w="0" w:type="auto"/>
            <w:vAlign w:val="center"/>
            <w:hideMark/>
          </w:tcPr>
          <w:p w14:paraId="70AD5F35"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Visible</w:t>
            </w:r>
          </w:p>
        </w:tc>
        <w:tc>
          <w:tcPr>
            <w:tcW w:w="0" w:type="auto"/>
            <w:vAlign w:val="center"/>
            <w:hideMark/>
          </w:tcPr>
          <w:p w14:paraId="462A55E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Able to be seen.</w:t>
            </w:r>
          </w:p>
        </w:tc>
        <w:tc>
          <w:tcPr>
            <w:tcW w:w="0" w:type="auto"/>
            <w:vAlign w:val="center"/>
            <w:hideMark/>
          </w:tcPr>
          <w:p w14:paraId="612DB30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مرئي، يمكن رؤيته</w:t>
            </w:r>
            <w:r w:rsidRPr="006A3A34">
              <w:rPr>
                <w:rFonts w:ascii="Times New Roman" w:eastAsia="Times New Roman" w:hAnsi="Times New Roman" w:cs="Times New Roman"/>
                <w:kern w:val="0"/>
                <w14:ligatures w14:val="none"/>
              </w:rPr>
              <w:t>.</w:t>
            </w:r>
          </w:p>
        </w:tc>
        <w:tc>
          <w:tcPr>
            <w:tcW w:w="0" w:type="auto"/>
            <w:vAlign w:val="center"/>
            <w:hideMark/>
          </w:tcPr>
          <w:p w14:paraId="31397A3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Observable, noticeable, clear</w:t>
            </w:r>
          </w:p>
        </w:tc>
        <w:tc>
          <w:tcPr>
            <w:tcW w:w="0" w:type="auto"/>
            <w:vAlign w:val="center"/>
            <w:hideMark/>
          </w:tcPr>
          <w:p w14:paraId="0512810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Invisible, hidden, obscure</w:t>
            </w:r>
          </w:p>
        </w:tc>
      </w:tr>
      <w:tr w:rsidR="006A3A34" w:rsidRPr="006A3A34" w14:paraId="17E57AE1" w14:textId="77777777" w:rsidTr="006A3A34">
        <w:trPr>
          <w:tblCellSpacing w:w="15" w:type="dxa"/>
        </w:trPr>
        <w:tc>
          <w:tcPr>
            <w:tcW w:w="0" w:type="auto"/>
            <w:vAlign w:val="center"/>
            <w:hideMark/>
          </w:tcPr>
          <w:p w14:paraId="005BE6D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Enigmatic</w:t>
            </w:r>
          </w:p>
        </w:tc>
        <w:tc>
          <w:tcPr>
            <w:tcW w:w="0" w:type="auto"/>
            <w:vAlign w:val="center"/>
            <w:hideMark/>
          </w:tcPr>
          <w:p w14:paraId="60B47B8F"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Mysterious and difficult to understand.</w:t>
            </w:r>
          </w:p>
        </w:tc>
        <w:tc>
          <w:tcPr>
            <w:tcW w:w="0" w:type="auto"/>
            <w:vAlign w:val="center"/>
            <w:hideMark/>
          </w:tcPr>
          <w:p w14:paraId="06F4FD89"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غامض، صعب الفهم</w:t>
            </w:r>
            <w:r w:rsidRPr="006A3A34">
              <w:rPr>
                <w:rFonts w:ascii="Times New Roman" w:eastAsia="Times New Roman" w:hAnsi="Times New Roman" w:cs="Times New Roman"/>
                <w:kern w:val="0"/>
                <w14:ligatures w14:val="none"/>
              </w:rPr>
              <w:t>.</w:t>
            </w:r>
          </w:p>
        </w:tc>
        <w:tc>
          <w:tcPr>
            <w:tcW w:w="0" w:type="auto"/>
            <w:vAlign w:val="center"/>
            <w:hideMark/>
          </w:tcPr>
          <w:p w14:paraId="7FAF37C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Puzzling, mysterious, cryptic</w:t>
            </w:r>
          </w:p>
        </w:tc>
        <w:tc>
          <w:tcPr>
            <w:tcW w:w="0" w:type="auto"/>
            <w:vAlign w:val="center"/>
            <w:hideMark/>
          </w:tcPr>
          <w:p w14:paraId="7FFC94C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Clear, straightforward, obvious</w:t>
            </w:r>
          </w:p>
        </w:tc>
      </w:tr>
      <w:tr w:rsidR="006A3A34" w:rsidRPr="006A3A34" w14:paraId="56DE0457" w14:textId="77777777" w:rsidTr="006A3A34">
        <w:trPr>
          <w:tblCellSpacing w:w="15" w:type="dxa"/>
        </w:trPr>
        <w:tc>
          <w:tcPr>
            <w:tcW w:w="0" w:type="auto"/>
            <w:vAlign w:val="center"/>
            <w:hideMark/>
          </w:tcPr>
          <w:p w14:paraId="59A7CDB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Melts</w:t>
            </w:r>
          </w:p>
        </w:tc>
        <w:tc>
          <w:tcPr>
            <w:tcW w:w="0" w:type="auto"/>
            <w:vAlign w:val="center"/>
            <w:hideMark/>
          </w:tcPr>
          <w:p w14:paraId="158B1C34"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Changes from a solid to a liquid due to heat or pressure.</w:t>
            </w:r>
          </w:p>
        </w:tc>
        <w:tc>
          <w:tcPr>
            <w:tcW w:w="0" w:type="auto"/>
            <w:vAlign w:val="center"/>
            <w:hideMark/>
          </w:tcPr>
          <w:p w14:paraId="14C5B802"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يذوب، يتحول من صلب إلى سائل بسبب الحرارة أو الضغط</w:t>
            </w:r>
            <w:r w:rsidRPr="006A3A34">
              <w:rPr>
                <w:rFonts w:ascii="Times New Roman" w:eastAsia="Times New Roman" w:hAnsi="Times New Roman" w:cs="Times New Roman"/>
                <w:kern w:val="0"/>
                <w14:ligatures w14:val="none"/>
              </w:rPr>
              <w:t>.</w:t>
            </w:r>
          </w:p>
        </w:tc>
        <w:tc>
          <w:tcPr>
            <w:tcW w:w="0" w:type="auto"/>
            <w:vAlign w:val="center"/>
            <w:hideMark/>
          </w:tcPr>
          <w:p w14:paraId="0030D24A"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Dissolves, liquefies, blends</w:t>
            </w:r>
          </w:p>
        </w:tc>
        <w:tc>
          <w:tcPr>
            <w:tcW w:w="0" w:type="auto"/>
            <w:vAlign w:val="center"/>
            <w:hideMark/>
          </w:tcPr>
          <w:p w14:paraId="6BFFFEC7"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Solidifies, freezes, congeals</w:t>
            </w:r>
          </w:p>
        </w:tc>
      </w:tr>
      <w:tr w:rsidR="006A3A34" w:rsidRPr="006A3A34" w14:paraId="0149E124" w14:textId="77777777" w:rsidTr="006A3A34">
        <w:trPr>
          <w:tblCellSpacing w:w="15" w:type="dxa"/>
        </w:trPr>
        <w:tc>
          <w:tcPr>
            <w:tcW w:w="0" w:type="auto"/>
            <w:vAlign w:val="center"/>
            <w:hideMark/>
          </w:tcPr>
          <w:p w14:paraId="1E5962F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Mountains</w:t>
            </w:r>
          </w:p>
        </w:tc>
        <w:tc>
          <w:tcPr>
            <w:tcW w:w="0" w:type="auto"/>
            <w:vAlign w:val="center"/>
            <w:hideMark/>
          </w:tcPr>
          <w:p w14:paraId="66372E2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Large landforms that rise prominently above the surrounding land.</w:t>
            </w:r>
          </w:p>
        </w:tc>
        <w:tc>
          <w:tcPr>
            <w:tcW w:w="0" w:type="auto"/>
            <w:vAlign w:val="center"/>
            <w:hideMark/>
          </w:tcPr>
          <w:p w14:paraId="6DF3128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 xml:space="preserve">جبال، معالم أرضية كبيرة ترتفع بشكل </w:t>
            </w:r>
            <w:r w:rsidRPr="006A3A34">
              <w:rPr>
                <w:rFonts w:ascii="Times New Roman" w:eastAsia="Times New Roman" w:hAnsi="Times New Roman" w:cs="Times New Roman"/>
                <w:kern w:val="0"/>
                <w:rtl/>
                <w14:ligatures w14:val="none"/>
              </w:rPr>
              <w:lastRenderedPageBreak/>
              <w:t>بارز فوق الأرض المحيطة</w:t>
            </w:r>
            <w:r w:rsidRPr="006A3A34">
              <w:rPr>
                <w:rFonts w:ascii="Times New Roman" w:eastAsia="Times New Roman" w:hAnsi="Times New Roman" w:cs="Times New Roman"/>
                <w:kern w:val="0"/>
                <w14:ligatures w14:val="none"/>
              </w:rPr>
              <w:t>.</w:t>
            </w:r>
          </w:p>
        </w:tc>
        <w:tc>
          <w:tcPr>
            <w:tcW w:w="0" w:type="auto"/>
            <w:vAlign w:val="center"/>
            <w:hideMark/>
          </w:tcPr>
          <w:p w14:paraId="211B400E"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lastRenderedPageBreak/>
              <w:t>Peaks, ranges, hills</w:t>
            </w:r>
          </w:p>
        </w:tc>
        <w:tc>
          <w:tcPr>
            <w:tcW w:w="0" w:type="auto"/>
            <w:vAlign w:val="center"/>
            <w:hideMark/>
          </w:tcPr>
          <w:p w14:paraId="2D751F98"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Valleys, plains, lowlands</w:t>
            </w:r>
          </w:p>
        </w:tc>
      </w:tr>
      <w:tr w:rsidR="006A3A34" w:rsidRPr="006A3A34" w14:paraId="3F3BBEBF" w14:textId="77777777" w:rsidTr="006A3A34">
        <w:trPr>
          <w:tblCellSpacing w:w="15" w:type="dxa"/>
        </w:trPr>
        <w:tc>
          <w:tcPr>
            <w:tcW w:w="0" w:type="auto"/>
            <w:vAlign w:val="center"/>
            <w:hideMark/>
          </w:tcPr>
          <w:p w14:paraId="0A4ECA2B"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b/>
                <w:bCs/>
                <w:kern w:val="0"/>
                <w14:ligatures w14:val="none"/>
              </w:rPr>
              <w:t>Ridgeway</w:t>
            </w:r>
          </w:p>
        </w:tc>
        <w:tc>
          <w:tcPr>
            <w:tcW w:w="0" w:type="auto"/>
            <w:vAlign w:val="center"/>
            <w:hideMark/>
          </w:tcPr>
          <w:p w14:paraId="0BAE8DE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An ancient road that runs along the crest of hills.</w:t>
            </w:r>
          </w:p>
        </w:tc>
        <w:tc>
          <w:tcPr>
            <w:tcW w:w="0" w:type="auto"/>
            <w:vAlign w:val="center"/>
            <w:hideMark/>
          </w:tcPr>
          <w:p w14:paraId="42873B7D"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rtl/>
                <w14:ligatures w14:val="none"/>
              </w:rPr>
              <w:t>طريق الجبال، طريق قديم يمتد على قمة التلال</w:t>
            </w:r>
            <w:r w:rsidRPr="006A3A34">
              <w:rPr>
                <w:rFonts w:ascii="Times New Roman" w:eastAsia="Times New Roman" w:hAnsi="Times New Roman" w:cs="Times New Roman"/>
                <w:kern w:val="0"/>
                <w14:ligatures w14:val="none"/>
              </w:rPr>
              <w:t>.</w:t>
            </w:r>
          </w:p>
        </w:tc>
        <w:tc>
          <w:tcPr>
            <w:tcW w:w="0" w:type="auto"/>
            <w:vAlign w:val="center"/>
            <w:hideMark/>
          </w:tcPr>
          <w:p w14:paraId="5901F4B3"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Trail, path, track</w:t>
            </w:r>
          </w:p>
        </w:tc>
        <w:tc>
          <w:tcPr>
            <w:tcW w:w="0" w:type="auto"/>
            <w:vAlign w:val="center"/>
            <w:hideMark/>
          </w:tcPr>
          <w:p w14:paraId="3B1567CC" w14:textId="77777777" w:rsidR="006A3A34" w:rsidRPr="006A3A34" w:rsidRDefault="006A3A34" w:rsidP="006A3A34">
            <w:pPr>
              <w:rPr>
                <w:rFonts w:ascii="Times New Roman" w:eastAsia="Times New Roman" w:hAnsi="Times New Roman" w:cs="Times New Roman"/>
                <w:kern w:val="0"/>
                <w14:ligatures w14:val="none"/>
              </w:rPr>
            </w:pPr>
            <w:r w:rsidRPr="006A3A34">
              <w:rPr>
                <w:rFonts w:ascii="Times New Roman" w:eastAsia="Times New Roman" w:hAnsi="Times New Roman" w:cs="Times New Roman"/>
                <w:kern w:val="0"/>
                <w14:ligatures w14:val="none"/>
              </w:rPr>
              <w:t>-</w:t>
            </w:r>
          </w:p>
        </w:tc>
      </w:tr>
    </w:tbl>
    <w:p w14:paraId="1ED102DE" w14:textId="77777777" w:rsidR="00070F98" w:rsidRDefault="00070F98" w:rsidP="00070F98">
      <w:pPr>
        <w:pStyle w:val="NormalWeb"/>
      </w:pPr>
      <w:r>
        <w:t>I contain multitudes</w:t>
      </w:r>
      <w:r>
        <w:br/>
        <w:t>Wendy Moore reviews Ed Yong’s book about microbes</w:t>
      </w:r>
    </w:p>
    <w:p w14:paraId="5367B379" w14:textId="77777777" w:rsidR="00070F98" w:rsidRDefault="00070F98" w:rsidP="00070F98">
      <w:pPr>
        <w:pStyle w:val="NormalWeb"/>
      </w:pPr>
      <w:r>
        <w:t>Microbes, most of them bacteria, have populated this planet since long before animal life developed and they will outlive us. Invisible to the naked eye, they are ubiquitous. They inhabit the soil, air, rocks and water and are present within every form of life, from seaweed and coral to dogs and humans. And, as Yong explains in his utterly absorbing and hugely important book we mess with them at our peril.</w:t>
      </w:r>
    </w:p>
    <w:p w14:paraId="4C5D04F8" w14:textId="77777777" w:rsidR="00070F98" w:rsidRDefault="00070F98" w:rsidP="00070F98">
      <w:pPr>
        <w:pStyle w:val="NormalWeb"/>
      </w:pPr>
      <w:r>
        <w:t>Every species has its own colony of microbes, called a ‘microbiome’, and these microbes vary not only between species but also between individuals and within different parts of each individual. What is amazing is that while the number of human cells in the average person is about 30 trillion, the number of microbial ones is higher – about 39 trillion. At best, Yong informs us, we are only 50 per cent human. Indeed, some scientists even suggest we should think of each species and its microbes as a single unit, dubbed a ‘holobiont’.</w:t>
      </w:r>
    </w:p>
    <w:p w14:paraId="27947A08" w14:textId="77777777" w:rsidR="00070F98" w:rsidRDefault="00070F98" w:rsidP="00070F98">
      <w:pPr>
        <w:pStyle w:val="NormalWeb"/>
      </w:pPr>
      <w:r>
        <w:t>In each human there are microbes that live only in the stomach, the mouth or the armpit and by and large they do so peacefully. So ‘bad’ microbes are just microbes out of context. Microbes that sit contentedly in the human gut (where there are more microbes than there are stars in the galaxy) can become deadly if they find their way into the bloodstream. These communities are constantly changing too. The right hand shares just one sixth of its microbes with the left hand. And, of course, we are surrounded by microbes. Every time we eat, we swallow a million microbes in each gram of food; we are continually swapping microbes with other humans, pets and the world at large.</w:t>
      </w:r>
    </w:p>
    <w:p w14:paraId="061A59E1" w14:textId="77777777" w:rsidR="00070F98" w:rsidRDefault="00070F98" w:rsidP="00070F98">
      <w:pPr>
        <w:pStyle w:val="NormalWeb"/>
      </w:pPr>
      <w:r>
        <w:t>It’s a fascinating topic and Yong, a young British science journalist, is an extraordinarily adept guide. Writing with lightness and panache, he has a knack of explaining complex science in terms that are both easy to understand and totally enthralling. Yong is on a mission. Leading us gently by the hand, he takes us into the world of microbes – a bizarre, alien planet – in a bid to persuade us to love them as much as he does. By the end, we do.</w:t>
      </w:r>
    </w:p>
    <w:p w14:paraId="3BF6BF77" w14:textId="77777777" w:rsidR="00070F98" w:rsidRDefault="00070F98" w:rsidP="00070F98">
      <w:pPr>
        <w:pStyle w:val="NormalWeb"/>
      </w:pPr>
      <w:r>
        <w:t>For most of human history we had no idea that microbes existed. The first man to see these extraordinarily potent creatures was a Dutch lens-maker called Antony van Leeuwenhoek in the 1670s. Using microscopes of his own design that could magnify up to 270 times, he examined a drop of water from a nearby lake and found it teeming with tiny creatures he called ‘animalcules’. It wasn’t until nearly two hundred years later that the research of French biologist Louis Pasteur indicated that some microbes caused disease. It was Pasteur’s ‘germ theory’ that gave bacteria the poor image that endures today.</w:t>
      </w:r>
    </w:p>
    <w:p w14:paraId="041C10F3" w14:textId="77777777" w:rsidR="00070F98" w:rsidRDefault="00070F98" w:rsidP="00070F98">
      <w:pPr>
        <w:pStyle w:val="NormalWeb"/>
      </w:pPr>
      <w:r>
        <w:lastRenderedPageBreak/>
        <w:t>Yong’s book is in many ways a plea for microbial tolerance, pointing out that while fewer than one hundred species of bacteria bring disease, many thousands more play a vital role in maintaining our health. The book also acknowledges that our attitude towards bacteria is not a simple one. We tend to see the dangers posed by bacteria, yet at the same time we are sold yoghurts and drinks that supposedly nurture ‘friendly’ bacteria. In reality, says Yong, bacteria should not be viewed as either friends or foes, villains or heroes. Instead we should realise we have a symbiotic relationship, that can be mutually beneficial or mutually destructive.</w:t>
      </w:r>
    </w:p>
    <w:p w14:paraId="43C2F027" w14:textId="77777777" w:rsidR="00070F98" w:rsidRDefault="00070F98" w:rsidP="00070F98">
      <w:pPr>
        <w:pStyle w:val="NormalWeb"/>
      </w:pPr>
      <w:r>
        <w:t>What then do these millions of organisms do? The answer is pretty much everything. New research is now unravelling the ways in which bacteria aid digestion, regulate our immune systems, eliminate toxins, produce vitamins, affect our behaviour and even combat obesity. ‘They actually help us become who we are,’ says Yong. But we are facing a growing problem. Our obsession with hygiene, our overuse of antibiotics and our unhealthy, low-fibre diets are disrupting the bacterial balance and may be responsible for soaring rates of allergies and immune problems, such as inflammatory bowel disease (IBD).</w:t>
      </w:r>
    </w:p>
    <w:p w14:paraId="2883D2A6" w14:textId="77777777" w:rsidR="00070F98" w:rsidRDefault="00070F98" w:rsidP="00070F98">
      <w:pPr>
        <w:pStyle w:val="NormalWeb"/>
      </w:pPr>
      <w:r>
        <w:t>The most recent research actually turns accepted norms upside down. For example, there are studies indicating that the excessive use of household detergents and antibacterial products actually destroys the microbes that normally keep the more dangerous germs at bay. Other studies show that keeping a dog as a pet gives children early exposure to a diverse range of bacteria, which may help protect them against allergies later.</w:t>
      </w:r>
    </w:p>
    <w:p w14:paraId="6434F2E9" w14:textId="77777777" w:rsidR="00070F98" w:rsidRDefault="00070F98" w:rsidP="00070F98">
      <w:pPr>
        <w:pStyle w:val="NormalWeb"/>
      </w:pPr>
      <w:r>
        <w:t>The readers of Yong’s book must be prepared for a decidedly unglamorous world. Among the less appealing case studies is one about a fungus that is wiping out entire populations of frogs and that can be halted by a rare microbial bacterium. Another is about squid that carry luminescent bacteria that protect them against predators. However, if you can overcome your distaste for some of the investigations, the reasons for Yong’s enthusiasm become clear. The microbial world is a place of wonder. Already, in an attempt to stop mosquitoes spreading dengue fever – a disease that infects 400 million people a year – mosquitoes are being loaded with a bacterium to block the disease. In the future, our ability to manipulate microbes means we could construct buildings with useful microbes built into their walls to fight off infections. Just imagine a neonatal hospital ward coated in a specially mixed cocktail of microbes so that babies get the best start in life.</w:t>
      </w:r>
    </w:p>
    <w:p w14:paraId="5E57AEDB" w14:textId="77777777" w:rsidR="00070F98" w:rsidRDefault="00070F98" w:rsidP="00070F98">
      <w:pPr>
        <w:pStyle w:val="NormalWeb"/>
      </w:pPr>
      <w:r>
        <w:t>Questions 14-16</w:t>
      </w:r>
      <w:r>
        <w:br/>
        <w:t>Choose the correct letter, A, B, C or D.</w:t>
      </w:r>
    </w:p>
    <w:p w14:paraId="64DBFC12" w14:textId="77777777" w:rsidR="00070F98" w:rsidRDefault="00070F98" w:rsidP="00070F98">
      <w:pPr>
        <w:pStyle w:val="NormalWeb"/>
      </w:pPr>
      <w:r>
        <w:t>Write the correct letter in boxes 14-16 on your answer sheet.</w:t>
      </w:r>
    </w:p>
    <w:p w14:paraId="666229AF" w14:textId="77777777" w:rsidR="00070F98" w:rsidRDefault="00070F98" w:rsidP="00070F98">
      <w:pPr>
        <w:pStyle w:val="NormalWeb"/>
      </w:pPr>
      <w:r>
        <w:t>14 What point does the writer make about microbes in the first paragraph?</w:t>
      </w:r>
    </w:p>
    <w:p w14:paraId="5EE61509" w14:textId="77777777" w:rsidR="00070F98" w:rsidRDefault="00070F98" w:rsidP="00070F98">
      <w:pPr>
        <w:pStyle w:val="NormalWeb"/>
      </w:pPr>
      <w:r>
        <w:t>A They adapt quickly to their environment.</w:t>
      </w:r>
    </w:p>
    <w:p w14:paraId="3BC1DAC7" w14:textId="77777777" w:rsidR="00070F98" w:rsidRDefault="00070F98" w:rsidP="00070F98">
      <w:pPr>
        <w:pStyle w:val="NormalWeb"/>
      </w:pPr>
      <w:r>
        <w:t>B The risk they pose has been exaggerated.</w:t>
      </w:r>
    </w:p>
    <w:p w14:paraId="16F2DC56" w14:textId="77777777" w:rsidR="00070F98" w:rsidRDefault="00070F98" w:rsidP="00070F98">
      <w:pPr>
        <w:pStyle w:val="NormalWeb"/>
      </w:pPr>
      <w:r>
        <w:t>C They are more plentiful in animal life than plant life.</w:t>
      </w:r>
    </w:p>
    <w:p w14:paraId="7DFB9320" w14:textId="77777777" w:rsidR="00070F98" w:rsidRDefault="00070F98" w:rsidP="00070F98">
      <w:pPr>
        <w:pStyle w:val="NormalWeb"/>
      </w:pPr>
      <w:r>
        <w:lastRenderedPageBreak/>
        <w:t>D They will continue to exist for longer than the human race.</w:t>
      </w:r>
    </w:p>
    <w:p w14:paraId="37482232" w14:textId="77777777" w:rsidR="00070F98" w:rsidRDefault="00070F98" w:rsidP="00070F98">
      <w:pPr>
        <w:pStyle w:val="NormalWeb"/>
      </w:pPr>
      <w:r>
        <w:t>15 In the second paragraph, the writer is impressed by the fact that</w:t>
      </w:r>
    </w:p>
    <w:p w14:paraId="65549D79" w14:textId="77777777" w:rsidR="00070F98" w:rsidRDefault="00070F98" w:rsidP="00070F98">
      <w:pPr>
        <w:pStyle w:val="NormalWeb"/>
      </w:pPr>
      <w:r>
        <w:t>A each species tends to have vastly different microbes.</w:t>
      </w:r>
    </w:p>
    <w:p w14:paraId="7A2A0578" w14:textId="77777777" w:rsidR="00070F98" w:rsidRDefault="00070F98" w:rsidP="00070F98">
      <w:pPr>
        <w:pStyle w:val="NormalWeb"/>
      </w:pPr>
      <w:r>
        <w:t>B some parts of the body contain relatively few microbes.</w:t>
      </w:r>
    </w:p>
    <w:p w14:paraId="3920B69E" w14:textId="77777777" w:rsidR="00070F98" w:rsidRDefault="00070F98" w:rsidP="00070F98">
      <w:pPr>
        <w:pStyle w:val="NormalWeb"/>
      </w:pPr>
      <w:r>
        <w:t>C the average individual has more microbial cells than human ones.</w:t>
      </w:r>
    </w:p>
    <w:p w14:paraId="370AA623" w14:textId="77777777" w:rsidR="00070F98" w:rsidRDefault="00070F98" w:rsidP="00070F98">
      <w:pPr>
        <w:pStyle w:val="NormalWeb"/>
      </w:pPr>
      <w:r>
        <w:t>D scientists have limited understanding of how microbial cells behave.</w:t>
      </w:r>
    </w:p>
    <w:p w14:paraId="2E946548" w14:textId="77777777" w:rsidR="00070F98" w:rsidRDefault="00070F98" w:rsidP="00070F98">
      <w:pPr>
        <w:pStyle w:val="NormalWeb"/>
      </w:pPr>
      <w:r>
        <w:t>16 What is the writer doing in the fifth paragraph?</w:t>
      </w:r>
    </w:p>
    <w:p w14:paraId="0DFE4976" w14:textId="77777777" w:rsidR="00070F98" w:rsidRDefault="00070F98" w:rsidP="00070F98">
      <w:pPr>
        <w:pStyle w:val="NormalWeb"/>
      </w:pPr>
      <w:r>
        <w:t>A explaining how a discovery was made</w:t>
      </w:r>
    </w:p>
    <w:p w14:paraId="6F54E039" w14:textId="77777777" w:rsidR="00070F98" w:rsidRDefault="00070F98" w:rsidP="00070F98">
      <w:pPr>
        <w:pStyle w:val="NormalWeb"/>
      </w:pPr>
      <w:r>
        <w:t>B comparing scientists’ theories about microbes</w:t>
      </w:r>
    </w:p>
    <w:p w14:paraId="262AD8EE" w14:textId="77777777" w:rsidR="00070F98" w:rsidRDefault="00070F98" w:rsidP="00070F98">
      <w:pPr>
        <w:pStyle w:val="NormalWeb"/>
      </w:pPr>
      <w:r>
        <w:t>C describing confusion among scientists</w:t>
      </w:r>
    </w:p>
    <w:p w14:paraId="54D0DD6E" w14:textId="77777777" w:rsidR="00070F98" w:rsidRDefault="00070F98" w:rsidP="00070F98">
      <w:pPr>
        <w:pStyle w:val="NormalWeb"/>
      </w:pPr>
      <w:r>
        <w:t>D giving details of how microbes cause disease</w:t>
      </w:r>
    </w:p>
    <w:p w14:paraId="6BCB9CED" w14:textId="77777777" w:rsidR="00070F98" w:rsidRDefault="00070F98" w:rsidP="00070F98">
      <w:pPr>
        <w:pStyle w:val="NormalWeb"/>
      </w:pPr>
      <w:r>
        <w:t>Questions 17-20</w:t>
      </w:r>
      <w:r>
        <w:br/>
        <w:t>Complete the summary using the list of words, A-H, below.</w:t>
      </w:r>
    </w:p>
    <w:p w14:paraId="7D501360" w14:textId="77777777" w:rsidR="00070F98" w:rsidRDefault="00070F98" w:rsidP="00070F98">
      <w:pPr>
        <w:pStyle w:val="NormalWeb"/>
      </w:pPr>
      <w:r>
        <w:t>Write the correct letter, A-H, in boxes 17-20 on your answer sheet.</w:t>
      </w:r>
    </w:p>
    <w:p w14:paraId="04043DA5" w14:textId="77777777" w:rsidR="00070F98" w:rsidRDefault="00070F98" w:rsidP="00070F98">
      <w:pPr>
        <w:pStyle w:val="NormalWeb"/>
      </w:pPr>
      <w:r>
        <w:t>We should be more tolerant of microbes</w:t>
      </w:r>
      <w:r>
        <w:br/>
        <w:t>Yong’s book argues that we should be more tolerant of microbes. Many have a beneficial effect, and only a relatively small number lead to 17 ………………… . And although it is misleading to think of microbes as ‘friendly’, we should also stop thinking of them as the enemy. In fact, we should accept that our relationship with microbes is one based on 18 ………………… .</w:t>
      </w:r>
    </w:p>
    <w:p w14:paraId="31BD887B" w14:textId="77777777" w:rsidR="00070F98" w:rsidRDefault="00070F98" w:rsidP="00070F98">
      <w:pPr>
        <w:pStyle w:val="NormalWeb"/>
      </w:pPr>
      <w:r>
        <w:t>New research shows that microbes have numerous benefits for humans. Amongst other things, they aid digestion, remove poisons, produce vitamins and may even help reduce obesity. However, there is a growing problem. Our poor 19 …………………, our overuse of antibiotics, and our excessive focus on 20 ………………… are upsetting the bacterial balance and may be contributing to the huge increase in allergies and immune system problems.</w:t>
      </w:r>
    </w:p>
    <w:p w14:paraId="4F29B099" w14:textId="77777777" w:rsidR="00070F98" w:rsidRDefault="00070F98" w:rsidP="00070F98">
      <w:pPr>
        <w:pStyle w:val="NormalWeb"/>
      </w:pPr>
      <w:r>
        <w:t>A solution B partnership C destruction</w:t>
      </w:r>
    </w:p>
    <w:p w14:paraId="0D68B63A" w14:textId="77777777" w:rsidR="00070F98" w:rsidRDefault="00070F98" w:rsidP="00070F98">
      <w:pPr>
        <w:pStyle w:val="NormalWeb"/>
      </w:pPr>
      <w:r>
        <w:t>D exaggeration E cleanliness F regulations</w:t>
      </w:r>
    </w:p>
    <w:p w14:paraId="05237DFB" w14:textId="77777777" w:rsidR="00070F98" w:rsidRDefault="00070F98" w:rsidP="00070F98">
      <w:pPr>
        <w:pStyle w:val="NormalWeb"/>
      </w:pPr>
      <w:r>
        <w:t>G illness H nutrition</w:t>
      </w:r>
    </w:p>
    <w:p w14:paraId="3DA4AE6C" w14:textId="77777777" w:rsidR="00070F98" w:rsidRDefault="00070F98" w:rsidP="00070F98">
      <w:pPr>
        <w:pStyle w:val="NormalWeb"/>
      </w:pPr>
      <w:r>
        <w:lastRenderedPageBreak/>
        <w:t>Questions 21-26</w:t>
      </w:r>
      <w:r>
        <w:br/>
        <w:t>Do the following statements agree with the claims of the writer in Reading Passage 2?</w:t>
      </w:r>
    </w:p>
    <w:p w14:paraId="71C42D76" w14:textId="77777777" w:rsidR="00070F98" w:rsidRDefault="00070F98" w:rsidP="00070F98">
      <w:pPr>
        <w:pStyle w:val="NormalWeb"/>
      </w:pPr>
      <w:r>
        <w:t>In boxes 21-26 on your answer sheet, write</w:t>
      </w:r>
    </w:p>
    <w:p w14:paraId="0E110BF8" w14:textId="77777777" w:rsidR="00070F98" w:rsidRDefault="00070F98" w:rsidP="00070F98">
      <w:pPr>
        <w:pStyle w:val="NormalWeb"/>
      </w:pPr>
      <w:r>
        <w:t>YES if the statement agrees with the claims of the writer</w:t>
      </w:r>
    </w:p>
    <w:p w14:paraId="3F04E590" w14:textId="77777777" w:rsidR="00070F98" w:rsidRDefault="00070F98" w:rsidP="00070F98">
      <w:pPr>
        <w:pStyle w:val="NormalWeb"/>
      </w:pPr>
      <w:r>
        <w:t>NO if the statement contradicts the claims of the writer</w:t>
      </w:r>
    </w:p>
    <w:p w14:paraId="39E78F31" w14:textId="77777777" w:rsidR="00070F98" w:rsidRDefault="00070F98" w:rsidP="00070F98">
      <w:pPr>
        <w:pStyle w:val="NormalWeb"/>
      </w:pPr>
      <w:r>
        <w:t>NOT GIVEN if it is impossible to say what the writer thinks about this</w:t>
      </w:r>
    </w:p>
    <w:p w14:paraId="036D2864" w14:textId="77777777" w:rsidR="00070F98" w:rsidRDefault="00070F98" w:rsidP="00070F98">
      <w:pPr>
        <w:pStyle w:val="NormalWeb"/>
      </w:pPr>
      <w:r>
        <w:t>21 It is possible that using antibacterial products in the home fails to have the desired effect.</w:t>
      </w:r>
    </w:p>
    <w:p w14:paraId="0DB332C9" w14:textId="77777777" w:rsidR="00070F98" w:rsidRDefault="00070F98" w:rsidP="00070F98">
      <w:pPr>
        <w:pStyle w:val="NormalWeb"/>
      </w:pPr>
      <w:r>
        <w:t>22 It is a good idea to ensure that children come into contact with as few bacteria as possible.</w:t>
      </w:r>
    </w:p>
    <w:p w14:paraId="2EB0142D" w14:textId="77777777" w:rsidR="00070F98" w:rsidRDefault="00070F98" w:rsidP="00070F98">
      <w:pPr>
        <w:pStyle w:val="NormalWeb"/>
      </w:pPr>
      <w:r>
        <w:t>23 Yong’s book contains more cause studies than are necessary.</w:t>
      </w:r>
    </w:p>
    <w:p w14:paraId="3402BCF1" w14:textId="77777777" w:rsidR="00070F98" w:rsidRDefault="00070F98" w:rsidP="00070F98">
      <w:pPr>
        <w:pStyle w:val="NormalWeb"/>
      </w:pPr>
      <w:r>
        <w:t>24 The case study about bacteria that prevent squid from being attacked may have limited appeal.</w:t>
      </w:r>
    </w:p>
    <w:p w14:paraId="68174509" w14:textId="77777777" w:rsidR="00070F98" w:rsidRDefault="00070F98" w:rsidP="00070F98">
      <w:pPr>
        <w:pStyle w:val="NormalWeb"/>
      </w:pPr>
      <w:r>
        <w:t>25 Efforts to control dengue fever have been surprisingly successful</w:t>
      </w:r>
    </w:p>
    <w:p w14:paraId="5FC06227" w14:textId="77777777" w:rsidR="00070F98" w:rsidRDefault="00070F98" w:rsidP="00070F98">
      <w:pPr>
        <w:pStyle w:val="NormalWeb"/>
      </w:pPr>
      <w:r>
        <w:t>26 Microbes that reduce the risk of infection have already been put inside the walls of some hospital wards.</w:t>
      </w:r>
    </w:p>
    <w:p w14:paraId="136113A6" w14:textId="77777777" w:rsidR="00070F98" w:rsidRDefault="00070F98" w:rsidP="00070F98">
      <w:pPr>
        <w:pStyle w:val="Heading3"/>
      </w:pPr>
      <w:r>
        <w:t xml:space="preserve">1. </w:t>
      </w:r>
      <w:r>
        <w:rPr>
          <w:rStyle w:val="Strong"/>
          <w:b/>
          <w:bCs/>
        </w:rPr>
        <w:t>Summary of the Passage</w:t>
      </w:r>
    </w:p>
    <w:p w14:paraId="0E3B7BC2" w14:textId="77777777" w:rsidR="00070F98" w:rsidRDefault="00070F98" w:rsidP="00070F98">
      <w:pPr>
        <w:pStyle w:val="NormalWeb"/>
      </w:pPr>
      <w:r>
        <w:rPr>
          <w:rStyle w:val="Strong"/>
        </w:rPr>
        <w:t>Paragraph 1:</w:t>
      </w:r>
      <w:r>
        <w:br/>
        <w:t>Microbes, primarily bacteria, have existed for billions of years and will continue to thrive after humans are gone. They are found everywhere, including inside humans, where they make up a significant portion of the body’s cells. Humans and microbes live in a delicate balance, and disturbing this balance can have severe consequences.</w:t>
      </w:r>
    </w:p>
    <w:p w14:paraId="1B077AA6" w14:textId="77777777" w:rsidR="00070F98" w:rsidRDefault="00070F98" w:rsidP="00070F98">
      <w:pPr>
        <w:pStyle w:val="NormalWeb"/>
      </w:pPr>
      <w:r>
        <w:rPr>
          <w:rStyle w:val="Strong"/>
        </w:rPr>
        <w:t>Paragraph 2:</w:t>
      </w:r>
      <w:r>
        <w:br/>
        <w:t>Each species, including humans, has its own microbiome, which varies from individual to individual and across different parts of the body. Humans actually have more microbial cells than human cells, making them more microbial than human. This demonstrates the incredible importance of microbes to our biology.</w:t>
      </w:r>
    </w:p>
    <w:p w14:paraId="08F8FC7D" w14:textId="77777777" w:rsidR="00070F98" w:rsidRDefault="00070F98" w:rsidP="00070F98">
      <w:pPr>
        <w:pStyle w:val="NormalWeb"/>
      </w:pPr>
      <w:r>
        <w:rPr>
          <w:rStyle w:val="Strong"/>
        </w:rPr>
        <w:t>Paragraph 3:</w:t>
      </w:r>
      <w:r>
        <w:br/>
        <w:t>Yong, a skilled science journalist, explains how microbes are critical to human life, offering insights into the microbial world. While some microbes cause diseases, many others play vital roles in digestion, immunity, and more. The book’s message is that we should embrace microbes rather than fear them.</w:t>
      </w:r>
    </w:p>
    <w:p w14:paraId="52FAF424" w14:textId="77777777" w:rsidR="00070F98" w:rsidRDefault="00070F98" w:rsidP="00070F98">
      <w:pPr>
        <w:pStyle w:val="NormalWeb"/>
      </w:pPr>
      <w:r>
        <w:rPr>
          <w:rStyle w:val="Strong"/>
        </w:rPr>
        <w:lastRenderedPageBreak/>
        <w:t>Paragraph 4:</w:t>
      </w:r>
      <w:r>
        <w:br/>
        <w:t>Historically, humans were unaware of microbes until the late 1600s when Antony van Leeuwenhoek first saw them through his microscope. However, it wasn’t until Louis Pasteur’s work that microbes were recognized for their role in causing diseases, leading to the negative view of bacteria.</w:t>
      </w:r>
    </w:p>
    <w:p w14:paraId="0074F3C8" w14:textId="77777777" w:rsidR="00070F98" w:rsidRDefault="00070F98" w:rsidP="00070F98">
      <w:pPr>
        <w:pStyle w:val="NormalWeb"/>
      </w:pPr>
      <w:r>
        <w:rPr>
          <w:rStyle w:val="Strong"/>
        </w:rPr>
        <w:t>Paragraph 5:</w:t>
      </w:r>
      <w:r>
        <w:br/>
        <w:t>Yong argues that microbes should be seen not as "enemies" or "friends" but as part of a symbiotic relationship. While some bacteria cause diseases, many others are essential to maintaining health. The growing issue is how modern practices, like excessive hygiene and antibiotic overuse, are disrupting the bacterial balance and contributing to diseases.</w:t>
      </w:r>
    </w:p>
    <w:p w14:paraId="21B8E5F2" w14:textId="77777777" w:rsidR="00070F98" w:rsidRDefault="00070F98" w:rsidP="00070F98">
      <w:pPr>
        <w:pStyle w:val="NormalWeb"/>
      </w:pPr>
      <w:r>
        <w:rPr>
          <w:rStyle w:val="Strong"/>
        </w:rPr>
        <w:t>Paragraph 6:</w:t>
      </w:r>
      <w:r>
        <w:br/>
        <w:t>The book also highlights how the modern world is starting to see the benefits of microbes. Research shows that microbes can be used to fight diseases, and even mosquitoes are being treated with bacteria to stop the spread of dengue fever. In the future, microbes could even be incorporated into architecture to fight infections in hospitals.</w:t>
      </w:r>
    </w:p>
    <w:p w14:paraId="4D5A47C9" w14:textId="77777777" w:rsidR="00070F98" w:rsidRDefault="00F32095" w:rsidP="00070F98">
      <w:r>
        <w:rPr>
          <w:noProof/>
        </w:rPr>
        <w:pict w14:anchorId="19F70500">
          <v:rect id="_x0000_i1907" alt="" style="width:468pt;height:.05pt;mso-width-percent:0;mso-height-percent:0;mso-width-percent:0;mso-height-percent:0" o:hralign="center" o:hrstd="t" o:hr="t" fillcolor="#a0a0a0" stroked="f"/>
        </w:pict>
      </w:r>
    </w:p>
    <w:p w14:paraId="1B80CB51" w14:textId="77777777" w:rsidR="00070F98" w:rsidRDefault="00070F98" w:rsidP="00070F98">
      <w:pPr>
        <w:pStyle w:val="Heading3"/>
      </w:pPr>
      <w:r>
        <w:rPr>
          <w:rStyle w:val="Strong"/>
          <w:b/>
          <w:bCs/>
        </w:rPr>
        <w:t>Translation into Arabic:</w:t>
      </w:r>
    </w:p>
    <w:p w14:paraId="3704A3C4" w14:textId="77777777" w:rsidR="00070F98" w:rsidRDefault="00070F98" w:rsidP="00070F98">
      <w:pPr>
        <w:pStyle w:val="NormalWeb"/>
      </w:pPr>
      <w:r>
        <w:rPr>
          <w:rStyle w:val="Strong"/>
          <w:rtl/>
        </w:rPr>
        <w:t>الفقرة 1</w:t>
      </w:r>
      <w:r>
        <w:rPr>
          <w:rStyle w:val="Strong"/>
        </w:rPr>
        <w:t>:</w:t>
      </w:r>
      <w:r>
        <w:br/>
      </w:r>
      <w:r>
        <w:rPr>
          <w:rtl/>
        </w:rPr>
        <w:t>توجد الميكروبات، وخاصة البكتيريا، على كوكب الأرض منذ مليارات السنين، وستستمر في الوجود بعد البشر. فهي موجودة في كل مكان، بما في ذلك داخل جسم الإنسان، حيث تشكل جزءًا كبيرًا من خلايا الجسم. يعيش البشر والميكروبات في توازن دقيق، ويمكن أن يكون لزعزعة هذا التوازن عواقب وخيمة</w:t>
      </w:r>
      <w:r>
        <w:t>.</w:t>
      </w:r>
    </w:p>
    <w:p w14:paraId="480B58AA" w14:textId="77777777" w:rsidR="00070F98" w:rsidRDefault="00070F98" w:rsidP="00070F98">
      <w:pPr>
        <w:pStyle w:val="NormalWeb"/>
      </w:pPr>
      <w:r>
        <w:rPr>
          <w:rStyle w:val="Strong"/>
          <w:rtl/>
        </w:rPr>
        <w:t>الفقرة 2</w:t>
      </w:r>
      <w:r>
        <w:rPr>
          <w:rStyle w:val="Strong"/>
        </w:rPr>
        <w:t>:</w:t>
      </w:r>
      <w:r>
        <w:br/>
      </w:r>
      <w:r>
        <w:rPr>
          <w:rtl/>
        </w:rPr>
        <w:t xml:space="preserve">كل نوع، بما في ذلك البشر، له </w:t>
      </w:r>
      <w:proofErr w:type="spellStart"/>
      <w:r>
        <w:rPr>
          <w:rtl/>
        </w:rPr>
        <w:t>ميكروبيوم</w:t>
      </w:r>
      <w:proofErr w:type="spellEnd"/>
      <w:r>
        <w:rPr>
          <w:rtl/>
        </w:rPr>
        <w:t xml:space="preserve"> خاص به، الذي يختلف من فرد لآخر ومن جزء لآخر من الجسم. في الواقع، يمتلك البشر خلايا ميكروبية أكثر من الخلايا البشرية، مما يجعلهم أكثر ميكروبية من إنسانية. وهذا يبرز أهمية الميكروبات في </w:t>
      </w:r>
      <w:proofErr w:type="spellStart"/>
      <w:r>
        <w:rPr>
          <w:rtl/>
        </w:rPr>
        <w:t>بيولوجيتنا</w:t>
      </w:r>
      <w:proofErr w:type="spellEnd"/>
      <w:r>
        <w:t>.</w:t>
      </w:r>
    </w:p>
    <w:p w14:paraId="76555004" w14:textId="77777777" w:rsidR="00070F98" w:rsidRDefault="00070F98" w:rsidP="00070F98">
      <w:pPr>
        <w:pStyle w:val="NormalWeb"/>
      </w:pPr>
      <w:r>
        <w:rPr>
          <w:rStyle w:val="Strong"/>
          <w:rtl/>
        </w:rPr>
        <w:t>الفقرة 3</w:t>
      </w:r>
      <w:r>
        <w:rPr>
          <w:rStyle w:val="Strong"/>
        </w:rPr>
        <w:t>:</w:t>
      </w:r>
      <w:r>
        <w:br/>
      </w:r>
      <w:r>
        <w:rPr>
          <w:rtl/>
        </w:rPr>
        <w:t>يشرح يونغ، الصحفي العلمي الماهر، كيف أن الميكروبات ضرورية للحياة البشرية، ويقدم رؤى عن عالم الميكروبات. بينما تتسبب بعض الميكروبات في الأمراض، تلعب العديد منها أدوارًا حيوية في الهضم والمناعة وأكثر. الرسالة الأساسية في الكتاب هي أنه يجب أن نتقبل الميكروبات بدلاً من الخوف منها</w:t>
      </w:r>
      <w:r>
        <w:t>.</w:t>
      </w:r>
    </w:p>
    <w:p w14:paraId="41EB96A0" w14:textId="77777777" w:rsidR="00070F98" w:rsidRDefault="00070F98" w:rsidP="00070F98">
      <w:pPr>
        <w:pStyle w:val="NormalWeb"/>
      </w:pPr>
      <w:r>
        <w:rPr>
          <w:rStyle w:val="Strong"/>
          <w:rtl/>
        </w:rPr>
        <w:t>الفقرة 4</w:t>
      </w:r>
      <w:r>
        <w:rPr>
          <w:rStyle w:val="Strong"/>
        </w:rPr>
        <w:t>:</w:t>
      </w:r>
      <w:r>
        <w:br/>
      </w:r>
      <w:r>
        <w:rPr>
          <w:rtl/>
        </w:rPr>
        <w:t xml:space="preserve">على مر التاريخ، لم يكن البشر على دراية بالميكروبات حتى أواخر القرن السابع عشر، عندما رأى أنطوني فان </w:t>
      </w:r>
      <w:proofErr w:type="spellStart"/>
      <w:r>
        <w:rPr>
          <w:rtl/>
        </w:rPr>
        <w:t>ليوينهوك</w:t>
      </w:r>
      <w:proofErr w:type="spellEnd"/>
      <w:r>
        <w:rPr>
          <w:rtl/>
        </w:rPr>
        <w:t xml:space="preserve"> الميكروبات لأول مرة من خلال </w:t>
      </w:r>
      <w:proofErr w:type="spellStart"/>
      <w:r>
        <w:rPr>
          <w:rtl/>
        </w:rPr>
        <w:t>ميكروسكوبه</w:t>
      </w:r>
      <w:proofErr w:type="spellEnd"/>
      <w:r>
        <w:rPr>
          <w:rtl/>
        </w:rPr>
        <w:t>. ومع ذلك، لم يكن الأمر حتى عمل لويس باستور أن الميكروبات تم التعرف على دورها في التسبب بالأمراض، مما أدى إلى النظرة السلبية للبكتيريا</w:t>
      </w:r>
      <w:r>
        <w:t>.</w:t>
      </w:r>
    </w:p>
    <w:p w14:paraId="05FE44A1" w14:textId="77777777" w:rsidR="00070F98" w:rsidRDefault="00070F98" w:rsidP="00070F98">
      <w:pPr>
        <w:pStyle w:val="NormalWeb"/>
      </w:pPr>
      <w:r>
        <w:rPr>
          <w:rStyle w:val="Strong"/>
          <w:rtl/>
        </w:rPr>
        <w:t>الفقرة 5</w:t>
      </w:r>
      <w:r>
        <w:rPr>
          <w:rStyle w:val="Strong"/>
        </w:rPr>
        <w:t>:</w:t>
      </w:r>
      <w:r>
        <w:br/>
      </w:r>
      <w:r>
        <w:rPr>
          <w:rtl/>
        </w:rPr>
        <w:t>يجادل يونغ بأنه يجب أن تُرى الميكروبات ليس كـ "أعداء" أو "أصدقاء" ولكن كجزء من علاقة تكافلية. بينما تسبب بعض البكتيريا الأمراض، فإن العديد منها أساسي للحفاظ على الصحة. المشكلة المتزايدة هي أن الممارسات الحديثة مثل النظافة المفرطة والإفراط في استخدام المضادات الحيوية تزعزع التوازن البكتيري وتساهم في الأمراض</w:t>
      </w:r>
      <w:r>
        <w:t>.</w:t>
      </w:r>
    </w:p>
    <w:p w14:paraId="069B996D" w14:textId="77777777" w:rsidR="00070F98" w:rsidRDefault="00070F98" w:rsidP="00070F98">
      <w:pPr>
        <w:pStyle w:val="NormalWeb"/>
      </w:pPr>
      <w:r>
        <w:rPr>
          <w:rStyle w:val="Strong"/>
          <w:rtl/>
        </w:rPr>
        <w:lastRenderedPageBreak/>
        <w:t>الفقرة 6</w:t>
      </w:r>
      <w:r>
        <w:rPr>
          <w:rStyle w:val="Strong"/>
        </w:rPr>
        <w:t>:</w:t>
      </w:r>
      <w:r>
        <w:br/>
      </w:r>
      <w:r>
        <w:rPr>
          <w:rtl/>
        </w:rPr>
        <w:t>يبرز الكتاب أيضًا كيف أن العالم الحديث بدأ يرى فوائد الميكروبات. تظهر الأبحاث أن الميكروبات يمكن استخدامها لمكافحة الأمراض، وحتى يتم معالجة البعوض بالبكتيريا لوقف انتشار حمى الضنك. في المستقبل، يمكن إدخال الميكروبات في العمارة لمحاربة العدوى في المستشفيات</w:t>
      </w:r>
      <w:r>
        <w:t>.</w:t>
      </w:r>
    </w:p>
    <w:p w14:paraId="1A59A246" w14:textId="77777777" w:rsidR="00070F98" w:rsidRDefault="00F32095" w:rsidP="00070F98">
      <w:r>
        <w:rPr>
          <w:noProof/>
        </w:rPr>
        <w:pict w14:anchorId="0E34D278">
          <v:rect id="_x0000_i1906" alt="" style="width:468pt;height:.05pt;mso-width-percent:0;mso-height-percent:0;mso-width-percent:0;mso-height-percent:0" o:hralign="center" o:hrstd="t" o:hr="t" fillcolor="#a0a0a0" stroked="f"/>
        </w:pict>
      </w:r>
    </w:p>
    <w:p w14:paraId="7BB30954" w14:textId="77777777" w:rsidR="00070F98" w:rsidRDefault="00070F98" w:rsidP="00070F98">
      <w:pPr>
        <w:pStyle w:val="Heading3"/>
      </w:pPr>
      <w:r>
        <w:t xml:space="preserve">2. </w:t>
      </w:r>
      <w:r>
        <w:rPr>
          <w:rStyle w:val="Strong"/>
          <w:b/>
          <w:bCs/>
        </w:rPr>
        <w:t>Answers to the Questions</w:t>
      </w:r>
    </w:p>
    <w:p w14:paraId="1E79DAAC" w14:textId="77777777" w:rsidR="00070F98" w:rsidRDefault="00070F98" w:rsidP="00070F98">
      <w:pPr>
        <w:pStyle w:val="Heading4"/>
      </w:pPr>
      <w:r>
        <w:rPr>
          <w:rStyle w:val="Strong"/>
          <w:b w:val="0"/>
          <w:bCs w:val="0"/>
        </w:rPr>
        <w:t>Questions 14-16</w:t>
      </w:r>
    </w:p>
    <w:p w14:paraId="43C6B567" w14:textId="77777777" w:rsidR="00070F98" w:rsidRDefault="00070F98" w:rsidP="00070F98">
      <w:pPr>
        <w:pStyle w:val="NormalWeb"/>
      </w:pPr>
      <w:r>
        <w:rPr>
          <w:rStyle w:val="Strong"/>
        </w:rPr>
        <w:t>14.</w:t>
      </w:r>
      <w:r>
        <w:t xml:space="preserve"> What point does the writer make about microbes in the first paragraph?</w:t>
      </w:r>
    </w:p>
    <w:p w14:paraId="3929FDBF" w14:textId="77777777" w:rsidR="00070F98" w:rsidRDefault="00070F98" w:rsidP="00070F98">
      <w:pPr>
        <w:pStyle w:val="NormalWeb"/>
        <w:numPr>
          <w:ilvl w:val="0"/>
          <w:numId w:val="8"/>
        </w:numPr>
      </w:pPr>
      <w:r>
        <w:rPr>
          <w:rStyle w:val="Strong"/>
        </w:rPr>
        <w:t>Answer:</w:t>
      </w:r>
      <w:r>
        <w:t xml:space="preserve"> D – They will continue to exist for longer than the human race.</w:t>
      </w:r>
    </w:p>
    <w:p w14:paraId="1AF84D40" w14:textId="77777777" w:rsidR="00070F98" w:rsidRDefault="00070F98" w:rsidP="00070F98">
      <w:pPr>
        <w:pStyle w:val="NormalWeb"/>
        <w:numPr>
          <w:ilvl w:val="0"/>
          <w:numId w:val="8"/>
        </w:numPr>
      </w:pPr>
      <w:r>
        <w:rPr>
          <w:rStyle w:val="Strong"/>
        </w:rPr>
        <w:t>Explanation:</w:t>
      </w:r>
      <w:r>
        <w:t xml:space="preserve"> The first paragraph talks about how microbes have been around for billions of years and will outlive the human race.</w:t>
      </w:r>
    </w:p>
    <w:p w14:paraId="42B840F4" w14:textId="77777777" w:rsidR="00070F98" w:rsidRDefault="00070F98" w:rsidP="00070F98">
      <w:pPr>
        <w:pStyle w:val="NormalWeb"/>
      </w:pPr>
      <w:r>
        <w:rPr>
          <w:rStyle w:val="Strong"/>
        </w:rPr>
        <w:t>15.</w:t>
      </w:r>
      <w:r>
        <w:t xml:space="preserve"> In the second paragraph, the writer is impressed by the fact that:</w:t>
      </w:r>
    </w:p>
    <w:p w14:paraId="31A0AD07" w14:textId="77777777" w:rsidR="00070F98" w:rsidRDefault="00070F98" w:rsidP="00070F98">
      <w:pPr>
        <w:pStyle w:val="NormalWeb"/>
        <w:numPr>
          <w:ilvl w:val="0"/>
          <w:numId w:val="9"/>
        </w:numPr>
      </w:pPr>
      <w:r>
        <w:rPr>
          <w:rStyle w:val="Strong"/>
        </w:rPr>
        <w:t>Answer:</w:t>
      </w:r>
      <w:r>
        <w:t xml:space="preserve"> C – the average individual has more microbial cells than human ones.</w:t>
      </w:r>
    </w:p>
    <w:p w14:paraId="7C1ABDF4" w14:textId="77777777" w:rsidR="00070F98" w:rsidRDefault="00070F98" w:rsidP="00070F98">
      <w:pPr>
        <w:pStyle w:val="NormalWeb"/>
        <w:numPr>
          <w:ilvl w:val="0"/>
          <w:numId w:val="9"/>
        </w:numPr>
      </w:pPr>
      <w:r>
        <w:rPr>
          <w:rStyle w:val="Strong"/>
        </w:rPr>
        <w:t>Explanation:</w:t>
      </w:r>
      <w:r>
        <w:t xml:space="preserve"> The writer points out that humans have more microbial cells (39 trillion) than human cells (30 trillion), which is a fascinating fact.</w:t>
      </w:r>
    </w:p>
    <w:p w14:paraId="28F646BB" w14:textId="77777777" w:rsidR="00070F98" w:rsidRDefault="00070F98" w:rsidP="00070F98">
      <w:pPr>
        <w:pStyle w:val="NormalWeb"/>
      </w:pPr>
      <w:r>
        <w:rPr>
          <w:rStyle w:val="Strong"/>
        </w:rPr>
        <w:t>16.</w:t>
      </w:r>
      <w:r>
        <w:t xml:space="preserve"> What is the writer doing in the fifth paragraph?</w:t>
      </w:r>
    </w:p>
    <w:p w14:paraId="0B044EFA" w14:textId="77777777" w:rsidR="00070F98" w:rsidRDefault="00070F98" w:rsidP="00070F98">
      <w:pPr>
        <w:pStyle w:val="NormalWeb"/>
        <w:numPr>
          <w:ilvl w:val="0"/>
          <w:numId w:val="10"/>
        </w:numPr>
      </w:pPr>
      <w:r>
        <w:rPr>
          <w:rStyle w:val="Strong"/>
        </w:rPr>
        <w:t>Answer:</w:t>
      </w:r>
      <w:r>
        <w:t xml:space="preserve"> A – explaining how a discovery was made</w:t>
      </w:r>
    </w:p>
    <w:p w14:paraId="3F567488" w14:textId="77777777" w:rsidR="00070F98" w:rsidRDefault="00070F98" w:rsidP="00070F98">
      <w:pPr>
        <w:pStyle w:val="NormalWeb"/>
        <w:numPr>
          <w:ilvl w:val="0"/>
          <w:numId w:val="10"/>
        </w:numPr>
      </w:pPr>
      <w:r>
        <w:rPr>
          <w:rStyle w:val="Strong"/>
        </w:rPr>
        <w:t>Explanation:</w:t>
      </w:r>
      <w:r>
        <w:t xml:space="preserve"> In the fifth paragraph, the writer describes how Antony van Leeuwenhoek first discovered microbes and how Louis Pasteur’s research led to the understanding that microbes cause diseases.</w:t>
      </w:r>
    </w:p>
    <w:p w14:paraId="72C16995" w14:textId="77777777" w:rsidR="00070F98" w:rsidRDefault="00F32095" w:rsidP="00070F98">
      <w:r>
        <w:rPr>
          <w:noProof/>
        </w:rPr>
        <w:pict w14:anchorId="76FDCF02">
          <v:rect id="_x0000_i1905" alt="" style="width:468pt;height:.05pt;mso-width-percent:0;mso-height-percent:0;mso-width-percent:0;mso-height-percent:0" o:hralign="center" o:hrstd="t" o:hr="t" fillcolor="#a0a0a0" stroked="f"/>
        </w:pict>
      </w:r>
    </w:p>
    <w:p w14:paraId="00FC73B7" w14:textId="77777777" w:rsidR="00070F98" w:rsidRDefault="00070F98" w:rsidP="00070F98">
      <w:pPr>
        <w:pStyle w:val="Heading4"/>
      </w:pPr>
      <w:r>
        <w:rPr>
          <w:rStyle w:val="Strong"/>
          <w:b w:val="0"/>
          <w:bCs w:val="0"/>
        </w:rPr>
        <w:t>Questions 17-20</w:t>
      </w:r>
    </w:p>
    <w:p w14:paraId="6FEFED3F" w14:textId="77777777" w:rsidR="00070F98" w:rsidRDefault="00070F98" w:rsidP="00070F98">
      <w:pPr>
        <w:pStyle w:val="NormalWeb"/>
      </w:pPr>
      <w:r>
        <w:rPr>
          <w:rStyle w:val="Strong"/>
        </w:rPr>
        <w:t>17.</w:t>
      </w:r>
      <w:r>
        <w:t xml:space="preserve"> We should be more tolerant of microbes</w:t>
      </w:r>
      <w:r>
        <w:br/>
      </w:r>
      <w:r>
        <w:rPr>
          <w:rStyle w:val="Strong"/>
        </w:rPr>
        <w:t>Answer:</w:t>
      </w:r>
      <w:r>
        <w:t xml:space="preserve"> G – illness</w:t>
      </w:r>
      <w:r>
        <w:br/>
      </w:r>
      <w:r>
        <w:rPr>
          <w:rStyle w:val="Strong"/>
        </w:rPr>
        <w:t>Explanation:</w:t>
      </w:r>
      <w:r>
        <w:t xml:space="preserve"> The book suggests that only a small number of microbes cause illness.</w:t>
      </w:r>
    </w:p>
    <w:p w14:paraId="626D8BD0" w14:textId="77777777" w:rsidR="00070F98" w:rsidRDefault="00070F98" w:rsidP="00070F98">
      <w:pPr>
        <w:pStyle w:val="NormalWeb"/>
      </w:pPr>
      <w:r>
        <w:rPr>
          <w:rStyle w:val="Strong"/>
        </w:rPr>
        <w:t>18.</w:t>
      </w:r>
      <w:r>
        <w:t xml:space="preserve"> Our relationship with microbes is based on</w:t>
      </w:r>
      <w:r>
        <w:br/>
      </w:r>
      <w:r>
        <w:rPr>
          <w:rStyle w:val="Strong"/>
        </w:rPr>
        <w:t>Answer:</w:t>
      </w:r>
      <w:r>
        <w:t xml:space="preserve"> B – partnership</w:t>
      </w:r>
      <w:r>
        <w:br/>
      </w:r>
      <w:r>
        <w:rPr>
          <w:rStyle w:val="Strong"/>
        </w:rPr>
        <w:t>Explanation:</w:t>
      </w:r>
      <w:r>
        <w:t xml:space="preserve"> The relationship with microbes is described as symbiotic, where they help us in many biological functions.</w:t>
      </w:r>
    </w:p>
    <w:p w14:paraId="1F998E98" w14:textId="77777777" w:rsidR="00070F98" w:rsidRDefault="00070F98" w:rsidP="00070F98">
      <w:pPr>
        <w:pStyle w:val="NormalWeb"/>
      </w:pPr>
      <w:r>
        <w:rPr>
          <w:rStyle w:val="Strong"/>
        </w:rPr>
        <w:t>19.</w:t>
      </w:r>
      <w:r>
        <w:t xml:space="preserve"> Our poor</w:t>
      </w:r>
      <w:r>
        <w:br/>
      </w:r>
      <w:r>
        <w:rPr>
          <w:rStyle w:val="Strong"/>
        </w:rPr>
        <w:t>Answer:</w:t>
      </w:r>
      <w:r>
        <w:t xml:space="preserve"> H – nutrition</w:t>
      </w:r>
      <w:r>
        <w:br/>
      </w:r>
      <w:r>
        <w:rPr>
          <w:rStyle w:val="Strong"/>
        </w:rPr>
        <w:t>Explanation:</w:t>
      </w:r>
      <w:r>
        <w:t xml:space="preserve"> The writer mentions that poor diets are one of the factors upsetting the bacterial balance in the body.</w:t>
      </w:r>
    </w:p>
    <w:p w14:paraId="61002380" w14:textId="77777777" w:rsidR="00070F98" w:rsidRDefault="00070F98" w:rsidP="00070F98">
      <w:pPr>
        <w:pStyle w:val="NormalWeb"/>
      </w:pPr>
      <w:r>
        <w:rPr>
          <w:rStyle w:val="Strong"/>
        </w:rPr>
        <w:lastRenderedPageBreak/>
        <w:t>20.</w:t>
      </w:r>
      <w:r>
        <w:t xml:space="preserve"> Our excessive focus on</w:t>
      </w:r>
      <w:r>
        <w:br/>
      </w:r>
      <w:r>
        <w:rPr>
          <w:rStyle w:val="Strong"/>
        </w:rPr>
        <w:t>Answer:</w:t>
      </w:r>
      <w:r>
        <w:t xml:space="preserve"> E – cleanliness</w:t>
      </w:r>
      <w:r>
        <w:br/>
      </w:r>
      <w:r>
        <w:rPr>
          <w:rStyle w:val="Strong"/>
        </w:rPr>
        <w:t>Explanation:</w:t>
      </w:r>
      <w:r>
        <w:t xml:space="preserve"> The writer highlights that too much focus on hygiene is disrupting the bacterial balance and causing issues.</w:t>
      </w:r>
    </w:p>
    <w:p w14:paraId="5D5ECDE0" w14:textId="77777777" w:rsidR="00070F98" w:rsidRDefault="00F32095" w:rsidP="00070F98">
      <w:r>
        <w:rPr>
          <w:noProof/>
        </w:rPr>
        <w:pict w14:anchorId="6D7383DC">
          <v:rect id="_x0000_i1904" alt="" style="width:468pt;height:.05pt;mso-width-percent:0;mso-height-percent:0;mso-width-percent:0;mso-height-percent:0" o:hralign="center" o:hrstd="t" o:hr="t" fillcolor="#a0a0a0" stroked="f"/>
        </w:pict>
      </w:r>
    </w:p>
    <w:p w14:paraId="190CE531" w14:textId="77777777" w:rsidR="00070F98" w:rsidRDefault="00070F98" w:rsidP="00070F98">
      <w:pPr>
        <w:pStyle w:val="Heading4"/>
      </w:pPr>
      <w:r>
        <w:rPr>
          <w:rStyle w:val="Strong"/>
          <w:b w:val="0"/>
          <w:bCs w:val="0"/>
        </w:rPr>
        <w:t>Questions 21-26</w:t>
      </w:r>
    </w:p>
    <w:p w14:paraId="1EC141F9" w14:textId="77777777" w:rsidR="00070F98" w:rsidRDefault="00070F98" w:rsidP="00070F98">
      <w:pPr>
        <w:pStyle w:val="NormalWeb"/>
      </w:pPr>
      <w:r>
        <w:rPr>
          <w:rStyle w:val="Strong"/>
        </w:rPr>
        <w:t>21.</w:t>
      </w:r>
      <w:r>
        <w:t xml:space="preserve"> It is possible that using antibacterial products in the home fails to have the desired effect.</w:t>
      </w:r>
    </w:p>
    <w:p w14:paraId="770CB7A2" w14:textId="77777777" w:rsidR="00070F98" w:rsidRDefault="00070F98" w:rsidP="00070F98">
      <w:pPr>
        <w:pStyle w:val="NormalWeb"/>
        <w:numPr>
          <w:ilvl w:val="0"/>
          <w:numId w:val="11"/>
        </w:numPr>
      </w:pPr>
      <w:r>
        <w:rPr>
          <w:rStyle w:val="Strong"/>
        </w:rPr>
        <w:t>Answer:</w:t>
      </w:r>
      <w:r>
        <w:t xml:space="preserve"> YES</w:t>
      </w:r>
    </w:p>
    <w:p w14:paraId="3DEDBB50" w14:textId="77777777" w:rsidR="00070F98" w:rsidRDefault="00070F98" w:rsidP="00070F98">
      <w:pPr>
        <w:pStyle w:val="NormalWeb"/>
        <w:numPr>
          <w:ilvl w:val="0"/>
          <w:numId w:val="11"/>
        </w:numPr>
      </w:pPr>
      <w:r>
        <w:rPr>
          <w:rStyle w:val="Strong"/>
        </w:rPr>
        <w:t>Explanation:</w:t>
      </w:r>
      <w:r>
        <w:t xml:space="preserve"> The writer mentions that studies show antibacterial products might destroy good bacteria that prevent harmful ones.</w:t>
      </w:r>
    </w:p>
    <w:p w14:paraId="6437B078" w14:textId="77777777" w:rsidR="00070F98" w:rsidRDefault="00070F98" w:rsidP="00070F98">
      <w:pPr>
        <w:pStyle w:val="NormalWeb"/>
      </w:pPr>
      <w:r>
        <w:rPr>
          <w:rStyle w:val="Strong"/>
        </w:rPr>
        <w:t>22.</w:t>
      </w:r>
      <w:r>
        <w:t xml:space="preserve"> It is a good idea to ensure that children come into contact with as few bacteria as possible.</w:t>
      </w:r>
    </w:p>
    <w:p w14:paraId="4779E594" w14:textId="77777777" w:rsidR="00070F98" w:rsidRDefault="00070F98" w:rsidP="00070F98">
      <w:pPr>
        <w:pStyle w:val="NormalWeb"/>
        <w:numPr>
          <w:ilvl w:val="0"/>
          <w:numId w:val="12"/>
        </w:numPr>
      </w:pPr>
      <w:r>
        <w:rPr>
          <w:rStyle w:val="Strong"/>
        </w:rPr>
        <w:t>Answer:</w:t>
      </w:r>
      <w:r>
        <w:t xml:space="preserve"> NO</w:t>
      </w:r>
    </w:p>
    <w:p w14:paraId="2A692D84" w14:textId="77777777" w:rsidR="00070F98" w:rsidRDefault="00070F98" w:rsidP="00070F98">
      <w:pPr>
        <w:pStyle w:val="NormalWeb"/>
        <w:numPr>
          <w:ilvl w:val="0"/>
          <w:numId w:val="12"/>
        </w:numPr>
      </w:pPr>
      <w:r>
        <w:rPr>
          <w:rStyle w:val="Strong"/>
        </w:rPr>
        <w:t>Explanation:</w:t>
      </w:r>
      <w:r>
        <w:t xml:space="preserve"> The writer suggests that exposing children to a diverse range of bacteria (e.g., from pets) helps protect them from allergies, so minimizing exposure is not ideal.</w:t>
      </w:r>
    </w:p>
    <w:p w14:paraId="2003F71F" w14:textId="77777777" w:rsidR="00070F98" w:rsidRDefault="00070F98" w:rsidP="00070F98">
      <w:pPr>
        <w:pStyle w:val="NormalWeb"/>
      </w:pPr>
      <w:r>
        <w:rPr>
          <w:rStyle w:val="Strong"/>
        </w:rPr>
        <w:t>23.</w:t>
      </w:r>
      <w:r>
        <w:t xml:space="preserve"> Yong’s book contains more case studies than are necessary.</w:t>
      </w:r>
    </w:p>
    <w:p w14:paraId="532C35C1" w14:textId="77777777" w:rsidR="00070F98" w:rsidRDefault="00070F98" w:rsidP="00070F98">
      <w:pPr>
        <w:pStyle w:val="NormalWeb"/>
        <w:numPr>
          <w:ilvl w:val="0"/>
          <w:numId w:val="13"/>
        </w:numPr>
      </w:pPr>
      <w:r>
        <w:rPr>
          <w:rStyle w:val="Strong"/>
        </w:rPr>
        <w:t>Answer:</w:t>
      </w:r>
      <w:r>
        <w:t xml:space="preserve"> NOT GIVEN</w:t>
      </w:r>
    </w:p>
    <w:p w14:paraId="6217109E" w14:textId="77777777" w:rsidR="00070F98" w:rsidRDefault="00070F98" w:rsidP="00070F98">
      <w:pPr>
        <w:pStyle w:val="NormalWeb"/>
        <w:numPr>
          <w:ilvl w:val="0"/>
          <w:numId w:val="13"/>
        </w:numPr>
      </w:pPr>
      <w:r>
        <w:rPr>
          <w:rStyle w:val="Strong"/>
        </w:rPr>
        <w:t>Explanation:</w:t>
      </w:r>
      <w:r>
        <w:t xml:space="preserve"> The writer does not state whether there are too many case studies or if they are unnecessary.</w:t>
      </w:r>
    </w:p>
    <w:p w14:paraId="29E55FA2" w14:textId="77777777" w:rsidR="00070F98" w:rsidRDefault="00070F98" w:rsidP="00070F98">
      <w:pPr>
        <w:pStyle w:val="NormalWeb"/>
      </w:pPr>
      <w:r>
        <w:rPr>
          <w:rStyle w:val="Strong"/>
        </w:rPr>
        <w:t>24.</w:t>
      </w:r>
      <w:r>
        <w:t xml:space="preserve"> The case study about bacteria that prevent squid from being attacked may have limited appeal.</w:t>
      </w:r>
    </w:p>
    <w:p w14:paraId="5F928259" w14:textId="77777777" w:rsidR="00070F98" w:rsidRDefault="00070F98" w:rsidP="00070F98">
      <w:pPr>
        <w:pStyle w:val="NormalWeb"/>
        <w:numPr>
          <w:ilvl w:val="0"/>
          <w:numId w:val="14"/>
        </w:numPr>
      </w:pPr>
      <w:r>
        <w:rPr>
          <w:rStyle w:val="Strong"/>
        </w:rPr>
        <w:t>Answer:</w:t>
      </w:r>
      <w:r>
        <w:t xml:space="preserve"> YES</w:t>
      </w:r>
    </w:p>
    <w:p w14:paraId="129F6887" w14:textId="77777777" w:rsidR="00070F98" w:rsidRDefault="00070F98" w:rsidP="00070F98">
      <w:pPr>
        <w:pStyle w:val="NormalWeb"/>
        <w:numPr>
          <w:ilvl w:val="0"/>
          <w:numId w:val="14"/>
        </w:numPr>
      </w:pPr>
      <w:r>
        <w:rPr>
          <w:rStyle w:val="Strong"/>
        </w:rPr>
        <w:t>Explanation:</w:t>
      </w:r>
      <w:r>
        <w:t xml:space="preserve"> The case study about squid might be unappealing because it involves a less glamorous side of the microbial world.</w:t>
      </w:r>
    </w:p>
    <w:p w14:paraId="0879AE81" w14:textId="77777777" w:rsidR="00070F98" w:rsidRDefault="00070F98" w:rsidP="00070F98">
      <w:pPr>
        <w:pStyle w:val="NormalWeb"/>
      </w:pPr>
      <w:r>
        <w:rPr>
          <w:rStyle w:val="Strong"/>
        </w:rPr>
        <w:t>25.</w:t>
      </w:r>
      <w:r>
        <w:t xml:space="preserve"> Efforts to control dengue fever have been surprisingly successful.</w:t>
      </w:r>
    </w:p>
    <w:p w14:paraId="3F284BD4" w14:textId="77777777" w:rsidR="00070F98" w:rsidRDefault="00070F98" w:rsidP="00070F98">
      <w:pPr>
        <w:pStyle w:val="NormalWeb"/>
        <w:numPr>
          <w:ilvl w:val="0"/>
          <w:numId w:val="15"/>
        </w:numPr>
      </w:pPr>
      <w:r>
        <w:rPr>
          <w:rStyle w:val="Strong"/>
        </w:rPr>
        <w:t>Answer:</w:t>
      </w:r>
      <w:r>
        <w:t xml:space="preserve"> NOT GIVEN</w:t>
      </w:r>
    </w:p>
    <w:p w14:paraId="07F1CA01" w14:textId="77777777" w:rsidR="00070F98" w:rsidRDefault="00070F98" w:rsidP="00070F98">
      <w:pPr>
        <w:pStyle w:val="NormalWeb"/>
        <w:numPr>
          <w:ilvl w:val="0"/>
          <w:numId w:val="15"/>
        </w:numPr>
      </w:pPr>
      <w:r>
        <w:rPr>
          <w:rStyle w:val="Strong"/>
        </w:rPr>
        <w:t>Explanation:</w:t>
      </w:r>
      <w:r>
        <w:t xml:space="preserve"> There is mention of efforts to control dengue fever using bacteria, but it is not specified if they have been successful.</w:t>
      </w:r>
    </w:p>
    <w:p w14:paraId="61DF2E80" w14:textId="77777777" w:rsidR="00070F98" w:rsidRDefault="00070F98" w:rsidP="00070F98">
      <w:pPr>
        <w:pStyle w:val="NormalWeb"/>
      </w:pPr>
      <w:r>
        <w:rPr>
          <w:rStyle w:val="Strong"/>
        </w:rPr>
        <w:t>26.</w:t>
      </w:r>
      <w:r>
        <w:t xml:space="preserve"> Microbes that reduce the risk of infection have already been put inside the walls of some hospital wards.</w:t>
      </w:r>
    </w:p>
    <w:p w14:paraId="4A07CFCC" w14:textId="77777777" w:rsidR="00070F98" w:rsidRDefault="00070F98" w:rsidP="00070F98">
      <w:pPr>
        <w:pStyle w:val="NormalWeb"/>
        <w:numPr>
          <w:ilvl w:val="0"/>
          <w:numId w:val="16"/>
        </w:numPr>
      </w:pPr>
      <w:r>
        <w:rPr>
          <w:rStyle w:val="Strong"/>
        </w:rPr>
        <w:t>Answer:</w:t>
      </w:r>
      <w:r>
        <w:t xml:space="preserve"> NOT GIVEN</w:t>
      </w:r>
    </w:p>
    <w:p w14:paraId="28BBA325" w14:textId="77777777" w:rsidR="00070F98" w:rsidRDefault="00070F98" w:rsidP="00070F98">
      <w:pPr>
        <w:pStyle w:val="NormalWeb"/>
        <w:numPr>
          <w:ilvl w:val="0"/>
          <w:numId w:val="16"/>
        </w:numPr>
      </w:pPr>
      <w:r>
        <w:rPr>
          <w:rStyle w:val="Strong"/>
        </w:rPr>
        <w:t>Explanation:</w:t>
      </w:r>
      <w:r>
        <w:t xml:space="preserve"> The idea of microbes being used in hospital walls is proposed as a future possibility, not something already in practice.</w:t>
      </w:r>
    </w:p>
    <w:p w14:paraId="76996225" w14:textId="77777777" w:rsidR="00070F98" w:rsidRPr="00070F98" w:rsidRDefault="00070F98" w:rsidP="00070F98">
      <w:pPr>
        <w:pStyle w:val="ListParagraph"/>
        <w:numPr>
          <w:ilvl w:val="0"/>
          <w:numId w:val="16"/>
        </w:numPr>
        <w:spacing w:before="100" w:beforeAutospacing="1" w:after="100" w:afterAutospacing="1"/>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lastRenderedPageBreak/>
        <w:t>Here is a table with 37 new words from the passage, including their meanings in English and Arabic, along with synonyms and antonyms: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2491"/>
        <w:gridCol w:w="1609"/>
        <w:gridCol w:w="1864"/>
        <w:gridCol w:w="1973"/>
      </w:tblGrid>
      <w:tr w:rsidR="00070F98" w:rsidRPr="00070F98" w14:paraId="10C1F6BC" w14:textId="77777777" w:rsidTr="00070F98">
        <w:trPr>
          <w:tblHeader/>
          <w:tblCellSpacing w:w="15" w:type="dxa"/>
        </w:trPr>
        <w:tc>
          <w:tcPr>
            <w:tcW w:w="0" w:type="auto"/>
            <w:vAlign w:val="center"/>
            <w:hideMark/>
          </w:tcPr>
          <w:p w14:paraId="755721D2" w14:textId="77777777" w:rsidR="00070F98" w:rsidRPr="00070F98" w:rsidRDefault="00070F98" w:rsidP="00070F98">
            <w:pPr>
              <w:jc w:val="center"/>
              <w:rPr>
                <w:rFonts w:ascii="Times New Roman" w:eastAsia="Times New Roman" w:hAnsi="Times New Roman" w:cs="Times New Roman"/>
                <w:b/>
                <w:bCs/>
                <w:kern w:val="0"/>
                <w14:ligatures w14:val="none"/>
              </w:rPr>
            </w:pPr>
            <w:r w:rsidRPr="00070F98">
              <w:rPr>
                <w:rFonts w:ascii="Times New Roman" w:eastAsia="Times New Roman" w:hAnsi="Times New Roman" w:cs="Times New Roman"/>
                <w:b/>
                <w:bCs/>
                <w:kern w:val="0"/>
                <w14:ligatures w14:val="none"/>
              </w:rPr>
              <w:t>Word</w:t>
            </w:r>
          </w:p>
        </w:tc>
        <w:tc>
          <w:tcPr>
            <w:tcW w:w="0" w:type="auto"/>
            <w:vAlign w:val="center"/>
            <w:hideMark/>
          </w:tcPr>
          <w:p w14:paraId="2AB96336" w14:textId="77777777" w:rsidR="00070F98" w:rsidRPr="00070F98" w:rsidRDefault="00070F98" w:rsidP="00070F98">
            <w:pPr>
              <w:jc w:val="center"/>
              <w:rPr>
                <w:rFonts w:ascii="Times New Roman" w:eastAsia="Times New Roman" w:hAnsi="Times New Roman" w:cs="Times New Roman"/>
                <w:b/>
                <w:bCs/>
                <w:kern w:val="0"/>
                <w14:ligatures w14:val="none"/>
              </w:rPr>
            </w:pPr>
            <w:r w:rsidRPr="00070F98">
              <w:rPr>
                <w:rFonts w:ascii="Times New Roman" w:eastAsia="Times New Roman" w:hAnsi="Times New Roman" w:cs="Times New Roman"/>
                <w:b/>
                <w:bCs/>
                <w:kern w:val="0"/>
                <w14:ligatures w14:val="none"/>
              </w:rPr>
              <w:t>Meaning (English)</w:t>
            </w:r>
          </w:p>
        </w:tc>
        <w:tc>
          <w:tcPr>
            <w:tcW w:w="0" w:type="auto"/>
            <w:vAlign w:val="center"/>
            <w:hideMark/>
          </w:tcPr>
          <w:p w14:paraId="251FD414" w14:textId="77777777" w:rsidR="00070F98" w:rsidRPr="00070F98" w:rsidRDefault="00070F98" w:rsidP="00070F98">
            <w:pPr>
              <w:jc w:val="center"/>
              <w:rPr>
                <w:rFonts w:ascii="Times New Roman" w:eastAsia="Times New Roman" w:hAnsi="Times New Roman" w:cs="Times New Roman"/>
                <w:b/>
                <w:bCs/>
                <w:kern w:val="0"/>
                <w14:ligatures w14:val="none"/>
              </w:rPr>
            </w:pPr>
            <w:r w:rsidRPr="00070F98">
              <w:rPr>
                <w:rFonts w:ascii="Times New Roman" w:eastAsia="Times New Roman" w:hAnsi="Times New Roman" w:cs="Times New Roman"/>
                <w:b/>
                <w:bCs/>
                <w:kern w:val="0"/>
                <w14:ligatures w14:val="none"/>
              </w:rPr>
              <w:t>Meaning (Arabic)</w:t>
            </w:r>
          </w:p>
        </w:tc>
        <w:tc>
          <w:tcPr>
            <w:tcW w:w="0" w:type="auto"/>
            <w:vAlign w:val="center"/>
            <w:hideMark/>
          </w:tcPr>
          <w:p w14:paraId="5117C55A" w14:textId="77777777" w:rsidR="00070F98" w:rsidRPr="00070F98" w:rsidRDefault="00070F98" w:rsidP="00070F98">
            <w:pPr>
              <w:jc w:val="center"/>
              <w:rPr>
                <w:rFonts w:ascii="Times New Roman" w:eastAsia="Times New Roman" w:hAnsi="Times New Roman" w:cs="Times New Roman"/>
                <w:b/>
                <w:bCs/>
                <w:kern w:val="0"/>
                <w14:ligatures w14:val="none"/>
              </w:rPr>
            </w:pPr>
            <w:r w:rsidRPr="00070F98">
              <w:rPr>
                <w:rFonts w:ascii="Times New Roman" w:eastAsia="Times New Roman" w:hAnsi="Times New Roman" w:cs="Times New Roman"/>
                <w:b/>
                <w:bCs/>
                <w:kern w:val="0"/>
                <w14:ligatures w14:val="none"/>
              </w:rPr>
              <w:t>Synonym(s)</w:t>
            </w:r>
          </w:p>
        </w:tc>
        <w:tc>
          <w:tcPr>
            <w:tcW w:w="0" w:type="auto"/>
            <w:vAlign w:val="center"/>
            <w:hideMark/>
          </w:tcPr>
          <w:p w14:paraId="17FAEF7B" w14:textId="77777777" w:rsidR="00070F98" w:rsidRPr="00070F98" w:rsidRDefault="00070F98" w:rsidP="00070F98">
            <w:pPr>
              <w:jc w:val="center"/>
              <w:rPr>
                <w:rFonts w:ascii="Times New Roman" w:eastAsia="Times New Roman" w:hAnsi="Times New Roman" w:cs="Times New Roman"/>
                <w:b/>
                <w:bCs/>
                <w:kern w:val="0"/>
                <w14:ligatures w14:val="none"/>
              </w:rPr>
            </w:pPr>
            <w:r w:rsidRPr="00070F98">
              <w:rPr>
                <w:rFonts w:ascii="Times New Roman" w:eastAsia="Times New Roman" w:hAnsi="Times New Roman" w:cs="Times New Roman"/>
                <w:b/>
                <w:bCs/>
                <w:kern w:val="0"/>
                <w14:ligatures w14:val="none"/>
              </w:rPr>
              <w:t>Antonym(s)</w:t>
            </w:r>
          </w:p>
        </w:tc>
      </w:tr>
      <w:tr w:rsidR="00070F98" w:rsidRPr="00070F98" w14:paraId="773F5654" w14:textId="77777777" w:rsidTr="00070F98">
        <w:trPr>
          <w:tblCellSpacing w:w="15" w:type="dxa"/>
        </w:trPr>
        <w:tc>
          <w:tcPr>
            <w:tcW w:w="0" w:type="auto"/>
            <w:vAlign w:val="center"/>
            <w:hideMark/>
          </w:tcPr>
          <w:p w14:paraId="7C2354D9"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Microbes</w:t>
            </w:r>
          </w:p>
        </w:tc>
        <w:tc>
          <w:tcPr>
            <w:tcW w:w="0" w:type="auto"/>
            <w:vAlign w:val="center"/>
            <w:hideMark/>
          </w:tcPr>
          <w:p w14:paraId="727AFEC4"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Tiny organisms, typically bacteria, that are too small to be seen with the naked eye</w:t>
            </w:r>
          </w:p>
        </w:tc>
        <w:tc>
          <w:tcPr>
            <w:tcW w:w="0" w:type="auto"/>
            <w:vAlign w:val="center"/>
            <w:hideMark/>
          </w:tcPr>
          <w:p w14:paraId="738CA1A8"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الكائنات الدقيقة التي تكون صغيرة جدًا بحيث لا يمكن رؤيتها بالعين المجردة</w:t>
            </w:r>
          </w:p>
        </w:tc>
        <w:tc>
          <w:tcPr>
            <w:tcW w:w="0" w:type="auto"/>
            <w:vAlign w:val="center"/>
            <w:hideMark/>
          </w:tcPr>
          <w:p w14:paraId="75229EFE"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Germs, Bacteria, Microorganisms</w:t>
            </w:r>
          </w:p>
        </w:tc>
        <w:tc>
          <w:tcPr>
            <w:tcW w:w="0" w:type="auto"/>
            <w:vAlign w:val="center"/>
            <w:hideMark/>
          </w:tcPr>
          <w:p w14:paraId="4C3A64F1"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Macroorganisms</w:t>
            </w:r>
          </w:p>
        </w:tc>
      </w:tr>
      <w:tr w:rsidR="00070F98" w:rsidRPr="00070F98" w14:paraId="4B0C3B90" w14:textId="77777777" w:rsidTr="00070F98">
        <w:trPr>
          <w:tblCellSpacing w:w="15" w:type="dxa"/>
        </w:trPr>
        <w:tc>
          <w:tcPr>
            <w:tcW w:w="0" w:type="auto"/>
            <w:vAlign w:val="center"/>
            <w:hideMark/>
          </w:tcPr>
          <w:p w14:paraId="53DFBA1E"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Ubiquitous</w:t>
            </w:r>
          </w:p>
        </w:tc>
        <w:tc>
          <w:tcPr>
            <w:tcW w:w="0" w:type="auto"/>
            <w:vAlign w:val="center"/>
            <w:hideMark/>
          </w:tcPr>
          <w:p w14:paraId="48F3F66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Present, appearing, or found everywhere</w:t>
            </w:r>
          </w:p>
        </w:tc>
        <w:tc>
          <w:tcPr>
            <w:tcW w:w="0" w:type="auto"/>
            <w:vAlign w:val="center"/>
            <w:hideMark/>
          </w:tcPr>
          <w:p w14:paraId="52419228"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موجود في كل مكان</w:t>
            </w:r>
          </w:p>
        </w:tc>
        <w:tc>
          <w:tcPr>
            <w:tcW w:w="0" w:type="auto"/>
            <w:vAlign w:val="center"/>
            <w:hideMark/>
          </w:tcPr>
          <w:p w14:paraId="3890EB36"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Omnipresent, Everywhere</w:t>
            </w:r>
          </w:p>
        </w:tc>
        <w:tc>
          <w:tcPr>
            <w:tcW w:w="0" w:type="auto"/>
            <w:vAlign w:val="center"/>
            <w:hideMark/>
          </w:tcPr>
          <w:p w14:paraId="2A9C58E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Rare, Uncommon</w:t>
            </w:r>
          </w:p>
        </w:tc>
      </w:tr>
      <w:tr w:rsidR="00070F98" w:rsidRPr="00070F98" w14:paraId="2F051643" w14:textId="77777777" w:rsidTr="00070F98">
        <w:trPr>
          <w:tblCellSpacing w:w="15" w:type="dxa"/>
        </w:trPr>
        <w:tc>
          <w:tcPr>
            <w:tcW w:w="0" w:type="auto"/>
            <w:vAlign w:val="center"/>
            <w:hideMark/>
          </w:tcPr>
          <w:p w14:paraId="2F55D762"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Colony</w:t>
            </w:r>
          </w:p>
        </w:tc>
        <w:tc>
          <w:tcPr>
            <w:tcW w:w="0" w:type="auto"/>
            <w:vAlign w:val="center"/>
            <w:hideMark/>
          </w:tcPr>
          <w:p w14:paraId="0B349CC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A group of organisms of the same species living together</w:t>
            </w:r>
          </w:p>
        </w:tc>
        <w:tc>
          <w:tcPr>
            <w:tcW w:w="0" w:type="auto"/>
            <w:vAlign w:val="center"/>
            <w:hideMark/>
          </w:tcPr>
          <w:p w14:paraId="7C7021E9"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مستعمرة</w:t>
            </w:r>
          </w:p>
        </w:tc>
        <w:tc>
          <w:tcPr>
            <w:tcW w:w="0" w:type="auto"/>
            <w:vAlign w:val="center"/>
            <w:hideMark/>
          </w:tcPr>
          <w:p w14:paraId="74D1E5BF"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Group, Community, Settlement</w:t>
            </w:r>
          </w:p>
        </w:tc>
        <w:tc>
          <w:tcPr>
            <w:tcW w:w="0" w:type="auto"/>
            <w:vAlign w:val="center"/>
            <w:hideMark/>
          </w:tcPr>
          <w:p w14:paraId="3367C533"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Individual, Solitary</w:t>
            </w:r>
          </w:p>
        </w:tc>
      </w:tr>
      <w:tr w:rsidR="00070F98" w:rsidRPr="00070F98" w14:paraId="70AE9099" w14:textId="77777777" w:rsidTr="00070F98">
        <w:trPr>
          <w:tblCellSpacing w:w="15" w:type="dxa"/>
        </w:trPr>
        <w:tc>
          <w:tcPr>
            <w:tcW w:w="0" w:type="auto"/>
            <w:vAlign w:val="center"/>
            <w:hideMark/>
          </w:tcPr>
          <w:p w14:paraId="7133CEEB"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Microbiome</w:t>
            </w:r>
          </w:p>
        </w:tc>
        <w:tc>
          <w:tcPr>
            <w:tcW w:w="0" w:type="auto"/>
            <w:vAlign w:val="center"/>
            <w:hideMark/>
          </w:tcPr>
          <w:p w14:paraId="6B96119E"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The collection of microbes living in a particular environment or organism</w:t>
            </w:r>
          </w:p>
        </w:tc>
        <w:tc>
          <w:tcPr>
            <w:tcW w:w="0" w:type="auto"/>
            <w:vAlign w:val="center"/>
            <w:hideMark/>
          </w:tcPr>
          <w:p w14:paraId="772ECB2A" w14:textId="77777777" w:rsidR="00070F98" w:rsidRPr="00070F98" w:rsidRDefault="00070F98" w:rsidP="00070F98">
            <w:pPr>
              <w:rPr>
                <w:rFonts w:ascii="Times New Roman" w:eastAsia="Times New Roman" w:hAnsi="Times New Roman" w:cs="Times New Roman"/>
                <w:kern w:val="0"/>
                <w14:ligatures w14:val="none"/>
              </w:rPr>
            </w:pPr>
            <w:proofErr w:type="spellStart"/>
            <w:r w:rsidRPr="00070F98">
              <w:rPr>
                <w:rFonts w:ascii="Times New Roman" w:eastAsia="Times New Roman" w:hAnsi="Times New Roman" w:cs="Times New Roman"/>
                <w:kern w:val="0"/>
                <w:rtl/>
                <w14:ligatures w14:val="none"/>
              </w:rPr>
              <w:t>الميكروبيوم</w:t>
            </w:r>
            <w:proofErr w:type="spellEnd"/>
            <w:r w:rsidRPr="00070F98">
              <w:rPr>
                <w:rFonts w:ascii="Times New Roman" w:eastAsia="Times New Roman" w:hAnsi="Times New Roman" w:cs="Times New Roman"/>
                <w:kern w:val="0"/>
                <w:rtl/>
                <w14:ligatures w14:val="none"/>
              </w:rPr>
              <w:t xml:space="preserve"> (المجموعة الكاملة من الميكروبات التي تعيش في كائن حي</w:t>
            </w:r>
            <w:r w:rsidRPr="00070F98">
              <w:rPr>
                <w:rFonts w:ascii="Times New Roman" w:eastAsia="Times New Roman" w:hAnsi="Times New Roman" w:cs="Times New Roman"/>
                <w:kern w:val="0"/>
                <w14:ligatures w14:val="none"/>
              </w:rPr>
              <w:t>)</w:t>
            </w:r>
          </w:p>
        </w:tc>
        <w:tc>
          <w:tcPr>
            <w:tcW w:w="0" w:type="auto"/>
            <w:vAlign w:val="center"/>
            <w:hideMark/>
          </w:tcPr>
          <w:p w14:paraId="5934F255"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Microflora, Microbial community</w:t>
            </w:r>
          </w:p>
        </w:tc>
        <w:tc>
          <w:tcPr>
            <w:tcW w:w="0" w:type="auto"/>
            <w:vAlign w:val="center"/>
            <w:hideMark/>
          </w:tcPr>
          <w:p w14:paraId="5F418C41"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w:t>
            </w:r>
          </w:p>
        </w:tc>
      </w:tr>
      <w:tr w:rsidR="00070F98" w:rsidRPr="00070F98" w14:paraId="6663B23A" w14:textId="77777777" w:rsidTr="00070F98">
        <w:trPr>
          <w:tblCellSpacing w:w="15" w:type="dxa"/>
        </w:trPr>
        <w:tc>
          <w:tcPr>
            <w:tcW w:w="0" w:type="auto"/>
            <w:vAlign w:val="center"/>
            <w:hideMark/>
          </w:tcPr>
          <w:p w14:paraId="73EE2880"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Symbiotic</w:t>
            </w:r>
          </w:p>
        </w:tc>
        <w:tc>
          <w:tcPr>
            <w:tcW w:w="0" w:type="auto"/>
            <w:vAlign w:val="center"/>
            <w:hideMark/>
          </w:tcPr>
          <w:p w14:paraId="1294BE7F"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Living together in a way that benefits both organisms</w:t>
            </w:r>
          </w:p>
        </w:tc>
        <w:tc>
          <w:tcPr>
            <w:tcW w:w="0" w:type="auto"/>
            <w:vAlign w:val="center"/>
            <w:hideMark/>
          </w:tcPr>
          <w:p w14:paraId="6F5CDBAF"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تكافلي (علاقة يكون فيها الطرفان مفيدان لبعضهما البعض</w:t>
            </w:r>
            <w:r w:rsidRPr="00070F98">
              <w:rPr>
                <w:rFonts w:ascii="Times New Roman" w:eastAsia="Times New Roman" w:hAnsi="Times New Roman" w:cs="Times New Roman"/>
                <w:kern w:val="0"/>
                <w14:ligatures w14:val="none"/>
              </w:rPr>
              <w:t>)</w:t>
            </w:r>
          </w:p>
        </w:tc>
        <w:tc>
          <w:tcPr>
            <w:tcW w:w="0" w:type="auto"/>
            <w:vAlign w:val="center"/>
            <w:hideMark/>
          </w:tcPr>
          <w:p w14:paraId="5864C8B3"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Mutualistic, Interdependent</w:t>
            </w:r>
          </w:p>
        </w:tc>
        <w:tc>
          <w:tcPr>
            <w:tcW w:w="0" w:type="auto"/>
            <w:vAlign w:val="center"/>
            <w:hideMark/>
          </w:tcPr>
          <w:p w14:paraId="2D746C18"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Parasitic, Antagonistic</w:t>
            </w:r>
          </w:p>
        </w:tc>
      </w:tr>
      <w:tr w:rsidR="00070F98" w:rsidRPr="00070F98" w14:paraId="4AF0558A" w14:textId="77777777" w:rsidTr="00070F98">
        <w:trPr>
          <w:tblCellSpacing w:w="15" w:type="dxa"/>
        </w:trPr>
        <w:tc>
          <w:tcPr>
            <w:tcW w:w="0" w:type="auto"/>
            <w:vAlign w:val="center"/>
            <w:hideMark/>
          </w:tcPr>
          <w:p w14:paraId="19B94F49"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Peril</w:t>
            </w:r>
          </w:p>
        </w:tc>
        <w:tc>
          <w:tcPr>
            <w:tcW w:w="0" w:type="auto"/>
            <w:vAlign w:val="center"/>
            <w:hideMark/>
          </w:tcPr>
          <w:p w14:paraId="752372CA"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Serious and immediate danger</w:t>
            </w:r>
          </w:p>
        </w:tc>
        <w:tc>
          <w:tcPr>
            <w:tcW w:w="0" w:type="auto"/>
            <w:vAlign w:val="center"/>
            <w:hideMark/>
          </w:tcPr>
          <w:p w14:paraId="6BF7B654"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خطر، تهديد</w:t>
            </w:r>
          </w:p>
        </w:tc>
        <w:tc>
          <w:tcPr>
            <w:tcW w:w="0" w:type="auto"/>
            <w:vAlign w:val="center"/>
            <w:hideMark/>
          </w:tcPr>
          <w:p w14:paraId="191A939A"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Danger, Hazard, Risk</w:t>
            </w:r>
          </w:p>
        </w:tc>
        <w:tc>
          <w:tcPr>
            <w:tcW w:w="0" w:type="auto"/>
            <w:vAlign w:val="center"/>
            <w:hideMark/>
          </w:tcPr>
          <w:p w14:paraId="2B9D41C1"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Safety, Protection</w:t>
            </w:r>
          </w:p>
        </w:tc>
      </w:tr>
      <w:tr w:rsidR="00070F98" w:rsidRPr="00070F98" w14:paraId="362E8494" w14:textId="77777777" w:rsidTr="00070F98">
        <w:trPr>
          <w:tblCellSpacing w:w="15" w:type="dxa"/>
        </w:trPr>
        <w:tc>
          <w:tcPr>
            <w:tcW w:w="0" w:type="auto"/>
            <w:vAlign w:val="center"/>
            <w:hideMark/>
          </w:tcPr>
          <w:p w14:paraId="010E7377"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Trillions</w:t>
            </w:r>
          </w:p>
        </w:tc>
        <w:tc>
          <w:tcPr>
            <w:tcW w:w="0" w:type="auto"/>
            <w:vAlign w:val="center"/>
            <w:hideMark/>
          </w:tcPr>
          <w:p w14:paraId="22705806"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A number equivalent to one thousand billion</w:t>
            </w:r>
          </w:p>
        </w:tc>
        <w:tc>
          <w:tcPr>
            <w:tcW w:w="0" w:type="auto"/>
            <w:vAlign w:val="center"/>
            <w:hideMark/>
          </w:tcPr>
          <w:p w14:paraId="4AEDB612"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تريليونات (عدد يساوي ألف مليار</w:t>
            </w:r>
            <w:r w:rsidRPr="00070F98">
              <w:rPr>
                <w:rFonts w:ascii="Times New Roman" w:eastAsia="Times New Roman" w:hAnsi="Times New Roman" w:cs="Times New Roman"/>
                <w:kern w:val="0"/>
                <w14:ligatures w14:val="none"/>
              </w:rPr>
              <w:t>)</w:t>
            </w:r>
          </w:p>
        </w:tc>
        <w:tc>
          <w:tcPr>
            <w:tcW w:w="0" w:type="auto"/>
            <w:vAlign w:val="center"/>
            <w:hideMark/>
          </w:tcPr>
          <w:p w14:paraId="1C6EB85B"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w:t>
            </w:r>
          </w:p>
        </w:tc>
        <w:tc>
          <w:tcPr>
            <w:tcW w:w="0" w:type="auto"/>
            <w:vAlign w:val="center"/>
            <w:hideMark/>
          </w:tcPr>
          <w:p w14:paraId="5EA334D4"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w:t>
            </w:r>
          </w:p>
        </w:tc>
      </w:tr>
      <w:tr w:rsidR="00070F98" w:rsidRPr="00070F98" w14:paraId="4F540342" w14:textId="77777777" w:rsidTr="00070F98">
        <w:trPr>
          <w:tblCellSpacing w:w="15" w:type="dxa"/>
        </w:trPr>
        <w:tc>
          <w:tcPr>
            <w:tcW w:w="0" w:type="auto"/>
            <w:vAlign w:val="center"/>
            <w:hideMark/>
          </w:tcPr>
          <w:p w14:paraId="31A0FA42"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Gut</w:t>
            </w:r>
          </w:p>
        </w:tc>
        <w:tc>
          <w:tcPr>
            <w:tcW w:w="0" w:type="auto"/>
            <w:vAlign w:val="center"/>
            <w:hideMark/>
          </w:tcPr>
          <w:p w14:paraId="07AD7D50"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The stomach or digestive system of an organism</w:t>
            </w:r>
          </w:p>
        </w:tc>
        <w:tc>
          <w:tcPr>
            <w:tcW w:w="0" w:type="auto"/>
            <w:vAlign w:val="center"/>
            <w:hideMark/>
          </w:tcPr>
          <w:p w14:paraId="25AD168B"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الأمعاء أو الجهاز الهضمي</w:t>
            </w:r>
          </w:p>
        </w:tc>
        <w:tc>
          <w:tcPr>
            <w:tcW w:w="0" w:type="auto"/>
            <w:vAlign w:val="center"/>
            <w:hideMark/>
          </w:tcPr>
          <w:p w14:paraId="7C4699F9"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Intestine, Belly</w:t>
            </w:r>
          </w:p>
        </w:tc>
        <w:tc>
          <w:tcPr>
            <w:tcW w:w="0" w:type="auto"/>
            <w:vAlign w:val="center"/>
            <w:hideMark/>
          </w:tcPr>
          <w:p w14:paraId="3B8DF099"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w:t>
            </w:r>
          </w:p>
        </w:tc>
      </w:tr>
      <w:tr w:rsidR="00070F98" w:rsidRPr="00070F98" w14:paraId="35F8A131" w14:textId="77777777" w:rsidTr="00070F98">
        <w:trPr>
          <w:tblCellSpacing w:w="15" w:type="dxa"/>
        </w:trPr>
        <w:tc>
          <w:tcPr>
            <w:tcW w:w="0" w:type="auto"/>
            <w:vAlign w:val="center"/>
            <w:hideMark/>
          </w:tcPr>
          <w:p w14:paraId="650DE779"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Colonies</w:t>
            </w:r>
          </w:p>
        </w:tc>
        <w:tc>
          <w:tcPr>
            <w:tcW w:w="0" w:type="auto"/>
            <w:vAlign w:val="center"/>
            <w:hideMark/>
          </w:tcPr>
          <w:p w14:paraId="6175E765"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Groups or collections of organisms that live together in a particular place</w:t>
            </w:r>
          </w:p>
        </w:tc>
        <w:tc>
          <w:tcPr>
            <w:tcW w:w="0" w:type="auto"/>
            <w:vAlign w:val="center"/>
            <w:hideMark/>
          </w:tcPr>
          <w:p w14:paraId="033AF0C0"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مستعمرات</w:t>
            </w:r>
          </w:p>
        </w:tc>
        <w:tc>
          <w:tcPr>
            <w:tcW w:w="0" w:type="auto"/>
            <w:vAlign w:val="center"/>
            <w:hideMark/>
          </w:tcPr>
          <w:p w14:paraId="0732AE2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Settlements, Communities</w:t>
            </w:r>
          </w:p>
        </w:tc>
        <w:tc>
          <w:tcPr>
            <w:tcW w:w="0" w:type="auto"/>
            <w:vAlign w:val="center"/>
            <w:hideMark/>
          </w:tcPr>
          <w:p w14:paraId="3E509F36"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w:t>
            </w:r>
          </w:p>
        </w:tc>
      </w:tr>
      <w:tr w:rsidR="00070F98" w:rsidRPr="00070F98" w14:paraId="146D48C3" w14:textId="77777777" w:rsidTr="00070F98">
        <w:trPr>
          <w:tblCellSpacing w:w="15" w:type="dxa"/>
        </w:trPr>
        <w:tc>
          <w:tcPr>
            <w:tcW w:w="0" w:type="auto"/>
            <w:vAlign w:val="center"/>
            <w:hideMark/>
          </w:tcPr>
          <w:p w14:paraId="1E4CA367"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Eliminate</w:t>
            </w:r>
          </w:p>
        </w:tc>
        <w:tc>
          <w:tcPr>
            <w:tcW w:w="0" w:type="auto"/>
            <w:vAlign w:val="center"/>
            <w:hideMark/>
          </w:tcPr>
          <w:p w14:paraId="7D256EA5"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To completely remove or get rid of something</w:t>
            </w:r>
          </w:p>
        </w:tc>
        <w:tc>
          <w:tcPr>
            <w:tcW w:w="0" w:type="auto"/>
            <w:vAlign w:val="center"/>
            <w:hideMark/>
          </w:tcPr>
          <w:p w14:paraId="2012B40B"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القضاء على، إزالة</w:t>
            </w:r>
          </w:p>
        </w:tc>
        <w:tc>
          <w:tcPr>
            <w:tcW w:w="0" w:type="auto"/>
            <w:vAlign w:val="center"/>
            <w:hideMark/>
          </w:tcPr>
          <w:p w14:paraId="0891C678"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Remove, Eradicate, Abolish</w:t>
            </w:r>
          </w:p>
        </w:tc>
        <w:tc>
          <w:tcPr>
            <w:tcW w:w="0" w:type="auto"/>
            <w:vAlign w:val="center"/>
            <w:hideMark/>
          </w:tcPr>
          <w:p w14:paraId="5B778D1C"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Retain, Keep</w:t>
            </w:r>
          </w:p>
        </w:tc>
      </w:tr>
      <w:tr w:rsidR="00070F98" w:rsidRPr="00070F98" w14:paraId="3B2DBD43" w14:textId="77777777" w:rsidTr="00070F98">
        <w:trPr>
          <w:tblCellSpacing w:w="15" w:type="dxa"/>
        </w:trPr>
        <w:tc>
          <w:tcPr>
            <w:tcW w:w="0" w:type="auto"/>
            <w:vAlign w:val="center"/>
            <w:hideMark/>
          </w:tcPr>
          <w:p w14:paraId="3F8D0F4C"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Invade</w:t>
            </w:r>
          </w:p>
        </w:tc>
        <w:tc>
          <w:tcPr>
            <w:tcW w:w="0" w:type="auto"/>
            <w:vAlign w:val="center"/>
            <w:hideMark/>
          </w:tcPr>
          <w:p w14:paraId="2190A1C4"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To enter or spread into a place, often causing harm or disturbance</w:t>
            </w:r>
          </w:p>
        </w:tc>
        <w:tc>
          <w:tcPr>
            <w:tcW w:w="0" w:type="auto"/>
            <w:vAlign w:val="center"/>
            <w:hideMark/>
          </w:tcPr>
          <w:p w14:paraId="449A96CC"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يغزو، يهاجم</w:t>
            </w:r>
          </w:p>
        </w:tc>
        <w:tc>
          <w:tcPr>
            <w:tcW w:w="0" w:type="auto"/>
            <w:vAlign w:val="center"/>
            <w:hideMark/>
          </w:tcPr>
          <w:p w14:paraId="7997EB98"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Attack, Encroach, Intrude</w:t>
            </w:r>
          </w:p>
        </w:tc>
        <w:tc>
          <w:tcPr>
            <w:tcW w:w="0" w:type="auto"/>
            <w:vAlign w:val="center"/>
            <w:hideMark/>
          </w:tcPr>
          <w:p w14:paraId="54361E1A"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Defend, Protect</w:t>
            </w:r>
          </w:p>
        </w:tc>
      </w:tr>
      <w:tr w:rsidR="00070F98" w:rsidRPr="00070F98" w14:paraId="6E738DAB" w14:textId="77777777" w:rsidTr="00070F98">
        <w:trPr>
          <w:tblCellSpacing w:w="15" w:type="dxa"/>
        </w:trPr>
        <w:tc>
          <w:tcPr>
            <w:tcW w:w="0" w:type="auto"/>
            <w:vAlign w:val="center"/>
            <w:hideMark/>
          </w:tcPr>
          <w:p w14:paraId="64C289CE"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Balance</w:t>
            </w:r>
          </w:p>
        </w:tc>
        <w:tc>
          <w:tcPr>
            <w:tcW w:w="0" w:type="auto"/>
            <w:vAlign w:val="center"/>
            <w:hideMark/>
          </w:tcPr>
          <w:p w14:paraId="162D9535"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A condition in which different elements are equal or in the correct proportions</w:t>
            </w:r>
          </w:p>
        </w:tc>
        <w:tc>
          <w:tcPr>
            <w:tcW w:w="0" w:type="auto"/>
            <w:vAlign w:val="center"/>
            <w:hideMark/>
          </w:tcPr>
          <w:p w14:paraId="6DC1BEE9"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توازن، استقرار</w:t>
            </w:r>
          </w:p>
        </w:tc>
        <w:tc>
          <w:tcPr>
            <w:tcW w:w="0" w:type="auto"/>
            <w:vAlign w:val="center"/>
            <w:hideMark/>
          </w:tcPr>
          <w:p w14:paraId="3CC5D460"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Stability, Equilibrium</w:t>
            </w:r>
          </w:p>
        </w:tc>
        <w:tc>
          <w:tcPr>
            <w:tcW w:w="0" w:type="auto"/>
            <w:vAlign w:val="center"/>
            <w:hideMark/>
          </w:tcPr>
          <w:p w14:paraId="0C7137BA"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Imbalance, Instability</w:t>
            </w:r>
          </w:p>
        </w:tc>
      </w:tr>
      <w:tr w:rsidR="00070F98" w:rsidRPr="00070F98" w14:paraId="53FABE03" w14:textId="77777777" w:rsidTr="00070F98">
        <w:trPr>
          <w:tblCellSpacing w:w="15" w:type="dxa"/>
        </w:trPr>
        <w:tc>
          <w:tcPr>
            <w:tcW w:w="0" w:type="auto"/>
            <w:vAlign w:val="center"/>
            <w:hideMark/>
          </w:tcPr>
          <w:p w14:paraId="620ED4A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lastRenderedPageBreak/>
              <w:t>Obsession</w:t>
            </w:r>
          </w:p>
        </w:tc>
        <w:tc>
          <w:tcPr>
            <w:tcW w:w="0" w:type="auto"/>
            <w:vAlign w:val="center"/>
            <w:hideMark/>
          </w:tcPr>
          <w:p w14:paraId="6E01DEEA"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An excessive preoccupation or focus on something</w:t>
            </w:r>
          </w:p>
        </w:tc>
        <w:tc>
          <w:tcPr>
            <w:tcW w:w="0" w:type="auto"/>
            <w:vAlign w:val="center"/>
            <w:hideMark/>
          </w:tcPr>
          <w:p w14:paraId="58D1B0B1"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هوس، شغف مفرط</w:t>
            </w:r>
          </w:p>
        </w:tc>
        <w:tc>
          <w:tcPr>
            <w:tcW w:w="0" w:type="auto"/>
            <w:vAlign w:val="center"/>
            <w:hideMark/>
          </w:tcPr>
          <w:p w14:paraId="7F744F89"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Fixation, Fascination</w:t>
            </w:r>
          </w:p>
        </w:tc>
        <w:tc>
          <w:tcPr>
            <w:tcW w:w="0" w:type="auto"/>
            <w:vAlign w:val="center"/>
            <w:hideMark/>
          </w:tcPr>
          <w:p w14:paraId="2C1C47C9"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Indifference, Disinterest</w:t>
            </w:r>
          </w:p>
        </w:tc>
      </w:tr>
      <w:tr w:rsidR="00070F98" w:rsidRPr="00070F98" w14:paraId="2F6C5CAF" w14:textId="77777777" w:rsidTr="00070F98">
        <w:trPr>
          <w:tblCellSpacing w:w="15" w:type="dxa"/>
        </w:trPr>
        <w:tc>
          <w:tcPr>
            <w:tcW w:w="0" w:type="auto"/>
            <w:vAlign w:val="center"/>
            <w:hideMark/>
          </w:tcPr>
          <w:p w14:paraId="55586AAE"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Hygiene</w:t>
            </w:r>
          </w:p>
        </w:tc>
        <w:tc>
          <w:tcPr>
            <w:tcW w:w="0" w:type="auto"/>
            <w:vAlign w:val="center"/>
            <w:hideMark/>
          </w:tcPr>
          <w:p w14:paraId="3C017D23"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Conditions or practices conducive to maintaining health and preventing disease</w:t>
            </w:r>
          </w:p>
        </w:tc>
        <w:tc>
          <w:tcPr>
            <w:tcW w:w="0" w:type="auto"/>
            <w:vAlign w:val="center"/>
            <w:hideMark/>
          </w:tcPr>
          <w:p w14:paraId="202A7F15"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النظافة، العناية الصحية</w:t>
            </w:r>
          </w:p>
        </w:tc>
        <w:tc>
          <w:tcPr>
            <w:tcW w:w="0" w:type="auto"/>
            <w:vAlign w:val="center"/>
            <w:hideMark/>
          </w:tcPr>
          <w:p w14:paraId="195A1A87"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Cleanliness, Sanitation</w:t>
            </w:r>
          </w:p>
        </w:tc>
        <w:tc>
          <w:tcPr>
            <w:tcW w:w="0" w:type="auto"/>
            <w:vAlign w:val="center"/>
            <w:hideMark/>
          </w:tcPr>
          <w:p w14:paraId="30B874FA"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Dirtiness, Filth</w:t>
            </w:r>
          </w:p>
        </w:tc>
      </w:tr>
      <w:tr w:rsidR="00070F98" w:rsidRPr="00070F98" w14:paraId="5D5CDB99" w14:textId="77777777" w:rsidTr="00070F98">
        <w:trPr>
          <w:tblCellSpacing w:w="15" w:type="dxa"/>
        </w:trPr>
        <w:tc>
          <w:tcPr>
            <w:tcW w:w="0" w:type="auto"/>
            <w:vAlign w:val="center"/>
            <w:hideMark/>
          </w:tcPr>
          <w:p w14:paraId="6B2C7273"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Antibiotics</w:t>
            </w:r>
          </w:p>
        </w:tc>
        <w:tc>
          <w:tcPr>
            <w:tcW w:w="0" w:type="auto"/>
            <w:vAlign w:val="center"/>
            <w:hideMark/>
          </w:tcPr>
          <w:p w14:paraId="232F8D8E"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Medicines that are used to treat bacterial infections</w:t>
            </w:r>
          </w:p>
        </w:tc>
        <w:tc>
          <w:tcPr>
            <w:tcW w:w="0" w:type="auto"/>
            <w:vAlign w:val="center"/>
            <w:hideMark/>
          </w:tcPr>
          <w:p w14:paraId="72564A16"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المضادات الحيوية</w:t>
            </w:r>
          </w:p>
        </w:tc>
        <w:tc>
          <w:tcPr>
            <w:tcW w:w="0" w:type="auto"/>
            <w:vAlign w:val="center"/>
            <w:hideMark/>
          </w:tcPr>
          <w:p w14:paraId="73653576"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Medicines, Drugs, Antimicrobials</w:t>
            </w:r>
          </w:p>
        </w:tc>
        <w:tc>
          <w:tcPr>
            <w:tcW w:w="0" w:type="auto"/>
            <w:vAlign w:val="center"/>
            <w:hideMark/>
          </w:tcPr>
          <w:p w14:paraId="0CC0D94B"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w:t>
            </w:r>
          </w:p>
        </w:tc>
      </w:tr>
      <w:tr w:rsidR="00070F98" w:rsidRPr="00070F98" w14:paraId="3350D46A" w14:textId="77777777" w:rsidTr="00070F98">
        <w:trPr>
          <w:tblCellSpacing w:w="15" w:type="dxa"/>
        </w:trPr>
        <w:tc>
          <w:tcPr>
            <w:tcW w:w="0" w:type="auto"/>
            <w:vAlign w:val="center"/>
            <w:hideMark/>
          </w:tcPr>
          <w:p w14:paraId="4E61761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Bacteria</w:t>
            </w:r>
          </w:p>
        </w:tc>
        <w:tc>
          <w:tcPr>
            <w:tcW w:w="0" w:type="auto"/>
            <w:vAlign w:val="center"/>
            <w:hideMark/>
          </w:tcPr>
          <w:p w14:paraId="0BFD2834"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Single-celled organisms that can cause disease or be beneficial</w:t>
            </w:r>
          </w:p>
        </w:tc>
        <w:tc>
          <w:tcPr>
            <w:tcW w:w="0" w:type="auto"/>
            <w:vAlign w:val="center"/>
            <w:hideMark/>
          </w:tcPr>
          <w:p w14:paraId="09FC1B6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بكتيريا</w:t>
            </w:r>
          </w:p>
        </w:tc>
        <w:tc>
          <w:tcPr>
            <w:tcW w:w="0" w:type="auto"/>
            <w:vAlign w:val="center"/>
            <w:hideMark/>
          </w:tcPr>
          <w:p w14:paraId="27B4D17B"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Germs, Microbes, Pathogens</w:t>
            </w:r>
          </w:p>
        </w:tc>
        <w:tc>
          <w:tcPr>
            <w:tcW w:w="0" w:type="auto"/>
            <w:vAlign w:val="center"/>
            <w:hideMark/>
          </w:tcPr>
          <w:p w14:paraId="5ED52DF4"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Viruses (often compared but different)</w:t>
            </w:r>
          </w:p>
        </w:tc>
      </w:tr>
      <w:tr w:rsidR="00070F98" w:rsidRPr="00070F98" w14:paraId="08C2B22B" w14:textId="77777777" w:rsidTr="00070F98">
        <w:trPr>
          <w:tblCellSpacing w:w="15" w:type="dxa"/>
        </w:trPr>
        <w:tc>
          <w:tcPr>
            <w:tcW w:w="0" w:type="auto"/>
            <w:vAlign w:val="center"/>
            <w:hideMark/>
          </w:tcPr>
          <w:p w14:paraId="3EF1BA21"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Community</w:t>
            </w:r>
          </w:p>
        </w:tc>
        <w:tc>
          <w:tcPr>
            <w:tcW w:w="0" w:type="auto"/>
            <w:vAlign w:val="center"/>
            <w:hideMark/>
          </w:tcPr>
          <w:p w14:paraId="5A7E52B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A group of people or organisms living together in a particular place</w:t>
            </w:r>
          </w:p>
        </w:tc>
        <w:tc>
          <w:tcPr>
            <w:tcW w:w="0" w:type="auto"/>
            <w:vAlign w:val="center"/>
            <w:hideMark/>
          </w:tcPr>
          <w:p w14:paraId="3B38F2D4"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مجتمع، جماعة</w:t>
            </w:r>
          </w:p>
        </w:tc>
        <w:tc>
          <w:tcPr>
            <w:tcW w:w="0" w:type="auto"/>
            <w:vAlign w:val="center"/>
            <w:hideMark/>
          </w:tcPr>
          <w:p w14:paraId="12C88483"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Group, Collective</w:t>
            </w:r>
          </w:p>
        </w:tc>
        <w:tc>
          <w:tcPr>
            <w:tcW w:w="0" w:type="auto"/>
            <w:vAlign w:val="center"/>
            <w:hideMark/>
          </w:tcPr>
          <w:p w14:paraId="319052BC"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Individualism</w:t>
            </w:r>
          </w:p>
        </w:tc>
      </w:tr>
      <w:tr w:rsidR="00070F98" w:rsidRPr="00070F98" w14:paraId="05B88DE2" w14:textId="77777777" w:rsidTr="00070F98">
        <w:trPr>
          <w:tblCellSpacing w:w="15" w:type="dxa"/>
        </w:trPr>
        <w:tc>
          <w:tcPr>
            <w:tcW w:w="0" w:type="auto"/>
            <w:vAlign w:val="center"/>
            <w:hideMark/>
          </w:tcPr>
          <w:p w14:paraId="3039D41E"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Immune</w:t>
            </w:r>
          </w:p>
        </w:tc>
        <w:tc>
          <w:tcPr>
            <w:tcW w:w="0" w:type="auto"/>
            <w:vAlign w:val="center"/>
            <w:hideMark/>
          </w:tcPr>
          <w:p w14:paraId="358B5B17"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The system that protects the body from disease</w:t>
            </w:r>
          </w:p>
        </w:tc>
        <w:tc>
          <w:tcPr>
            <w:tcW w:w="0" w:type="auto"/>
            <w:vAlign w:val="center"/>
            <w:hideMark/>
          </w:tcPr>
          <w:p w14:paraId="3E32532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مناعي، جهاز المناعة</w:t>
            </w:r>
          </w:p>
        </w:tc>
        <w:tc>
          <w:tcPr>
            <w:tcW w:w="0" w:type="auto"/>
            <w:vAlign w:val="center"/>
            <w:hideMark/>
          </w:tcPr>
          <w:p w14:paraId="2BADCCA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Protective, Resistant</w:t>
            </w:r>
          </w:p>
        </w:tc>
        <w:tc>
          <w:tcPr>
            <w:tcW w:w="0" w:type="auto"/>
            <w:vAlign w:val="center"/>
            <w:hideMark/>
          </w:tcPr>
          <w:p w14:paraId="4591CED5"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Vulnerable, Susceptible</w:t>
            </w:r>
          </w:p>
        </w:tc>
      </w:tr>
      <w:tr w:rsidR="00070F98" w:rsidRPr="00070F98" w14:paraId="68A4F517" w14:textId="77777777" w:rsidTr="00070F98">
        <w:trPr>
          <w:tblCellSpacing w:w="15" w:type="dxa"/>
        </w:trPr>
        <w:tc>
          <w:tcPr>
            <w:tcW w:w="0" w:type="auto"/>
            <w:vAlign w:val="center"/>
            <w:hideMark/>
          </w:tcPr>
          <w:p w14:paraId="1427DC0A"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Disorder</w:t>
            </w:r>
          </w:p>
        </w:tc>
        <w:tc>
          <w:tcPr>
            <w:tcW w:w="0" w:type="auto"/>
            <w:vAlign w:val="center"/>
            <w:hideMark/>
          </w:tcPr>
          <w:p w14:paraId="5831234E"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A condition that disrupts normal function or structure of a body or system</w:t>
            </w:r>
          </w:p>
        </w:tc>
        <w:tc>
          <w:tcPr>
            <w:tcW w:w="0" w:type="auto"/>
            <w:vAlign w:val="center"/>
            <w:hideMark/>
          </w:tcPr>
          <w:p w14:paraId="70243F99"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اضطراب، خلل</w:t>
            </w:r>
          </w:p>
        </w:tc>
        <w:tc>
          <w:tcPr>
            <w:tcW w:w="0" w:type="auto"/>
            <w:vAlign w:val="center"/>
            <w:hideMark/>
          </w:tcPr>
          <w:p w14:paraId="39A8CFBC"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Condition, Illness, Disease</w:t>
            </w:r>
          </w:p>
        </w:tc>
        <w:tc>
          <w:tcPr>
            <w:tcW w:w="0" w:type="auto"/>
            <w:vAlign w:val="center"/>
            <w:hideMark/>
          </w:tcPr>
          <w:p w14:paraId="1C364294"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Order, Stability</w:t>
            </w:r>
          </w:p>
        </w:tc>
      </w:tr>
      <w:tr w:rsidR="00070F98" w:rsidRPr="00070F98" w14:paraId="043BC698" w14:textId="77777777" w:rsidTr="00070F98">
        <w:trPr>
          <w:tblCellSpacing w:w="15" w:type="dxa"/>
        </w:trPr>
        <w:tc>
          <w:tcPr>
            <w:tcW w:w="0" w:type="auto"/>
            <w:vAlign w:val="center"/>
            <w:hideMark/>
          </w:tcPr>
          <w:p w14:paraId="1B5B5E95"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Vital</w:t>
            </w:r>
          </w:p>
        </w:tc>
        <w:tc>
          <w:tcPr>
            <w:tcW w:w="0" w:type="auto"/>
            <w:vAlign w:val="center"/>
            <w:hideMark/>
          </w:tcPr>
          <w:p w14:paraId="1B482AD6"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Extremely important or necessary for survival or success</w:t>
            </w:r>
          </w:p>
        </w:tc>
        <w:tc>
          <w:tcPr>
            <w:tcW w:w="0" w:type="auto"/>
            <w:vAlign w:val="center"/>
            <w:hideMark/>
          </w:tcPr>
          <w:p w14:paraId="3AA009C4"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حيوي، أساسي</w:t>
            </w:r>
          </w:p>
        </w:tc>
        <w:tc>
          <w:tcPr>
            <w:tcW w:w="0" w:type="auto"/>
            <w:vAlign w:val="center"/>
            <w:hideMark/>
          </w:tcPr>
          <w:p w14:paraId="28A37C9F"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Essential, Crucial</w:t>
            </w:r>
          </w:p>
        </w:tc>
        <w:tc>
          <w:tcPr>
            <w:tcW w:w="0" w:type="auto"/>
            <w:vAlign w:val="center"/>
            <w:hideMark/>
          </w:tcPr>
          <w:p w14:paraId="22F0A021"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Unimportant, Irrelevant</w:t>
            </w:r>
          </w:p>
        </w:tc>
      </w:tr>
      <w:tr w:rsidR="00070F98" w:rsidRPr="00070F98" w14:paraId="4724432F" w14:textId="77777777" w:rsidTr="00070F98">
        <w:trPr>
          <w:tblCellSpacing w:w="15" w:type="dxa"/>
        </w:trPr>
        <w:tc>
          <w:tcPr>
            <w:tcW w:w="0" w:type="auto"/>
            <w:vAlign w:val="center"/>
            <w:hideMark/>
          </w:tcPr>
          <w:p w14:paraId="043E55F7"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Inflammatory</w:t>
            </w:r>
          </w:p>
        </w:tc>
        <w:tc>
          <w:tcPr>
            <w:tcW w:w="0" w:type="auto"/>
            <w:vAlign w:val="center"/>
            <w:hideMark/>
          </w:tcPr>
          <w:p w14:paraId="6674A6AA"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Causing or involving inflammation</w:t>
            </w:r>
          </w:p>
        </w:tc>
        <w:tc>
          <w:tcPr>
            <w:tcW w:w="0" w:type="auto"/>
            <w:vAlign w:val="center"/>
            <w:hideMark/>
          </w:tcPr>
          <w:p w14:paraId="242AC1F8"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التهابي، مسبب للالتهابات</w:t>
            </w:r>
          </w:p>
        </w:tc>
        <w:tc>
          <w:tcPr>
            <w:tcW w:w="0" w:type="auto"/>
            <w:vAlign w:val="center"/>
            <w:hideMark/>
          </w:tcPr>
          <w:p w14:paraId="17600463"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Irritating, Swelling</w:t>
            </w:r>
          </w:p>
        </w:tc>
        <w:tc>
          <w:tcPr>
            <w:tcW w:w="0" w:type="auto"/>
            <w:vAlign w:val="center"/>
            <w:hideMark/>
          </w:tcPr>
          <w:p w14:paraId="599513C5"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Calming, Soothing</w:t>
            </w:r>
          </w:p>
        </w:tc>
      </w:tr>
      <w:tr w:rsidR="00070F98" w:rsidRPr="00070F98" w14:paraId="628DBA42" w14:textId="77777777" w:rsidTr="00070F98">
        <w:trPr>
          <w:tblCellSpacing w:w="15" w:type="dxa"/>
        </w:trPr>
        <w:tc>
          <w:tcPr>
            <w:tcW w:w="0" w:type="auto"/>
            <w:vAlign w:val="center"/>
            <w:hideMark/>
          </w:tcPr>
          <w:p w14:paraId="55323B03"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Diverse</w:t>
            </w:r>
          </w:p>
        </w:tc>
        <w:tc>
          <w:tcPr>
            <w:tcW w:w="0" w:type="auto"/>
            <w:vAlign w:val="center"/>
            <w:hideMark/>
          </w:tcPr>
          <w:p w14:paraId="030ED33C"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Showing a great deal of variety or differences</w:t>
            </w:r>
          </w:p>
        </w:tc>
        <w:tc>
          <w:tcPr>
            <w:tcW w:w="0" w:type="auto"/>
            <w:vAlign w:val="center"/>
            <w:hideMark/>
          </w:tcPr>
          <w:p w14:paraId="6ACA62E9"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متنوع، مختلف</w:t>
            </w:r>
          </w:p>
        </w:tc>
        <w:tc>
          <w:tcPr>
            <w:tcW w:w="0" w:type="auto"/>
            <w:vAlign w:val="center"/>
            <w:hideMark/>
          </w:tcPr>
          <w:p w14:paraId="714174B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Varied, Different</w:t>
            </w:r>
          </w:p>
        </w:tc>
        <w:tc>
          <w:tcPr>
            <w:tcW w:w="0" w:type="auto"/>
            <w:vAlign w:val="center"/>
            <w:hideMark/>
          </w:tcPr>
          <w:p w14:paraId="77285D3C"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Similar, Uniform</w:t>
            </w:r>
          </w:p>
        </w:tc>
      </w:tr>
      <w:tr w:rsidR="00070F98" w:rsidRPr="00070F98" w14:paraId="6CFA1FE4" w14:textId="77777777" w:rsidTr="00070F98">
        <w:trPr>
          <w:tblCellSpacing w:w="15" w:type="dxa"/>
        </w:trPr>
        <w:tc>
          <w:tcPr>
            <w:tcW w:w="0" w:type="auto"/>
            <w:vAlign w:val="center"/>
            <w:hideMark/>
          </w:tcPr>
          <w:p w14:paraId="722F72BB"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Exposure</w:t>
            </w:r>
          </w:p>
        </w:tc>
        <w:tc>
          <w:tcPr>
            <w:tcW w:w="0" w:type="auto"/>
            <w:vAlign w:val="center"/>
            <w:hideMark/>
          </w:tcPr>
          <w:p w14:paraId="21515A55"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The state of being subjected to something, such as a substance or environment</w:t>
            </w:r>
          </w:p>
        </w:tc>
        <w:tc>
          <w:tcPr>
            <w:tcW w:w="0" w:type="auto"/>
            <w:vAlign w:val="center"/>
            <w:hideMark/>
          </w:tcPr>
          <w:p w14:paraId="49034605"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تعرض، مكشوف</w:t>
            </w:r>
          </w:p>
        </w:tc>
        <w:tc>
          <w:tcPr>
            <w:tcW w:w="0" w:type="auto"/>
            <w:vAlign w:val="center"/>
            <w:hideMark/>
          </w:tcPr>
          <w:p w14:paraId="1DA2112C"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Contact, Interaction</w:t>
            </w:r>
          </w:p>
        </w:tc>
        <w:tc>
          <w:tcPr>
            <w:tcW w:w="0" w:type="auto"/>
            <w:vAlign w:val="center"/>
            <w:hideMark/>
          </w:tcPr>
          <w:p w14:paraId="6D799947"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Protection, Shielding</w:t>
            </w:r>
          </w:p>
        </w:tc>
      </w:tr>
      <w:tr w:rsidR="00070F98" w:rsidRPr="00070F98" w14:paraId="65862CC6" w14:textId="77777777" w:rsidTr="00070F98">
        <w:trPr>
          <w:tblCellSpacing w:w="15" w:type="dxa"/>
        </w:trPr>
        <w:tc>
          <w:tcPr>
            <w:tcW w:w="0" w:type="auto"/>
            <w:vAlign w:val="center"/>
            <w:hideMark/>
          </w:tcPr>
          <w:p w14:paraId="52A66BA2"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Tolerance</w:t>
            </w:r>
          </w:p>
        </w:tc>
        <w:tc>
          <w:tcPr>
            <w:tcW w:w="0" w:type="auto"/>
            <w:vAlign w:val="center"/>
            <w:hideMark/>
          </w:tcPr>
          <w:p w14:paraId="557BFECA"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The ability to accept or endure something difficult or unpleasant</w:t>
            </w:r>
          </w:p>
        </w:tc>
        <w:tc>
          <w:tcPr>
            <w:tcW w:w="0" w:type="auto"/>
            <w:vAlign w:val="center"/>
            <w:hideMark/>
          </w:tcPr>
          <w:p w14:paraId="10EA7C87"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تسامح، تحمل</w:t>
            </w:r>
          </w:p>
        </w:tc>
        <w:tc>
          <w:tcPr>
            <w:tcW w:w="0" w:type="auto"/>
            <w:vAlign w:val="center"/>
            <w:hideMark/>
          </w:tcPr>
          <w:p w14:paraId="0EB80529"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Patience, Acceptance</w:t>
            </w:r>
          </w:p>
        </w:tc>
        <w:tc>
          <w:tcPr>
            <w:tcW w:w="0" w:type="auto"/>
            <w:vAlign w:val="center"/>
            <w:hideMark/>
          </w:tcPr>
          <w:p w14:paraId="44AABFA0"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Intolerance, Unwillingness</w:t>
            </w:r>
          </w:p>
        </w:tc>
      </w:tr>
      <w:tr w:rsidR="00070F98" w:rsidRPr="00070F98" w14:paraId="21E4015D" w14:textId="77777777" w:rsidTr="00070F98">
        <w:trPr>
          <w:tblCellSpacing w:w="15" w:type="dxa"/>
        </w:trPr>
        <w:tc>
          <w:tcPr>
            <w:tcW w:w="0" w:type="auto"/>
            <w:vAlign w:val="center"/>
            <w:hideMark/>
          </w:tcPr>
          <w:p w14:paraId="677084F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Disrupting</w:t>
            </w:r>
          </w:p>
        </w:tc>
        <w:tc>
          <w:tcPr>
            <w:tcW w:w="0" w:type="auto"/>
            <w:vAlign w:val="center"/>
            <w:hideMark/>
          </w:tcPr>
          <w:p w14:paraId="62AACEA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Causing an interruption or disturbance in something</w:t>
            </w:r>
          </w:p>
        </w:tc>
        <w:tc>
          <w:tcPr>
            <w:tcW w:w="0" w:type="auto"/>
            <w:vAlign w:val="center"/>
            <w:hideMark/>
          </w:tcPr>
          <w:p w14:paraId="4DC7AAD9"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تعكير، إزعاج</w:t>
            </w:r>
          </w:p>
        </w:tc>
        <w:tc>
          <w:tcPr>
            <w:tcW w:w="0" w:type="auto"/>
            <w:vAlign w:val="center"/>
            <w:hideMark/>
          </w:tcPr>
          <w:p w14:paraId="7FF2252A"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Disturbing, Interrupting</w:t>
            </w:r>
          </w:p>
        </w:tc>
        <w:tc>
          <w:tcPr>
            <w:tcW w:w="0" w:type="auto"/>
            <w:vAlign w:val="center"/>
            <w:hideMark/>
          </w:tcPr>
          <w:p w14:paraId="0788B067"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Maintaining, Stabilizing</w:t>
            </w:r>
          </w:p>
        </w:tc>
      </w:tr>
      <w:tr w:rsidR="00070F98" w:rsidRPr="00070F98" w14:paraId="16772C57" w14:textId="77777777" w:rsidTr="00070F98">
        <w:trPr>
          <w:tblCellSpacing w:w="15" w:type="dxa"/>
        </w:trPr>
        <w:tc>
          <w:tcPr>
            <w:tcW w:w="0" w:type="auto"/>
            <w:vAlign w:val="center"/>
            <w:hideMark/>
          </w:tcPr>
          <w:p w14:paraId="43150B20"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lastRenderedPageBreak/>
              <w:t>Overuse</w:t>
            </w:r>
          </w:p>
        </w:tc>
        <w:tc>
          <w:tcPr>
            <w:tcW w:w="0" w:type="auto"/>
            <w:vAlign w:val="center"/>
            <w:hideMark/>
          </w:tcPr>
          <w:p w14:paraId="1958A943"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The act of using something too much or too often</w:t>
            </w:r>
          </w:p>
        </w:tc>
        <w:tc>
          <w:tcPr>
            <w:tcW w:w="0" w:type="auto"/>
            <w:vAlign w:val="center"/>
            <w:hideMark/>
          </w:tcPr>
          <w:p w14:paraId="7962329F"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الاستخدام المفرط</w:t>
            </w:r>
          </w:p>
        </w:tc>
        <w:tc>
          <w:tcPr>
            <w:tcW w:w="0" w:type="auto"/>
            <w:vAlign w:val="center"/>
            <w:hideMark/>
          </w:tcPr>
          <w:p w14:paraId="473D024F"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Excessive use, Misuse</w:t>
            </w:r>
          </w:p>
        </w:tc>
        <w:tc>
          <w:tcPr>
            <w:tcW w:w="0" w:type="auto"/>
            <w:vAlign w:val="center"/>
            <w:hideMark/>
          </w:tcPr>
          <w:p w14:paraId="0A8E76FB"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Underuse, Limited use</w:t>
            </w:r>
          </w:p>
        </w:tc>
      </w:tr>
      <w:tr w:rsidR="00070F98" w:rsidRPr="00070F98" w14:paraId="35A9A1F6" w14:textId="77777777" w:rsidTr="00070F98">
        <w:trPr>
          <w:tblCellSpacing w:w="15" w:type="dxa"/>
        </w:trPr>
        <w:tc>
          <w:tcPr>
            <w:tcW w:w="0" w:type="auto"/>
            <w:vAlign w:val="center"/>
            <w:hideMark/>
          </w:tcPr>
          <w:p w14:paraId="74ECBF13"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Manipulate</w:t>
            </w:r>
          </w:p>
        </w:tc>
        <w:tc>
          <w:tcPr>
            <w:tcW w:w="0" w:type="auto"/>
            <w:vAlign w:val="center"/>
            <w:hideMark/>
          </w:tcPr>
          <w:p w14:paraId="396B21F5"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To control or influence something or someone in a skillful or unethical way</w:t>
            </w:r>
          </w:p>
        </w:tc>
        <w:tc>
          <w:tcPr>
            <w:tcW w:w="0" w:type="auto"/>
            <w:vAlign w:val="center"/>
            <w:hideMark/>
          </w:tcPr>
          <w:p w14:paraId="5E02769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التلاعب</w:t>
            </w:r>
          </w:p>
        </w:tc>
        <w:tc>
          <w:tcPr>
            <w:tcW w:w="0" w:type="auto"/>
            <w:vAlign w:val="center"/>
            <w:hideMark/>
          </w:tcPr>
          <w:p w14:paraId="1F8D513C"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Control, Influence</w:t>
            </w:r>
          </w:p>
        </w:tc>
        <w:tc>
          <w:tcPr>
            <w:tcW w:w="0" w:type="auto"/>
            <w:vAlign w:val="center"/>
            <w:hideMark/>
          </w:tcPr>
          <w:p w14:paraId="0B72295E"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Free, Release</w:t>
            </w:r>
          </w:p>
        </w:tc>
      </w:tr>
      <w:tr w:rsidR="00070F98" w:rsidRPr="00070F98" w14:paraId="3FB43BD8" w14:textId="77777777" w:rsidTr="00070F98">
        <w:trPr>
          <w:tblCellSpacing w:w="15" w:type="dxa"/>
        </w:trPr>
        <w:tc>
          <w:tcPr>
            <w:tcW w:w="0" w:type="auto"/>
            <w:vAlign w:val="center"/>
            <w:hideMark/>
          </w:tcPr>
          <w:p w14:paraId="47B737A7"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Astonishing</w:t>
            </w:r>
          </w:p>
        </w:tc>
        <w:tc>
          <w:tcPr>
            <w:tcW w:w="0" w:type="auto"/>
            <w:vAlign w:val="center"/>
            <w:hideMark/>
          </w:tcPr>
          <w:p w14:paraId="5ADEE0FA"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Causing surprise or wonder; amazing</w:t>
            </w:r>
          </w:p>
        </w:tc>
        <w:tc>
          <w:tcPr>
            <w:tcW w:w="0" w:type="auto"/>
            <w:vAlign w:val="center"/>
            <w:hideMark/>
          </w:tcPr>
          <w:p w14:paraId="3369B275"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مذهل، مدهش</w:t>
            </w:r>
          </w:p>
        </w:tc>
        <w:tc>
          <w:tcPr>
            <w:tcW w:w="0" w:type="auto"/>
            <w:vAlign w:val="center"/>
            <w:hideMark/>
          </w:tcPr>
          <w:p w14:paraId="78F011F6"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Surprising, Amazing</w:t>
            </w:r>
          </w:p>
        </w:tc>
        <w:tc>
          <w:tcPr>
            <w:tcW w:w="0" w:type="auto"/>
            <w:vAlign w:val="center"/>
            <w:hideMark/>
          </w:tcPr>
          <w:p w14:paraId="2CEDF3F1"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Unremarkable, Ordinary</w:t>
            </w:r>
          </w:p>
        </w:tc>
      </w:tr>
      <w:tr w:rsidR="00070F98" w:rsidRPr="00070F98" w14:paraId="4D2045C4" w14:textId="77777777" w:rsidTr="00070F98">
        <w:trPr>
          <w:tblCellSpacing w:w="15" w:type="dxa"/>
        </w:trPr>
        <w:tc>
          <w:tcPr>
            <w:tcW w:w="0" w:type="auto"/>
            <w:vAlign w:val="center"/>
            <w:hideMark/>
          </w:tcPr>
          <w:p w14:paraId="00689867"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Infection</w:t>
            </w:r>
          </w:p>
        </w:tc>
        <w:tc>
          <w:tcPr>
            <w:tcW w:w="0" w:type="auto"/>
            <w:vAlign w:val="center"/>
            <w:hideMark/>
          </w:tcPr>
          <w:p w14:paraId="47AB4D1B"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The invasion and multiplication of microorganisms in the body</w:t>
            </w:r>
          </w:p>
        </w:tc>
        <w:tc>
          <w:tcPr>
            <w:tcW w:w="0" w:type="auto"/>
            <w:vAlign w:val="center"/>
            <w:hideMark/>
          </w:tcPr>
          <w:p w14:paraId="11B9ECAA"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عدوى، التهاب</w:t>
            </w:r>
          </w:p>
        </w:tc>
        <w:tc>
          <w:tcPr>
            <w:tcW w:w="0" w:type="auto"/>
            <w:vAlign w:val="center"/>
            <w:hideMark/>
          </w:tcPr>
          <w:p w14:paraId="24B8EE2E"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Contamination, Disease</w:t>
            </w:r>
          </w:p>
        </w:tc>
        <w:tc>
          <w:tcPr>
            <w:tcW w:w="0" w:type="auto"/>
            <w:vAlign w:val="center"/>
            <w:hideMark/>
          </w:tcPr>
          <w:p w14:paraId="65962BEE"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Health, Cleanliness</w:t>
            </w:r>
          </w:p>
        </w:tc>
      </w:tr>
      <w:tr w:rsidR="00070F98" w:rsidRPr="00070F98" w14:paraId="2CEF51D1" w14:textId="77777777" w:rsidTr="00070F98">
        <w:trPr>
          <w:tblCellSpacing w:w="15" w:type="dxa"/>
        </w:trPr>
        <w:tc>
          <w:tcPr>
            <w:tcW w:w="0" w:type="auto"/>
            <w:vAlign w:val="center"/>
            <w:hideMark/>
          </w:tcPr>
          <w:p w14:paraId="6A215727"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Propose</w:t>
            </w:r>
          </w:p>
        </w:tc>
        <w:tc>
          <w:tcPr>
            <w:tcW w:w="0" w:type="auto"/>
            <w:vAlign w:val="center"/>
            <w:hideMark/>
          </w:tcPr>
          <w:p w14:paraId="1C19630A"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To suggest an idea or plan for consideration</w:t>
            </w:r>
          </w:p>
        </w:tc>
        <w:tc>
          <w:tcPr>
            <w:tcW w:w="0" w:type="auto"/>
            <w:vAlign w:val="center"/>
            <w:hideMark/>
          </w:tcPr>
          <w:p w14:paraId="14F93161"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يقترح، يطرح</w:t>
            </w:r>
          </w:p>
        </w:tc>
        <w:tc>
          <w:tcPr>
            <w:tcW w:w="0" w:type="auto"/>
            <w:vAlign w:val="center"/>
            <w:hideMark/>
          </w:tcPr>
          <w:p w14:paraId="36E8194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Suggest, Recommend</w:t>
            </w:r>
          </w:p>
        </w:tc>
        <w:tc>
          <w:tcPr>
            <w:tcW w:w="0" w:type="auto"/>
            <w:vAlign w:val="center"/>
            <w:hideMark/>
          </w:tcPr>
          <w:p w14:paraId="011F6842"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Reject, Disapprove</w:t>
            </w:r>
          </w:p>
        </w:tc>
      </w:tr>
      <w:tr w:rsidR="00070F98" w:rsidRPr="00070F98" w14:paraId="39594344" w14:textId="77777777" w:rsidTr="00070F98">
        <w:trPr>
          <w:tblCellSpacing w:w="15" w:type="dxa"/>
        </w:trPr>
        <w:tc>
          <w:tcPr>
            <w:tcW w:w="0" w:type="auto"/>
            <w:vAlign w:val="center"/>
            <w:hideMark/>
          </w:tcPr>
          <w:p w14:paraId="74228E59"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Potential</w:t>
            </w:r>
          </w:p>
        </w:tc>
        <w:tc>
          <w:tcPr>
            <w:tcW w:w="0" w:type="auto"/>
            <w:vAlign w:val="center"/>
            <w:hideMark/>
          </w:tcPr>
          <w:p w14:paraId="6CBBE65A"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Having the possibility of being or doing something</w:t>
            </w:r>
          </w:p>
        </w:tc>
        <w:tc>
          <w:tcPr>
            <w:tcW w:w="0" w:type="auto"/>
            <w:vAlign w:val="center"/>
            <w:hideMark/>
          </w:tcPr>
          <w:p w14:paraId="7F80F012"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إمكانات، قدرة</w:t>
            </w:r>
          </w:p>
        </w:tc>
        <w:tc>
          <w:tcPr>
            <w:tcW w:w="0" w:type="auto"/>
            <w:vAlign w:val="center"/>
            <w:hideMark/>
          </w:tcPr>
          <w:p w14:paraId="1086D99A"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Possibility, Capability</w:t>
            </w:r>
          </w:p>
        </w:tc>
        <w:tc>
          <w:tcPr>
            <w:tcW w:w="0" w:type="auto"/>
            <w:vAlign w:val="center"/>
            <w:hideMark/>
          </w:tcPr>
          <w:p w14:paraId="2056B48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Impossibility, Limitation</w:t>
            </w:r>
          </w:p>
        </w:tc>
      </w:tr>
      <w:tr w:rsidR="00070F98" w:rsidRPr="00070F98" w14:paraId="2707D782" w14:textId="77777777" w:rsidTr="00070F98">
        <w:trPr>
          <w:tblCellSpacing w:w="15" w:type="dxa"/>
        </w:trPr>
        <w:tc>
          <w:tcPr>
            <w:tcW w:w="0" w:type="auto"/>
            <w:vAlign w:val="center"/>
            <w:hideMark/>
          </w:tcPr>
          <w:p w14:paraId="30764A77"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Glamor</w:t>
            </w:r>
          </w:p>
        </w:tc>
        <w:tc>
          <w:tcPr>
            <w:tcW w:w="0" w:type="auto"/>
            <w:vAlign w:val="center"/>
            <w:hideMark/>
          </w:tcPr>
          <w:p w14:paraId="45138B00"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The allure, beauty, or attractiveness of something</w:t>
            </w:r>
          </w:p>
        </w:tc>
        <w:tc>
          <w:tcPr>
            <w:tcW w:w="0" w:type="auto"/>
            <w:vAlign w:val="center"/>
            <w:hideMark/>
          </w:tcPr>
          <w:p w14:paraId="19C85BB0"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بريق، سحر</w:t>
            </w:r>
          </w:p>
        </w:tc>
        <w:tc>
          <w:tcPr>
            <w:tcW w:w="0" w:type="auto"/>
            <w:vAlign w:val="center"/>
            <w:hideMark/>
          </w:tcPr>
          <w:p w14:paraId="36723CD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Allure, Charm</w:t>
            </w:r>
          </w:p>
        </w:tc>
        <w:tc>
          <w:tcPr>
            <w:tcW w:w="0" w:type="auto"/>
            <w:vAlign w:val="center"/>
            <w:hideMark/>
          </w:tcPr>
          <w:p w14:paraId="5795C087"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Unattractiveness</w:t>
            </w:r>
          </w:p>
        </w:tc>
      </w:tr>
      <w:tr w:rsidR="00070F98" w:rsidRPr="00070F98" w14:paraId="5DCEB7B8" w14:textId="77777777" w:rsidTr="00070F98">
        <w:trPr>
          <w:tblCellSpacing w:w="15" w:type="dxa"/>
        </w:trPr>
        <w:tc>
          <w:tcPr>
            <w:tcW w:w="0" w:type="auto"/>
            <w:vAlign w:val="center"/>
            <w:hideMark/>
          </w:tcPr>
          <w:p w14:paraId="72E34F3F"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Fascinating</w:t>
            </w:r>
          </w:p>
        </w:tc>
        <w:tc>
          <w:tcPr>
            <w:tcW w:w="0" w:type="auto"/>
            <w:vAlign w:val="center"/>
            <w:hideMark/>
          </w:tcPr>
          <w:p w14:paraId="1564067F"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Extremely interesting or charming</w:t>
            </w:r>
          </w:p>
        </w:tc>
        <w:tc>
          <w:tcPr>
            <w:tcW w:w="0" w:type="auto"/>
            <w:vAlign w:val="center"/>
            <w:hideMark/>
          </w:tcPr>
          <w:p w14:paraId="3959EB1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مذهل، رائع</w:t>
            </w:r>
          </w:p>
        </w:tc>
        <w:tc>
          <w:tcPr>
            <w:tcW w:w="0" w:type="auto"/>
            <w:vAlign w:val="center"/>
            <w:hideMark/>
          </w:tcPr>
          <w:p w14:paraId="499D7B1F"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Captivating, Engaging</w:t>
            </w:r>
          </w:p>
        </w:tc>
        <w:tc>
          <w:tcPr>
            <w:tcW w:w="0" w:type="auto"/>
            <w:vAlign w:val="center"/>
            <w:hideMark/>
          </w:tcPr>
          <w:p w14:paraId="398927F5"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Boring, Uninteresting</w:t>
            </w:r>
          </w:p>
        </w:tc>
      </w:tr>
      <w:tr w:rsidR="00070F98" w:rsidRPr="00070F98" w14:paraId="136597D9" w14:textId="77777777" w:rsidTr="00070F98">
        <w:trPr>
          <w:tblCellSpacing w:w="15" w:type="dxa"/>
        </w:trPr>
        <w:tc>
          <w:tcPr>
            <w:tcW w:w="0" w:type="auto"/>
            <w:vAlign w:val="center"/>
            <w:hideMark/>
          </w:tcPr>
          <w:p w14:paraId="5E6B0641"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Manipulation</w:t>
            </w:r>
          </w:p>
        </w:tc>
        <w:tc>
          <w:tcPr>
            <w:tcW w:w="0" w:type="auto"/>
            <w:vAlign w:val="center"/>
            <w:hideMark/>
          </w:tcPr>
          <w:p w14:paraId="4ADBC17B"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The action of controlling or influencing someone or something skillfully or unfairly</w:t>
            </w:r>
          </w:p>
        </w:tc>
        <w:tc>
          <w:tcPr>
            <w:tcW w:w="0" w:type="auto"/>
            <w:vAlign w:val="center"/>
            <w:hideMark/>
          </w:tcPr>
          <w:p w14:paraId="6B9A6BAA"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تلاعب، تحكم</w:t>
            </w:r>
          </w:p>
        </w:tc>
        <w:tc>
          <w:tcPr>
            <w:tcW w:w="0" w:type="auto"/>
            <w:vAlign w:val="center"/>
            <w:hideMark/>
          </w:tcPr>
          <w:p w14:paraId="1E214CC0"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Control, Handling</w:t>
            </w:r>
          </w:p>
        </w:tc>
        <w:tc>
          <w:tcPr>
            <w:tcW w:w="0" w:type="auto"/>
            <w:vAlign w:val="center"/>
            <w:hideMark/>
          </w:tcPr>
          <w:p w14:paraId="7E8A1C1E"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Freedom, Liberty</w:t>
            </w:r>
          </w:p>
        </w:tc>
      </w:tr>
      <w:tr w:rsidR="00070F98" w:rsidRPr="00070F98" w14:paraId="3872F617" w14:textId="77777777" w:rsidTr="00070F98">
        <w:trPr>
          <w:tblCellSpacing w:w="15" w:type="dxa"/>
        </w:trPr>
        <w:tc>
          <w:tcPr>
            <w:tcW w:w="0" w:type="auto"/>
            <w:vAlign w:val="center"/>
            <w:hideMark/>
          </w:tcPr>
          <w:p w14:paraId="3B7F175B"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Investigations</w:t>
            </w:r>
          </w:p>
        </w:tc>
        <w:tc>
          <w:tcPr>
            <w:tcW w:w="0" w:type="auto"/>
            <w:vAlign w:val="center"/>
            <w:hideMark/>
          </w:tcPr>
          <w:p w14:paraId="15AFC864"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Formal inquiries or searches for information</w:t>
            </w:r>
          </w:p>
        </w:tc>
        <w:tc>
          <w:tcPr>
            <w:tcW w:w="0" w:type="auto"/>
            <w:vAlign w:val="center"/>
            <w:hideMark/>
          </w:tcPr>
          <w:p w14:paraId="13A75F00"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تحقيقات، فحوصات</w:t>
            </w:r>
          </w:p>
        </w:tc>
        <w:tc>
          <w:tcPr>
            <w:tcW w:w="0" w:type="auto"/>
            <w:vAlign w:val="center"/>
            <w:hideMark/>
          </w:tcPr>
          <w:p w14:paraId="16F43F18"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Research, Examination</w:t>
            </w:r>
          </w:p>
        </w:tc>
        <w:tc>
          <w:tcPr>
            <w:tcW w:w="0" w:type="auto"/>
            <w:vAlign w:val="center"/>
            <w:hideMark/>
          </w:tcPr>
          <w:p w14:paraId="3325491F"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Neglect, Ignorance</w:t>
            </w:r>
          </w:p>
        </w:tc>
      </w:tr>
      <w:tr w:rsidR="00070F98" w:rsidRPr="00070F98" w14:paraId="13BD31E7" w14:textId="77777777" w:rsidTr="00070F98">
        <w:trPr>
          <w:tblCellSpacing w:w="15" w:type="dxa"/>
        </w:trPr>
        <w:tc>
          <w:tcPr>
            <w:tcW w:w="0" w:type="auto"/>
            <w:vAlign w:val="center"/>
            <w:hideMark/>
          </w:tcPr>
          <w:p w14:paraId="2D57A34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Conflict</w:t>
            </w:r>
          </w:p>
        </w:tc>
        <w:tc>
          <w:tcPr>
            <w:tcW w:w="0" w:type="auto"/>
            <w:vAlign w:val="center"/>
            <w:hideMark/>
          </w:tcPr>
          <w:p w14:paraId="16209DB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A serious disagreement or argument</w:t>
            </w:r>
          </w:p>
        </w:tc>
        <w:tc>
          <w:tcPr>
            <w:tcW w:w="0" w:type="auto"/>
            <w:vAlign w:val="center"/>
            <w:hideMark/>
          </w:tcPr>
          <w:p w14:paraId="7C500A30"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صراع، نزاع</w:t>
            </w:r>
          </w:p>
        </w:tc>
        <w:tc>
          <w:tcPr>
            <w:tcW w:w="0" w:type="auto"/>
            <w:vAlign w:val="center"/>
            <w:hideMark/>
          </w:tcPr>
          <w:p w14:paraId="25A3CBE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Dispute, Strife</w:t>
            </w:r>
          </w:p>
        </w:tc>
        <w:tc>
          <w:tcPr>
            <w:tcW w:w="0" w:type="auto"/>
            <w:vAlign w:val="center"/>
            <w:hideMark/>
          </w:tcPr>
          <w:p w14:paraId="17D2F993"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Agreement, Harmony</w:t>
            </w:r>
          </w:p>
        </w:tc>
      </w:tr>
      <w:tr w:rsidR="00070F98" w:rsidRPr="00070F98" w14:paraId="7748C963" w14:textId="77777777" w:rsidTr="00070F98">
        <w:trPr>
          <w:tblCellSpacing w:w="15" w:type="dxa"/>
        </w:trPr>
        <w:tc>
          <w:tcPr>
            <w:tcW w:w="0" w:type="auto"/>
            <w:vAlign w:val="center"/>
            <w:hideMark/>
          </w:tcPr>
          <w:p w14:paraId="5C3038EB"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Resistance</w:t>
            </w:r>
          </w:p>
        </w:tc>
        <w:tc>
          <w:tcPr>
            <w:tcW w:w="0" w:type="auto"/>
            <w:vAlign w:val="center"/>
            <w:hideMark/>
          </w:tcPr>
          <w:p w14:paraId="41046C95"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The ability to withstand or oppose something</w:t>
            </w:r>
          </w:p>
        </w:tc>
        <w:tc>
          <w:tcPr>
            <w:tcW w:w="0" w:type="auto"/>
            <w:vAlign w:val="center"/>
            <w:hideMark/>
          </w:tcPr>
          <w:p w14:paraId="61C66878"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مقاومة، معارضة</w:t>
            </w:r>
          </w:p>
        </w:tc>
        <w:tc>
          <w:tcPr>
            <w:tcW w:w="0" w:type="auto"/>
            <w:vAlign w:val="center"/>
            <w:hideMark/>
          </w:tcPr>
          <w:p w14:paraId="13A2A35B"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Opposition, Defiance</w:t>
            </w:r>
          </w:p>
        </w:tc>
        <w:tc>
          <w:tcPr>
            <w:tcW w:w="0" w:type="auto"/>
            <w:vAlign w:val="center"/>
            <w:hideMark/>
          </w:tcPr>
          <w:p w14:paraId="616192C7"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Submission, Compliance</w:t>
            </w:r>
          </w:p>
        </w:tc>
      </w:tr>
      <w:tr w:rsidR="00070F98" w:rsidRPr="00070F98" w14:paraId="340B1081" w14:textId="77777777" w:rsidTr="00070F98">
        <w:trPr>
          <w:tblCellSpacing w:w="15" w:type="dxa"/>
        </w:trPr>
        <w:tc>
          <w:tcPr>
            <w:tcW w:w="0" w:type="auto"/>
            <w:vAlign w:val="center"/>
            <w:hideMark/>
          </w:tcPr>
          <w:p w14:paraId="3E62C6C9"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Distaste</w:t>
            </w:r>
          </w:p>
        </w:tc>
        <w:tc>
          <w:tcPr>
            <w:tcW w:w="0" w:type="auto"/>
            <w:vAlign w:val="center"/>
            <w:hideMark/>
          </w:tcPr>
          <w:p w14:paraId="6E70F58B"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A strong dislike or aversion to something</w:t>
            </w:r>
          </w:p>
        </w:tc>
        <w:tc>
          <w:tcPr>
            <w:tcW w:w="0" w:type="auto"/>
            <w:vAlign w:val="center"/>
            <w:hideMark/>
          </w:tcPr>
          <w:p w14:paraId="7E88BE3E"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اشمئزاز، كراهية</w:t>
            </w:r>
          </w:p>
        </w:tc>
        <w:tc>
          <w:tcPr>
            <w:tcW w:w="0" w:type="auto"/>
            <w:vAlign w:val="center"/>
            <w:hideMark/>
          </w:tcPr>
          <w:p w14:paraId="5EF74E2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Disgust, Aversion</w:t>
            </w:r>
          </w:p>
        </w:tc>
        <w:tc>
          <w:tcPr>
            <w:tcW w:w="0" w:type="auto"/>
            <w:vAlign w:val="center"/>
            <w:hideMark/>
          </w:tcPr>
          <w:p w14:paraId="507F05B7"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Liking, Pleasure</w:t>
            </w:r>
          </w:p>
        </w:tc>
      </w:tr>
      <w:tr w:rsidR="00070F98" w:rsidRPr="00070F98" w14:paraId="7914A145" w14:textId="77777777" w:rsidTr="00070F98">
        <w:trPr>
          <w:tblCellSpacing w:w="15" w:type="dxa"/>
        </w:trPr>
        <w:tc>
          <w:tcPr>
            <w:tcW w:w="0" w:type="auto"/>
            <w:vAlign w:val="center"/>
            <w:hideMark/>
          </w:tcPr>
          <w:p w14:paraId="2784E23B"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Vibrant</w:t>
            </w:r>
          </w:p>
        </w:tc>
        <w:tc>
          <w:tcPr>
            <w:tcW w:w="0" w:type="auto"/>
            <w:vAlign w:val="center"/>
            <w:hideMark/>
          </w:tcPr>
          <w:p w14:paraId="2FE7C235"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Full of life and energy; bright and strong in color</w:t>
            </w:r>
          </w:p>
        </w:tc>
        <w:tc>
          <w:tcPr>
            <w:tcW w:w="0" w:type="auto"/>
            <w:vAlign w:val="center"/>
            <w:hideMark/>
          </w:tcPr>
          <w:p w14:paraId="69123DBF"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حيوي، نابض بالحياة</w:t>
            </w:r>
          </w:p>
        </w:tc>
        <w:tc>
          <w:tcPr>
            <w:tcW w:w="0" w:type="auto"/>
            <w:vAlign w:val="center"/>
            <w:hideMark/>
          </w:tcPr>
          <w:p w14:paraId="7BD7C810"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Energetic, Lively</w:t>
            </w:r>
          </w:p>
        </w:tc>
        <w:tc>
          <w:tcPr>
            <w:tcW w:w="0" w:type="auto"/>
            <w:vAlign w:val="center"/>
            <w:hideMark/>
          </w:tcPr>
          <w:p w14:paraId="2022FB6F"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Dull, Lifeless</w:t>
            </w:r>
          </w:p>
        </w:tc>
      </w:tr>
      <w:tr w:rsidR="00070F98" w:rsidRPr="00070F98" w14:paraId="3808CAF6" w14:textId="77777777" w:rsidTr="00070F98">
        <w:trPr>
          <w:tblCellSpacing w:w="15" w:type="dxa"/>
        </w:trPr>
        <w:tc>
          <w:tcPr>
            <w:tcW w:w="0" w:type="auto"/>
            <w:vAlign w:val="center"/>
            <w:hideMark/>
          </w:tcPr>
          <w:p w14:paraId="277BCD01"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Irrelevant</w:t>
            </w:r>
          </w:p>
        </w:tc>
        <w:tc>
          <w:tcPr>
            <w:tcW w:w="0" w:type="auto"/>
            <w:vAlign w:val="center"/>
            <w:hideMark/>
          </w:tcPr>
          <w:p w14:paraId="53745948"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Not related to the matter at hand</w:t>
            </w:r>
          </w:p>
        </w:tc>
        <w:tc>
          <w:tcPr>
            <w:tcW w:w="0" w:type="auto"/>
            <w:vAlign w:val="center"/>
            <w:hideMark/>
          </w:tcPr>
          <w:p w14:paraId="319208A8"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rtl/>
                <w14:ligatures w14:val="none"/>
              </w:rPr>
              <w:t>غير ذي صلة، غير مرتبط</w:t>
            </w:r>
          </w:p>
        </w:tc>
        <w:tc>
          <w:tcPr>
            <w:tcW w:w="0" w:type="auto"/>
            <w:vAlign w:val="center"/>
            <w:hideMark/>
          </w:tcPr>
          <w:p w14:paraId="4A62E547"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Unrelated, Unconnected</w:t>
            </w:r>
          </w:p>
        </w:tc>
        <w:tc>
          <w:tcPr>
            <w:tcW w:w="0" w:type="auto"/>
            <w:vAlign w:val="center"/>
            <w:hideMark/>
          </w:tcPr>
          <w:p w14:paraId="4F02C33D" w14:textId="77777777" w:rsidR="00070F98" w:rsidRPr="00070F98" w:rsidRDefault="00070F98" w:rsidP="00070F98">
            <w:pPr>
              <w:rPr>
                <w:rFonts w:ascii="Times New Roman" w:eastAsia="Times New Roman" w:hAnsi="Times New Roman" w:cs="Times New Roman"/>
                <w:kern w:val="0"/>
                <w14:ligatures w14:val="none"/>
              </w:rPr>
            </w:pPr>
            <w:r w:rsidRPr="00070F98">
              <w:rPr>
                <w:rFonts w:ascii="Times New Roman" w:eastAsia="Times New Roman" w:hAnsi="Times New Roman" w:cs="Times New Roman"/>
                <w:kern w:val="0"/>
                <w14:ligatures w14:val="none"/>
              </w:rPr>
              <w:t>Relevant, Pertinent</w:t>
            </w:r>
          </w:p>
        </w:tc>
      </w:tr>
    </w:tbl>
    <w:p w14:paraId="7C1EEAE9" w14:textId="77777777" w:rsidR="00586871" w:rsidRDefault="00586871" w:rsidP="00586871">
      <w:pPr>
        <w:pStyle w:val="NormalWeb"/>
      </w:pPr>
      <w:r>
        <w:lastRenderedPageBreak/>
        <w:t>How to make wise decisions</w:t>
      </w:r>
    </w:p>
    <w:p w14:paraId="4926E8F3" w14:textId="77777777" w:rsidR="00586871" w:rsidRDefault="00586871" w:rsidP="00586871">
      <w:pPr>
        <w:pStyle w:val="NormalWeb"/>
      </w:pPr>
      <w:r>
        <w:t>Across cultures, wisdom has been considered one of the most revered human qualities. Although the truly wise may seem few and far between, empirical research examining wisdom suggests that it isn’t an exceptional trait possessed by a small handful of bearded philosophers after all – in fact, the latest studies suggest that most of us have the ability to make wise decisions, given the right context.</w:t>
      </w:r>
    </w:p>
    <w:p w14:paraId="74C3994D" w14:textId="77777777" w:rsidR="00586871" w:rsidRDefault="00586871" w:rsidP="00586871">
      <w:pPr>
        <w:pStyle w:val="NormalWeb"/>
      </w:pPr>
      <w:r>
        <w:t>‘It appears that experiential, situational, and cultural factors are even more powerful in shaping wisdom than previously imagined,’ says Associate Professor Igor Grossmann of the University of Waterloo in Ontario, Canada. ‘Recent empirical findings from cognitive, developmental, social, and personality psychology cumulatively suggest that people’s ability to reason wisely varies dramatically across experiential and situational contexts. Understanding the role of such contextual factors offers unique insights into understanding wisdom in daily life, as well as how it can be enhanced and taught.’</w:t>
      </w:r>
    </w:p>
    <w:p w14:paraId="0EDD15D0" w14:textId="77777777" w:rsidR="00586871" w:rsidRDefault="00586871" w:rsidP="00586871">
      <w:pPr>
        <w:pStyle w:val="NormalWeb"/>
      </w:pPr>
      <w:r>
        <w:t>It seems that it’s not so much that some people simply possess wisdom and others lack it, but that our ability to reason wisely depends on a variety of external factors. ‘It is impossible to characterize thought processes attributed to wisdom without considering the role of contextual factors,’ explains Grossmann. ‘In other words, wisdom is not solely an “inner quality” but rather unfolds as a function of situations people happen to be in. Some situations are more likely to promote wisdom than others.’</w:t>
      </w:r>
    </w:p>
    <w:p w14:paraId="529A832F" w14:textId="77777777" w:rsidR="00586871" w:rsidRDefault="00586871" w:rsidP="00586871">
      <w:pPr>
        <w:pStyle w:val="NormalWeb"/>
      </w:pPr>
      <w:r>
        <w:t>Coming up with a definition of wisdom is challenging, but Grossmann and his colleagues have identified four key characteristics as part of a framework of wise reasoning. One is intellectual humility or recognition of the limits of our own knowledge, and another is appreciation of perspectives wider than the issue at hand. Sensitivity to the possibility of change in social relations is also key, along with compromise or integration of different attitudes and beliefs.</w:t>
      </w:r>
    </w:p>
    <w:p w14:paraId="0CA78BE0" w14:textId="77777777" w:rsidR="00586871" w:rsidRDefault="00586871" w:rsidP="00586871">
      <w:pPr>
        <w:pStyle w:val="NormalWeb"/>
      </w:pPr>
      <w:r>
        <w:t>Grossmann and his colleagues have also found that one of the most reliable ways to support wisdom in our own day-to-day decisions is to look at scenarios from a third-party perspective, as though giving advice to a friend. Research suggests that when adopting a first-person viewpoint we focus on ‘the focal features of the environment’ and when we adopt a third-person, ‘observer’ viewpoint we reason more broadly and focus more on interpersonal and moral ideals such as justice and impartiality. Looking at problems from this more expansive viewpoint appears to foster cognitive processes related to wise decisions.</w:t>
      </w:r>
    </w:p>
    <w:p w14:paraId="12ADD623" w14:textId="77777777" w:rsidR="00586871" w:rsidRDefault="00586871" w:rsidP="00586871">
      <w:pPr>
        <w:pStyle w:val="NormalWeb"/>
      </w:pPr>
      <w:r>
        <w:t>What are we to do, then, when confronted with situations like a disagreement with a spouse or negotiating a contract at work, that require us to take a personal stake? Grossmann argues that even when we aren’t able to change the situation, we can still evaluate these experiences from different perspectives.</w:t>
      </w:r>
    </w:p>
    <w:p w14:paraId="31FCB450" w14:textId="77777777" w:rsidR="00586871" w:rsidRDefault="00586871" w:rsidP="00586871">
      <w:pPr>
        <w:pStyle w:val="NormalWeb"/>
      </w:pPr>
      <w:r>
        <w:t xml:space="preserve">For example, in one experiment that took place during the peak of a recent economic recession, graduating college seniors were asked to reflect on their job prospects. The students were instructed to imagine their career either ‘as if you were a distant observer’ or ‘before your own eyes as if you were right there’. Participants in the group assigned to the ‘distant observer’ role </w:t>
      </w:r>
      <w:r>
        <w:lastRenderedPageBreak/>
        <w:t>displayed more wisdom-related reasoning (intellectual humility and recognition of change) than did participants in the control group.</w:t>
      </w:r>
    </w:p>
    <w:p w14:paraId="469E325C" w14:textId="77777777" w:rsidR="00586871" w:rsidRDefault="00586871" w:rsidP="00586871">
      <w:pPr>
        <w:pStyle w:val="NormalWeb"/>
      </w:pPr>
      <w:r>
        <w:t>In another study, couples in long-term romantic relationships were instructed to visualize an unresolved relationship conflict either through the eyes of an outsider or from their own perspective. Participants then discussed the incident with their partner for 10 minutes, after which they wrote down their thoughts about it. Couples in the ‘other’s eyes’ condition were significantly more likely to rely on wise reasoning – recognizing others’ perspectives and searching for a compromise – compared to the couples in the egocentric condition.</w:t>
      </w:r>
    </w:p>
    <w:p w14:paraId="3DFED055" w14:textId="77777777" w:rsidR="00586871" w:rsidRDefault="00586871" w:rsidP="00586871">
      <w:pPr>
        <w:pStyle w:val="NormalWeb"/>
      </w:pPr>
      <w:r>
        <w:t>‘Ego-decentering promotes greater focus on others and enables a bigger picture, conceptual view of the experience, affording recognition of intellectual humility and change,’ says Grossmann.</w:t>
      </w:r>
    </w:p>
    <w:p w14:paraId="738B2FB5" w14:textId="77777777" w:rsidR="00586871" w:rsidRDefault="00586871" w:rsidP="00586871">
      <w:pPr>
        <w:pStyle w:val="NormalWeb"/>
      </w:pPr>
      <w:r>
        <w:t>We might associate wisdom with intelligence or particular personality traits, but research shows only a small positive relationship between wise thinking and crystallized intelligence and the personality traits of openness and agreeableness. ‘It is remarkable how much people can vary in their wisdom from one situation to the next, and how much stronger such contextual effects are for understanding the relationship between wise judgment and its social and affective outcomes as compared to the generalized “traits”,’ Grossmann explains. ‘That is, knowing how wisely a person behaves in a given situation is more informative for understanding their emotions or likelihood to forgive [or] retaliate as compared to knowing whether the person may be wise “in general”.’</w:t>
      </w:r>
    </w:p>
    <w:p w14:paraId="3DB222FF" w14:textId="77777777" w:rsidR="00586871" w:rsidRDefault="00586871" w:rsidP="00586871">
      <w:pPr>
        <w:pStyle w:val="NormalWeb"/>
      </w:pPr>
      <w:r>
        <w:t>Questions 27-30</w:t>
      </w:r>
      <w:r>
        <w:br/>
        <w:t>Choose the correct letter, A, B, C or D.</w:t>
      </w:r>
    </w:p>
    <w:p w14:paraId="75F56E38" w14:textId="77777777" w:rsidR="00586871" w:rsidRDefault="00586871" w:rsidP="00586871">
      <w:pPr>
        <w:pStyle w:val="NormalWeb"/>
      </w:pPr>
      <w:r>
        <w:t>Write the correct letter in boxes 27-30 on your answer sheet.</w:t>
      </w:r>
    </w:p>
    <w:p w14:paraId="63925586" w14:textId="77777777" w:rsidR="00586871" w:rsidRDefault="00586871" w:rsidP="00586871">
      <w:pPr>
        <w:pStyle w:val="NormalWeb"/>
      </w:pPr>
      <w:r>
        <w:t>27 What point does the writer make in the first paragraph?</w:t>
      </w:r>
    </w:p>
    <w:p w14:paraId="7FE7E731" w14:textId="77777777" w:rsidR="00586871" w:rsidRDefault="00586871" w:rsidP="00586871">
      <w:pPr>
        <w:pStyle w:val="NormalWeb"/>
      </w:pPr>
      <w:r>
        <w:t>A Wisdom appears to be unique to the human race.</w:t>
      </w:r>
    </w:p>
    <w:p w14:paraId="7E9D4A1E" w14:textId="77777777" w:rsidR="00586871" w:rsidRDefault="00586871" w:rsidP="00586871">
      <w:pPr>
        <w:pStyle w:val="NormalWeb"/>
      </w:pPr>
      <w:r>
        <w:t>B A basic assumption about wisdom may be wrong.</w:t>
      </w:r>
    </w:p>
    <w:p w14:paraId="733162BF" w14:textId="77777777" w:rsidR="00586871" w:rsidRDefault="00586871" w:rsidP="00586871">
      <w:pPr>
        <w:pStyle w:val="NormalWeb"/>
      </w:pPr>
      <w:r>
        <w:t>C Concepts of wisdom may depend on the society we belong to.</w:t>
      </w:r>
    </w:p>
    <w:p w14:paraId="48A63159" w14:textId="77777777" w:rsidR="00586871" w:rsidRDefault="00586871" w:rsidP="00586871">
      <w:pPr>
        <w:pStyle w:val="NormalWeb"/>
      </w:pPr>
      <w:r>
        <w:t>D There is still much to be discovered about the nature of wisdom.</w:t>
      </w:r>
    </w:p>
    <w:p w14:paraId="2ABFF5D4" w14:textId="77777777" w:rsidR="00586871" w:rsidRDefault="00586871" w:rsidP="00586871">
      <w:pPr>
        <w:pStyle w:val="NormalWeb"/>
      </w:pPr>
      <w:r>
        <w:t>28 What does Igor Grossmann suggest about the ability to make wise decisions?</w:t>
      </w:r>
    </w:p>
    <w:p w14:paraId="21469F55" w14:textId="77777777" w:rsidR="00586871" w:rsidRDefault="00586871" w:rsidP="00586871">
      <w:pPr>
        <w:pStyle w:val="NormalWeb"/>
      </w:pPr>
      <w:r>
        <w:t>A It can vary greatly from one person to another.</w:t>
      </w:r>
    </w:p>
    <w:p w14:paraId="2D5B4723" w14:textId="77777777" w:rsidR="00586871" w:rsidRDefault="00586871" w:rsidP="00586871">
      <w:pPr>
        <w:pStyle w:val="NormalWeb"/>
      </w:pPr>
      <w:r>
        <w:t>B Earlier research into it was based on unreliable data.</w:t>
      </w:r>
    </w:p>
    <w:p w14:paraId="21C4D997" w14:textId="77777777" w:rsidR="00586871" w:rsidRDefault="00586871" w:rsidP="00586871">
      <w:pPr>
        <w:pStyle w:val="NormalWeb"/>
      </w:pPr>
      <w:r>
        <w:t>C The importance of certain influences on it was underestimated.</w:t>
      </w:r>
    </w:p>
    <w:p w14:paraId="17DC4176" w14:textId="77777777" w:rsidR="00586871" w:rsidRDefault="00586871" w:rsidP="00586871">
      <w:pPr>
        <w:pStyle w:val="NormalWeb"/>
      </w:pPr>
      <w:r>
        <w:lastRenderedPageBreak/>
        <w:t>D Various branches of psychology define it according to their own criteria.</w:t>
      </w:r>
    </w:p>
    <w:p w14:paraId="77C809E8" w14:textId="77777777" w:rsidR="00586871" w:rsidRDefault="00586871" w:rsidP="00586871">
      <w:pPr>
        <w:pStyle w:val="NormalWeb"/>
      </w:pPr>
      <w:r>
        <w:t>29 According to the third paragraph, Grossmann claims that the level of wisdom an individual shows</w:t>
      </w:r>
    </w:p>
    <w:p w14:paraId="5030F268" w14:textId="77777777" w:rsidR="00586871" w:rsidRDefault="00586871" w:rsidP="00586871">
      <w:pPr>
        <w:pStyle w:val="NormalWeb"/>
      </w:pPr>
      <w:r>
        <w:t>A can be greater than they think it is.</w:t>
      </w:r>
    </w:p>
    <w:p w14:paraId="00D053A1" w14:textId="77777777" w:rsidR="00586871" w:rsidRDefault="00586871" w:rsidP="00586871">
      <w:pPr>
        <w:pStyle w:val="NormalWeb"/>
      </w:pPr>
      <w:r>
        <w:t>B will be different in different circumstances.</w:t>
      </w:r>
    </w:p>
    <w:p w14:paraId="532504C7" w14:textId="77777777" w:rsidR="00586871" w:rsidRDefault="00586871" w:rsidP="00586871">
      <w:pPr>
        <w:pStyle w:val="NormalWeb"/>
      </w:pPr>
      <w:r>
        <w:t>C may be determined by particular aspects of their personality.</w:t>
      </w:r>
    </w:p>
    <w:p w14:paraId="4E353676" w14:textId="77777777" w:rsidR="00586871" w:rsidRDefault="00586871" w:rsidP="00586871">
      <w:pPr>
        <w:pStyle w:val="NormalWeb"/>
      </w:pPr>
      <w:r>
        <w:t>D should develop over time as a result of their life experiences.</w:t>
      </w:r>
    </w:p>
    <w:p w14:paraId="6A772EF2" w14:textId="77777777" w:rsidR="00586871" w:rsidRDefault="00586871" w:rsidP="00586871">
      <w:pPr>
        <w:pStyle w:val="NormalWeb"/>
      </w:pPr>
      <w:r>
        <w:t>30 What is described in the fifth paragraph?</w:t>
      </w:r>
    </w:p>
    <w:p w14:paraId="7950F132" w14:textId="77777777" w:rsidR="00586871" w:rsidRDefault="00586871" w:rsidP="00586871">
      <w:pPr>
        <w:pStyle w:val="NormalWeb"/>
      </w:pPr>
      <w:r>
        <w:t>A a difficulty encountered when attempting to reason wisely</w:t>
      </w:r>
    </w:p>
    <w:p w14:paraId="314211F6" w14:textId="77777777" w:rsidR="00586871" w:rsidRDefault="00586871" w:rsidP="00586871">
      <w:pPr>
        <w:pStyle w:val="NormalWeb"/>
      </w:pPr>
      <w:r>
        <w:t>B an example of the type of person who is likely to reason wisely</w:t>
      </w:r>
    </w:p>
    <w:p w14:paraId="4EB7DB84" w14:textId="77777777" w:rsidR="00586871" w:rsidRDefault="00586871" w:rsidP="00586871">
      <w:pPr>
        <w:pStyle w:val="NormalWeb"/>
      </w:pPr>
      <w:r>
        <w:t>C a controversial view about the benefits of reasoning wisely</w:t>
      </w:r>
    </w:p>
    <w:p w14:paraId="7E6D25ED" w14:textId="77777777" w:rsidR="00586871" w:rsidRDefault="00586871" w:rsidP="00586871">
      <w:pPr>
        <w:pStyle w:val="NormalWeb"/>
      </w:pPr>
      <w:r>
        <w:t>D a recommended strategy that can help people to reason wisely</w:t>
      </w:r>
    </w:p>
    <w:p w14:paraId="3C54E02C" w14:textId="77777777" w:rsidR="00586871" w:rsidRDefault="00586871" w:rsidP="00586871">
      <w:pPr>
        <w:pStyle w:val="NormalWeb"/>
      </w:pPr>
      <w:r>
        <w:t>Questions 31-35</w:t>
      </w:r>
      <w:r>
        <w:br/>
        <w:t>Complete the summary using the list of words, A-J, below.</w:t>
      </w:r>
    </w:p>
    <w:p w14:paraId="1F28C131" w14:textId="77777777" w:rsidR="00586871" w:rsidRDefault="00586871" w:rsidP="00586871">
      <w:pPr>
        <w:pStyle w:val="NormalWeb"/>
      </w:pPr>
      <w:r>
        <w:t>Write the correct letter, A-J, in boxes 31-35 on your answer sheet.</w:t>
      </w:r>
    </w:p>
    <w:p w14:paraId="79883A08" w14:textId="77777777" w:rsidR="00586871" w:rsidRDefault="00586871" w:rsidP="00586871">
      <w:pPr>
        <w:pStyle w:val="NormalWeb"/>
      </w:pPr>
      <w:r>
        <w:t>The characteristics of wise reasoning</w:t>
      </w:r>
      <w:r>
        <w:br/>
        <w:t>Igor Grossmann and colleagues have established four characteristics which enable us to make wise decisions. It is important to have a certain degree of 31 ………………….. regarding the extent of our knowledge, and to take into account 32 ………………….. which may not be the same as our own. We should also be able to take a broad 33 ………………….. of any situation. Another key characteristic is being aware of the likelihood of alterations in the way that people relate to each other.</w:t>
      </w:r>
    </w:p>
    <w:p w14:paraId="7A273ED0" w14:textId="77777777" w:rsidR="00586871" w:rsidRDefault="00586871" w:rsidP="00586871">
      <w:pPr>
        <w:pStyle w:val="NormalWeb"/>
      </w:pPr>
      <w:r>
        <w:t>Grossmann also believes that it is better to regard scenarios with 34 ………………….. . By avoiding the first-person perspective, we focus more on 35 ………………….. and on other moral ideals, which in turn leads to wiser decision-making.</w:t>
      </w:r>
    </w:p>
    <w:p w14:paraId="4EA19FC8" w14:textId="77777777" w:rsidR="00586871" w:rsidRDefault="00586871" w:rsidP="00586871">
      <w:pPr>
        <w:pStyle w:val="NormalWeb"/>
      </w:pPr>
      <w:r>
        <w:t>A opinions B confidence C view</w:t>
      </w:r>
    </w:p>
    <w:p w14:paraId="297B9CFD" w14:textId="77777777" w:rsidR="00586871" w:rsidRDefault="00586871" w:rsidP="00586871">
      <w:pPr>
        <w:pStyle w:val="NormalWeb"/>
      </w:pPr>
      <w:r>
        <w:t>D modesty E problems F objectivity</w:t>
      </w:r>
    </w:p>
    <w:p w14:paraId="06426DE1" w14:textId="77777777" w:rsidR="00586871" w:rsidRDefault="00586871" w:rsidP="00586871">
      <w:pPr>
        <w:pStyle w:val="NormalWeb"/>
      </w:pPr>
      <w:r>
        <w:t>G fairness H experiences I range</w:t>
      </w:r>
    </w:p>
    <w:p w14:paraId="3D7E0DA8" w14:textId="77777777" w:rsidR="00586871" w:rsidRDefault="00586871" w:rsidP="00586871">
      <w:pPr>
        <w:pStyle w:val="NormalWeb"/>
      </w:pPr>
      <w:r>
        <w:lastRenderedPageBreak/>
        <w:t>J reasons</w:t>
      </w:r>
    </w:p>
    <w:p w14:paraId="27DEB35C" w14:textId="77777777" w:rsidR="00586871" w:rsidRDefault="00586871" w:rsidP="00586871">
      <w:pPr>
        <w:pStyle w:val="NormalWeb"/>
      </w:pPr>
      <w:r>
        <w:t>Questions 36-40</w:t>
      </w:r>
      <w:r>
        <w:br/>
        <w:t>Do the following statements agree with the information given in Reading Passage 3?</w:t>
      </w:r>
    </w:p>
    <w:p w14:paraId="25939548" w14:textId="77777777" w:rsidR="00586871" w:rsidRDefault="00586871" w:rsidP="00586871">
      <w:pPr>
        <w:pStyle w:val="NormalWeb"/>
      </w:pPr>
      <w:r>
        <w:t>In boxes 36-40 on your answer sheet, write</w:t>
      </w:r>
    </w:p>
    <w:p w14:paraId="29D2C239" w14:textId="77777777" w:rsidR="00586871" w:rsidRDefault="00586871" w:rsidP="00586871">
      <w:pPr>
        <w:pStyle w:val="NormalWeb"/>
      </w:pPr>
      <w:r>
        <w:t>TRUE if the statement agrees with the information</w:t>
      </w:r>
    </w:p>
    <w:p w14:paraId="1571E119" w14:textId="77777777" w:rsidR="00586871" w:rsidRDefault="00586871" w:rsidP="00586871">
      <w:pPr>
        <w:pStyle w:val="NormalWeb"/>
      </w:pPr>
      <w:r>
        <w:t>FALSE if the statement contradicts the information</w:t>
      </w:r>
    </w:p>
    <w:p w14:paraId="4CD52E22" w14:textId="77777777" w:rsidR="00586871" w:rsidRDefault="00586871" w:rsidP="00586871">
      <w:pPr>
        <w:pStyle w:val="NormalWeb"/>
      </w:pPr>
      <w:r>
        <w:t>NOT GIVEN if there is no information on this</w:t>
      </w:r>
    </w:p>
    <w:p w14:paraId="2957B514" w14:textId="77777777" w:rsidR="00586871" w:rsidRDefault="00586871" w:rsidP="00586871">
      <w:pPr>
        <w:pStyle w:val="NormalWeb"/>
      </w:pPr>
      <w:r>
        <w:t>36 Students participating in the job prospects experiment could choose one of two perspectives to take.</w:t>
      </w:r>
    </w:p>
    <w:p w14:paraId="24CA9B3B" w14:textId="77777777" w:rsidR="00586871" w:rsidRDefault="00586871" w:rsidP="00586871">
      <w:pPr>
        <w:pStyle w:val="NormalWeb"/>
      </w:pPr>
      <w:r>
        <w:t>37 Participants in the couples experiment were aware that they were taking part in a study about wise reasoning.</w:t>
      </w:r>
    </w:p>
    <w:p w14:paraId="0BB1ED8B" w14:textId="77777777" w:rsidR="00586871" w:rsidRDefault="00586871" w:rsidP="00586871">
      <w:pPr>
        <w:pStyle w:val="NormalWeb"/>
      </w:pPr>
      <w:r>
        <w:t>38 In the couples experiments, the length of the couples’ relationships had an impact on the results.</w:t>
      </w:r>
    </w:p>
    <w:p w14:paraId="43F2AF6F" w14:textId="77777777" w:rsidR="00586871" w:rsidRDefault="00586871" w:rsidP="00586871">
      <w:pPr>
        <w:pStyle w:val="NormalWeb"/>
      </w:pPr>
      <w:r>
        <w:t>39 In both experiments, the participants who looked at the situation from a more detached viewpoint tended to make wiser decisions.</w:t>
      </w:r>
    </w:p>
    <w:p w14:paraId="5041092B" w14:textId="77777777" w:rsidR="00586871" w:rsidRDefault="00586871" w:rsidP="00586871">
      <w:pPr>
        <w:pStyle w:val="NormalWeb"/>
      </w:pPr>
      <w:r>
        <w:t>40 Grossmann believes that a person’s wisdom is determined by their intelligence to only a very limited extent.</w:t>
      </w:r>
    </w:p>
    <w:p w14:paraId="0F135BEC" w14:textId="77777777" w:rsidR="00586871" w:rsidRDefault="00586871" w:rsidP="00586871">
      <w:pPr>
        <w:pStyle w:val="Heading3"/>
      </w:pPr>
      <w:r>
        <w:t>Summary of the Passage:</w:t>
      </w:r>
    </w:p>
    <w:p w14:paraId="74BA16FE" w14:textId="77777777" w:rsidR="00586871" w:rsidRDefault="00586871" w:rsidP="00586871">
      <w:pPr>
        <w:pStyle w:val="NormalWeb"/>
        <w:numPr>
          <w:ilvl w:val="0"/>
          <w:numId w:val="17"/>
        </w:numPr>
      </w:pPr>
      <w:r>
        <w:rPr>
          <w:rStyle w:val="Strong"/>
        </w:rPr>
        <w:t>Introduction to Wisdom</w:t>
      </w:r>
      <w:r>
        <w:br/>
        <w:t>The writer explains that wisdom is a valued trait in various cultures, but empirical research reveals that it isn’t exclusive to a select few. Wisdom can be cultivated and depends largely on situational, experiential, and cultural factors. Most people have the potential to make wise decisions depending on their context, not because wisdom is an inherent trait.</w:t>
      </w:r>
    </w:p>
    <w:p w14:paraId="2210F933" w14:textId="77777777" w:rsidR="00586871" w:rsidRDefault="00586871" w:rsidP="00586871">
      <w:pPr>
        <w:pStyle w:val="NormalWeb"/>
        <w:numPr>
          <w:ilvl w:val="0"/>
          <w:numId w:val="17"/>
        </w:numPr>
      </w:pPr>
      <w:r>
        <w:rPr>
          <w:rStyle w:val="Strong"/>
        </w:rPr>
        <w:t>Grossmann's Research on Wisdom</w:t>
      </w:r>
      <w:r>
        <w:br/>
        <w:t>Igor Grossmann's research at the University of Waterloo suggests that external factors influence our ability to reason wisely. He emphasizes that wisdom is not just an inner trait but develops depending on the situation we find ourselves in. For example, some situations promote wisdom more than others. He highlights four key elements of wise reasoning: intellectual humility, considering wider perspectives, recognizing changes in social relations, and finding compromises.</w:t>
      </w:r>
    </w:p>
    <w:p w14:paraId="0034D4CD" w14:textId="77777777" w:rsidR="00586871" w:rsidRDefault="00586871" w:rsidP="00586871">
      <w:pPr>
        <w:pStyle w:val="NormalWeb"/>
        <w:numPr>
          <w:ilvl w:val="0"/>
          <w:numId w:val="17"/>
        </w:numPr>
      </w:pPr>
      <w:r>
        <w:rPr>
          <w:rStyle w:val="Strong"/>
        </w:rPr>
        <w:t>The Role of Perspective in Wise Decision-Making</w:t>
      </w:r>
      <w:r>
        <w:br/>
        <w:t xml:space="preserve">Grossmann points out that seeing a problem from a third-person perspective can improve wise reasoning. When people view issues from their own perspective, they tend to focus </w:t>
      </w:r>
      <w:r>
        <w:lastRenderedPageBreak/>
        <w:t>on immediate details, but by adopting an external viewpoint, they consider broader interpersonal and moral ideals. This shift improves decision-making in complex situations.</w:t>
      </w:r>
    </w:p>
    <w:p w14:paraId="05D46397" w14:textId="77777777" w:rsidR="00586871" w:rsidRDefault="00586871" w:rsidP="00586871">
      <w:pPr>
        <w:pStyle w:val="NormalWeb"/>
        <w:numPr>
          <w:ilvl w:val="0"/>
          <w:numId w:val="17"/>
        </w:numPr>
      </w:pPr>
      <w:r>
        <w:rPr>
          <w:rStyle w:val="Strong"/>
        </w:rPr>
        <w:t>Studies on Perspective and Wisdom</w:t>
      </w:r>
      <w:r>
        <w:br/>
        <w:t>In two key studies, participants were asked to imagine their career prospects or relationship conflicts from a distant observer's perspective. In both cases, the group adopting a more detached viewpoint showed greater intellectual humility, recognized the potential for change, and displayed wise reasoning in resolving conflicts. These findings demonstrate that considering perspectives other than one's own can help make better decisions.</w:t>
      </w:r>
    </w:p>
    <w:p w14:paraId="3FFD444A" w14:textId="77777777" w:rsidR="00586871" w:rsidRDefault="00586871" w:rsidP="00586871">
      <w:pPr>
        <w:pStyle w:val="NormalWeb"/>
        <w:numPr>
          <w:ilvl w:val="0"/>
          <w:numId w:val="17"/>
        </w:numPr>
      </w:pPr>
      <w:r>
        <w:rPr>
          <w:rStyle w:val="Strong"/>
        </w:rPr>
        <w:t>The Relationship Between Wisdom and Personality</w:t>
      </w:r>
      <w:r>
        <w:br/>
        <w:t>While people may associate wisdom with intelligence or specific personality traits, Grossmann’s research shows that there is only a weak connection between wisdom and traits like agreeableness or openness. Wisdom can vary greatly depending on the situation, more than being a general trait of a person. Contextual factors are more telling of someone’s ability to make wise decisions than their inherent traits.</w:t>
      </w:r>
    </w:p>
    <w:p w14:paraId="7231A814" w14:textId="77777777" w:rsidR="00586871" w:rsidRDefault="00F32095" w:rsidP="00586871">
      <w:r>
        <w:rPr>
          <w:noProof/>
        </w:rPr>
        <w:pict w14:anchorId="52F55A7A">
          <v:rect id="_x0000_i1903" alt="" style="width:468pt;height:.05pt;mso-width-percent:0;mso-height-percent:0;mso-width-percent:0;mso-height-percent:0" o:hralign="center" o:hrstd="t" o:hr="t" fillcolor="#a0a0a0" stroked="f"/>
        </w:pict>
      </w:r>
    </w:p>
    <w:p w14:paraId="7609EF1D" w14:textId="77777777" w:rsidR="00586871" w:rsidRDefault="00586871" w:rsidP="00586871">
      <w:pPr>
        <w:pStyle w:val="Heading3"/>
      </w:pPr>
      <w:r>
        <w:t>Translation of the Summary into Arabic:</w:t>
      </w:r>
    </w:p>
    <w:p w14:paraId="7627224B" w14:textId="77777777" w:rsidR="00586871" w:rsidRDefault="00586871" w:rsidP="00586871">
      <w:pPr>
        <w:pStyle w:val="NormalWeb"/>
        <w:numPr>
          <w:ilvl w:val="0"/>
          <w:numId w:val="18"/>
        </w:numPr>
      </w:pPr>
      <w:r>
        <w:rPr>
          <w:rStyle w:val="Strong"/>
          <w:rtl/>
        </w:rPr>
        <w:t>مقدمة عن الحكمة</w:t>
      </w:r>
      <w:r>
        <w:br/>
      </w:r>
      <w:r>
        <w:rPr>
          <w:rtl/>
        </w:rPr>
        <w:t>يشرح الكاتب أن الحكمة هي صفة ذات قيمة في ثقافات مختلفة، ولكن الأبحاث التجريبية تكشف أنها ليست حكراً على قلة مختارة. يمكن تنمية الحكمة وتعتمد بشكل كبير على العوامل البيئية والتجريبية والثقافية. معظم الناس لديهم القدرة على اتخاذ قرارات حكيمة بناءً على السياق الذي يتواجدون فيه، وليس لأن الحكمة هي سمة متأصلة في الشخص</w:t>
      </w:r>
      <w:r>
        <w:t>.</w:t>
      </w:r>
    </w:p>
    <w:p w14:paraId="565B93B3" w14:textId="77777777" w:rsidR="00586871" w:rsidRDefault="00586871" w:rsidP="00586871">
      <w:pPr>
        <w:pStyle w:val="NormalWeb"/>
        <w:numPr>
          <w:ilvl w:val="0"/>
          <w:numId w:val="18"/>
        </w:numPr>
      </w:pPr>
      <w:r>
        <w:rPr>
          <w:rStyle w:val="Strong"/>
          <w:rtl/>
        </w:rPr>
        <w:t xml:space="preserve">أبحاث </w:t>
      </w:r>
      <w:proofErr w:type="spellStart"/>
      <w:r>
        <w:rPr>
          <w:rStyle w:val="Strong"/>
          <w:rtl/>
        </w:rPr>
        <w:t>غروس</w:t>
      </w:r>
      <w:proofErr w:type="spellEnd"/>
      <w:r>
        <w:rPr>
          <w:rStyle w:val="Strong"/>
          <w:rtl/>
        </w:rPr>
        <w:t xml:space="preserve"> مان عن الحكمة</w:t>
      </w:r>
      <w:r>
        <w:br/>
      </w:r>
      <w:r>
        <w:rPr>
          <w:rtl/>
        </w:rPr>
        <w:t xml:space="preserve">تشير أبحاث إيغور </w:t>
      </w:r>
      <w:proofErr w:type="spellStart"/>
      <w:r>
        <w:rPr>
          <w:rtl/>
        </w:rPr>
        <w:t>غروس</w:t>
      </w:r>
      <w:proofErr w:type="spellEnd"/>
      <w:r>
        <w:rPr>
          <w:rtl/>
        </w:rPr>
        <w:t xml:space="preserve"> مان في جامعة </w:t>
      </w:r>
      <w:proofErr w:type="spellStart"/>
      <w:r>
        <w:rPr>
          <w:rtl/>
        </w:rPr>
        <w:t>واترلو</w:t>
      </w:r>
      <w:proofErr w:type="spellEnd"/>
      <w:r>
        <w:rPr>
          <w:rtl/>
        </w:rPr>
        <w:t xml:space="preserve"> إلى أن العوامل الخارجية تؤثر على قدرتنا على التفكير بحكمة. يبرز أن الحكمة ليست مجرد صفة </w:t>
      </w:r>
      <w:proofErr w:type="gramStart"/>
      <w:r>
        <w:rPr>
          <w:rtl/>
        </w:rPr>
        <w:t>داخلية</w:t>
      </w:r>
      <w:proofErr w:type="gramEnd"/>
      <w:r>
        <w:rPr>
          <w:rtl/>
        </w:rPr>
        <w:t xml:space="preserve"> بل تتطور اعتمادًا على الوضع الذي نجد أنفسنا فيه. على سبيل المثال، بعض المواقف تعزز الحكمة أكثر من غيرها. يوضح </w:t>
      </w:r>
      <w:proofErr w:type="spellStart"/>
      <w:r>
        <w:rPr>
          <w:rtl/>
        </w:rPr>
        <w:t>غروس</w:t>
      </w:r>
      <w:proofErr w:type="spellEnd"/>
      <w:r>
        <w:rPr>
          <w:rtl/>
        </w:rPr>
        <w:t xml:space="preserve"> مان أربعة عناصر رئيسية للتفكير الحكيم: التواضع الفكري، النظر إلى وجهات نظر أوسع، التعرف على التغيرات في العلاقات الاجتماعية، وإيجاد الحلول الوسط</w:t>
      </w:r>
      <w:r>
        <w:t>.</w:t>
      </w:r>
    </w:p>
    <w:p w14:paraId="123E2EFE" w14:textId="77777777" w:rsidR="00586871" w:rsidRDefault="00586871" w:rsidP="00586871">
      <w:pPr>
        <w:pStyle w:val="NormalWeb"/>
        <w:numPr>
          <w:ilvl w:val="0"/>
          <w:numId w:val="18"/>
        </w:numPr>
      </w:pPr>
      <w:r>
        <w:rPr>
          <w:rStyle w:val="Strong"/>
          <w:rtl/>
        </w:rPr>
        <w:t>دور المنظور في اتخاذ قرارات حكيمة</w:t>
      </w:r>
      <w:r>
        <w:br/>
      </w:r>
      <w:r>
        <w:rPr>
          <w:rtl/>
        </w:rPr>
        <w:t xml:space="preserve">يشير </w:t>
      </w:r>
      <w:proofErr w:type="spellStart"/>
      <w:r>
        <w:rPr>
          <w:rtl/>
        </w:rPr>
        <w:t>غروس</w:t>
      </w:r>
      <w:proofErr w:type="spellEnd"/>
      <w:r>
        <w:rPr>
          <w:rtl/>
        </w:rPr>
        <w:t xml:space="preserve"> مان إلى أن رؤية المشكلة من منظور طرف ثالث يمكن أن تحسن التفكير الحكيم. عندما يرى الناس المشكلة من منظورهم الخاص، يميلون إلى التركيز على التفاصيل المباشرة، ولكن من خلال تبني منظور خارجي، يأخذون في اعتبارهم القيم الإنسانية والأخلاقية الأوسع. هذا التحول يحسن عملية اتخاذ القرارات في المواقف المعقدة</w:t>
      </w:r>
      <w:r>
        <w:t>.</w:t>
      </w:r>
    </w:p>
    <w:p w14:paraId="769D8E80" w14:textId="77777777" w:rsidR="00586871" w:rsidRDefault="00586871" w:rsidP="00586871">
      <w:pPr>
        <w:pStyle w:val="NormalWeb"/>
        <w:numPr>
          <w:ilvl w:val="0"/>
          <w:numId w:val="18"/>
        </w:numPr>
      </w:pPr>
      <w:r>
        <w:rPr>
          <w:rStyle w:val="Strong"/>
          <w:rtl/>
        </w:rPr>
        <w:t>دراسات عن المنظور والحكمة</w:t>
      </w:r>
      <w:r>
        <w:br/>
      </w:r>
      <w:r>
        <w:rPr>
          <w:rtl/>
        </w:rPr>
        <w:t>في تجربتين رئيسيتين، طُلب من المشاركين تخيل فرصهم المهنية أو النزاعات في علاقاتهم من منظور مراقب بعيد. في كلتا الحالتين، أظهر الفريق الذي تبنى منظوراً أكثر بعداً تواضعاً فكرياً أكبر، واعترافاً بإمكانية التغيير، وأظهروا تفكيراً حكيمًا في حل النزاعات. تظهر هذه النتائج أن أخذ المنظور الآخر يمكن أن يساعد في اتخاذ قرارات أفضل</w:t>
      </w:r>
      <w:r>
        <w:t>.</w:t>
      </w:r>
    </w:p>
    <w:p w14:paraId="1570C89A" w14:textId="77777777" w:rsidR="00586871" w:rsidRDefault="00586871" w:rsidP="00586871">
      <w:pPr>
        <w:pStyle w:val="NormalWeb"/>
        <w:numPr>
          <w:ilvl w:val="0"/>
          <w:numId w:val="18"/>
        </w:numPr>
      </w:pPr>
      <w:r>
        <w:rPr>
          <w:rStyle w:val="Strong"/>
          <w:rtl/>
        </w:rPr>
        <w:t>العلاقة بين الحكمة والشخصية</w:t>
      </w:r>
      <w:r>
        <w:br/>
      </w:r>
      <w:r>
        <w:rPr>
          <w:rtl/>
        </w:rPr>
        <w:t xml:space="preserve">بينما قد يرتبط الناس الحكمة بالذكاء أو صفات شخصية معينة، تظهر أبحاث </w:t>
      </w:r>
      <w:proofErr w:type="spellStart"/>
      <w:r>
        <w:rPr>
          <w:rtl/>
        </w:rPr>
        <w:t>غروس</w:t>
      </w:r>
      <w:proofErr w:type="spellEnd"/>
      <w:r>
        <w:rPr>
          <w:rtl/>
        </w:rPr>
        <w:t xml:space="preserve"> مان أن هناك ارتباطًا ضعيفًا بين الحكمة وسمات مثل الانفتاح أو التوافق. يمكن أن تختلف الحكمة بشكل كبير اعتمادًا على الوضع، أكثر من كونها سمة عامة للشخص. العوامل السياقية هي الأكثر دلالة على قدرة الشخص على اتخاذ قرارات حكيمة مقارنة بالسمات المتأصلة لديهم</w:t>
      </w:r>
      <w:r>
        <w:t>.</w:t>
      </w:r>
    </w:p>
    <w:p w14:paraId="22CC786A" w14:textId="77777777" w:rsidR="00586871" w:rsidRDefault="00F32095" w:rsidP="00586871">
      <w:r>
        <w:rPr>
          <w:noProof/>
        </w:rPr>
        <w:pict w14:anchorId="5ADA71E2">
          <v:rect id="_x0000_i1902" alt="" style="width:468pt;height:.05pt;mso-width-percent:0;mso-height-percent:0;mso-width-percent:0;mso-height-percent:0" o:hralign="center" o:hrstd="t" o:hr="t" fillcolor="#a0a0a0" stroked="f"/>
        </w:pict>
      </w:r>
    </w:p>
    <w:p w14:paraId="19344464" w14:textId="77777777" w:rsidR="00586871" w:rsidRDefault="00586871" w:rsidP="00586871">
      <w:pPr>
        <w:pStyle w:val="Heading3"/>
      </w:pPr>
      <w:r>
        <w:lastRenderedPageBreak/>
        <w:t>Answers to the Questions:</w:t>
      </w:r>
    </w:p>
    <w:p w14:paraId="0530678E" w14:textId="77777777" w:rsidR="00586871" w:rsidRDefault="00586871" w:rsidP="00586871">
      <w:pPr>
        <w:pStyle w:val="Heading4"/>
      </w:pPr>
      <w:r>
        <w:t>Questions 27-30</w:t>
      </w:r>
    </w:p>
    <w:p w14:paraId="2D01610B" w14:textId="77777777" w:rsidR="00586871" w:rsidRDefault="00586871" w:rsidP="00586871">
      <w:pPr>
        <w:pStyle w:val="NormalWeb"/>
        <w:numPr>
          <w:ilvl w:val="0"/>
          <w:numId w:val="19"/>
        </w:numPr>
      </w:pPr>
      <w:r>
        <w:rPr>
          <w:rStyle w:val="Strong"/>
        </w:rPr>
        <w:t>Answer: B</w:t>
      </w:r>
      <w:r>
        <w:br/>
      </w:r>
      <w:r>
        <w:rPr>
          <w:rStyle w:val="Strong"/>
        </w:rPr>
        <w:t>Explanation</w:t>
      </w:r>
      <w:r>
        <w:t>: The writer makes the point that a common assumption about wisdom being an exceptional trait is incorrect. It suggests that wisdom may not be as rare as often assumed.</w:t>
      </w:r>
    </w:p>
    <w:p w14:paraId="28F4AE27" w14:textId="77777777" w:rsidR="00586871" w:rsidRDefault="00586871" w:rsidP="00586871">
      <w:pPr>
        <w:pStyle w:val="NormalWeb"/>
        <w:numPr>
          <w:ilvl w:val="0"/>
          <w:numId w:val="19"/>
        </w:numPr>
      </w:pPr>
      <w:r>
        <w:rPr>
          <w:rStyle w:val="Strong"/>
        </w:rPr>
        <w:t>Answer: C</w:t>
      </w:r>
      <w:r>
        <w:br/>
      </w:r>
      <w:r>
        <w:rPr>
          <w:rStyle w:val="Strong"/>
        </w:rPr>
        <w:t>Explanation</w:t>
      </w:r>
      <w:r>
        <w:t>: Grossmann argues that previous research underestimated the role of external influences in shaping the ability to make wise decisions.</w:t>
      </w:r>
    </w:p>
    <w:p w14:paraId="4DC9C8C3" w14:textId="77777777" w:rsidR="00586871" w:rsidRDefault="00586871" w:rsidP="00586871">
      <w:pPr>
        <w:pStyle w:val="NormalWeb"/>
        <w:numPr>
          <w:ilvl w:val="0"/>
          <w:numId w:val="19"/>
        </w:numPr>
      </w:pPr>
      <w:r>
        <w:rPr>
          <w:rStyle w:val="Strong"/>
        </w:rPr>
        <w:t>Answer: B</w:t>
      </w:r>
      <w:r>
        <w:br/>
      </w:r>
      <w:r>
        <w:rPr>
          <w:rStyle w:val="Strong"/>
        </w:rPr>
        <w:t>Explanation</w:t>
      </w:r>
      <w:r>
        <w:t>: Grossmann claims that wisdom varies greatly depending on the situation, so the level of wisdom an individual shows changes in different circumstances.</w:t>
      </w:r>
    </w:p>
    <w:p w14:paraId="5127BC54" w14:textId="77777777" w:rsidR="00586871" w:rsidRDefault="00586871" w:rsidP="00586871">
      <w:pPr>
        <w:pStyle w:val="NormalWeb"/>
        <w:numPr>
          <w:ilvl w:val="0"/>
          <w:numId w:val="19"/>
        </w:numPr>
      </w:pPr>
      <w:r>
        <w:rPr>
          <w:rStyle w:val="Strong"/>
        </w:rPr>
        <w:t>Answer: D</w:t>
      </w:r>
      <w:r>
        <w:br/>
      </w:r>
      <w:r>
        <w:rPr>
          <w:rStyle w:val="Strong"/>
        </w:rPr>
        <w:t>Explanation</w:t>
      </w:r>
      <w:r>
        <w:t>: The fifth paragraph describes a recommended strategy, which is to view a situation from a third-party perspective. This approach helps foster wiser decision-making.</w:t>
      </w:r>
    </w:p>
    <w:p w14:paraId="7C70B409" w14:textId="77777777" w:rsidR="00586871" w:rsidRDefault="00586871" w:rsidP="00586871">
      <w:pPr>
        <w:pStyle w:val="Heading4"/>
      </w:pPr>
      <w:r>
        <w:t>Questions 31-35</w:t>
      </w:r>
    </w:p>
    <w:p w14:paraId="0AB7AF17" w14:textId="77777777" w:rsidR="00586871" w:rsidRDefault="00586871" w:rsidP="00586871">
      <w:pPr>
        <w:pStyle w:val="NormalWeb"/>
        <w:numPr>
          <w:ilvl w:val="0"/>
          <w:numId w:val="20"/>
        </w:numPr>
      </w:pPr>
      <w:r>
        <w:rPr>
          <w:rStyle w:val="Strong"/>
        </w:rPr>
        <w:t>Answer: D (modesty)</w:t>
      </w:r>
      <w:r>
        <w:br/>
      </w:r>
      <w:r>
        <w:rPr>
          <w:rStyle w:val="Strong"/>
        </w:rPr>
        <w:t>Explanation</w:t>
      </w:r>
      <w:r>
        <w:t>: Intellectual humility or modesty is an essential characteristic of wise reasoning, as it acknowledges the limits of one's knowledge.</w:t>
      </w:r>
    </w:p>
    <w:p w14:paraId="43C4B589" w14:textId="77777777" w:rsidR="00586871" w:rsidRDefault="00586871" w:rsidP="00586871">
      <w:pPr>
        <w:pStyle w:val="NormalWeb"/>
        <w:numPr>
          <w:ilvl w:val="0"/>
          <w:numId w:val="20"/>
        </w:numPr>
      </w:pPr>
      <w:r>
        <w:rPr>
          <w:rStyle w:val="Strong"/>
        </w:rPr>
        <w:t>Answer: A (opinions)</w:t>
      </w:r>
      <w:r>
        <w:br/>
      </w:r>
      <w:r>
        <w:rPr>
          <w:rStyle w:val="Strong"/>
        </w:rPr>
        <w:t>Explanation</w:t>
      </w:r>
      <w:r>
        <w:t>: Taking into account opinions that are different from our own is important in making wise decisions.</w:t>
      </w:r>
    </w:p>
    <w:p w14:paraId="6C751ABD" w14:textId="77777777" w:rsidR="00586871" w:rsidRDefault="00586871" w:rsidP="00586871">
      <w:pPr>
        <w:pStyle w:val="NormalWeb"/>
        <w:numPr>
          <w:ilvl w:val="0"/>
          <w:numId w:val="20"/>
        </w:numPr>
      </w:pPr>
      <w:r>
        <w:rPr>
          <w:rStyle w:val="Strong"/>
        </w:rPr>
        <w:t>Answer: C (view)</w:t>
      </w:r>
      <w:r>
        <w:br/>
      </w:r>
      <w:r>
        <w:rPr>
          <w:rStyle w:val="Strong"/>
        </w:rPr>
        <w:t>Explanation</w:t>
      </w:r>
      <w:r>
        <w:t>: Being able to take a broad view of a situation is a key feature of wise reasoning.</w:t>
      </w:r>
    </w:p>
    <w:p w14:paraId="638FB9EC" w14:textId="77777777" w:rsidR="00586871" w:rsidRDefault="00586871" w:rsidP="00586871">
      <w:pPr>
        <w:pStyle w:val="NormalWeb"/>
        <w:numPr>
          <w:ilvl w:val="0"/>
          <w:numId w:val="20"/>
        </w:numPr>
      </w:pPr>
      <w:r>
        <w:rPr>
          <w:rStyle w:val="Strong"/>
        </w:rPr>
        <w:t>Answer: F (objectivity)</w:t>
      </w:r>
      <w:r>
        <w:br/>
      </w:r>
      <w:r>
        <w:rPr>
          <w:rStyle w:val="Strong"/>
        </w:rPr>
        <w:t>Explanation</w:t>
      </w:r>
      <w:r>
        <w:t>: Viewing scenarios objectively, from a third-party perspective, is recommended for fostering wise reasoning.</w:t>
      </w:r>
    </w:p>
    <w:p w14:paraId="1BDC76EB" w14:textId="77777777" w:rsidR="00586871" w:rsidRDefault="00586871" w:rsidP="00586871">
      <w:pPr>
        <w:pStyle w:val="NormalWeb"/>
        <w:numPr>
          <w:ilvl w:val="0"/>
          <w:numId w:val="20"/>
        </w:numPr>
      </w:pPr>
      <w:r>
        <w:rPr>
          <w:rStyle w:val="Strong"/>
        </w:rPr>
        <w:t>Answer: G (fairness)</w:t>
      </w:r>
      <w:r>
        <w:br/>
      </w:r>
      <w:r>
        <w:rPr>
          <w:rStyle w:val="Strong"/>
        </w:rPr>
        <w:t>Explanation</w:t>
      </w:r>
      <w:r>
        <w:t>: A broader perspective also brings attention to fairness and other moral ideals, improving decision-making.</w:t>
      </w:r>
    </w:p>
    <w:p w14:paraId="73CAC339" w14:textId="77777777" w:rsidR="00586871" w:rsidRDefault="00586871" w:rsidP="00586871">
      <w:pPr>
        <w:pStyle w:val="Heading4"/>
      </w:pPr>
      <w:r>
        <w:t>Questions 36-40</w:t>
      </w:r>
    </w:p>
    <w:p w14:paraId="44B06834" w14:textId="77777777" w:rsidR="00586871" w:rsidRDefault="00586871" w:rsidP="00586871">
      <w:pPr>
        <w:pStyle w:val="NormalWeb"/>
        <w:numPr>
          <w:ilvl w:val="0"/>
          <w:numId w:val="21"/>
        </w:numPr>
      </w:pPr>
      <w:r>
        <w:rPr>
          <w:rStyle w:val="Strong"/>
        </w:rPr>
        <w:t>Answer: FALSE</w:t>
      </w:r>
      <w:r>
        <w:br/>
      </w:r>
      <w:r>
        <w:rPr>
          <w:rStyle w:val="Strong"/>
        </w:rPr>
        <w:t>Explanation</w:t>
      </w:r>
      <w:r>
        <w:t>: Participants were not allowed to choose the perspective but were assigned either the ‘distant observer’ or ‘own perspective’ role.</w:t>
      </w:r>
    </w:p>
    <w:p w14:paraId="3E9A6E87" w14:textId="77777777" w:rsidR="00586871" w:rsidRDefault="00586871" w:rsidP="00586871">
      <w:pPr>
        <w:pStyle w:val="NormalWeb"/>
        <w:numPr>
          <w:ilvl w:val="0"/>
          <w:numId w:val="21"/>
        </w:numPr>
      </w:pPr>
      <w:r>
        <w:rPr>
          <w:rStyle w:val="Strong"/>
        </w:rPr>
        <w:t>Answer: NOT GIVEN</w:t>
      </w:r>
      <w:r>
        <w:br/>
      </w:r>
      <w:r>
        <w:rPr>
          <w:rStyle w:val="Strong"/>
        </w:rPr>
        <w:t>Explanation</w:t>
      </w:r>
      <w:r>
        <w:t>: The passage does not indicate whether participants were aware of the study's specific focus on wisdom.</w:t>
      </w:r>
    </w:p>
    <w:p w14:paraId="458F1080" w14:textId="77777777" w:rsidR="00586871" w:rsidRDefault="00586871" w:rsidP="00586871">
      <w:pPr>
        <w:pStyle w:val="NormalWeb"/>
        <w:numPr>
          <w:ilvl w:val="0"/>
          <w:numId w:val="21"/>
        </w:numPr>
      </w:pPr>
      <w:r>
        <w:rPr>
          <w:rStyle w:val="Strong"/>
        </w:rPr>
        <w:lastRenderedPageBreak/>
        <w:t>Answer: NOT GIVEN</w:t>
      </w:r>
      <w:r>
        <w:br/>
      </w:r>
      <w:r>
        <w:rPr>
          <w:rStyle w:val="Strong"/>
        </w:rPr>
        <w:t>Explanation</w:t>
      </w:r>
      <w:r>
        <w:t>: There is no information in the passage about the impact of the length of relationships on the couples' decisions.</w:t>
      </w:r>
    </w:p>
    <w:p w14:paraId="1C78E814" w14:textId="77777777" w:rsidR="00586871" w:rsidRDefault="00586871" w:rsidP="00586871">
      <w:pPr>
        <w:pStyle w:val="NormalWeb"/>
        <w:numPr>
          <w:ilvl w:val="0"/>
          <w:numId w:val="21"/>
        </w:numPr>
      </w:pPr>
      <w:r>
        <w:rPr>
          <w:rStyle w:val="Strong"/>
        </w:rPr>
        <w:t>Answer: TRUE</w:t>
      </w:r>
      <w:r>
        <w:br/>
      </w:r>
      <w:r>
        <w:rPr>
          <w:rStyle w:val="Strong"/>
        </w:rPr>
        <w:t>Explanation</w:t>
      </w:r>
      <w:r>
        <w:t>: Both experiments showed that participants who viewed situations from a detached viewpoint displayed more wisdom.</w:t>
      </w:r>
    </w:p>
    <w:p w14:paraId="656BF81E" w14:textId="77777777" w:rsidR="00586871" w:rsidRDefault="00586871" w:rsidP="00586871">
      <w:pPr>
        <w:pStyle w:val="NormalWeb"/>
        <w:numPr>
          <w:ilvl w:val="0"/>
          <w:numId w:val="21"/>
        </w:numPr>
      </w:pPr>
      <w:r>
        <w:rPr>
          <w:rStyle w:val="Strong"/>
        </w:rPr>
        <w:t>Answer: TRUE</w:t>
      </w:r>
      <w:r>
        <w:br/>
      </w:r>
      <w:r>
        <w:rPr>
          <w:rStyle w:val="Strong"/>
        </w:rPr>
        <w:t>Explanation</w:t>
      </w:r>
      <w:r>
        <w:t>: Grossmann suggests that intelligence is only weakly related to wisdom, with situational factors playing a larger role in determining wise decision-making.</w:t>
      </w:r>
    </w:p>
    <w:p w14:paraId="6D2767D0" w14:textId="77777777" w:rsidR="00586871" w:rsidRPr="00586871" w:rsidRDefault="00586871" w:rsidP="00586871">
      <w:pPr>
        <w:pStyle w:val="ListParagraph"/>
        <w:numPr>
          <w:ilvl w:val="0"/>
          <w:numId w:val="21"/>
        </w:numPr>
        <w:spacing w:before="100" w:beforeAutospacing="1" w:after="100" w:afterAutospacing="1"/>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Here’s a table with 37 new words from the passage along with their meanings in English and Arabic, plus synonyms and antonyms where applicable: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2347"/>
        <w:gridCol w:w="1725"/>
        <w:gridCol w:w="1819"/>
        <w:gridCol w:w="1808"/>
      </w:tblGrid>
      <w:tr w:rsidR="00586871" w:rsidRPr="00586871" w14:paraId="0FF11F3C" w14:textId="77777777" w:rsidTr="00586871">
        <w:trPr>
          <w:tblHeader/>
          <w:tblCellSpacing w:w="15" w:type="dxa"/>
        </w:trPr>
        <w:tc>
          <w:tcPr>
            <w:tcW w:w="0" w:type="auto"/>
            <w:vAlign w:val="center"/>
            <w:hideMark/>
          </w:tcPr>
          <w:p w14:paraId="1BC67BB8" w14:textId="77777777" w:rsidR="00586871" w:rsidRPr="00586871" w:rsidRDefault="00586871" w:rsidP="00586871">
            <w:pPr>
              <w:jc w:val="center"/>
              <w:rPr>
                <w:rFonts w:ascii="Times New Roman" w:eastAsia="Times New Roman" w:hAnsi="Times New Roman" w:cs="Times New Roman"/>
                <w:b/>
                <w:bCs/>
                <w:kern w:val="0"/>
                <w14:ligatures w14:val="none"/>
              </w:rPr>
            </w:pPr>
            <w:r w:rsidRPr="00586871">
              <w:rPr>
                <w:rFonts w:ascii="Times New Roman" w:eastAsia="Times New Roman" w:hAnsi="Times New Roman" w:cs="Times New Roman"/>
                <w:b/>
                <w:bCs/>
                <w:kern w:val="0"/>
                <w14:ligatures w14:val="none"/>
              </w:rPr>
              <w:t>Word</w:t>
            </w:r>
          </w:p>
        </w:tc>
        <w:tc>
          <w:tcPr>
            <w:tcW w:w="0" w:type="auto"/>
            <w:vAlign w:val="center"/>
            <w:hideMark/>
          </w:tcPr>
          <w:p w14:paraId="2884FD90" w14:textId="77777777" w:rsidR="00586871" w:rsidRPr="00586871" w:rsidRDefault="00586871" w:rsidP="00586871">
            <w:pPr>
              <w:jc w:val="center"/>
              <w:rPr>
                <w:rFonts w:ascii="Times New Roman" w:eastAsia="Times New Roman" w:hAnsi="Times New Roman" w:cs="Times New Roman"/>
                <w:b/>
                <w:bCs/>
                <w:kern w:val="0"/>
                <w14:ligatures w14:val="none"/>
              </w:rPr>
            </w:pPr>
            <w:r w:rsidRPr="00586871">
              <w:rPr>
                <w:rFonts w:ascii="Times New Roman" w:eastAsia="Times New Roman" w:hAnsi="Times New Roman" w:cs="Times New Roman"/>
                <w:b/>
                <w:bCs/>
                <w:kern w:val="0"/>
                <w14:ligatures w14:val="none"/>
              </w:rPr>
              <w:t>Meaning (English)</w:t>
            </w:r>
          </w:p>
        </w:tc>
        <w:tc>
          <w:tcPr>
            <w:tcW w:w="0" w:type="auto"/>
            <w:vAlign w:val="center"/>
            <w:hideMark/>
          </w:tcPr>
          <w:p w14:paraId="11004E3D" w14:textId="77777777" w:rsidR="00586871" w:rsidRPr="00586871" w:rsidRDefault="00586871" w:rsidP="00586871">
            <w:pPr>
              <w:jc w:val="center"/>
              <w:rPr>
                <w:rFonts w:ascii="Times New Roman" w:eastAsia="Times New Roman" w:hAnsi="Times New Roman" w:cs="Times New Roman"/>
                <w:b/>
                <w:bCs/>
                <w:kern w:val="0"/>
                <w14:ligatures w14:val="none"/>
              </w:rPr>
            </w:pPr>
            <w:r w:rsidRPr="00586871">
              <w:rPr>
                <w:rFonts w:ascii="Times New Roman" w:eastAsia="Times New Roman" w:hAnsi="Times New Roman" w:cs="Times New Roman"/>
                <w:b/>
                <w:bCs/>
                <w:kern w:val="0"/>
                <w14:ligatures w14:val="none"/>
              </w:rPr>
              <w:t>Meaning (Arabic)</w:t>
            </w:r>
          </w:p>
        </w:tc>
        <w:tc>
          <w:tcPr>
            <w:tcW w:w="0" w:type="auto"/>
            <w:vAlign w:val="center"/>
            <w:hideMark/>
          </w:tcPr>
          <w:p w14:paraId="53C6343B" w14:textId="77777777" w:rsidR="00586871" w:rsidRPr="00586871" w:rsidRDefault="00586871" w:rsidP="00586871">
            <w:pPr>
              <w:jc w:val="center"/>
              <w:rPr>
                <w:rFonts w:ascii="Times New Roman" w:eastAsia="Times New Roman" w:hAnsi="Times New Roman" w:cs="Times New Roman"/>
                <w:b/>
                <w:bCs/>
                <w:kern w:val="0"/>
                <w14:ligatures w14:val="none"/>
              </w:rPr>
            </w:pPr>
            <w:r w:rsidRPr="00586871">
              <w:rPr>
                <w:rFonts w:ascii="Times New Roman" w:eastAsia="Times New Roman" w:hAnsi="Times New Roman" w:cs="Times New Roman"/>
                <w:b/>
                <w:bCs/>
                <w:kern w:val="0"/>
                <w14:ligatures w14:val="none"/>
              </w:rPr>
              <w:t>Synonym</w:t>
            </w:r>
          </w:p>
        </w:tc>
        <w:tc>
          <w:tcPr>
            <w:tcW w:w="0" w:type="auto"/>
            <w:vAlign w:val="center"/>
            <w:hideMark/>
          </w:tcPr>
          <w:p w14:paraId="75CE8C81" w14:textId="77777777" w:rsidR="00586871" w:rsidRPr="00586871" w:rsidRDefault="00586871" w:rsidP="00586871">
            <w:pPr>
              <w:jc w:val="center"/>
              <w:rPr>
                <w:rFonts w:ascii="Times New Roman" w:eastAsia="Times New Roman" w:hAnsi="Times New Roman" w:cs="Times New Roman"/>
                <w:b/>
                <w:bCs/>
                <w:kern w:val="0"/>
                <w14:ligatures w14:val="none"/>
              </w:rPr>
            </w:pPr>
            <w:r w:rsidRPr="00586871">
              <w:rPr>
                <w:rFonts w:ascii="Times New Roman" w:eastAsia="Times New Roman" w:hAnsi="Times New Roman" w:cs="Times New Roman"/>
                <w:b/>
                <w:bCs/>
                <w:kern w:val="0"/>
                <w14:ligatures w14:val="none"/>
              </w:rPr>
              <w:t>Antonym</w:t>
            </w:r>
          </w:p>
        </w:tc>
      </w:tr>
      <w:tr w:rsidR="00586871" w:rsidRPr="00586871" w14:paraId="172F410E" w14:textId="77777777" w:rsidTr="00586871">
        <w:trPr>
          <w:tblCellSpacing w:w="15" w:type="dxa"/>
        </w:trPr>
        <w:tc>
          <w:tcPr>
            <w:tcW w:w="0" w:type="auto"/>
            <w:vAlign w:val="center"/>
            <w:hideMark/>
          </w:tcPr>
          <w:p w14:paraId="304809B4"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Wisdom</w:t>
            </w:r>
          </w:p>
        </w:tc>
        <w:tc>
          <w:tcPr>
            <w:tcW w:w="0" w:type="auto"/>
            <w:vAlign w:val="center"/>
            <w:hideMark/>
          </w:tcPr>
          <w:p w14:paraId="56A90E1D"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The ability to make good decisions based on knowledge and experience.</w:t>
            </w:r>
          </w:p>
        </w:tc>
        <w:tc>
          <w:tcPr>
            <w:tcW w:w="0" w:type="auto"/>
            <w:vAlign w:val="center"/>
            <w:hideMark/>
          </w:tcPr>
          <w:p w14:paraId="2E8F5291"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الحكمة: القدرة على اتخاذ قرارات جيدة بناءً على المعرفة والخبرة</w:t>
            </w:r>
            <w:r w:rsidRPr="00586871">
              <w:rPr>
                <w:rFonts w:ascii="Times New Roman" w:eastAsia="Times New Roman" w:hAnsi="Times New Roman" w:cs="Times New Roman"/>
                <w:kern w:val="0"/>
                <w14:ligatures w14:val="none"/>
              </w:rPr>
              <w:t>.</w:t>
            </w:r>
          </w:p>
        </w:tc>
        <w:tc>
          <w:tcPr>
            <w:tcW w:w="0" w:type="auto"/>
            <w:vAlign w:val="center"/>
            <w:hideMark/>
          </w:tcPr>
          <w:p w14:paraId="4B5F4AF5"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Insight, sagacity</w:t>
            </w:r>
          </w:p>
        </w:tc>
        <w:tc>
          <w:tcPr>
            <w:tcW w:w="0" w:type="auto"/>
            <w:vAlign w:val="center"/>
            <w:hideMark/>
          </w:tcPr>
          <w:p w14:paraId="21CB8162"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Foolishness, ignorance</w:t>
            </w:r>
          </w:p>
        </w:tc>
      </w:tr>
      <w:tr w:rsidR="00586871" w:rsidRPr="00586871" w14:paraId="4DF24C35" w14:textId="77777777" w:rsidTr="00586871">
        <w:trPr>
          <w:tblCellSpacing w:w="15" w:type="dxa"/>
        </w:trPr>
        <w:tc>
          <w:tcPr>
            <w:tcW w:w="0" w:type="auto"/>
            <w:vAlign w:val="center"/>
            <w:hideMark/>
          </w:tcPr>
          <w:p w14:paraId="0ADF6F43"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Revered</w:t>
            </w:r>
          </w:p>
        </w:tc>
        <w:tc>
          <w:tcPr>
            <w:tcW w:w="0" w:type="auto"/>
            <w:vAlign w:val="center"/>
            <w:hideMark/>
          </w:tcPr>
          <w:p w14:paraId="38BC0128"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Regarded with deep respect or admiration.</w:t>
            </w:r>
          </w:p>
        </w:tc>
        <w:tc>
          <w:tcPr>
            <w:tcW w:w="0" w:type="auto"/>
            <w:vAlign w:val="center"/>
            <w:hideMark/>
          </w:tcPr>
          <w:p w14:paraId="1F852EA1"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محترم: يُعتبر محترمًا أو موضع إعجاب عميق</w:t>
            </w:r>
            <w:r w:rsidRPr="00586871">
              <w:rPr>
                <w:rFonts w:ascii="Times New Roman" w:eastAsia="Times New Roman" w:hAnsi="Times New Roman" w:cs="Times New Roman"/>
                <w:kern w:val="0"/>
                <w14:ligatures w14:val="none"/>
              </w:rPr>
              <w:t>.</w:t>
            </w:r>
          </w:p>
        </w:tc>
        <w:tc>
          <w:tcPr>
            <w:tcW w:w="0" w:type="auto"/>
            <w:vAlign w:val="center"/>
            <w:hideMark/>
          </w:tcPr>
          <w:p w14:paraId="535A9AD2"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Respected, honored</w:t>
            </w:r>
          </w:p>
        </w:tc>
        <w:tc>
          <w:tcPr>
            <w:tcW w:w="0" w:type="auto"/>
            <w:vAlign w:val="center"/>
            <w:hideMark/>
          </w:tcPr>
          <w:p w14:paraId="55F25D4E"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Disdained, despised</w:t>
            </w:r>
          </w:p>
        </w:tc>
      </w:tr>
      <w:tr w:rsidR="00586871" w:rsidRPr="00586871" w14:paraId="07E8E948" w14:textId="77777777" w:rsidTr="00586871">
        <w:trPr>
          <w:tblCellSpacing w:w="15" w:type="dxa"/>
        </w:trPr>
        <w:tc>
          <w:tcPr>
            <w:tcW w:w="0" w:type="auto"/>
            <w:vAlign w:val="center"/>
            <w:hideMark/>
          </w:tcPr>
          <w:p w14:paraId="6362630C"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Empirical</w:t>
            </w:r>
          </w:p>
        </w:tc>
        <w:tc>
          <w:tcPr>
            <w:tcW w:w="0" w:type="auto"/>
            <w:vAlign w:val="center"/>
            <w:hideMark/>
          </w:tcPr>
          <w:p w14:paraId="507E9C6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Based on observation or experience rather than theory.</w:t>
            </w:r>
          </w:p>
        </w:tc>
        <w:tc>
          <w:tcPr>
            <w:tcW w:w="0" w:type="auto"/>
            <w:vAlign w:val="center"/>
            <w:hideMark/>
          </w:tcPr>
          <w:p w14:paraId="2441E0A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تجريبي: قائم على الملاحظة أو الخبرة بدلاً من النظرية</w:t>
            </w:r>
            <w:r w:rsidRPr="00586871">
              <w:rPr>
                <w:rFonts w:ascii="Times New Roman" w:eastAsia="Times New Roman" w:hAnsi="Times New Roman" w:cs="Times New Roman"/>
                <w:kern w:val="0"/>
                <w14:ligatures w14:val="none"/>
              </w:rPr>
              <w:t>.</w:t>
            </w:r>
          </w:p>
        </w:tc>
        <w:tc>
          <w:tcPr>
            <w:tcW w:w="0" w:type="auto"/>
            <w:vAlign w:val="center"/>
            <w:hideMark/>
          </w:tcPr>
          <w:p w14:paraId="0E53141F"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Observational, practical</w:t>
            </w:r>
          </w:p>
        </w:tc>
        <w:tc>
          <w:tcPr>
            <w:tcW w:w="0" w:type="auto"/>
            <w:vAlign w:val="center"/>
            <w:hideMark/>
          </w:tcPr>
          <w:p w14:paraId="2437B35E"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Theoretical, abstract</w:t>
            </w:r>
          </w:p>
        </w:tc>
      </w:tr>
      <w:tr w:rsidR="00586871" w:rsidRPr="00586871" w14:paraId="1A22C495" w14:textId="77777777" w:rsidTr="00586871">
        <w:trPr>
          <w:tblCellSpacing w:w="15" w:type="dxa"/>
        </w:trPr>
        <w:tc>
          <w:tcPr>
            <w:tcW w:w="0" w:type="auto"/>
            <w:vAlign w:val="center"/>
            <w:hideMark/>
          </w:tcPr>
          <w:p w14:paraId="0D4A1141"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Trait</w:t>
            </w:r>
          </w:p>
        </w:tc>
        <w:tc>
          <w:tcPr>
            <w:tcW w:w="0" w:type="auto"/>
            <w:vAlign w:val="center"/>
            <w:hideMark/>
          </w:tcPr>
          <w:p w14:paraId="6D849086"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A distinguishing characteristic or quality, especially of one's personal nature.</w:t>
            </w:r>
          </w:p>
        </w:tc>
        <w:tc>
          <w:tcPr>
            <w:tcW w:w="0" w:type="auto"/>
            <w:vAlign w:val="center"/>
            <w:hideMark/>
          </w:tcPr>
          <w:p w14:paraId="11A9617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 xml:space="preserve">سمة: خصيصة تميز شخصًا أو </w:t>
            </w:r>
            <w:proofErr w:type="spellStart"/>
            <w:r w:rsidRPr="00586871">
              <w:rPr>
                <w:rFonts w:ascii="Times New Roman" w:eastAsia="Times New Roman" w:hAnsi="Times New Roman" w:cs="Times New Roman"/>
                <w:kern w:val="0"/>
                <w:rtl/>
                <w14:ligatures w14:val="none"/>
              </w:rPr>
              <w:t>شيءًا</w:t>
            </w:r>
            <w:proofErr w:type="spellEnd"/>
            <w:r w:rsidRPr="00586871">
              <w:rPr>
                <w:rFonts w:ascii="Times New Roman" w:eastAsia="Times New Roman" w:hAnsi="Times New Roman" w:cs="Times New Roman"/>
                <w:kern w:val="0"/>
                <w:rtl/>
                <w14:ligatures w14:val="none"/>
              </w:rPr>
              <w:t>، خاصة من حيث الطبيعة الشخصية</w:t>
            </w:r>
            <w:r w:rsidRPr="00586871">
              <w:rPr>
                <w:rFonts w:ascii="Times New Roman" w:eastAsia="Times New Roman" w:hAnsi="Times New Roman" w:cs="Times New Roman"/>
                <w:kern w:val="0"/>
                <w14:ligatures w14:val="none"/>
              </w:rPr>
              <w:t>.</w:t>
            </w:r>
          </w:p>
        </w:tc>
        <w:tc>
          <w:tcPr>
            <w:tcW w:w="0" w:type="auto"/>
            <w:vAlign w:val="center"/>
            <w:hideMark/>
          </w:tcPr>
          <w:p w14:paraId="2A0BC9CD"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Characteristic, quality</w:t>
            </w:r>
          </w:p>
        </w:tc>
        <w:tc>
          <w:tcPr>
            <w:tcW w:w="0" w:type="auto"/>
            <w:vAlign w:val="center"/>
            <w:hideMark/>
          </w:tcPr>
          <w:p w14:paraId="21497539"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N/A</w:t>
            </w:r>
          </w:p>
        </w:tc>
      </w:tr>
      <w:tr w:rsidR="00586871" w:rsidRPr="00586871" w14:paraId="59CEEEF4" w14:textId="77777777" w:rsidTr="00586871">
        <w:trPr>
          <w:tblCellSpacing w:w="15" w:type="dxa"/>
        </w:trPr>
        <w:tc>
          <w:tcPr>
            <w:tcW w:w="0" w:type="auto"/>
            <w:vAlign w:val="center"/>
            <w:hideMark/>
          </w:tcPr>
          <w:p w14:paraId="42DC366F"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Context</w:t>
            </w:r>
          </w:p>
        </w:tc>
        <w:tc>
          <w:tcPr>
            <w:tcW w:w="0" w:type="auto"/>
            <w:vAlign w:val="center"/>
            <w:hideMark/>
          </w:tcPr>
          <w:p w14:paraId="152123E8"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The circumstances or setting surrounding an event, statement, or idea.</w:t>
            </w:r>
          </w:p>
        </w:tc>
        <w:tc>
          <w:tcPr>
            <w:tcW w:w="0" w:type="auto"/>
            <w:vAlign w:val="center"/>
            <w:hideMark/>
          </w:tcPr>
          <w:p w14:paraId="336B3E1E"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 xml:space="preserve">سياق: </w:t>
            </w:r>
            <w:proofErr w:type="gramStart"/>
            <w:r w:rsidRPr="00586871">
              <w:rPr>
                <w:rFonts w:ascii="Times New Roman" w:eastAsia="Times New Roman" w:hAnsi="Times New Roman" w:cs="Times New Roman"/>
                <w:kern w:val="0"/>
                <w:rtl/>
                <w14:ligatures w14:val="none"/>
              </w:rPr>
              <w:t>الظروف</w:t>
            </w:r>
            <w:proofErr w:type="gramEnd"/>
            <w:r w:rsidRPr="00586871">
              <w:rPr>
                <w:rFonts w:ascii="Times New Roman" w:eastAsia="Times New Roman" w:hAnsi="Times New Roman" w:cs="Times New Roman"/>
                <w:kern w:val="0"/>
                <w:rtl/>
                <w14:ligatures w14:val="none"/>
              </w:rPr>
              <w:t xml:space="preserve"> أو البيئة المحيطة بحدث أو بيان أو فكرة</w:t>
            </w:r>
            <w:r w:rsidRPr="00586871">
              <w:rPr>
                <w:rFonts w:ascii="Times New Roman" w:eastAsia="Times New Roman" w:hAnsi="Times New Roman" w:cs="Times New Roman"/>
                <w:kern w:val="0"/>
                <w14:ligatures w14:val="none"/>
              </w:rPr>
              <w:t>.</w:t>
            </w:r>
          </w:p>
        </w:tc>
        <w:tc>
          <w:tcPr>
            <w:tcW w:w="0" w:type="auto"/>
            <w:vAlign w:val="center"/>
            <w:hideMark/>
          </w:tcPr>
          <w:p w14:paraId="343ADFA3"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Background, environment</w:t>
            </w:r>
          </w:p>
        </w:tc>
        <w:tc>
          <w:tcPr>
            <w:tcW w:w="0" w:type="auto"/>
            <w:vAlign w:val="center"/>
            <w:hideMark/>
          </w:tcPr>
          <w:p w14:paraId="51A248C8"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Isolation, disconnection</w:t>
            </w:r>
          </w:p>
        </w:tc>
      </w:tr>
      <w:tr w:rsidR="00586871" w:rsidRPr="00586871" w14:paraId="6D5C6710" w14:textId="77777777" w:rsidTr="00586871">
        <w:trPr>
          <w:tblCellSpacing w:w="15" w:type="dxa"/>
        </w:trPr>
        <w:tc>
          <w:tcPr>
            <w:tcW w:w="0" w:type="auto"/>
            <w:vAlign w:val="center"/>
            <w:hideMark/>
          </w:tcPr>
          <w:p w14:paraId="72B1FFB9"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Cognitive</w:t>
            </w:r>
          </w:p>
        </w:tc>
        <w:tc>
          <w:tcPr>
            <w:tcW w:w="0" w:type="auto"/>
            <w:vAlign w:val="center"/>
            <w:hideMark/>
          </w:tcPr>
          <w:p w14:paraId="31AC4A6E"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Relating to the mental processes of perception, memory, judgment, and reasoning.</w:t>
            </w:r>
          </w:p>
        </w:tc>
        <w:tc>
          <w:tcPr>
            <w:tcW w:w="0" w:type="auto"/>
            <w:vAlign w:val="center"/>
            <w:hideMark/>
          </w:tcPr>
          <w:p w14:paraId="39B018EE"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 xml:space="preserve">معرفي: متعلق بالعمليات العقلية مثل </w:t>
            </w:r>
            <w:proofErr w:type="gramStart"/>
            <w:r w:rsidRPr="00586871">
              <w:rPr>
                <w:rFonts w:ascii="Times New Roman" w:eastAsia="Times New Roman" w:hAnsi="Times New Roman" w:cs="Times New Roman"/>
                <w:kern w:val="0"/>
                <w:rtl/>
                <w14:ligatures w14:val="none"/>
              </w:rPr>
              <w:t>الإدراك</w:t>
            </w:r>
            <w:proofErr w:type="gramEnd"/>
            <w:r w:rsidRPr="00586871">
              <w:rPr>
                <w:rFonts w:ascii="Times New Roman" w:eastAsia="Times New Roman" w:hAnsi="Times New Roman" w:cs="Times New Roman"/>
                <w:kern w:val="0"/>
                <w:rtl/>
                <w14:ligatures w14:val="none"/>
              </w:rPr>
              <w:t xml:space="preserve"> والذاكرة والحكم والتفكير</w:t>
            </w:r>
            <w:r w:rsidRPr="00586871">
              <w:rPr>
                <w:rFonts w:ascii="Times New Roman" w:eastAsia="Times New Roman" w:hAnsi="Times New Roman" w:cs="Times New Roman"/>
                <w:kern w:val="0"/>
                <w14:ligatures w14:val="none"/>
              </w:rPr>
              <w:t>.</w:t>
            </w:r>
          </w:p>
        </w:tc>
        <w:tc>
          <w:tcPr>
            <w:tcW w:w="0" w:type="auto"/>
            <w:vAlign w:val="center"/>
            <w:hideMark/>
          </w:tcPr>
          <w:p w14:paraId="33B93A6E"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Mental, intellectual</w:t>
            </w:r>
          </w:p>
        </w:tc>
        <w:tc>
          <w:tcPr>
            <w:tcW w:w="0" w:type="auto"/>
            <w:vAlign w:val="center"/>
            <w:hideMark/>
          </w:tcPr>
          <w:p w14:paraId="64034AE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Physical, sensory</w:t>
            </w:r>
          </w:p>
        </w:tc>
      </w:tr>
      <w:tr w:rsidR="00586871" w:rsidRPr="00586871" w14:paraId="2FBE0F46" w14:textId="77777777" w:rsidTr="00586871">
        <w:trPr>
          <w:tblCellSpacing w:w="15" w:type="dxa"/>
        </w:trPr>
        <w:tc>
          <w:tcPr>
            <w:tcW w:w="0" w:type="auto"/>
            <w:vAlign w:val="center"/>
            <w:hideMark/>
          </w:tcPr>
          <w:p w14:paraId="0CEABC0A"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Developmental</w:t>
            </w:r>
          </w:p>
        </w:tc>
        <w:tc>
          <w:tcPr>
            <w:tcW w:w="0" w:type="auto"/>
            <w:vAlign w:val="center"/>
            <w:hideMark/>
          </w:tcPr>
          <w:p w14:paraId="243C7C6A"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Pertaining to growth or development, especially mental or emotional development.</w:t>
            </w:r>
          </w:p>
        </w:tc>
        <w:tc>
          <w:tcPr>
            <w:tcW w:w="0" w:type="auto"/>
            <w:vAlign w:val="center"/>
            <w:hideMark/>
          </w:tcPr>
          <w:p w14:paraId="3F7DAB8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تطوري: متعلق بالنمو أو التطور، خاصة التطور العقلي أو العاطفي</w:t>
            </w:r>
            <w:r w:rsidRPr="00586871">
              <w:rPr>
                <w:rFonts w:ascii="Times New Roman" w:eastAsia="Times New Roman" w:hAnsi="Times New Roman" w:cs="Times New Roman"/>
                <w:kern w:val="0"/>
                <w14:ligatures w14:val="none"/>
              </w:rPr>
              <w:t>.</w:t>
            </w:r>
          </w:p>
        </w:tc>
        <w:tc>
          <w:tcPr>
            <w:tcW w:w="0" w:type="auto"/>
            <w:vAlign w:val="center"/>
            <w:hideMark/>
          </w:tcPr>
          <w:p w14:paraId="532921CB"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Evolutionary, progressive</w:t>
            </w:r>
          </w:p>
        </w:tc>
        <w:tc>
          <w:tcPr>
            <w:tcW w:w="0" w:type="auto"/>
            <w:vAlign w:val="center"/>
            <w:hideMark/>
          </w:tcPr>
          <w:p w14:paraId="6C024FD8"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Regressive, stagnant</w:t>
            </w:r>
          </w:p>
        </w:tc>
      </w:tr>
      <w:tr w:rsidR="00586871" w:rsidRPr="00586871" w14:paraId="67E8C014" w14:textId="77777777" w:rsidTr="00586871">
        <w:trPr>
          <w:tblCellSpacing w:w="15" w:type="dxa"/>
        </w:trPr>
        <w:tc>
          <w:tcPr>
            <w:tcW w:w="0" w:type="auto"/>
            <w:vAlign w:val="center"/>
            <w:hideMark/>
          </w:tcPr>
          <w:p w14:paraId="295CC95F"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lastRenderedPageBreak/>
              <w:t>Reasoning</w:t>
            </w:r>
          </w:p>
        </w:tc>
        <w:tc>
          <w:tcPr>
            <w:tcW w:w="0" w:type="auto"/>
            <w:vAlign w:val="center"/>
            <w:hideMark/>
          </w:tcPr>
          <w:p w14:paraId="67A60C4A"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The action of thinking about something in a logical, sensible way.</w:t>
            </w:r>
          </w:p>
        </w:tc>
        <w:tc>
          <w:tcPr>
            <w:tcW w:w="0" w:type="auto"/>
            <w:vAlign w:val="center"/>
            <w:hideMark/>
          </w:tcPr>
          <w:p w14:paraId="6832575C"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تفكير منطقي: عملية التفكير بشكل منطقي ومعقول</w:t>
            </w:r>
            <w:r w:rsidRPr="00586871">
              <w:rPr>
                <w:rFonts w:ascii="Times New Roman" w:eastAsia="Times New Roman" w:hAnsi="Times New Roman" w:cs="Times New Roman"/>
                <w:kern w:val="0"/>
                <w14:ligatures w14:val="none"/>
              </w:rPr>
              <w:t>.</w:t>
            </w:r>
          </w:p>
        </w:tc>
        <w:tc>
          <w:tcPr>
            <w:tcW w:w="0" w:type="auto"/>
            <w:vAlign w:val="center"/>
            <w:hideMark/>
          </w:tcPr>
          <w:p w14:paraId="6E4E5483"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Thinking, judgment</w:t>
            </w:r>
          </w:p>
        </w:tc>
        <w:tc>
          <w:tcPr>
            <w:tcW w:w="0" w:type="auto"/>
            <w:vAlign w:val="center"/>
            <w:hideMark/>
          </w:tcPr>
          <w:p w14:paraId="4E0D1B9A"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Illogic, irrationality</w:t>
            </w:r>
          </w:p>
        </w:tc>
      </w:tr>
      <w:tr w:rsidR="00586871" w:rsidRPr="00586871" w14:paraId="52EECEAB" w14:textId="77777777" w:rsidTr="00586871">
        <w:trPr>
          <w:tblCellSpacing w:w="15" w:type="dxa"/>
        </w:trPr>
        <w:tc>
          <w:tcPr>
            <w:tcW w:w="0" w:type="auto"/>
            <w:vAlign w:val="center"/>
            <w:hideMark/>
          </w:tcPr>
          <w:p w14:paraId="671DB70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Humility</w:t>
            </w:r>
          </w:p>
        </w:tc>
        <w:tc>
          <w:tcPr>
            <w:tcW w:w="0" w:type="auto"/>
            <w:vAlign w:val="center"/>
            <w:hideMark/>
          </w:tcPr>
          <w:p w14:paraId="7A025EE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A modest or low view of one's importance; humbleness.</w:t>
            </w:r>
          </w:p>
        </w:tc>
        <w:tc>
          <w:tcPr>
            <w:tcW w:w="0" w:type="auto"/>
            <w:vAlign w:val="center"/>
            <w:hideMark/>
          </w:tcPr>
          <w:p w14:paraId="47FEBC73"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تواضع: نظرة متواضعة أو منخفضة لأهمية الشخص</w:t>
            </w:r>
            <w:r w:rsidRPr="00586871">
              <w:rPr>
                <w:rFonts w:ascii="Times New Roman" w:eastAsia="Times New Roman" w:hAnsi="Times New Roman" w:cs="Times New Roman"/>
                <w:kern w:val="0"/>
                <w14:ligatures w14:val="none"/>
              </w:rPr>
              <w:t>.</w:t>
            </w:r>
          </w:p>
        </w:tc>
        <w:tc>
          <w:tcPr>
            <w:tcW w:w="0" w:type="auto"/>
            <w:vAlign w:val="center"/>
            <w:hideMark/>
          </w:tcPr>
          <w:p w14:paraId="12905209"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Modesty, meekness</w:t>
            </w:r>
          </w:p>
        </w:tc>
        <w:tc>
          <w:tcPr>
            <w:tcW w:w="0" w:type="auto"/>
            <w:vAlign w:val="center"/>
            <w:hideMark/>
          </w:tcPr>
          <w:p w14:paraId="45A7D6F8"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Arrogance, pride</w:t>
            </w:r>
          </w:p>
        </w:tc>
      </w:tr>
      <w:tr w:rsidR="00586871" w:rsidRPr="00586871" w14:paraId="33A8C2D8" w14:textId="77777777" w:rsidTr="00586871">
        <w:trPr>
          <w:tblCellSpacing w:w="15" w:type="dxa"/>
        </w:trPr>
        <w:tc>
          <w:tcPr>
            <w:tcW w:w="0" w:type="auto"/>
            <w:vAlign w:val="center"/>
            <w:hideMark/>
          </w:tcPr>
          <w:p w14:paraId="2E7B6983"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Perspective</w:t>
            </w:r>
          </w:p>
        </w:tc>
        <w:tc>
          <w:tcPr>
            <w:tcW w:w="0" w:type="auto"/>
            <w:vAlign w:val="center"/>
            <w:hideMark/>
          </w:tcPr>
          <w:p w14:paraId="4F8B95F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A particular attitude toward or way of regarding something; a point of view.</w:t>
            </w:r>
          </w:p>
        </w:tc>
        <w:tc>
          <w:tcPr>
            <w:tcW w:w="0" w:type="auto"/>
            <w:vAlign w:val="center"/>
            <w:hideMark/>
          </w:tcPr>
          <w:p w14:paraId="3903FFBD"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منظور: وجهة نظر أو طريقة معينة للنظر إلى شيء ما</w:t>
            </w:r>
            <w:r w:rsidRPr="00586871">
              <w:rPr>
                <w:rFonts w:ascii="Times New Roman" w:eastAsia="Times New Roman" w:hAnsi="Times New Roman" w:cs="Times New Roman"/>
                <w:kern w:val="0"/>
                <w14:ligatures w14:val="none"/>
              </w:rPr>
              <w:t>.</w:t>
            </w:r>
          </w:p>
        </w:tc>
        <w:tc>
          <w:tcPr>
            <w:tcW w:w="0" w:type="auto"/>
            <w:vAlign w:val="center"/>
            <w:hideMark/>
          </w:tcPr>
          <w:p w14:paraId="6976D08C"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Viewpoint, outlook</w:t>
            </w:r>
          </w:p>
        </w:tc>
        <w:tc>
          <w:tcPr>
            <w:tcW w:w="0" w:type="auto"/>
            <w:vAlign w:val="center"/>
            <w:hideMark/>
          </w:tcPr>
          <w:p w14:paraId="0E2B715D"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Narrowness, bias</w:t>
            </w:r>
          </w:p>
        </w:tc>
      </w:tr>
      <w:tr w:rsidR="00586871" w:rsidRPr="00586871" w14:paraId="7CB8254B" w14:textId="77777777" w:rsidTr="00586871">
        <w:trPr>
          <w:tblCellSpacing w:w="15" w:type="dxa"/>
        </w:trPr>
        <w:tc>
          <w:tcPr>
            <w:tcW w:w="0" w:type="auto"/>
            <w:vAlign w:val="center"/>
            <w:hideMark/>
          </w:tcPr>
          <w:p w14:paraId="6C47ABF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Sensitivity</w:t>
            </w:r>
          </w:p>
        </w:tc>
        <w:tc>
          <w:tcPr>
            <w:tcW w:w="0" w:type="auto"/>
            <w:vAlign w:val="center"/>
            <w:hideMark/>
          </w:tcPr>
          <w:p w14:paraId="149BFD5E"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The quality of being sensitive or responsive to external stimuli or feelings.</w:t>
            </w:r>
          </w:p>
        </w:tc>
        <w:tc>
          <w:tcPr>
            <w:tcW w:w="0" w:type="auto"/>
            <w:vAlign w:val="center"/>
            <w:hideMark/>
          </w:tcPr>
          <w:p w14:paraId="3F53B745"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حساسية: جودة أن تكون حساسًا أو مستجيبًا للمؤثرات الخارجية أو المشاعر</w:t>
            </w:r>
            <w:r w:rsidRPr="00586871">
              <w:rPr>
                <w:rFonts w:ascii="Times New Roman" w:eastAsia="Times New Roman" w:hAnsi="Times New Roman" w:cs="Times New Roman"/>
                <w:kern w:val="0"/>
                <w14:ligatures w14:val="none"/>
              </w:rPr>
              <w:t>.</w:t>
            </w:r>
          </w:p>
        </w:tc>
        <w:tc>
          <w:tcPr>
            <w:tcW w:w="0" w:type="auto"/>
            <w:vAlign w:val="center"/>
            <w:hideMark/>
          </w:tcPr>
          <w:p w14:paraId="09AAADC8"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Awareness, perceptiveness</w:t>
            </w:r>
          </w:p>
        </w:tc>
        <w:tc>
          <w:tcPr>
            <w:tcW w:w="0" w:type="auto"/>
            <w:vAlign w:val="center"/>
            <w:hideMark/>
          </w:tcPr>
          <w:p w14:paraId="73D991B8"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Insensitivity, indifference</w:t>
            </w:r>
          </w:p>
        </w:tc>
      </w:tr>
      <w:tr w:rsidR="00586871" w:rsidRPr="00586871" w14:paraId="46CAC997" w14:textId="77777777" w:rsidTr="00586871">
        <w:trPr>
          <w:tblCellSpacing w:w="15" w:type="dxa"/>
        </w:trPr>
        <w:tc>
          <w:tcPr>
            <w:tcW w:w="0" w:type="auto"/>
            <w:vAlign w:val="center"/>
            <w:hideMark/>
          </w:tcPr>
          <w:p w14:paraId="3F7BAC33"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Compromise</w:t>
            </w:r>
          </w:p>
        </w:tc>
        <w:tc>
          <w:tcPr>
            <w:tcW w:w="0" w:type="auto"/>
            <w:vAlign w:val="center"/>
            <w:hideMark/>
          </w:tcPr>
          <w:p w14:paraId="068A0768"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An agreement or settlement reached by mutual concession.</w:t>
            </w:r>
          </w:p>
        </w:tc>
        <w:tc>
          <w:tcPr>
            <w:tcW w:w="0" w:type="auto"/>
            <w:vAlign w:val="center"/>
            <w:hideMark/>
          </w:tcPr>
          <w:p w14:paraId="784AE351"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تسوية: اتفاق أو تسوية يتم التوصل إليها من خلال التنازلات المتبادلة</w:t>
            </w:r>
            <w:r w:rsidRPr="00586871">
              <w:rPr>
                <w:rFonts w:ascii="Times New Roman" w:eastAsia="Times New Roman" w:hAnsi="Times New Roman" w:cs="Times New Roman"/>
                <w:kern w:val="0"/>
                <w14:ligatures w14:val="none"/>
              </w:rPr>
              <w:t>.</w:t>
            </w:r>
          </w:p>
        </w:tc>
        <w:tc>
          <w:tcPr>
            <w:tcW w:w="0" w:type="auto"/>
            <w:vAlign w:val="center"/>
            <w:hideMark/>
          </w:tcPr>
          <w:p w14:paraId="6BFF7FA7"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Agreement, settlement</w:t>
            </w:r>
          </w:p>
        </w:tc>
        <w:tc>
          <w:tcPr>
            <w:tcW w:w="0" w:type="auto"/>
            <w:vAlign w:val="center"/>
            <w:hideMark/>
          </w:tcPr>
          <w:p w14:paraId="43D112CB"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Stalemate, conflict</w:t>
            </w:r>
          </w:p>
        </w:tc>
      </w:tr>
      <w:tr w:rsidR="00586871" w:rsidRPr="00586871" w14:paraId="3A4FDBA2" w14:textId="77777777" w:rsidTr="00586871">
        <w:trPr>
          <w:tblCellSpacing w:w="15" w:type="dxa"/>
        </w:trPr>
        <w:tc>
          <w:tcPr>
            <w:tcW w:w="0" w:type="auto"/>
            <w:vAlign w:val="center"/>
            <w:hideMark/>
          </w:tcPr>
          <w:p w14:paraId="6CA48982"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Integration</w:t>
            </w:r>
          </w:p>
        </w:tc>
        <w:tc>
          <w:tcPr>
            <w:tcW w:w="0" w:type="auto"/>
            <w:vAlign w:val="center"/>
            <w:hideMark/>
          </w:tcPr>
          <w:p w14:paraId="7F3C3064"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The process of combining or adding parts to make a unified whole.</w:t>
            </w:r>
          </w:p>
        </w:tc>
        <w:tc>
          <w:tcPr>
            <w:tcW w:w="0" w:type="auto"/>
            <w:vAlign w:val="center"/>
            <w:hideMark/>
          </w:tcPr>
          <w:p w14:paraId="43196962"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تكامل: عملية دمج الأجزاء أو إضافتها لتكوين وحدة متكاملة</w:t>
            </w:r>
            <w:r w:rsidRPr="00586871">
              <w:rPr>
                <w:rFonts w:ascii="Times New Roman" w:eastAsia="Times New Roman" w:hAnsi="Times New Roman" w:cs="Times New Roman"/>
                <w:kern w:val="0"/>
                <w14:ligatures w14:val="none"/>
              </w:rPr>
              <w:t>.</w:t>
            </w:r>
          </w:p>
        </w:tc>
        <w:tc>
          <w:tcPr>
            <w:tcW w:w="0" w:type="auto"/>
            <w:vAlign w:val="center"/>
            <w:hideMark/>
          </w:tcPr>
          <w:p w14:paraId="40ECB496"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Unification, consolidation</w:t>
            </w:r>
          </w:p>
        </w:tc>
        <w:tc>
          <w:tcPr>
            <w:tcW w:w="0" w:type="auto"/>
            <w:vAlign w:val="center"/>
            <w:hideMark/>
          </w:tcPr>
          <w:p w14:paraId="53D8AC1E"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Division, separation</w:t>
            </w:r>
          </w:p>
        </w:tc>
      </w:tr>
      <w:tr w:rsidR="00586871" w:rsidRPr="00586871" w14:paraId="181E6CEA" w14:textId="77777777" w:rsidTr="00586871">
        <w:trPr>
          <w:tblCellSpacing w:w="15" w:type="dxa"/>
        </w:trPr>
        <w:tc>
          <w:tcPr>
            <w:tcW w:w="0" w:type="auto"/>
            <w:vAlign w:val="center"/>
            <w:hideMark/>
          </w:tcPr>
          <w:p w14:paraId="24A99C7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Impartiality</w:t>
            </w:r>
          </w:p>
        </w:tc>
        <w:tc>
          <w:tcPr>
            <w:tcW w:w="0" w:type="auto"/>
            <w:vAlign w:val="center"/>
            <w:hideMark/>
          </w:tcPr>
          <w:p w14:paraId="19E32C36"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The principle of treating all people or groups equally, without bias.</w:t>
            </w:r>
          </w:p>
        </w:tc>
        <w:tc>
          <w:tcPr>
            <w:tcW w:w="0" w:type="auto"/>
            <w:vAlign w:val="center"/>
            <w:hideMark/>
          </w:tcPr>
          <w:p w14:paraId="3B23DDF2"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حيادية: مبدأ معاملة جميع الناس أو الجماعات بالتساوي دون تحيز</w:t>
            </w:r>
            <w:r w:rsidRPr="00586871">
              <w:rPr>
                <w:rFonts w:ascii="Times New Roman" w:eastAsia="Times New Roman" w:hAnsi="Times New Roman" w:cs="Times New Roman"/>
                <w:kern w:val="0"/>
                <w14:ligatures w14:val="none"/>
              </w:rPr>
              <w:t>.</w:t>
            </w:r>
          </w:p>
        </w:tc>
        <w:tc>
          <w:tcPr>
            <w:tcW w:w="0" w:type="auto"/>
            <w:vAlign w:val="center"/>
            <w:hideMark/>
          </w:tcPr>
          <w:p w14:paraId="6A066DF2"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Fairness, neutrality</w:t>
            </w:r>
          </w:p>
        </w:tc>
        <w:tc>
          <w:tcPr>
            <w:tcW w:w="0" w:type="auto"/>
            <w:vAlign w:val="center"/>
            <w:hideMark/>
          </w:tcPr>
          <w:p w14:paraId="13B4BF5F"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Bias, favoritism</w:t>
            </w:r>
          </w:p>
        </w:tc>
      </w:tr>
      <w:tr w:rsidR="00586871" w:rsidRPr="00586871" w14:paraId="3DB36865" w14:textId="77777777" w:rsidTr="00586871">
        <w:trPr>
          <w:tblCellSpacing w:w="15" w:type="dxa"/>
        </w:trPr>
        <w:tc>
          <w:tcPr>
            <w:tcW w:w="0" w:type="auto"/>
            <w:vAlign w:val="center"/>
            <w:hideMark/>
          </w:tcPr>
          <w:p w14:paraId="624518D5"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Focal</w:t>
            </w:r>
          </w:p>
        </w:tc>
        <w:tc>
          <w:tcPr>
            <w:tcW w:w="0" w:type="auto"/>
            <w:vAlign w:val="center"/>
            <w:hideMark/>
          </w:tcPr>
          <w:p w14:paraId="0FD69CB1"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Relating to or situated at the focus.</w:t>
            </w:r>
          </w:p>
        </w:tc>
        <w:tc>
          <w:tcPr>
            <w:tcW w:w="0" w:type="auto"/>
            <w:vAlign w:val="center"/>
            <w:hideMark/>
          </w:tcPr>
          <w:p w14:paraId="3745E8B3"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محوري: يتعلق أو يقع في النقطة المحورية</w:t>
            </w:r>
            <w:r w:rsidRPr="00586871">
              <w:rPr>
                <w:rFonts w:ascii="Times New Roman" w:eastAsia="Times New Roman" w:hAnsi="Times New Roman" w:cs="Times New Roman"/>
                <w:kern w:val="0"/>
                <w14:ligatures w14:val="none"/>
              </w:rPr>
              <w:t>.</w:t>
            </w:r>
          </w:p>
        </w:tc>
        <w:tc>
          <w:tcPr>
            <w:tcW w:w="0" w:type="auto"/>
            <w:vAlign w:val="center"/>
            <w:hideMark/>
          </w:tcPr>
          <w:p w14:paraId="0FFCEFED"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Central, key</w:t>
            </w:r>
          </w:p>
        </w:tc>
        <w:tc>
          <w:tcPr>
            <w:tcW w:w="0" w:type="auto"/>
            <w:vAlign w:val="center"/>
            <w:hideMark/>
          </w:tcPr>
          <w:p w14:paraId="758D02DA"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Peripheral, marginal</w:t>
            </w:r>
          </w:p>
        </w:tc>
      </w:tr>
      <w:tr w:rsidR="00586871" w:rsidRPr="00586871" w14:paraId="6E5D184A" w14:textId="77777777" w:rsidTr="00586871">
        <w:trPr>
          <w:tblCellSpacing w:w="15" w:type="dxa"/>
        </w:trPr>
        <w:tc>
          <w:tcPr>
            <w:tcW w:w="0" w:type="auto"/>
            <w:vAlign w:val="center"/>
            <w:hideMark/>
          </w:tcPr>
          <w:p w14:paraId="26B8C6A1"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Ideals</w:t>
            </w:r>
          </w:p>
        </w:tc>
        <w:tc>
          <w:tcPr>
            <w:tcW w:w="0" w:type="auto"/>
            <w:vAlign w:val="center"/>
            <w:hideMark/>
          </w:tcPr>
          <w:p w14:paraId="19A8E376"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Standards of perfection or excellence.</w:t>
            </w:r>
          </w:p>
        </w:tc>
        <w:tc>
          <w:tcPr>
            <w:tcW w:w="0" w:type="auto"/>
            <w:vAlign w:val="center"/>
            <w:hideMark/>
          </w:tcPr>
          <w:p w14:paraId="7F2AD897"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مثالية: معايير الكمال أو التفوق</w:t>
            </w:r>
            <w:r w:rsidRPr="00586871">
              <w:rPr>
                <w:rFonts w:ascii="Times New Roman" w:eastAsia="Times New Roman" w:hAnsi="Times New Roman" w:cs="Times New Roman"/>
                <w:kern w:val="0"/>
                <w14:ligatures w14:val="none"/>
              </w:rPr>
              <w:t>.</w:t>
            </w:r>
          </w:p>
        </w:tc>
        <w:tc>
          <w:tcPr>
            <w:tcW w:w="0" w:type="auto"/>
            <w:vAlign w:val="center"/>
            <w:hideMark/>
          </w:tcPr>
          <w:p w14:paraId="29C417EF"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Standards, principles</w:t>
            </w:r>
          </w:p>
        </w:tc>
        <w:tc>
          <w:tcPr>
            <w:tcW w:w="0" w:type="auto"/>
            <w:vAlign w:val="center"/>
            <w:hideMark/>
          </w:tcPr>
          <w:p w14:paraId="62D7080F"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Imperfection, flaws</w:t>
            </w:r>
          </w:p>
        </w:tc>
      </w:tr>
      <w:tr w:rsidR="00586871" w:rsidRPr="00586871" w14:paraId="47E98F42" w14:textId="77777777" w:rsidTr="00586871">
        <w:trPr>
          <w:tblCellSpacing w:w="15" w:type="dxa"/>
        </w:trPr>
        <w:tc>
          <w:tcPr>
            <w:tcW w:w="0" w:type="auto"/>
            <w:vAlign w:val="center"/>
            <w:hideMark/>
          </w:tcPr>
          <w:p w14:paraId="0479BDDB"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Promote</w:t>
            </w:r>
          </w:p>
        </w:tc>
        <w:tc>
          <w:tcPr>
            <w:tcW w:w="0" w:type="auto"/>
            <w:vAlign w:val="center"/>
            <w:hideMark/>
          </w:tcPr>
          <w:p w14:paraId="4D752E7C"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To encourage or advance the development of something.</w:t>
            </w:r>
          </w:p>
        </w:tc>
        <w:tc>
          <w:tcPr>
            <w:tcW w:w="0" w:type="auto"/>
            <w:vAlign w:val="center"/>
            <w:hideMark/>
          </w:tcPr>
          <w:p w14:paraId="2385202B"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تعزيز: تشجيع أو دفع تقدم شيء ما</w:t>
            </w:r>
            <w:r w:rsidRPr="00586871">
              <w:rPr>
                <w:rFonts w:ascii="Times New Roman" w:eastAsia="Times New Roman" w:hAnsi="Times New Roman" w:cs="Times New Roman"/>
                <w:kern w:val="0"/>
                <w14:ligatures w14:val="none"/>
              </w:rPr>
              <w:t>.</w:t>
            </w:r>
          </w:p>
        </w:tc>
        <w:tc>
          <w:tcPr>
            <w:tcW w:w="0" w:type="auto"/>
            <w:vAlign w:val="center"/>
            <w:hideMark/>
          </w:tcPr>
          <w:p w14:paraId="452FD249"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Encourage, foster</w:t>
            </w:r>
          </w:p>
        </w:tc>
        <w:tc>
          <w:tcPr>
            <w:tcW w:w="0" w:type="auto"/>
            <w:vAlign w:val="center"/>
            <w:hideMark/>
          </w:tcPr>
          <w:p w14:paraId="56A30AFE"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Hinder, obstruct</w:t>
            </w:r>
          </w:p>
        </w:tc>
      </w:tr>
      <w:tr w:rsidR="00586871" w:rsidRPr="00586871" w14:paraId="0BF1CD91" w14:textId="77777777" w:rsidTr="00586871">
        <w:trPr>
          <w:tblCellSpacing w:w="15" w:type="dxa"/>
        </w:trPr>
        <w:tc>
          <w:tcPr>
            <w:tcW w:w="0" w:type="auto"/>
            <w:vAlign w:val="center"/>
            <w:hideMark/>
          </w:tcPr>
          <w:p w14:paraId="6629C0C6"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Decentering</w:t>
            </w:r>
          </w:p>
        </w:tc>
        <w:tc>
          <w:tcPr>
            <w:tcW w:w="0" w:type="auto"/>
            <w:vAlign w:val="center"/>
            <w:hideMark/>
          </w:tcPr>
          <w:p w14:paraId="6AD5580D"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The act of removing or distancing oneself from an egocentric point of view.</w:t>
            </w:r>
          </w:p>
        </w:tc>
        <w:tc>
          <w:tcPr>
            <w:tcW w:w="0" w:type="auto"/>
            <w:vAlign w:val="center"/>
            <w:hideMark/>
          </w:tcPr>
          <w:p w14:paraId="159FC8B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إبعاد الذات: الفعل الذي يتم فيه إزالة أو ابتعاد الشخص عن وجهة نظر مركزية الذات</w:t>
            </w:r>
            <w:r w:rsidRPr="00586871">
              <w:rPr>
                <w:rFonts w:ascii="Times New Roman" w:eastAsia="Times New Roman" w:hAnsi="Times New Roman" w:cs="Times New Roman"/>
                <w:kern w:val="0"/>
                <w14:ligatures w14:val="none"/>
              </w:rPr>
              <w:t>.</w:t>
            </w:r>
          </w:p>
        </w:tc>
        <w:tc>
          <w:tcPr>
            <w:tcW w:w="0" w:type="auto"/>
            <w:vAlign w:val="center"/>
            <w:hideMark/>
          </w:tcPr>
          <w:p w14:paraId="2DE2B2DF"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Detachment, objectivity</w:t>
            </w:r>
          </w:p>
        </w:tc>
        <w:tc>
          <w:tcPr>
            <w:tcW w:w="0" w:type="auto"/>
            <w:vAlign w:val="center"/>
            <w:hideMark/>
          </w:tcPr>
          <w:p w14:paraId="6CF4F1EC"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Centering, egocentrism</w:t>
            </w:r>
          </w:p>
        </w:tc>
      </w:tr>
      <w:tr w:rsidR="00586871" w:rsidRPr="00586871" w14:paraId="72EC69EE" w14:textId="77777777" w:rsidTr="00586871">
        <w:trPr>
          <w:tblCellSpacing w:w="15" w:type="dxa"/>
        </w:trPr>
        <w:tc>
          <w:tcPr>
            <w:tcW w:w="0" w:type="auto"/>
            <w:vAlign w:val="center"/>
            <w:hideMark/>
          </w:tcPr>
          <w:p w14:paraId="5667FDA1"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Ego</w:t>
            </w:r>
          </w:p>
        </w:tc>
        <w:tc>
          <w:tcPr>
            <w:tcW w:w="0" w:type="auto"/>
            <w:vAlign w:val="center"/>
            <w:hideMark/>
          </w:tcPr>
          <w:p w14:paraId="6E79EE0A"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A person's sense of self-esteem or self-importance.</w:t>
            </w:r>
          </w:p>
        </w:tc>
        <w:tc>
          <w:tcPr>
            <w:tcW w:w="0" w:type="auto"/>
            <w:vAlign w:val="center"/>
            <w:hideMark/>
          </w:tcPr>
          <w:p w14:paraId="56ADECB1"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الأنا: شعور الشخص بتقدير الذات أو أهمية الذات</w:t>
            </w:r>
            <w:r w:rsidRPr="00586871">
              <w:rPr>
                <w:rFonts w:ascii="Times New Roman" w:eastAsia="Times New Roman" w:hAnsi="Times New Roman" w:cs="Times New Roman"/>
                <w:kern w:val="0"/>
                <w14:ligatures w14:val="none"/>
              </w:rPr>
              <w:t>.</w:t>
            </w:r>
          </w:p>
        </w:tc>
        <w:tc>
          <w:tcPr>
            <w:tcW w:w="0" w:type="auto"/>
            <w:vAlign w:val="center"/>
            <w:hideMark/>
          </w:tcPr>
          <w:p w14:paraId="695E3444"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Self, identity</w:t>
            </w:r>
          </w:p>
        </w:tc>
        <w:tc>
          <w:tcPr>
            <w:tcW w:w="0" w:type="auto"/>
            <w:vAlign w:val="center"/>
            <w:hideMark/>
          </w:tcPr>
          <w:p w14:paraId="5E07F91B"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Selflessness, humility</w:t>
            </w:r>
          </w:p>
        </w:tc>
      </w:tr>
      <w:tr w:rsidR="00586871" w:rsidRPr="00586871" w14:paraId="66A2322B" w14:textId="77777777" w:rsidTr="00586871">
        <w:trPr>
          <w:tblCellSpacing w:w="15" w:type="dxa"/>
        </w:trPr>
        <w:tc>
          <w:tcPr>
            <w:tcW w:w="0" w:type="auto"/>
            <w:vAlign w:val="center"/>
            <w:hideMark/>
          </w:tcPr>
          <w:p w14:paraId="72A8C997"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lastRenderedPageBreak/>
              <w:t>Egocentric</w:t>
            </w:r>
          </w:p>
        </w:tc>
        <w:tc>
          <w:tcPr>
            <w:tcW w:w="0" w:type="auto"/>
            <w:vAlign w:val="center"/>
            <w:hideMark/>
          </w:tcPr>
          <w:p w14:paraId="504AA8E8"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Thinking only of oneself, without regard for the feelings or desires of others.</w:t>
            </w:r>
          </w:p>
        </w:tc>
        <w:tc>
          <w:tcPr>
            <w:tcW w:w="0" w:type="auto"/>
            <w:vAlign w:val="center"/>
            <w:hideMark/>
          </w:tcPr>
          <w:p w14:paraId="5B3E9A48"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ذاتي: التفكير في الذات فقط دون مراعاة لمشاعر أو رغبات الآخرين</w:t>
            </w:r>
            <w:r w:rsidRPr="00586871">
              <w:rPr>
                <w:rFonts w:ascii="Times New Roman" w:eastAsia="Times New Roman" w:hAnsi="Times New Roman" w:cs="Times New Roman"/>
                <w:kern w:val="0"/>
                <w14:ligatures w14:val="none"/>
              </w:rPr>
              <w:t>.</w:t>
            </w:r>
          </w:p>
        </w:tc>
        <w:tc>
          <w:tcPr>
            <w:tcW w:w="0" w:type="auto"/>
            <w:vAlign w:val="center"/>
            <w:hideMark/>
          </w:tcPr>
          <w:p w14:paraId="0BB1995F"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Self-centered, narcissistic</w:t>
            </w:r>
          </w:p>
        </w:tc>
        <w:tc>
          <w:tcPr>
            <w:tcW w:w="0" w:type="auto"/>
            <w:vAlign w:val="center"/>
            <w:hideMark/>
          </w:tcPr>
          <w:p w14:paraId="3755837D"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Altruistic, selfless</w:t>
            </w:r>
          </w:p>
        </w:tc>
      </w:tr>
      <w:tr w:rsidR="00586871" w:rsidRPr="00586871" w14:paraId="5C8B1096" w14:textId="77777777" w:rsidTr="00586871">
        <w:trPr>
          <w:tblCellSpacing w:w="15" w:type="dxa"/>
        </w:trPr>
        <w:tc>
          <w:tcPr>
            <w:tcW w:w="0" w:type="auto"/>
            <w:vAlign w:val="center"/>
            <w:hideMark/>
          </w:tcPr>
          <w:p w14:paraId="776B7AB4"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Perspective-taking</w:t>
            </w:r>
          </w:p>
        </w:tc>
        <w:tc>
          <w:tcPr>
            <w:tcW w:w="0" w:type="auto"/>
            <w:vAlign w:val="center"/>
            <w:hideMark/>
          </w:tcPr>
          <w:p w14:paraId="714F387C"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The ability to understand another person's viewpoint or emotional state.</w:t>
            </w:r>
          </w:p>
        </w:tc>
        <w:tc>
          <w:tcPr>
            <w:tcW w:w="0" w:type="auto"/>
            <w:vAlign w:val="center"/>
            <w:hideMark/>
          </w:tcPr>
          <w:p w14:paraId="0736D8DF"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تبني منظور الآخرين: القدرة على فهم وجهة نظر أو حالة عاطفية لشخص آخر</w:t>
            </w:r>
            <w:r w:rsidRPr="00586871">
              <w:rPr>
                <w:rFonts w:ascii="Times New Roman" w:eastAsia="Times New Roman" w:hAnsi="Times New Roman" w:cs="Times New Roman"/>
                <w:kern w:val="0"/>
                <w14:ligatures w14:val="none"/>
              </w:rPr>
              <w:t>.</w:t>
            </w:r>
          </w:p>
        </w:tc>
        <w:tc>
          <w:tcPr>
            <w:tcW w:w="0" w:type="auto"/>
            <w:vAlign w:val="center"/>
            <w:hideMark/>
          </w:tcPr>
          <w:p w14:paraId="5E2AA52C"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Empathy, understanding</w:t>
            </w:r>
          </w:p>
        </w:tc>
        <w:tc>
          <w:tcPr>
            <w:tcW w:w="0" w:type="auto"/>
            <w:vAlign w:val="center"/>
            <w:hideMark/>
          </w:tcPr>
          <w:p w14:paraId="250F71BC"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N/A</w:t>
            </w:r>
          </w:p>
        </w:tc>
      </w:tr>
      <w:tr w:rsidR="00586871" w:rsidRPr="00586871" w14:paraId="3161D16A" w14:textId="77777777" w:rsidTr="00586871">
        <w:trPr>
          <w:tblCellSpacing w:w="15" w:type="dxa"/>
        </w:trPr>
        <w:tc>
          <w:tcPr>
            <w:tcW w:w="0" w:type="auto"/>
            <w:vAlign w:val="center"/>
            <w:hideMark/>
          </w:tcPr>
          <w:p w14:paraId="5E083BC8"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Judgment</w:t>
            </w:r>
          </w:p>
        </w:tc>
        <w:tc>
          <w:tcPr>
            <w:tcW w:w="0" w:type="auto"/>
            <w:vAlign w:val="center"/>
            <w:hideMark/>
          </w:tcPr>
          <w:p w14:paraId="7CEA5A11"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The ability to make considered decisions or come to sensible conclusions.</w:t>
            </w:r>
          </w:p>
        </w:tc>
        <w:tc>
          <w:tcPr>
            <w:tcW w:w="0" w:type="auto"/>
            <w:vAlign w:val="center"/>
            <w:hideMark/>
          </w:tcPr>
          <w:p w14:paraId="458E4C64"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حكم: القدرة على اتخاذ قرارات مدروسة أو التوصل إلى استنتاجات منطقية</w:t>
            </w:r>
            <w:r w:rsidRPr="00586871">
              <w:rPr>
                <w:rFonts w:ascii="Times New Roman" w:eastAsia="Times New Roman" w:hAnsi="Times New Roman" w:cs="Times New Roman"/>
                <w:kern w:val="0"/>
                <w14:ligatures w14:val="none"/>
              </w:rPr>
              <w:t>.</w:t>
            </w:r>
          </w:p>
        </w:tc>
        <w:tc>
          <w:tcPr>
            <w:tcW w:w="0" w:type="auto"/>
            <w:vAlign w:val="center"/>
            <w:hideMark/>
          </w:tcPr>
          <w:p w14:paraId="7F1568B9"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Decision-making, discernment</w:t>
            </w:r>
          </w:p>
        </w:tc>
        <w:tc>
          <w:tcPr>
            <w:tcW w:w="0" w:type="auto"/>
            <w:vAlign w:val="center"/>
            <w:hideMark/>
          </w:tcPr>
          <w:p w14:paraId="735F7D96"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Misjudgment, error</w:t>
            </w:r>
          </w:p>
        </w:tc>
      </w:tr>
      <w:tr w:rsidR="00586871" w:rsidRPr="00586871" w14:paraId="237C01D9" w14:textId="77777777" w:rsidTr="00586871">
        <w:trPr>
          <w:tblCellSpacing w:w="15" w:type="dxa"/>
        </w:trPr>
        <w:tc>
          <w:tcPr>
            <w:tcW w:w="0" w:type="auto"/>
            <w:vAlign w:val="center"/>
            <w:hideMark/>
          </w:tcPr>
          <w:p w14:paraId="10AB94F8"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Impartial</w:t>
            </w:r>
          </w:p>
        </w:tc>
        <w:tc>
          <w:tcPr>
            <w:tcW w:w="0" w:type="auto"/>
            <w:vAlign w:val="center"/>
            <w:hideMark/>
          </w:tcPr>
          <w:p w14:paraId="217EB02F"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Fair and unbiased.</w:t>
            </w:r>
          </w:p>
        </w:tc>
        <w:tc>
          <w:tcPr>
            <w:tcW w:w="0" w:type="auto"/>
            <w:vAlign w:val="center"/>
            <w:hideMark/>
          </w:tcPr>
          <w:p w14:paraId="1439B67F"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غير متحيز: عادل وغير منحاز</w:t>
            </w:r>
            <w:r w:rsidRPr="00586871">
              <w:rPr>
                <w:rFonts w:ascii="Times New Roman" w:eastAsia="Times New Roman" w:hAnsi="Times New Roman" w:cs="Times New Roman"/>
                <w:kern w:val="0"/>
                <w14:ligatures w14:val="none"/>
              </w:rPr>
              <w:t>.</w:t>
            </w:r>
          </w:p>
        </w:tc>
        <w:tc>
          <w:tcPr>
            <w:tcW w:w="0" w:type="auto"/>
            <w:vAlign w:val="center"/>
            <w:hideMark/>
          </w:tcPr>
          <w:p w14:paraId="051ADB31"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Neutral, unbiased</w:t>
            </w:r>
          </w:p>
        </w:tc>
        <w:tc>
          <w:tcPr>
            <w:tcW w:w="0" w:type="auto"/>
            <w:vAlign w:val="center"/>
            <w:hideMark/>
          </w:tcPr>
          <w:p w14:paraId="72578AFD"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Biased, partial</w:t>
            </w:r>
          </w:p>
        </w:tc>
      </w:tr>
      <w:tr w:rsidR="00586871" w:rsidRPr="00586871" w14:paraId="75BDF1EA" w14:textId="77777777" w:rsidTr="00586871">
        <w:trPr>
          <w:tblCellSpacing w:w="15" w:type="dxa"/>
        </w:trPr>
        <w:tc>
          <w:tcPr>
            <w:tcW w:w="0" w:type="auto"/>
            <w:vAlign w:val="center"/>
            <w:hideMark/>
          </w:tcPr>
          <w:p w14:paraId="675FB7EC"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Intellectual</w:t>
            </w:r>
          </w:p>
        </w:tc>
        <w:tc>
          <w:tcPr>
            <w:tcW w:w="0" w:type="auto"/>
            <w:vAlign w:val="center"/>
            <w:hideMark/>
          </w:tcPr>
          <w:p w14:paraId="5E1FCD9F"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Relating to the intellect or the ability to think logically.</w:t>
            </w:r>
          </w:p>
        </w:tc>
        <w:tc>
          <w:tcPr>
            <w:tcW w:w="0" w:type="auto"/>
            <w:vAlign w:val="center"/>
            <w:hideMark/>
          </w:tcPr>
          <w:p w14:paraId="05203464"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فكري: متعلق بالعقل أو القدرة على التفكير المنطقي</w:t>
            </w:r>
            <w:r w:rsidRPr="00586871">
              <w:rPr>
                <w:rFonts w:ascii="Times New Roman" w:eastAsia="Times New Roman" w:hAnsi="Times New Roman" w:cs="Times New Roman"/>
                <w:kern w:val="0"/>
                <w14:ligatures w14:val="none"/>
              </w:rPr>
              <w:t>.</w:t>
            </w:r>
          </w:p>
        </w:tc>
        <w:tc>
          <w:tcPr>
            <w:tcW w:w="0" w:type="auto"/>
            <w:vAlign w:val="center"/>
            <w:hideMark/>
          </w:tcPr>
          <w:p w14:paraId="3F869BD2"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Rational, cerebral</w:t>
            </w:r>
          </w:p>
        </w:tc>
        <w:tc>
          <w:tcPr>
            <w:tcW w:w="0" w:type="auto"/>
            <w:vAlign w:val="center"/>
            <w:hideMark/>
          </w:tcPr>
          <w:p w14:paraId="2A14A9AC"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Unintellectual, illogical</w:t>
            </w:r>
          </w:p>
        </w:tc>
      </w:tr>
      <w:tr w:rsidR="00586871" w:rsidRPr="00586871" w14:paraId="78766CB6" w14:textId="77777777" w:rsidTr="00586871">
        <w:trPr>
          <w:tblCellSpacing w:w="15" w:type="dxa"/>
        </w:trPr>
        <w:tc>
          <w:tcPr>
            <w:tcW w:w="0" w:type="auto"/>
            <w:vAlign w:val="center"/>
            <w:hideMark/>
          </w:tcPr>
          <w:p w14:paraId="12F69453"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Sociocultural</w:t>
            </w:r>
          </w:p>
        </w:tc>
        <w:tc>
          <w:tcPr>
            <w:tcW w:w="0" w:type="auto"/>
            <w:vAlign w:val="center"/>
            <w:hideMark/>
          </w:tcPr>
          <w:p w14:paraId="18A4E07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Relating to the combination of social and cultural factors.</w:t>
            </w:r>
          </w:p>
        </w:tc>
        <w:tc>
          <w:tcPr>
            <w:tcW w:w="0" w:type="auto"/>
            <w:vAlign w:val="center"/>
            <w:hideMark/>
          </w:tcPr>
          <w:p w14:paraId="0842E994"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اجتماعي ثقافي: متعلق بمزيج العوامل الاجتماعية والثقافية</w:t>
            </w:r>
            <w:r w:rsidRPr="00586871">
              <w:rPr>
                <w:rFonts w:ascii="Times New Roman" w:eastAsia="Times New Roman" w:hAnsi="Times New Roman" w:cs="Times New Roman"/>
                <w:kern w:val="0"/>
                <w14:ligatures w14:val="none"/>
              </w:rPr>
              <w:t>.</w:t>
            </w:r>
          </w:p>
        </w:tc>
        <w:tc>
          <w:tcPr>
            <w:tcW w:w="0" w:type="auto"/>
            <w:vAlign w:val="center"/>
            <w:hideMark/>
          </w:tcPr>
          <w:p w14:paraId="0A0791C9"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Social-cultural</w:t>
            </w:r>
          </w:p>
        </w:tc>
        <w:tc>
          <w:tcPr>
            <w:tcW w:w="0" w:type="auto"/>
            <w:vAlign w:val="center"/>
            <w:hideMark/>
          </w:tcPr>
          <w:p w14:paraId="5F707647"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N/A</w:t>
            </w:r>
          </w:p>
        </w:tc>
      </w:tr>
      <w:tr w:rsidR="00586871" w:rsidRPr="00586871" w14:paraId="6EC70E8F" w14:textId="77777777" w:rsidTr="00586871">
        <w:trPr>
          <w:tblCellSpacing w:w="15" w:type="dxa"/>
        </w:trPr>
        <w:tc>
          <w:tcPr>
            <w:tcW w:w="0" w:type="auto"/>
            <w:vAlign w:val="center"/>
            <w:hideMark/>
          </w:tcPr>
          <w:p w14:paraId="72358A09"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Moral</w:t>
            </w:r>
          </w:p>
        </w:tc>
        <w:tc>
          <w:tcPr>
            <w:tcW w:w="0" w:type="auto"/>
            <w:vAlign w:val="center"/>
            <w:hideMark/>
          </w:tcPr>
          <w:p w14:paraId="0AFD6825"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Concerned with the principles of right and wrong behavior.</w:t>
            </w:r>
          </w:p>
        </w:tc>
        <w:tc>
          <w:tcPr>
            <w:tcW w:w="0" w:type="auto"/>
            <w:vAlign w:val="center"/>
            <w:hideMark/>
          </w:tcPr>
          <w:p w14:paraId="36910412"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أخلاقي: متعلق بمبادئ السلوك الصحيح والخطأ</w:t>
            </w:r>
            <w:r w:rsidRPr="00586871">
              <w:rPr>
                <w:rFonts w:ascii="Times New Roman" w:eastAsia="Times New Roman" w:hAnsi="Times New Roman" w:cs="Times New Roman"/>
                <w:kern w:val="0"/>
                <w14:ligatures w14:val="none"/>
              </w:rPr>
              <w:t>.</w:t>
            </w:r>
          </w:p>
        </w:tc>
        <w:tc>
          <w:tcPr>
            <w:tcW w:w="0" w:type="auto"/>
            <w:vAlign w:val="center"/>
            <w:hideMark/>
          </w:tcPr>
          <w:p w14:paraId="7455FBF4"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Ethical, virtuous</w:t>
            </w:r>
          </w:p>
        </w:tc>
        <w:tc>
          <w:tcPr>
            <w:tcW w:w="0" w:type="auto"/>
            <w:vAlign w:val="center"/>
            <w:hideMark/>
          </w:tcPr>
          <w:p w14:paraId="21AFC28B"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Immoral, unethical</w:t>
            </w:r>
          </w:p>
        </w:tc>
      </w:tr>
      <w:tr w:rsidR="00586871" w:rsidRPr="00586871" w14:paraId="66DA8361" w14:textId="77777777" w:rsidTr="00586871">
        <w:trPr>
          <w:tblCellSpacing w:w="15" w:type="dxa"/>
        </w:trPr>
        <w:tc>
          <w:tcPr>
            <w:tcW w:w="0" w:type="auto"/>
            <w:vAlign w:val="center"/>
            <w:hideMark/>
          </w:tcPr>
          <w:p w14:paraId="65866966"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Idealize</w:t>
            </w:r>
          </w:p>
        </w:tc>
        <w:tc>
          <w:tcPr>
            <w:tcW w:w="0" w:type="auto"/>
            <w:vAlign w:val="center"/>
            <w:hideMark/>
          </w:tcPr>
          <w:p w14:paraId="70866C02"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To regard or represent as perfect or better than in reality.</w:t>
            </w:r>
          </w:p>
        </w:tc>
        <w:tc>
          <w:tcPr>
            <w:tcW w:w="0" w:type="auto"/>
            <w:vAlign w:val="center"/>
            <w:hideMark/>
          </w:tcPr>
          <w:p w14:paraId="6FEA6F87"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تمجيد: النظر إلى شيء أو تمثيله على أنه مثالي أو أفضل من الواقع</w:t>
            </w:r>
            <w:r w:rsidRPr="00586871">
              <w:rPr>
                <w:rFonts w:ascii="Times New Roman" w:eastAsia="Times New Roman" w:hAnsi="Times New Roman" w:cs="Times New Roman"/>
                <w:kern w:val="0"/>
                <w14:ligatures w14:val="none"/>
              </w:rPr>
              <w:t>.</w:t>
            </w:r>
          </w:p>
        </w:tc>
        <w:tc>
          <w:tcPr>
            <w:tcW w:w="0" w:type="auto"/>
            <w:vAlign w:val="center"/>
            <w:hideMark/>
          </w:tcPr>
          <w:p w14:paraId="0FC56FFA"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Glorify, exaggerate</w:t>
            </w:r>
          </w:p>
        </w:tc>
        <w:tc>
          <w:tcPr>
            <w:tcW w:w="0" w:type="auto"/>
            <w:vAlign w:val="center"/>
            <w:hideMark/>
          </w:tcPr>
          <w:p w14:paraId="24658CE2"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Criticize, downplay</w:t>
            </w:r>
          </w:p>
        </w:tc>
      </w:tr>
      <w:tr w:rsidR="00586871" w:rsidRPr="00586871" w14:paraId="76AA68A5" w14:textId="77777777" w:rsidTr="00586871">
        <w:trPr>
          <w:tblCellSpacing w:w="15" w:type="dxa"/>
        </w:trPr>
        <w:tc>
          <w:tcPr>
            <w:tcW w:w="0" w:type="auto"/>
            <w:vAlign w:val="center"/>
            <w:hideMark/>
          </w:tcPr>
          <w:p w14:paraId="67EF12CD"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Regarded</w:t>
            </w:r>
          </w:p>
        </w:tc>
        <w:tc>
          <w:tcPr>
            <w:tcW w:w="0" w:type="auto"/>
            <w:vAlign w:val="center"/>
            <w:hideMark/>
          </w:tcPr>
          <w:p w14:paraId="59B13842"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To consider or think of in a specified way.</w:t>
            </w:r>
          </w:p>
        </w:tc>
        <w:tc>
          <w:tcPr>
            <w:tcW w:w="0" w:type="auto"/>
            <w:vAlign w:val="center"/>
            <w:hideMark/>
          </w:tcPr>
          <w:p w14:paraId="7EC82A7E"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اعتُبر: يعتبر أو يفكر فيه بطريقة محددة</w:t>
            </w:r>
            <w:r w:rsidRPr="00586871">
              <w:rPr>
                <w:rFonts w:ascii="Times New Roman" w:eastAsia="Times New Roman" w:hAnsi="Times New Roman" w:cs="Times New Roman"/>
                <w:kern w:val="0"/>
                <w14:ligatures w14:val="none"/>
              </w:rPr>
              <w:t>.</w:t>
            </w:r>
          </w:p>
        </w:tc>
        <w:tc>
          <w:tcPr>
            <w:tcW w:w="0" w:type="auto"/>
            <w:vAlign w:val="center"/>
            <w:hideMark/>
          </w:tcPr>
          <w:p w14:paraId="601320E7"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Considered, viewed</w:t>
            </w:r>
          </w:p>
        </w:tc>
        <w:tc>
          <w:tcPr>
            <w:tcW w:w="0" w:type="auto"/>
            <w:vAlign w:val="center"/>
            <w:hideMark/>
          </w:tcPr>
          <w:p w14:paraId="58E224CB"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Disregarded, overlooked</w:t>
            </w:r>
          </w:p>
        </w:tc>
      </w:tr>
      <w:tr w:rsidR="00586871" w:rsidRPr="00586871" w14:paraId="268A5ABF" w14:textId="77777777" w:rsidTr="00586871">
        <w:trPr>
          <w:tblCellSpacing w:w="15" w:type="dxa"/>
        </w:trPr>
        <w:tc>
          <w:tcPr>
            <w:tcW w:w="0" w:type="auto"/>
            <w:vAlign w:val="center"/>
            <w:hideMark/>
          </w:tcPr>
          <w:p w14:paraId="027D672C"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Cultivated</w:t>
            </w:r>
          </w:p>
        </w:tc>
        <w:tc>
          <w:tcPr>
            <w:tcW w:w="0" w:type="auto"/>
            <w:vAlign w:val="center"/>
            <w:hideMark/>
          </w:tcPr>
          <w:p w14:paraId="1FEBC5BF"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To develop or improve by education or training.</w:t>
            </w:r>
          </w:p>
        </w:tc>
        <w:tc>
          <w:tcPr>
            <w:tcW w:w="0" w:type="auto"/>
            <w:vAlign w:val="center"/>
            <w:hideMark/>
          </w:tcPr>
          <w:p w14:paraId="330E0429"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مُمَكَّن: أن يطور أو يحسن من خلال التعليم أو التدريب</w:t>
            </w:r>
            <w:r w:rsidRPr="00586871">
              <w:rPr>
                <w:rFonts w:ascii="Times New Roman" w:eastAsia="Times New Roman" w:hAnsi="Times New Roman" w:cs="Times New Roman"/>
                <w:kern w:val="0"/>
                <w14:ligatures w14:val="none"/>
              </w:rPr>
              <w:t>.</w:t>
            </w:r>
          </w:p>
        </w:tc>
        <w:tc>
          <w:tcPr>
            <w:tcW w:w="0" w:type="auto"/>
            <w:vAlign w:val="center"/>
            <w:hideMark/>
          </w:tcPr>
          <w:p w14:paraId="3BC26639"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Developed, nurtured</w:t>
            </w:r>
          </w:p>
        </w:tc>
        <w:tc>
          <w:tcPr>
            <w:tcW w:w="0" w:type="auto"/>
            <w:vAlign w:val="center"/>
            <w:hideMark/>
          </w:tcPr>
          <w:p w14:paraId="2BD85D91"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Neglected, ignored</w:t>
            </w:r>
          </w:p>
        </w:tc>
      </w:tr>
      <w:tr w:rsidR="00586871" w:rsidRPr="00586871" w14:paraId="56E5A46C" w14:textId="77777777" w:rsidTr="00586871">
        <w:trPr>
          <w:tblCellSpacing w:w="15" w:type="dxa"/>
        </w:trPr>
        <w:tc>
          <w:tcPr>
            <w:tcW w:w="0" w:type="auto"/>
            <w:vAlign w:val="center"/>
            <w:hideMark/>
          </w:tcPr>
          <w:p w14:paraId="24C80769"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Concede</w:t>
            </w:r>
          </w:p>
        </w:tc>
        <w:tc>
          <w:tcPr>
            <w:tcW w:w="0" w:type="auto"/>
            <w:vAlign w:val="center"/>
            <w:hideMark/>
          </w:tcPr>
          <w:p w14:paraId="28D11F9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To admit, often reluctantly, that something is true or valid.</w:t>
            </w:r>
          </w:p>
        </w:tc>
        <w:tc>
          <w:tcPr>
            <w:tcW w:w="0" w:type="auto"/>
            <w:vAlign w:val="center"/>
            <w:hideMark/>
          </w:tcPr>
          <w:p w14:paraId="79B497AC"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التنازل: أن تعترف بشيء، في كثير من الأحيان بتردد، أنه صحيح أو صالح</w:t>
            </w:r>
            <w:r w:rsidRPr="00586871">
              <w:rPr>
                <w:rFonts w:ascii="Times New Roman" w:eastAsia="Times New Roman" w:hAnsi="Times New Roman" w:cs="Times New Roman"/>
                <w:kern w:val="0"/>
                <w14:ligatures w14:val="none"/>
              </w:rPr>
              <w:t>.</w:t>
            </w:r>
          </w:p>
        </w:tc>
        <w:tc>
          <w:tcPr>
            <w:tcW w:w="0" w:type="auto"/>
            <w:vAlign w:val="center"/>
            <w:hideMark/>
          </w:tcPr>
          <w:p w14:paraId="202BA2D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Admit, acknowledge</w:t>
            </w:r>
          </w:p>
        </w:tc>
        <w:tc>
          <w:tcPr>
            <w:tcW w:w="0" w:type="auto"/>
            <w:vAlign w:val="center"/>
            <w:hideMark/>
          </w:tcPr>
          <w:p w14:paraId="4511CCAB"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Deny, reject</w:t>
            </w:r>
          </w:p>
        </w:tc>
      </w:tr>
      <w:tr w:rsidR="00586871" w:rsidRPr="00586871" w14:paraId="6D896B14" w14:textId="77777777" w:rsidTr="00586871">
        <w:trPr>
          <w:tblCellSpacing w:w="15" w:type="dxa"/>
        </w:trPr>
        <w:tc>
          <w:tcPr>
            <w:tcW w:w="0" w:type="auto"/>
            <w:vAlign w:val="center"/>
            <w:hideMark/>
          </w:tcPr>
          <w:p w14:paraId="42E19714"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Controversial</w:t>
            </w:r>
          </w:p>
        </w:tc>
        <w:tc>
          <w:tcPr>
            <w:tcW w:w="0" w:type="auto"/>
            <w:vAlign w:val="center"/>
            <w:hideMark/>
          </w:tcPr>
          <w:p w14:paraId="636DBDEB"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Causing disagreement or discussion.</w:t>
            </w:r>
          </w:p>
        </w:tc>
        <w:tc>
          <w:tcPr>
            <w:tcW w:w="0" w:type="auto"/>
            <w:vAlign w:val="center"/>
            <w:hideMark/>
          </w:tcPr>
          <w:p w14:paraId="041BD08B"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مثير للجدل: يسبب الخلاف أو النقاش</w:t>
            </w:r>
            <w:r w:rsidRPr="00586871">
              <w:rPr>
                <w:rFonts w:ascii="Times New Roman" w:eastAsia="Times New Roman" w:hAnsi="Times New Roman" w:cs="Times New Roman"/>
                <w:kern w:val="0"/>
                <w14:ligatures w14:val="none"/>
              </w:rPr>
              <w:t>.</w:t>
            </w:r>
          </w:p>
        </w:tc>
        <w:tc>
          <w:tcPr>
            <w:tcW w:w="0" w:type="auto"/>
            <w:vAlign w:val="center"/>
            <w:hideMark/>
          </w:tcPr>
          <w:p w14:paraId="3A1C14C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Disputed, contentious</w:t>
            </w:r>
          </w:p>
        </w:tc>
        <w:tc>
          <w:tcPr>
            <w:tcW w:w="0" w:type="auto"/>
            <w:vAlign w:val="center"/>
            <w:hideMark/>
          </w:tcPr>
          <w:p w14:paraId="6254E2B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Uncontroversial, accepted</w:t>
            </w:r>
          </w:p>
        </w:tc>
      </w:tr>
      <w:tr w:rsidR="00586871" w:rsidRPr="00586871" w14:paraId="19872E16" w14:textId="77777777" w:rsidTr="00586871">
        <w:trPr>
          <w:tblCellSpacing w:w="15" w:type="dxa"/>
        </w:trPr>
        <w:tc>
          <w:tcPr>
            <w:tcW w:w="0" w:type="auto"/>
            <w:vAlign w:val="center"/>
            <w:hideMark/>
          </w:tcPr>
          <w:p w14:paraId="4BDDC2BE"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Stimulation</w:t>
            </w:r>
          </w:p>
        </w:tc>
        <w:tc>
          <w:tcPr>
            <w:tcW w:w="0" w:type="auto"/>
            <w:vAlign w:val="center"/>
            <w:hideMark/>
          </w:tcPr>
          <w:p w14:paraId="1584E332"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The act of encouraging activity or growth.</w:t>
            </w:r>
          </w:p>
        </w:tc>
        <w:tc>
          <w:tcPr>
            <w:tcW w:w="0" w:type="auto"/>
            <w:vAlign w:val="center"/>
            <w:hideMark/>
          </w:tcPr>
          <w:p w14:paraId="260CA56B"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تحفيز: الفعل الذي يشجع النشاط أو النمو</w:t>
            </w:r>
            <w:r w:rsidRPr="00586871">
              <w:rPr>
                <w:rFonts w:ascii="Times New Roman" w:eastAsia="Times New Roman" w:hAnsi="Times New Roman" w:cs="Times New Roman"/>
                <w:kern w:val="0"/>
                <w14:ligatures w14:val="none"/>
              </w:rPr>
              <w:t>.</w:t>
            </w:r>
          </w:p>
        </w:tc>
        <w:tc>
          <w:tcPr>
            <w:tcW w:w="0" w:type="auto"/>
            <w:vAlign w:val="center"/>
            <w:hideMark/>
          </w:tcPr>
          <w:p w14:paraId="4E32D2CF"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Encouragement, motivation</w:t>
            </w:r>
          </w:p>
        </w:tc>
        <w:tc>
          <w:tcPr>
            <w:tcW w:w="0" w:type="auto"/>
            <w:vAlign w:val="center"/>
            <w:hideMark/>
          </w:tcPr>
          <w:p w14:paraId="0ECE4058"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Suppression, stagnation</w:t>
            </w:r>
          </w:p>
        </w:tc>
      </w:tr>
      <w:tr w:rsidR="00586871" w:rsidRPr="00586871" w14:paraId="70216E67" w14:textId="77777777" w:rsidTr="00586871">
        <w:trPr>
          <w:tblCellSpacing w:w="15" w:type="dxa"/>
        </w:trPr>
        <w:tc>
          <w:tcPr>
            <w:tcW w:w="0" w:type="auto"/>
            <w:vAlign w:val="center"/>
            <w:hideMark/>
          </w:tcPr>
          <w:p w14:paraId="71FFCBB8"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lastRenderedPageBreak/>
              <w:t>Consciousness</w:t>
            </w:r>
          </w:p>
        </w:tc>
        <w:tc>
          <w:tcPr>
            <w:tcW w:w="0" w:type="auto"/>
            <w:vAlign w:val="center"/>
            <w:hideMark/>
          </w:tcPr>
          <w:p w14:paraId="7D3747DA"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The state of being aware of and able to think about one's own existence.</w:t>
            </w:r>
          </w:p>
        </w:tc>
        <w:tc>
          <w:tcPr>
            <w:tcW w:w="0" w:type="auto"/>
            <w:vAlign w:val="center"/>
            <w:hideMark/>
          </w:tcPr>
          <w:p w14:paraId="4CCC79B2"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وعي: حالة الإدراك والقدرة على التفكير في وجود المرء</w:t>
            </w:r>
            <w:r w:rsidRPr="00586871">
              <w:rPr>
                <w:rFonts w:ascii="Times New Roman" w:eastAsia="Times New Roman" w:hAnsi="Times New Roman" w:cs="Times New Roman"/>
                <w:kern w:val="0"/>
                <w14:ligatures w14:val="none"/>
              </w:rPr>
              <w:t>.</w:t>
            </w:r>
          </w:p>
        </w:tc>
        <w:tc>
          <w:tcPr>
            <w:tcW w:w="0" w:type="auto"/>
            <w:vAlign w:val="center"/>
            <w:hideMark/>
          </w:tcPr>
          <w:p w14:paraId="5B65731C"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Awareness, mindfulness</w:t>
            </w:r>
          </w:p>
        </w:tc>
        <w:tc>
          <w:tcPr>
            <w:tcW w:w="0" w:type="auto"/>
            <w:vAlign w:val="center"/>
            <w:hideMark/>
          </w:tcPr>
          <w:p w14:paraId="5DFDE405"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Unawareness, oblivion</w:t>
            </w:r>
          </w:p>
        </w:tc>
      </w:tr>
      <w:tr w:rsidR="00586871" w:rsidRPr="00586871" w14:paraId="6F46BF32" w14:textId="77777777" w:rsidTr="00586871">
        <w:trPr>
          <w:tblCellSpacing w:w="15" w:type="dxa"/>
        </w:trPr>
        <w:tc>
          <w:tcPr>
            <w:tcW w:w="0" w:type="auto"/>
            <w:vAlign w:val="center"/>
            <w:hideMark/>
          </w:tcPr>
          <w:p w14:paraId="4D955669"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Judicious</w:t>
            </w:r>
          </w:p>
        </w:tc>
        <w:tc>
          <w:tcPr>
            <w:tcW w:w="0" w:type="auto"/>
            <w:vAlign w:val="center"/>
            <w:hideMark/>
          </w:tcPr>
          <w:p w14:paraId="7520D0AF"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Having, showing, or done with good judgment or sense.</w:t>
            </w:r>
          </w:p>
        </w:tc>
        <w:tc>
          <w:tcPr>
            <w:tcW w:w="0" w:type="auto"/>
            <w:vAlign w:val="center"/>
            <w:hideMark/>
          </w:tcPr>
          <w:p w14:paraId="06F2C1EA"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 xml:space="preserve">حكيم: </w:t>
            </w:r>
            <w:proofErr w:type="gramStart"/>
            <w:r w:rsidRPr="00586871">
              <w:rPr>
                <w:rFonts w:ascii="Times New Roman" w:eastAsia="Times New Roman" w:hAnsi="Times New Roman" w:cs="Times New Roman"/>
                <w:kern w:val="0"/>
                <w:rtl/>
                <w14:ligatures w14:val="none"/>
              </w:rPr>
              <w:t>امتلاك</w:t>
            </w:r>
            <w:proofErr w:type="gramEnd"/>
            <w:r w:rsidRPr="00586871">
              <w:rPr>
                <w:rFonts w:ascii="Times New Roman" w:eastAsia="Times New Roman" w:hAnsi="Times New Roman" w:cs="Times New Roman"/>
                <w:kern w:val="0"/>
                <w:rtl/>
                <w14:ligatures w14:val="none"/>
              </w:rPr>
              <w:t xml:space="preserve"> أو إظهار أو اتخاذ قرارات بحكمة أو شعور جيد</w:t>
            </w:r>
            <w:r w:rsidRPr="00586871">
              <w:rPr>
                <w:rFonts w:ascii="Times New Roman" w:eastAsia="Times New Roman" w:hAnsi="Times New Roman" w:cs="Times New Roman"/>
                <w:kern w:val="0"/>
                <w14:ligatures w14:val="none"/>
              </w:rPr>
              <w:t>.</w:t>
            </w:r>
          </w:p>
        </w:tc>
        <w:tc>
          <w:tcPr>
            <w:tcW w:w="0" w:type="auto"/>
            <w:vAlign w:val="center"/>
            <w:hideMark/>
          </w:tcPr>
          <w:p w14:paraId="2A05D68C"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Wise, prudent</w:t>
            </w:r>
          </w:p>
        </w:tc>
        <w:tc>
          <w:tcPr>
            <w:tcW w:w="0" w:type="auto"/>
            <w:vAlign w:val="center"/>
            <w:hideMark/>
          </w:tcPr>
          <w:p w14:paraId="3D04769A"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Foolish, imprudent</w:t>
            </w:r>
          </w:p>
        </w:tc>
      </w:tr>
      <w:tr w:rsidR="00586871" w:rsidRPr="00586871" w14:paraId="551F24ED" w14:textId="77777777" w:rsidTr="00586871">
        <w:trPr>
          <w:tblCellSpacing w:w="15" w:type="dxa"/>
        </w:trPr>
        <w:tc>
          <w:tcPr>
            <w:tcW w:w="0" w:type="auto"/>
            <w:vAlign w:val="center"/>
            <w:hideMark/>
          </w:tcPr>
          <w:p w14:paraId="0821C56C"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Reflexive</w:t>
            </w:r>
          </w:p>
        </w:tc>
        <w:tc>
          <w:tcPr>
            <w:tcW w:w="0" w:type="auto"/>
            <w:vAlign w:val="center"/>
            <w:hideMark/>
          </w:tcPr>
          <w:p w14:paraId="129F7510"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Relating to an action or feeling that is automatic or driven by instinct.</w:t>
            </w:r>
          </w:p>
        </w:tc>
        <w:tc>
          <w:tcPr>
            <w:tcW w:w="0" w:type="auto"/>
            <w:vAlign w:val="center"/>
            <w:hideMark/>
          </w:tcPr>
          <w:p w14:paraId="0A5A9C77"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انعكاسي: يتعلق بالفعل أو الشعور الذي يكون تلقائيًا أو مدفوعًا بالغريزة</w:t>
            </w:r>
            <w:r w:rsidRPr="00586871">
              <w:rPr>
                <w:rFonts w:ascii="Times New Roman" w:eastAsia="Times New Roman" w:hAnsi="Times New Roman" w:cs="Times New Roman"/>
                <w:kern w:val="0"/>
                <w14:ligatures w14:val="none"/>
              </w:rPr>
              <w:t>.</w:t>
            </w:r>
          </w:p>
        </w:tc>
        <w:tc>
          <w:tcPr>
            <w:tcW w:w="0" w:type="auto"/>
            <w:vAlign w:val="center"/>
            <w:hideMark/>
          </w:tcPr>
          <w:p w14:paraId="513136CE"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Spontaneous, automatic</w:t>
            </w:r>
          </w:p>
        </w:tc>
        <w:tc>
          <w:tcPr>
            <w:tcW w:w="0" w:type="auto"/>
            <w:vAlign w:val="center"/>
            <w:hideMark/>
          </w:tcPr>
          <w:p w14:paraId="681051CD"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Deliberate, planned</w:t>
            </w:r>
          </w:p>
        </w:tc>
      </w:tr>
      <w:tr w:rsidR="00586871" w:rsidRPr="00586871" w14:paraId="6A8BC498" w14:textId="77777777" w:rsidTr="00586871">
        <w:trPr>
          <w:tblCellSpacing w:w="15" w:type="dxa"/>
        </w:trPr>
        <w:tc>
          <w:tcPr>
            <w:tcW w:w="0" w:type="auto"/>
            <w:vAlign w:val="center"/>
            <w:hideMark/>
          </w:tcPr>
          <w:p w14:paraId="26D870D1"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Tendency</w:t>
            </w:r>
          </w:p>
        </w:tc>
        <w:tc>
          <w:tcPr>
            <w:tcW w:w="0" w:type="auto"/>
            <w:vAlign w:val="center"/>
            <w:hideMark/>
          </w:tcPr>
          <w:p w14:paraId="586CB7CC"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An inclination toward a particular characteristic or type of behavior.</w:t>
            </w:r>
          </w:p>
        </w:tc>
        <w:tc>
          <w:tcPr>
            <w:tcW w:w="0" w:type="auto"/>
            <w:vAlign w:val="center"/>
            <w:hideMark/>
          </w:tcPr>
          <w:p w14:paraId="5DD3FDF3"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rtl/>
                <w14:ligatures w14:val="none"/>
              </w:rPr>
              <w:t>ميل: ميل نحو خصيصة معينة أو نوع من السلوك</w:t>
            </w:r>
            <w:r w:rsidRPr="00586871">
              <w:rPr>
                <w:rFonts w:ascii="Times New Roman" w:eastAsia="Times New Roman" w:hAnsi="Times New Roman" w:cs="Times New Roman"/>
                <w:kern w:val="0"/>
                <w14:ligatures w14:val="none"/>
              </w:rPr>
              <w:t>.</w:t>
            </w:r>
          </w:p>
        </w:tc>
        <w:tc>
          <w:tcPr>
            <w:tcW w:w="0" w:type="auto"/>
            <w:vAlign w:val="center"/>
            <w:hideMark/>
          </w:tcPr>
          <w:p w14:paraId="28C2423F"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Inclination, predisposition</w:t>
            </w:r>
          </w:p>
        </w:tc>
        <w:tc>
          <w:tcPr>
            <w:tcW w:w="0" w:type="auto"/>
            <w:vAlign w:val="center"/>
            <w:hideMark/>
          </w:tcPr>
          <w:p w14:paraId="3F74451A" w14:textId="77777777" w:rsidR="00586871" w:rsidRPr="00586871" w:rsidRDefault="00586871"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kern w:val="0"/>
                <w14:ligatures w14:val="none"/>
              </w:rPr>
              <w:t>Disinclination, aversion</w:t>
            </w:r>
          </w:p>
        </w:tc>
      </w:tr>
    </w:tbl>
    <w:p w14:paraId="728263FB" w14:textId="32D31C07" w:rsidR="00070F98" w:rsidRDefault="00070F98" w:rsidP="00070F98">
      <w:pPr>
        <w:pStyle w:val="NormalWeb"/>
      </w:pPr>
    </w:p>
    <w:p w14:paraId="63915C5E" w14:textId="77777777" w:rsidR="00586871" w:rsidRDefault="00586871" w:rsidP="00070F98">
      <w:pPr>
        <w:pStyle w:val="NormalWeb"/>
      </w:pPr>
    </w:p>
    <w:p w14:paraId="17F56E64" w14:textId="77777777" w:rsidR="00586871" w:rsidRDefault="00586871" w:rsidP="00070F98">
      <w:pPr>
        <w:pStyle w:val="NormalWeb"/>
      </w:pPr>
    </w:p>
    <w:p w14:paraId="2764FBBF" w14:textId="77777777" w:rsidR="00586871" w:rsidRDefault="00586871" w:rsidP="00070F98">
      <w:pPr>
        <w:pStyle w:val="NormalWeb"/>
      </w:pPr>
    </w:p>
    <w:p w14:paraId="5F86E3D4" w14:textId="77777777" w:rsidR="00586871" w:rsidRDefault="00586871" w:rsidP="00070F98">
      <w:pPr>
        <w:pStyle w:val="NormalWeb"/>
      </w:pPr>
    </w:p>
    <w:p w14:paraId="12190D66" w14:textId="77777777" w:rsidR="00586871" w:rsidRDefault="00586871" w:rsidP="00070F98">
      <w:pPr>
        <w:pStyle w:val="NormalWeb"/>
      </w:pPr>
    </w:p>
    <w:p w14:paraId="058196DB" w14:textId="77777777" w:rsidR="00586871" w:rsidRDefault="00586871" w:rsidP="00070F98">
      <w:pPr>
        <w:pStyle w:val="NormalWeb"/>
      </w:pPr>
    </w:p>
    <w:p w14:paraId="2328D515" w14:textId="77777777" w:rsidR="00586871" w:rsidRDefault="00586871" w:rsidP="00070F98">
      <w:pPr>
        <w:pStyle w:val="NormalWeb"/>
      </w:pPr>
    </w:p>
    <w:p w14:paraId="7A71F4C3" w14:textId="77777777" w:rsidR="00586871" w:rsidRDefault="00586871" w:rsidP="00070F98">
      <w:pPr>
        <w:pStyle w:val="NormalWeb"/>
      </w:pPr>
    </w:p>
    <w:p w14:paraId="0FB9B243" w14:textId="77777777" w:rsidR="00586871" w:rsidRDefault="00586871" w:rsidP="00070F98">
      <w:pPr>
        <w:pStyle w:val="NormalWeb"/>
      </w:pPr>
    </w:p>
    <w:p w14:paraId="127FB0EC" w14:textId="77777777" w:rsidR="00586871" w:rsidRDefault="00586871" w:rsidP="00070F98">
      <w:pPr>
        <w:pStyle w:val="NormalWeb"/>
      </w:pPr>
    </w:p>
    <w:p w14:paraId="37C9B73B" w14:textId="77777777" w:rsidR="00586871" w:rsidRDefault="00586871" w:rsidP="00070F98">
      <w:pPr>
        <w:pStyle w:val="NormalWeb"/>
      </w:pPr>
    </w:p>
    <w:p w14:paraId="6D136717" w14:textId="77777777" w:rsidR="00586871" w:rsidRDefault="00586871" w:rsidP="00070F98">
      <w:pPr>
        <w:pStyle w:val="NormalWeb"/>
      </w:pPr>
    </w:p>
    <w:p w14:paraId="2F577F41" w14:textId="77777777" w:rsidR="00586871" w:rsidRDefault="00586871" w:rsidP="00070F98">
      <w:pPr>
        <w:pStyle w:val="NormalWeb"/>
      </w:pPr>
    </w:p>
    <w:p w14:paraId="50F973E9" w14:textId="77777777" w:rsidR="00586871" w:rsidRDefault="00586871" w:rsidP="00070F98">
      <w:pPr>
        <w:pStyle w:val="NormalWeb"/>
      </w:pPr>
    </w:p>
    <w:p w14:paraId="1B9659C4" w14:textId="77777777" w:rsidR="00586871" w:rsidRDefault="00586871" w:rsidP="00070F98">
      <w:pPr>
        <w:pStyle w:val="NormalWeb"/>
      </w:pPr>
    </w:p>
    <w:p w14:paraId="4B884598" w14:textId="77777777" w:rsidR="00586871" w:rsidRDefault="00586871" w:rsidP="00070F98">
      <w:pPr>
        <w:pStyle w:val="NormalWeb"/>
      </w:pPr>
    </w:p>
    <w:p w14:paraId="240C842D" w14:textId="77777777" w:rsidR="00586871" w:rsidRDefault="00586871" w:rsidP="00070F98">
      <w:pPr>
        <w:pStyle w:val="NormalWeb"/>
      </w:pPr>
    </w:p>
    <w:p w14:paraId="5E357FB3" w14:textId="77777777" w:rsidR="00586871" w:rsidRDefault="00586871" w:rsidP="00070F98">
      <w:pPr>
        <w:pStyle w:val="NormalWeb"/>
      </w:pPr>
    </w:p>
    <w:p w14:paraId="0EEFC7BD" w14:textId="708949AF" w:rsidR="00586871" w:rsidRDefault="00586871" w:rsidP="00586871">
      <w:pPr>
        <w:pStyle w:val="NormalWeb"/>
      </w:pPr>
      <w:r w:rsidRPr="00586871">
        <w:rPr>
          <w:b/>
          <w:bCs/>
          <w:sz w:val="32"/>
          <w:szCs w:val="32"/>
          <w:highlight w:val="yellow"/>
          <w:lang w:val="en-US"/>
        </w:rPr>
        <w:t>Test 3</w:t>
      </w:r>
      <w:r>
        <w:rPr>
          <w:b/>
          <w:bCs/>
          <w:sz w:val="28"/>
          <w:szCs w:val="28"/>
        </w:rPr>
        <w:br/>
      </w:r>
      <w:r w:rsidRPr="00586871">
        <w:rPr>
          <w:b/>
          <w:bCs/>
          <w:sz w:val="28"/>
          <w:szCs w:val="28"/>
        </w:rPr>
        <w:t>READING PASSAGE 1</w:t>
      </w:r>
      <w:r>
        <w:br/>
        <w:t>You should spend about 20 minutes on Questions 1-13 which are based on Reading Passage 1 below.</w:t>
      </w:r>
    </w:p>
    <w:p w14:paraId="1FCE5BEE" w14:textId="77777777" w:rsidR="00586871" w:rsidRDefault="00586871" w:rsidP="00586871">
      <w:pPr>
        <w:pStyle w:val="NormalWeb"/>
      </w:pPr>
      <w:r>
        <w:t>Roman shipbuilding and navigation</w:t>
      </w:r>
      <w:r>
        <w:br/>
        <w:t>Shipbuilding today is based on science and ships are built using computers and sophisticated tools. Shipbuilding in ancient Rome, however, was more of an art relying on estimation, inherited techniques and personal experience. The Romans were not traditionally sailors but mostly land-based people, who learned to build ships from the people that they conquered, namely the Greeks and the Egyptians.</w:t>
      </w:r>
    </w:p>
    <w:p w14:paraId="4AA96AC3" w14:textId="77777777" w:rsidR="00586871" w:rsidRDefault="00586871" w:rsidP="00586871">
      <w:pPr>
        <w:pStyle w:val="NormalWeb"/>
      </w:pPr>
      <w:r>
        <w:t>There are a few surviving written documents that give descriptions and representations of ancient Roman ships, including the sails and rigging. Excavated vessels also provide some clues about ancient shipbuilding techniques. Studies of these have taught us that ancient Roman shipbuilders built the outer hull first, then proceeded with the frame and the rest of the ship. Planks used to build the outer hull were initially sewn together. Starting from the 6th century BCE, they were fixed using a method called mortise and tenon, whereby one plank locked into another without the need for stitching. Then in the first centuries of the current era, Mediterranean shipbuilders shifted to another shipbuilding method, still in use today, which consisted of building the frame first and then proceeding with the hull and the other components of the ship. This method was more systematic and dramatically shortened ship construction times. The ancient Romans built large merchant ships and warships whose size and technology were unequalled until the 16th century CE.</w:t>
      </w:r>
    </w:p>
    <w:p w14:paraId="6071A89C" w14:textId="77777777" w:rsidR="00586871" w:rsidRDefault="00586871" w:rsidP="00586871">
      <w:pPr>
        <w:pStyle w:val="NormalWeb"/>
      </w:pPr>
      <w:r>
        <w:t>Warships were built to be lightweight and very speedy. They had to be able to sail near the coast which is why they had no ballast or excess load and were built with a long, narrow hull. They did not sink when damaged and often would lie crippled on the sea’s surface following naval battles. They had a bronze battering ram, which was used to pierce the timber hulls or break the oars of enemy vessels. Warships used both wind (sails) and human power (oarsmen) and were therefore very fast. Eventually, Rome’s navy became the largest and most powerful in the Mediterranean, and the Romans had control over what they therefore called Mare Nostrum meaning ‘our sea’.</w:t>
      </w:r>
    </w:p>
    <w:p w14:paraId="035E467C" w14:textId="77777777" w:rsidR="00586871" w:rsidRDefault="00586871" w:rsidP="00586871">
      <w:pPr>
        <w:pStyle w:val="NormalWeb"/>
      </w:pPr>
      <w:r>
        <w:t xml:space="preserve">There were many kinds of warship. The ‘trireme’ was the dominant warship from the 7th to 4th century BCE. It had rowers in the top, middle and lower levels, and approximately 50 rowers in each bank. The rowers at the bottom had the most uncomfortable position as they were under the </w:t>
      </w:r>
      <w:r>
        <w:lastRenderedPageBreak/>
        <w:t>other rowers and were exposed to the water entering through the oar-holes. It is worth noting that contrary to popular perception, rowers were not slaves but mostly Roman citizens enrolled in the military. The trireme was superseded by larger ships with even more rowers.</w:t>
      </w:r>
    </w:p>
    <w:p w14:paraId="52C2C668" w14:textId="77777777" w:rsidR="00586871" w:rsidRDefault="00586871" w:rsidP="00586871">
      <w:pPr>
        <w:pStyle w:val="NormalWeb"/>
      </w:pPr>
      <w:r>
        <w:t>Merchant ships were built to transport lots of cargo over long distances and at a reasonable cost. They had a wider hull, double planking and a solid interior for added stability. Unlike warships, their V-shaped hull was deep underwater, meaning that they could not sail too close to the coast. They usually had two huge side rudders located off the stern and controlled by a small tiller bar connected to a system of cables. They had from one to three masts with large square sails and a small triangular sail at the bow. Just like warships, merchant ships used oarsmen, but coordinating the hundreds of rowers in both types of ship was not an easy task. In order to assist them, music would be played on an instrument, and oars would then keep time with this.</w:t>
      </w:r>
    </w:p>
    <w:p w14:paraId="154268F0" w14:textId="77777777" w:rsidR="00586871" w:rsidRDefault="00586871" w:rsidP="00586871">
      <w:pPr>
        <w:pStyle w:val="NormalWeb"/>
      </w:pPr>
      <w:r>
        <w:t>The cargo on merchant ships included raw materials (e.g. iron bars, copper, marble and granite), and agricultural products (e.g. grain from Egypt’s Nile valley). During the Empire, Rome was a huge city by ancient standards of about one million inhabitants. Goods from all over the world would come to the city through the port of Pozzuoli situated west of the bay of Naples in Italy and through the gigantic port of Ostia situated at the mouth of the Tiber River. Large merchant ships would approach the destination port and, just like today, be intercepted by a number of towboats that would drag them to the quay.</w:t>
      </w:r>
    </w:p>
    <w:p w14:paraId="2FC07AE8" w14:textId="77777777" w:rsidR="00586871" w:rsidRDefault="00586871" w:rsidP="00586871">
      <w:pPr>
        <w:pStyle w:val="NormalWeb"/>
      </w:pPr>
      <w:r>
        <w:t>The time of travel along the many sailing routes could vary widely. Navigation in ancient Rome did not rely on sophisticated instruments such as compasses but on experience, local knowledge and observation of natural phenomena. In conditions of good visibility, seamen in the Mediterranean often had the mainland or islands in sight, which greatly facilitated navigation. They sailed by noting their position relative to a succession of recognisable landmarks. When weather conditions were not good or where land was no longer visible, Roman mariners estimated directions from the pole star or, with less accuracy, from the Sun at noon. They also estimated directions relative to the wind and swell. Overall, shipping in ancient Roman times resembled shipping today with large vessels regularly crossing the seas and bringing supplies from their Empire.</w:t>
      </w:r>
    </w:p>
    <w:p w14:paraId="0637E735" w14:textId="77777777" w:rsidR="00586871" w:rsidRDefault="00586871" w:rsidP="00586871">
      <w:pPr>
        <w:pStyle w:val="NormalWeb"/>
      </w:pPr>
      <w:r>
        <w:t>Questions 1-5</w:t>
      </w:r>
      <w:r>
        <w:br/>
        <w:t>Do the following statements agree with the information given in Reading Passage 1?</w:t>
      </w:r>
    </w:p>
    <w:p w14:paraId="29AD9653" w14:textId="77777777" w:rsidR="00586871" w:rsidRDefault="00586871" w:rsidP="00586871">
      <w:pPr>
        <w:pStyle w:val="NormalWeb"/>
      </w:pPr>
      <w:r>
        <w:t>In boxes 1-5 on your answer sheet, write</w:t>
      </w:r>
    </w:p>
    <w:p w14:paraId="036CBF3B" w14:textId="77777777" w:rsidR="00586871" w:rsidRDefault="00586871" w:rsidP="00586871">
      <w:pPr>
        <w:pStyle w:val="NormalWeb"/>
      </w:pPr>
      <w:r>
        <w:t>TRUE if the statement agrees with the information</w:t>
      </w:r>
    </w:p>
    <w:p w14:paraId="7DF0DC13" w14:textId="77777777" w:rsidR="00586871" w:rsidRDefault="00586871" w:rsidP="00586871">
      <w:pPr>
        <w:pStyle w:val="NormalWeb"/>
      </w:pPr>
      <w:r>
        <w:t>FALSE if the statement contradicts the information</w:t>
      </w:r>
    </w:p>
    <w:p w14:paraId="1C37B419" w14:textId="77777777" w:rsidR="00586871" w:rsidRDefault="00586871" w:rsidP="00586871">
      <w:pPr>
        <w:pStyle w:val="NormalWeb"/>
      </w:pPr>
      <w:r>
        <w:t>NOT GIVEN if there is no information on this</w:t>
      </w:r>
    </w:p>
    <w:p w14:paraId="2004EBD7" w14:textId="77777777" w:rsidR="00586871" w:rsidRDefault="00586871" w:rsidP="00586871">
      <w:pPr>
        <w:pStyle w:val="NormalWeb"/>
      </w:pPr>
      <w:r>
        <w:t>1 The Romans’ shipbuilding skills were passed on to the Greeks and the Egyptians.</w:t>
      </w:r>
    </w:p>
    <w:p w14:paraId="77D858E4" w14:textId="77777777" w:rsidR="00586871" w:rsidRDefault="00586871" w:rsidP="00586871">
      <w:pPr>
        <w:pStyle w:val="NormalWeb"/>
      </w:pPr>
      <w:r>
        <w:t>2 Skilled craftsmen were needed for the mortise and tenon method of fixing planks.</w:t>
      </w:r>
    </w:p>
    <w:p w14:paraId="41D70F1A" w14:textId="77777777" w:rsidR="00586871" w:rsidRDefault="00586871" w:rsidP="00586871">
      <w:pPr>
        <w:pStyle w:val="NormalWeb"/>
      </w:pPr>
      <w:r>
        <w:lastRenderedPageBreak/>
        <w:t>3 The later practice used by Mediterranean shipbuilders involved building the hull before the frame.</w:t>
      </w:r>
    </w:p>
    <w:p w14:paraId="726B1E0D" w14:textId="77777777" w:rsidR="00586871" w:rsidRDefault="00586871" w:rsidP="00586871">
      <w:pPr>
        <w:pStyle w:val="NormalWeb"/>
      </w:pPr>
      <w:r>
        <w:t>4 The Romans called the Mediterranean Sea Mare Nostrum because they dominated its use.</w:t>
      </w:r>
    </w:p>
    <w:p w14:paraId="126CCF1D" w14:textId="77777777" w:rsidR="00586871" w:rsidRDefault="00586871" w:rsidP="00586871">
      <w:pPr>
        <w:pStyle w:val="NormalWeb"/>
      </w:pPr>
      <w:r>
        <w:t>5 Most rowers on ships were people from the Roman army.</w:t>
      </w:r>
    </w:p>
    <w:p w14:paraId="73523EB5" w14:textId="77777777" w:rsidR="00586871" w:rsidRDefault="00586871" w:rsidP="00586871">
      <w:pPr>
        <w:pStyle w:val="NormalWeb"/>
      </w:pPr>
      <w:r>
        <w:t>Questions 6-13</w:t>
      </w:r>
      <w:r>
        <w:br/>
        <w:t>Complete the summary below.</w:t>
      </w:r>
    </w:p>
    <w:p w14:paraId="353CA848" w14:textId="77777777" w:rsidR="00586871" w:rsidRDefault="00586871" w:rsidP="00586871">
      <w:pPr>
        <w:pStyle w:val="NormalWeb"/>
      </w:pPr>
      <w:r>
        <w:t>Choose ONE WORD ONLY from the passage for each answer.</w:t>
      </w:r>
    </w:p>
    <w:p w14:paraId="731095AA" w14:textId="77777777" w:rsidR="00586871" w:rsidRDefault="00586871" w:rsidP="00586871">
      <w:pPr>
        <w:pStyle w:val="NormalWeb"/>
      </w:pPr>
      <w:r>
        <w:t>Write your answers in boxes 6-13 on your answer sheet.</w:t>
      </w:r>
    </w:p>
    <w:p w14:paraId="5E4A8DD9" w14:textId="77777777" w:rsidR="00586871" w:rsidRDefault="00586871" w:rsidP="00586871">
      <w:pPr>
        <w:pStyle w:val="NormalWeb"/>
      </w:pPr>
      <w:r>
        <w:t>Warships and merchant ships</w:t>
      </w:r>
      <w:r>
        <w:br/>
        <w:t>Warships were designed so that they were 6 ………………… and moved quickly. They often remained afloat after battles and were able to sail close to land as they lacked any additional weight. A battering ram made of 7 ………………… was included in the design for attacking and damaging the timber and oars of enemy ships. Warships, such as the ‘trireme’, had rowers on three different 8 ………………… .</w:t>
      </w:r>
    </w:p>
    <w:p w14:paraId="6D3097AB" w14:textId="77777777" w:rsidR="00586871" w:rsidRDefault="00586871" w:rsidP="00586871">
      <w:pPr>
        <w:pStyle w:val="NormalWeb"/>
      </w:pPr>
      <w:r>
        <w:t>Unlike warships, merchant ships had a broad 9 ………………… that lay far below the surface of the sea. Merchant ships were steered through the water with the help of large rudders and a tiller bar. They had both square and 10 ………………… sails. On merchant ships and warships, 11 ………………… was used to ensure rowers moved their oars in and out of the water at the same time.</w:t>
      </w:r>
    </w:p>
    <w:p w14:paraId="7C377327" w14:textId="77777777" w:rsidR="00586871" w:rsidRDefault="00586871" w:rsidP="00586871">
      <w:pPr>
        <w:pStyle w:val="NormalWeb"/>
      </w:pPr>
      <w:r>
        <w:t>Quantities of agricultural goods such as 12 ………………… were transported by merchant ships to two main ports in Italy. The ships were pulled to the shore by 13 ………………… . When the weather was clear and they could see islands or land, sailors used landmarks that they knew to help them navigate their route.</w:t>
      </w:r>
    </w:p>
    <w:p w14:paraId="6B69D49A" w14:textId="77777777" w:rsidR="00586871" w:rsidRPr="00586871" w:rsidRDefault="00586871" w:rsidP="0058687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86871">
        <w:rPr>
          <w:rFonts w:ascii="Times New Roman" w:eastAsia="Times New Roman" w:hAnsi="Times New Roman" w:cs="Times New Roman"/>
          <w:b/>
          <w:bCs/>
          <w:kern w:val="0"/>
          <w:sz w:val="27"/>
          <w:szCs w:val="27"/>
          <w14:ligatures w14:val="none"/>
        </w:rPr>
        <w:t>Summary of the Passage (Including Answers)</w:t>
      </w:r>
    </w:p>
    <w:p w14:paraId="560E0A36" w14:textId="77777777" w:rsidR="00586871" w:rsidRPr="00586871" w:rsidRDefault="00586871" w:rsidP="00586871">
      <w:pPr>
        <w:spacing w:before="100" w:beforeAutospacing="1" w:after="100" w:afterAutospacing="1"/>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Paragraph 1: Roman Shipbuilding Techniques</w:t>
      </w:r>
      <w:r w:rsidRPr="00586871">
        <w:rPr>
          <w:rFonts w:ascii="Times New Roman" w:eastAsia="Times New Roman" w:hAnsi="Times New Roman" w:cs="Times New Roman"/>
          <w:kern w:val="0"/>
          <w14:ligatures w14:val="none"/>
        </w:rPr>
        <w:br/>
        <w:t>Roman shipbuilding relied on art, estimation, and inherited techniques, rather than modern scientific methods. The Romans, who were primarily land-based people, learned shipbuilding from the Greeks and Egyptians.</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14:ligatures w14:val="none"/>
        </w:rPr>
        <w:t>Answer to Question 1</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14:ligatures w14:val="none"/>
        </w:rPr>
        <w:t>FALSE</w:t>
      </w:r>
      <w:r w:rsidRPr="00586871">
        <w:rPr>
          <w:rFonts w:ascii="Times New Roman" w:eastAsia="Times New Roman" w:hAnsi="Times New Roman" w:cs="Times New Roman"/>
          <w:kern w:val="0"/>
          <w14:ligatures w14:val="none"/>
        </w:rPr>
        <w:t xml:space="preserve"> – The passage states that Romans learned shipbuilding from the Greeks and Egyptians, not the other way around.</w:t>
      </w:r>
    </w:p>
    <w:p w14:paraId="73AA939A" w14:textId="77777777" w:rsidR="00586871" w:rsidRPr="00586871" w:rsidRDefault="00586871" w:rsidP="00586871">
      <w:pPr>
        <w:spacing w:before="100" w:beforeAutospacing="1" w:after="100" w:afterAutospacing="1"/>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Paragraph 2: Shipbuilding Methods</w:t>
      </w:r>
      <w:r w:rsidRPr="00586871">
        <w:rPr>
          <w:rFonts w:ascii="Times New Roman" w:eastAsia="Times New Roman" w:hAnsi="Times New Roman" w:cs="Times New Roman"/>
          <w:kern w:val="0"/>
          <w14:ligatures w14:val="none"/>
        </w:rPr>
        <w:br/>
        <w:t xml:space="preserve">Roman shipbuilders began by constructing the outer hull and then moved on to the frame and other parts of the ship. Early ships were sewn together, but by the 6th century BCE, Romans started using the mortise and tenon method to join planks, which was more efficient. By the 1st century CE, Mediterranean shipbuilders adopted a new, more systematic method of constructing </w:t>
      </w:r>
      <w:r w:rsidRPr="00586871">
        <w:rPr>
          <w:rFonts w:ascii="Times New Roman" w:eastAsia="Times New Roman" w:hAnsi="Times New Roman" w:cs="Times New Roman"/>
          <w:kern w:val="0"/>
          <w14:ligatures w14:val="none"/>
        </w:rPr>
        <w:lastRenderedPageBreak/>
        <w:t>the frame first, followed by the hull.</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14:ligatures w14:val="none"/>
        </w:rPr>
        <w:t>Answer to Question 2</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14:ligatures w14:val="none"/>
        </w:rPr>
        <w:t>NOT GIVEN</w:t>
      </w:r>
      <w:r w:rsidRPr="00586871">
        <w:rPr>
          <w:rFonts w:ascii="Times New Roman" w:eastAsia="Times New Roman" w:hAnsi="Times New Roman" w:cs="Times New Roman"/>
          <w:kern w:val="0"/>
          <w14:ligatures w14:val="none"/>
        </w:rPr>
        <w:t xml:space="preserve"> – The passage does not state that skilled craftsmen were required for the mortise and tenon method.</w:t>
      </w:r>
    </w:p>
    <w:p w14:paraId="71ED80EA" w14:textId="77777777" w:rsidR="00586871" w:rsidRPr="00586871" w:rsidRDefault="00586871" w:rsidP="00586871">
      <w:pPr>
        <w:spacing w:before="100" w:beforeAutospacing="1" w:after="100" w:afterAutospacing="1"/>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Paragraph 3: Warships</w:t>
      </w:r>
      <w:r w:rsidRPr="00586871">
        <w:rPr>
          <w:rFonts w:ascii="Times New Roman" w:eastAsia="Times New Roman" w:hAnsi="Times New Roman" w:cs="Times New Roman"/>
          <w:kern w:val="0"/>
          <w14:ligatures w14:val="none"/>
        </w:rPr>
        <w:br/>
        <w:t>Roman warships were designed to be lightweight and fast, with long, narrow hulls, no ballast, and the ability to stay afloat after damage. They featured a bronze battering ram used for attacking enemy vessels. Warships used both oars and sails for speed. Rome eventually became the dominant naval power in the Mediterranean, which they called "Mare Nostrum" or "Our Sea."</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14:ligatures w14:val="none"/>
        </w:rPr>
        <w:t>Answer to Question 3</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14:ligatures w14:val="none"/>
        </w:rPr>
        <w:t>FALSE</w:t>
      </w:r>
      <w:r w:rsidRPr="00586871">
        <w:rPr>
          <w:rFonts w:ascii="Times New Roman" w:eastAsia="Times New Roman" w:hAnsi="Times New Roman" w:cs="Times New Roman"/>
          <w:kern w:val="0"/>
          <w14:ligatures w14:val="none"/>
        </w:rPr>
        <w:t xml:space="preserve"> – The passage states that Mediterranean shipbuilders later shifted to a method where the frame was built first, followed by the hull, not the other way around.</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14:ligatures w14:val="none"/>
        </w:rPr>
        <w:t>Answer to Question 4</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14:ligatures w14:val="none"/>
        </w:rPr>
        <w:t>TRUE</w:t>
      </w:r>
      <w:r w:rsidRPr="00586871">
        <w:rPr>
          <w:rFonts w:ascii="Times New Roman" w:eastAsia="Times New Roman" w:hAnsi="Times New Roman" w:cs="Times New Roman"/>
          <w:kern w:val="0"/>
          <w14:ligatures w14:val="none"/>
        </w:rPr>
        <w:t xml:space="preserve"> – The Romans referred to the Mediterranean as "Mare Nostrum" because they had dominance over it.</w:t>
      </w:r>
    </w:p>
    <w:p w14:paraId="3F778885" w14:textId="77777777" w:rsidR="00586871" w:rsidRPr="00586871" w:rsidRDefault="00586871" w:rsidP="00586871">
      <w:pPr>
        <w:spacing w:before="100" w:beforeAutospacing="1" w:after="100" w:afterAutospacing="1"/>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Paragraph 4: Types of Warships</w:t>
      </w:r>
      <w:r w:rsidRPr="00586871">
        <w:rPr>
          <w:rFonts w:ascii="Times New Roman" w:eastAsia="Times New Roman" w:hAnsi="Times New Roman" w:cs="Times New Roman"/>
          <w:kern w:val="0"/>
          <w14:ligatures w14:val="none"/>
        </w:rPr>
        <w:br/>
        <w:t>Roman warships, especially the ‘trireme’, had multiple levels of rowers. Rowers were not slaves but Roman citizens, mostly enlisted in the military. The trireme was replaced by larger ships with more rowers over time.</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14:ligatures w14:val="none"/>
        </w:rPr>
        <w:t>Answer to Question 5</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14:ligatures w14:val="none"/>
        </w:rPr>
        <w:t>TRUE</w:t>
      </w:r>
      <w:r w:rsidRPr="00586871">
        <w:rPr>
          <w:rFonts w:ascii="Times New Roman" w:eastAsia="Times New Roman" w:hAnsi="Times New Roman" w:cs="Times New Roman"/>
          <w:kern w:val="0"/>
          <w14:ligatures w14:val="none"/>
        </w:rPr>
        <w:t xml:space="preserve"> – The passage explains that rowers were mainly Roman citizens enrolled in the military, not slaves.</w:t>
      </w:r>
    </w:p>
    <w:p w14:paraId="67BD255D" w14:textId="77777777" w:rsidR="00586871" w:rsidRPr="00586871" w:rsidRDefault="00586871" w:rsidP="00586871">
      <w:pPr>
        <w:spacing w:before="100" w:beforeAutospacing="1" w:after="100" w:afterAutospacing="1"/>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Paragraph 5: Merchant Ships</w:t>
      </w:r>
      <w:r w:rsidRPr="00586871">
        <w:rPr>
          <w:rFonts w:ascii="Times New Roman" w:eastAsia="Times New Roman" w:hAnsi="Times New Roman" w:cs="Times New Roman"/>
          <w:kern w:val="0"/>
          <w14:ligatures w14:val="none"/>
        </w:rPr>
        <w:br/>
        <w:t>Merchant ships were used to transport goods over long distances. They had a wider hull and a V-shaped bottom for stability, unlike warships. These ships had large square sails and smaller triangular sails at the bow. They were steered using large rudders and a tiller bar. Like warships, they used oars, and rowers were coordinated by music.</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14:ligatures w14:val="none"/>
        </w:rPr>
        <w:t>Answer to Question 6</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14:ligatures w14:val="none"/>
        </w:rPr>
        <w:t>Merchant ships had a broad hull that lay far below the surface of the sea</w:t>
      </w:r>
      <w:r w:rsidRPr="00586871">
        <w:rPr>
          <w:rFonts w:ascii="Times New Roman" w:eastAsia="Times New Roman" w:hAnsi="Times New Roman" w:cs="Times New Roman"/>
          <w:kern w:val="0"/>
          <w14:ligatures w14:val="none"/>
        </w:rPr>
        <w:t xml:space="preserve"> – This is the characteristic that differentiated them from warships.</w:t>
      </w:r>
    </w:p>
    <w:p w14:paraId="5E4F52D3" w14:textId="77777777" w:rsidR="00586871" w:rsidRPr="00586871" w:rsidRDefault="00586871" w:rsidP="00586871">
      <w:pPr>
        <w:spacing w:before="100" w:beforeAutospacing="1" w:after="100" w:afterAutospacing="1"/>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Paragraph 6: Cargo and Ports</w:t>
      </w:r>
      <w:r w:rsidRPr="00586871">
        <w:rPr>
          <w:rFonts w:ascii="Times New Roman" w:eastAsia="Times New Roman" w:hAnsi="Times New Roman" w:cs="Times New Roman"/>
          <w:kern w:val="0"/>
          <w14:ligatures w14:val="none"/>
        </w:rPr>
        <w:br/>
        <w:t>Merchant ships carried raw materials and agricultural products, such as grain from Egypt. These goods arrived at ports like Pozzuoli and Ostia in Italy, where they were intercepted by towboats to be pulled to the quay.</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14:ligatures w14:val="none"/>
        </w:rPr>
        <w:t>Answer to Question 7</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14:ligatures w14:val="none"/>
        </w:rPr>
        <w:t>BRONZE</w:t>
      </w:r>
      <w:r w:rsidRPr="00586871">
        <w:rPr>
          <w:rFonts w:ascii="Times New Roman" w:eastAsia="Times New Roman" w:hAnsi="Times New Roman" w:cs="Times New Roman"/>
          <w:kern w:val="0"/>
          <w14:ligatures w14:val="none"/>
        </w:rPr>
        <w:t xml:space="preserve"> – The battering ram on warships was made of bronze.</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14:ligatures w14:val="none"/>
        </w:rPr>
        <w:t>Answer to Question 8</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14:ligatures w14:val="none"/>
        </w:rPr>
        <w:t>LEVELS</w:t>
      </w:r>
      <w:r w:rsidRPr="00586871">
        <w:rPr>
          <w:rFonts w:ascii="Times New Roman" w:eastAsia="Times New Roman" w:hAnsi="Times New Roman" w:cs="Times New Roman"/>
          <w:kern w:val="0"/>
          <w14:ligatures w14:val="none"/>
        </w:rPr>
        <w:t xml:space="preserve"> – The trireme had rowers in three levels: top, middle, and lower.</w:t>
      </w:r>
    </w:p>
    <w:p w14:paraId="24295407" w14:textId="77777777" w:rsidR="00586871" w:rsidRPr="00586871" w:rsidRDefault="00586871" w:rsidP="00586871">
      <w:pPr>
        <w:spacing w:before="100" w:beforeAutospacing="1" w:after="100" w:afterAutospacing="1"/>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14:ligatures w14:val="none"/>
        </w:rPr>
        <w:t>Paragraph 7: Navigation</w:t>
      </w:r>
      <w:r w:rsidRPr="00586871">
        <w:rPr>
          <w:rFonts w:ascii="Times New Roman" w:eastAsia="Times New Roman" w:hAnsi="Times New Roman" w:cs="Times New Roman"/>
          <w:kern w:val="0"/>
          <w14:ligatures w14:val="none"/>
        </w:rPr>
        <w:br/>
        <w:t>Ancient Roman navigation relied on experience and observation. Sailors used landmarks when land was visible, and when land wasn’t visible, they navigated by the pole star or the Sun. Wind and swell also guided their direction.</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14:ligatures w14:val="none"/>
        </w:rPr>
        <w:t>Answer to Question 9</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14:ligatures w14:val="none"/>
        </w:rPr>
        <w:t>HULL</w:t>
      </w:r>
      <w:r w:rsidRPr="00586871">
        <w:rPr>
          <w:rFonts w:ascii="Times New Roman" w:eastAsia="Times New Roman" w:hAnsi="Times New Roman" w:cs="Times New Roman"/>
          <w:kern w:val="0"/>
          <w14:ligatures w14:val="none"/>
        </w:rPr>
        <w:t xml:space="preserve"> – Merchant ships had a broad hull for stability, unlike the long, narrow hull of warships.</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14:ligatures w14:val="none"/>
        </w:rPr>
        <w:t>Answer to Question 10</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14:ligatures w14:val="none"/>
        </w:rPr>
        <w:t>TRIANGULAR</w:t>
      </w:r>
      <w:r w:rsidRPr="00586871">
        <w:rPr>
          <w:rFonts w:ascii="Times New Roman" w:eastAsia="Times New Roman" w:hAnsi="Times New Roman" w:cs="Times New Roman"/>
          <w:kern w:val="0"/>
          <w14:ligatures w14:val="none"/>
        </w:rPr>
        <w:t xml:space="preserve"> – Merchant ships had both square sails and a small </w:t>
      </w:r>
      <w:r w:rsidRPr="00586871">
        <w:rPr>
          <w:rFonts w:ascii="Times New Roman" w:eastAsia="Times New Roman" w:hAnsi="Times New Roman" w:cs="Times New Roman"/>
          <w:kern w:val="0"/>
          <w14:ligatures w14:val="none"/>
        </w:rPr>
        <w:lastRenderedPageBreak/>
        <w:t>triangular sail at the bow.</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14:ligatures w14:val="none"/>
        </w:rPr>
        <w:t>Answer to Question 11</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14:ligatures w14:val="none"/>
        </w:rPr>
        <w:t>MUSIC</w:t>
      </w:r>
      <w:r w:rsidRPr="00586871">
        <w:rPr>
          <w:rFonts w:ascii="Times New Roman" w:eastAsia="Times New Roman" w:hAnsi="Times New Roman" w:cs="Times New Roman"/>
          <w:kern w:val="0"/>
          <w14:ligatures w14:val="none"/>
        </w:rPr>
        <w:t xml:space="preserve"> – Music helped coordinate rowers on both merchant ships and warships.</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14:ligatures w14:val="none"/>
        </w:rPr>
        <w:t>Answer to Question 12</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14:ligatures w14:val="none"/>
        </w:rPr>
        <w:t>GRAIN</w:t>
      </w:r>
      <w:r w:rsidRPr="00586871">
        <w:rPr>
          <w:rFonts w:ascii="Times New Roman" w:eastAsia="Times New Roman" w:hAnsi="Times New Roman" w:cs="Times New Roman"/>
          <w:kern w:val="0"/>
          <w14:ligatures w14:val="none"/>
        </w:rPr>
        <w:t xml:space="preserve"> – Agricultural products, including grain from Egypt, were transported by merchant ships.</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14:ligatures w14:val="none"/>
        </w:rPr>
        <w:t>Answer to Question 13</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14:ligatures w14:val="none"/>
        </w:rPr>
        <w:t>TOWBOATS</w:t>
      </w:r>
      <w:r w:rsidRPr="00586871">
        <w:rPr>
          <w:rFonts w:ascii="Times New Roman" w:eastAsia="Times New Roman" w:hAnsi="Times New Roman" w:cs="Times New Roman"/>
          <w:kern w:val="0"/>
          <w14:ligatures w14:val="none"/>
        </w:rPr>
        <w:t xml:space="preserve"> – Towboats pulled the merchant ships to the shore at the destination ports.</w:t>
      </w:r>
    </w:p>
    <w:p w14:paraId="60894F2E" w14:textId="77777777" w:rsidR="00586871" w:rsidRPr="00586871" w:rsidRDefault="00F32095"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noProof/>
          <w:kern w:val="0"/>
        </w:rPr>
        <w:pict w14:anchorId="0D5C7610">
          <v:rect id="_x0000_i1901" alt="" style="width:468pt;height:.05pt;mso-width-percent:0;mso-height-percent:0;mso-width-percent:0;mso-height-percent:0" o:hralign="center" o:hrstd="t" o:hr="t" fillcolor="#a0a0a0" stroked="f"/>
        </w:pict>
      </w:r>
    </w:p>
    <w:p w14:paraId="0EAF9239" w14:textId="77777777" w:rsidR="00586871" w:rsidRPr="00586871" w:rsidRDefault="00586871" w:rsidP="0058687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86871">
        <w:rPr>
          <w:rFonts w:ascii="Times New Roman" w:eastAsia="Times New Roman" w:hAnsi="Times New Roman" w:cs="Times New Roman"/>
          <w:b/>
          <w:bCs/>
          <w:kern w:val="0"/>
          <w:sz w:val="27"/>
          <w:szCs w:val="27"/>
          <w14:ligatures w14:val="none"/>
        </w:rPr>
        <w:t>Translation of the Summary into Arabic</w:t>
      </w:r>
    </w:p>
    <w:p w14:paraId="00894783" w14:textId="77777777" w:rsidR="00586871" w:rsidRPr="00586871" w:rsidRDefault="00586871" w:rsidP="00586871">
      <w:pPr>
        <w:spacing w:before="100" w:beforeAutospacing="1" w:after="100" w:afterAutospacing="1"/>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rtl/>
          <w14:ligatures w14:val="none"/>
        </w:rPr>
        <w:t>ملخص المقال</w:t>
      </w:r>
      <w:r w:rsidRPr="00586871">
        <w:rPr>
          <w:rFonts w:ascii="Times New Roman" w:eastAsia="Times New Roman" w:hAnsi="Times New Roman" w:cs="Times New Roman"/>
          <w:b/>
          <w:bCs/>
          <w:kern w:val="0"/>
          <w14:ligatures w14:val="none"/>
        </w:rPr>
        <w:t>:</w:t>
      </w:r>
    </w:p>
    <w:p w14:paraId="2D8925E9" w14:textId="77777777" w:rsidR="00586871" w:rsidRPr="00586871" w:rsidRDefault="00586871" w:rsidP="00586871">
      <w:pPr>
        <w:spacing w:before="100" w:beforeAutospacing="1" w:after="100" w:afterAutospacing="1"/>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rtl/>
          <w14:ligatures w14:val="none"/>
        </w:rPr>
        <w:t>الفقرة 1: تقنيات بناء السفن الرومانية</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kern w:val="0"/>
          <w:rtl/>
          <w14:ligatures w14:val="none"/>
        </w:rPr>
        <w:t>بناء السفن الرومانية كان يعتمد على الفن والتقدير والتقنيات الموروثة، بدلاً من الأساليب العلمية الحديثة. كان الرومان في الغالب شعبًا بريًا وتعلموا بناء السفن من اليونانيين والمصريين</w:t>
      </w:r>
      <w:r w:rsidRPr="00586871">
        <w:rPr>
          <w:rFonts w:ascii="Times New Roman" w:eastAsia="Times New Roman" w:hAnsi="Times New Roman" w:cs="Times New Roman"/>
          <w:kern w:val="0"/>
          <w14:ligatures w14:val="none"/>
        </w:rPr>
        <w:t>.</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rtl/>
          <w14:ligatures w14:val="none"/>
        </w:rPr>
        <w:t>الإجابة على السؤال 1</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rtl/>
          <w14:ligatures w14:val="none"/>
        </w:rPr>
        <w:t>خطأ</w:t>
      </w:r>
      <w:r w:rsidRPr="00586871">
        <w:rPr>
          <w:rFonts w:ascii="Times New Roman" w:eastAsia="Times New Roman" w:hAnsi="Times New Roman" w:cs="Times New Roman"/>
          <w:kern w:val="0"/>
          <w:rtl/>
          <w14:ligatures w14:val="none"/>
        </w:rPr>
        <w:t xml:space="preserve"> </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kern w:val="0"/>
          <w:rtl/>
          <w14:ligatures w14:val="none"/>
        </w:rPr>
        <w:t>يشير النص إلى أن الرومان تعلموا بناء السفن من اليونانيين والمصريين، وليس العكس</w:t>
      </w:r>
      <w:r w:rsidRPr="00586871">
        <w:rPr>
          <w:rFonts w:ascii="Times New Roman" w:eastAsia="Times New Roman" w:hAnsi="Times New Roman" w:cs="Times New Roman"/>
          <w:kern w:val="0"/>
          <w14:ligatures w14:val="none"/>
        </w:rPr>
        <w:t>.</w:t>
      </w:r>
    </w:p>
    <w:p w14:paraId="018033C4" w14:textId="77777777" w:rsidR="00586871" w:rsidRPr="00586871" w:rsidRDefault="00586871" w:rsidP="00586871">
      <w:pPr>
        <w:spacing w:before="100" w:beforeAutospacing="1" w:after="100" w:afterAutospacing="1"/>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rtl/>
          <w14:ligatures w14:val="none"/>
        </w:rPr>
        <w:t>الفقرة 2: أساليب بناء السفن</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kern w:val="0"/>
          <w:rtl/>
          <w14:ligatures w14:val="none"/>
        </w:rPr>
        <w:t>كان بناء السفن يبدأ ببناء الهيكل الخارجي، ثم يتم بناء الإطار وبقية أجزاء السفينة. في البداية كانت السفن تُخاط معًا، ولكن بحلول القرن السادس قبل الميلاد، بدأ الرومان في استخدام طريقة المسامير والقضبان لتوصيل الألواح، وهي طريقة أكثر كفاءة. وفي القرن الأول الميلادي، اعتمد بناء السفن في البحر الأبيض المتوسط طريقة أكثر نظامية تبدأ ببناء الإطار أولًا، ثم الهيكل</w:t>
      </w:r>
      <w:r w:rsidRPr="00586871">
        <w:rPr>
          <w:rFonts w:ascii="Times New Roman" w:eastAsia="Times New Roman" w:hAnsi="Times New Roman" w:cs="Times New Roman"/>
          <w:kern w:val="0"/>
          <w14:ligatures w14:val="none"/>
        </w:rPr>
        <w:t>.</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rtl/>
          <w14:ligatures w14:val="none"/>
        </w:rPr>
        <w:t>الإجابة على السؤال 2</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rtl/>
          <w14:ligatures w14:val="none"/>
        </w:rPr>
        <w:t>غير موجود</w:t>
      </w:r>
      <w:r w:rsidRPr="00586871">
        <w:rPr>
          <w:rFonts w:ascii="Times New Roman" w:eastAsia="Times New Roman" w:hAnsi="Times New Roman" w:cs="Times New Roman"/>
          <w:kern w:val="0"/>
          <w:rtl/>
          <w14:ligatures w14:val="none"/>
        </w:rPr>
        <w:t xml:space="preserve"> </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kern w:val="0"/>
          <w:rtl/>
          <w14:ligatures w14:val="none"/>
        </w:rPr>
        <w:t>لا يذكر النص ما إذا كان الحرفيون المهرة مطلوبين في طريقة المسامير والقضبان</w:t>
      </w:r>
      <w:r w:rsidRPr="00586871">
        <w:rPr>
          <w:rFonts w:ascii="Times New Roman" w:eastAsia="Times New Roman" w:hAnsi="Times New Roman" w:cs="Times New Roman"/>
          <w:kern w:val="0"/>
          <w14:ligatures w14:val="none"/>
        </w:rPr>
        <w:t>.</w:t>
      </w:r>
    </w:p>
    <w:p w14:paraId="2E4E9632" w14:textId="77777777" w:rsidR="00586871" w:rsidRPr="00586871" w:rsidRDefault="00586871" w:rsidP="00586871">
      <w:pPr>
        <w:spacing w:before="100" w:beforeAutospacing="1" w:after="100" w:afterAutospacing="1"/>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rtl/>
          <w14:ligatures w14:val="none"/>
        </w:rPr>
        <w:t>الفقرة 3: السفن الحربية</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kern w:val="0"/>
          <w:rtl/>
          <w14:ligatures w14:val="none"/>
        </w:rPr>
        <w:t xml:space="preserve">تم تصميم السفن الحربية الرومانية لتكون خفيفة وسريعة، مع هياكل طويلة وضيقة، دون وزن إضافي، وكانت تبقى طافية بعد المعارك. كانت تحتوي على رمح برونزي لاصطدام وتدمير السفن المعادية. استخدمت السفن الحربية القوة البشرية (المجذافين) والرياح (الأشرعة) للسرعة. في النهاية، أصبحت البحرية الرومانية أكبر وأقوى قوة بحرية في البحر الأبيض المتوسط، الذي كانوا يسمونه "ماري </w:t>
      </w:r>
      <w:proofErr w:type="spellStart"/>
      <w:r w:rsidRPr="00586871">
        <w:rPr>
          <w:rFonts w:ascii="Times New Roman" w:eastAsia="Times New Roman" w:hAnsi="Times New Roman" w:cs="Times New Roman"/>
          <w:kern w:val="0"/>
          <w:rtl/>
          <w14:ligatures w14:val="none"/>
        </w:rPr>
        <w:t>نوستروم</w:t>
      </w:r>
      <w:proofErr w:type="spellEnd"/>
      <w:r w:rsidRPr="00586871">
        <w:rPr>
          <w:rFonts w:ascii="Times New Roman" w:eastAsia="Times New Roman" w:hAnsi="Times New Roman" w:cs="Times New Roman"/>
          <w:kern w:val="0"/>
          <w:rtl/>
          <w14:ligatures w14:val="none"/>
        </w:rPr>
        <w:t>" أو "بحرنا</w:t>
      </w:r>
      <w:r w:rsidRPr="00586871">
        <w:rPr>
          <w:rFonts w:ascii="Times New Roman" w:eastAsia="Times New Roman" w:hAnsi="Times New Roman" w:cs="Times New Roman"/>
          <w:kern w:val="0"/>
          <w14:ligatures w14:val="none"/>
        </w:rPr>
        <w:t>".</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rtl/>
          <w14:ligatures w14:val="none"/>
        </w:rPr>
        <w:t>الإجابة على السؤال 3</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rtl/>
          <w14:ligatures w14:val="none"/>
        </w:rPr>
        <w:t>خطأ</w:t>
      </w:r>
      <w:r w:rsidRPr="00586871">
        <w:rPr>
          <w:rFonts w:ascii="Times New Roman" w:eastAsia="Times New Roman" w:hAnsi="Times New Roman" w:cs="Times New Roman"/>
          <w:kern w:val="0"/>
          <w:rtl/>
          <w14:ligatures w14:val="none"/>
        </w:rPr>
        <w:t xml:space="preserve"> </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kern w:val="0"/>
          <w:rtl/>
          <w14:ligatures w14:val="none"/>
        </w:rPr>
        <w:t>يذكر النص أن بناء السفن في البحر الأبيض المتوسط في وقت لاحق بدأ باستخدام الطريقة التي يبنى فيها الإطار أولًا، ثم الهيكل، وليس العكس</w:t>
      </w:r>
      <w:r w:rsidRPr="00586871">
        <w:rPr>
          <w:rFonts w:ascii="Times New Roman" w:eastAsia="Times New Roman" w:hAnsi="Times New Roman" w:cs="Times New Roman"/>
          <w:kern w:val="0"/>
          <w14:ligatures w14:val="none"/>
        </w:rPr>
        <w:t>.</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rtl/>
          <w14:ligatures w14:val="none"/>
        </w:rPr>
        <w:t>الإجابة على السؤال 4</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rtl/>
          <w14:ligatures w14:val="none"/>
        </w:rPr>
        <w:t>صحيح</w:t>
      </w:r>
      <w:r w:rsidRPr="00586871">
        <w:rPr>
          <w:rFonts w:ascii="Times New Roman" w:eastAsia="Times New Roman" w:hAnsi="Times New Roman" w:cs="Times New Roman"/>
          <w:kern w:val="0"/>
          <w:rtl/>
          <w14:ligatures w14:val="none"/>
        </w:rPr>
        <w:t xml:space="preserve"> </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kern w:val="0"/>
          <w:rtl/>
          <w14:ligatures w14:val="none"/>
        </w:rPr>
        <w:t xml:space="preserve">أطلق الرومان على البحر الأبيض المتوسط "ماري </w:t>
      </w:r>
      <w:proofErr w:type="spellStart"/>
      <w:r w:rsidRPr="00586871">
        <w:rPr>
          <w:rFonts w:ascii="Times New Roman" w:eastAsia="Times New Roman" w:hAnsi="Times New Roman" w:cs="Times New Roman"/>
          <w:kern w:val="0"/>
          <w:rtl/>
          <w14:ligatures w14:val="none"/>
        </w:rPr>
        <w:t>نوستروم</w:t>
      </w:r>
      <w:proofErr w:type="spellEnd"/>
      <w:r w:rsidRPr="00586871">
        <w:rPr>
          <w:rFonts w:ascii="Times New Roman" w:eastAsia="Times New Roman" w:hAnsi="Times New Roman" w:cs="Times New Roman"/>
          <w:kern w:val="0"/>
          <w:rtl/>
          <w14:ligatures w14:val="none"/>
        </w:rPr>
        <w:t>" لأنهم سيطروا عليه</w:t>
      </w:r>
      <w:r w:rsidRPr="00586871">
        <w:rPr>
          <w:rFonts w:ascii="Times New Roman" w:eastAsia="Times New Roman" w:hAnsi="Times New Roman" w:cs="Times New Roman"/>
          <w:kern w:val="0"/>
          <w14:ligatures w14:val="none"/>
        </w:rPr>
        <w:t>.</w:t>
      </w:r>
    </w:p>
    <w:p w14:paraId="17E4CFE6" w14:textId="77777777" w:rsidR="00586871" w:rsidRPr="00586871" w:rsidRDefault="00586871" w:rsidP="00586871">
      <w:pPr>
        <w:spacing w:before="100" w:beforeAutospacing="1" w:after="100" w:afterAutospacing="1"/>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rtl/>
          <w14:ligatures w14:val="none"/>
        </w:rPr>
        <w:t>الفقرة 4: أنواع السفن الحربية</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kern w:val="0"/>
          <w:rtl/>
          <w14:ligatures w14:val="none"/>
        </w:rPr>
        <w:t>كانت السفن الحربية الرومانية، خاصة السفينة "</w:t>
      </w:r>
      <w:proofErr w:type="spellStart"/>
      <w:r w:rsidRPr="00586871">
        <w:rPr>
          <w:rFonts w:ascii="Times New Roman" w:eastAsia="Times New Roman" w:hAnsi="Times New Roman" w:cs="Times New Roman"/>
          <w:kern w:val="0"/>
          <w:rtl/>
          <w14:ligatures w14:val="none"/>
        </w:rPr>
        <w:t>تريريم</w:t>
      </w:r>
      <w:proofErr w:type="spellEnd"/>
      <w:r w:rsidRPr="00586871">
        <w:rPr>
          <w:rFonts w:ascii="Times New Roman" w:eastAsia="Times New Roman" w:hAnsi="Times New Roman" w:cs="Times New Roman"/>
          <w:kern w:val="0"/>
          <w:rtl/>
          <w14:ligatures w14:val="none"/>
        </w:rPr>
        <w:t xml:space="preserve">"، تحتوي على صفوف من المجدفين في ثلاثة مستويات. وكان </w:t>
      </w:r>
      <w:proofErr w:type="spellStart"/>
      <w:r w:rsidRPr="00586871">
        <w:rPr>
          <w:rFonts w:ascii="Times New Roman" w:eastAsia="Times New Roman" w:hAnsi="Times New Roman" w:cs="Times New Roman"/>
          <w:kern w:val="0"/>
          <w:rtl/>
          <w14:ligatures w14:val="none"/>
        </w:rPr>
        <w:t>المجدفون</w:t>
      </w:r>
      <w:proofErr w:type="spellEnd"/>
      <w:r w:rsidRPr="00586871">
        <w:rPr>
          <w:rFonts w:ascii="Times New Roman" w:eastAsia="Times New Roman" w:hAnsi="Times New Roman" w:cs="Times New Roman"/>
          <w:kern w:val="0"/>
          <w:rtl/>
          <w14:ligatures w14:val="none"/>
        </w:rPr>
        <w:t xml:space="preserve"> ليسوا عبيدًا، بل مواطنين رومانيين تم تجنيدهم في الجيش. تم استبدال </w:t>
      </w:r>
      <w:proofErr w:type="spellStart"/>
      <w:r w:rsidRPr="00586871">
        <w:rPr>
          <w:rFonts w:ascii="Times New Roman" w:eastAsia="Times New Roman" w:hAnsi="Times New Roman" w:cs="Times New Roman"/>
          <w:kern w:val="0"/>
          <w:rtl/>
          <w14:ligatures w14:val="none"/>
        </w:rPr>
        <w:t>التريريم</w:t>
      </w:r>
      <w:proofErr w:type="spellEnd"/>
      <w:r w:rsidRPr="00586871">
        <w:rPr>
          <w:rFonts w:ascii="Times New Roman" w:eastAsia="Times New Roman" w:hAnsi="Times New Roman" w:cs="Times New Roman"/>
          <w:kern w:val="0"/>
          <w:rtl/>
          <w14:ligatures w14:val="none"/>
        </w:rPr>
        <w:t xml:space="preserve"> بسفن أكبر تحتوي على مزيد من المجدفين</w:t>
      </w:r>
      <w:r w:rsidRPr="00586871">
        <w:rPr>
          <w:rFonts w:ascii="Times New Roman" w:eastAsia="Times New Roman" w:hAnsi="Times New Roman" w:cs="Times New Roman"/>
          <w:kern w:val="0"/>
          <w14:ligatures w14:val="none"/>
        </w:rPr>
        <w:t>.</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rtl/>
          <w14:ligatures w14:val="none"/>
        </w:rPr>
        <w:t>الإجابة على السؤال 5</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rtl/>
          <w14:ligatures w14:val="none"/>
        </w:rPr>
        <w:t>صحيح</w:t>
      </w:r>
      <w:r w:rsidRPr="00586871">
        <w:rPr>
          <w:rFonts w:ascii="Times New Roman" w:eastAsia="Times New Roman" w:hAnsi="Times New Roman" w:cs="Times New Roman"/>
          <w:kern w:val="0"/>
          <w:rtl/>
          <w14:ligatures w14:val="none"/>
        </w:rPr>
        <w:t xml:space="preserve"> </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kern w:val="0"/>
          <w:rtl/>
          <w14:ligatures w14:val="none"/>
        </w:rPr>
        <w:t>يذكر النص أن المجدفين كانوا غالبًا من المواطنين الرومان المجندين في الجيش وليس عبيدًا</w:t>
      </w:r>
      <w:r w:rsidRPr="00586871">
        <w:rPr>
          <w:rFonts w:ascii="Times New Roman" w:eastAsia="Times New Roman" w:hAnsi="Times New Roman" w:cs="Times New Roman"/>
          <w:kern w:val="0"/>
          <w14:ligatures w14:val="none"/>
        </w:rPr>
        <w:t>.</w:t>
      </w:r>
    </w:p>
    <w:p w14:paraId="40087C14" w14:textId="77777777" w:rsidR="00586871" w:rsidRPr="00586871" w:rsidRDefault="00586871" w:rsidP="00586871">
      <w:pPr>
        <w:spacing w:before="100" w:beforeAutospacing="1" w:after="100" w:afterAutospacing="1"/>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rtl/>
          <w14:ligatures w14:val="none"/>
        </w:rPr>
        <w:t>الفقرة 5: السفن التجارية</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kern w:val="0"/>
          <w:rtl/>
          <w14:ligatures w14:val="none"/>
        </w:rPr>
        <w:t>كانت السفن التجارية تُستخدم لنقل البضائع لمسافات طويلة. كانت تحتوي على هيكل عريض وقاع على شكل حرف</w:t>
      </w:r>
      <w:r w:rsidRPr="00586871">
        <w:rPr>
          <w:rFonts w:ascii="Times New Roman" w:eastAsia="Times New Roman" w:hAnsi="Times New Roman" w:cs="Times New Roman"/>
          <w:kern w:val="0"/>
          <w14:ligatures w14:val="none"/>
        </w:rPr>
        <w:t xml:space="preserve"> V </w:t>
      </w:r>
      <w:r w:rsidRPr="00586871">
        <w:rPr>
          <w:rFonts w:ascii="Times New Roman" w:eastAsia="Times New Roman" w:hAnsi="Times New Roman" w:cs="Times New Roman"/>
          <w:kern w:val="0"/>
          <w:rtl/>
          <w14:ligatures w14:val="none"/>
        </w:rPr>
        <w:t>لتوفير الاستقرار، وكان لديها أشرعة مربعة وأخرى مثلثية صغيرة على القوس. تم توجيه السفن باستخدام دَفَّات كبيرة وبار. كما استخدموا المجاديف للتوجيه، وكان يتم تنسيق عمل المجدفين باستخدام الموسيقى</w:t>
      </w:r>
      <w:r w:rsidRPr="00586871">
        <w:rPr>
          <w:rFonts w:ascii="Times New Roman" w:eastAsia="Times New Roman" w:hAnsi="Times New Roman" w:cs="Times New Roman"/>
          <w:kern w:val="0"/>
          <w14:ligatures w14:val="none"/>
        </w:rPr>
        <w:t>.</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rtl/>
          <w14:ligatures w14:val="none"/>
        </w:rPr>
        <w:t>الإجابة على السؤال 6</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rtl/>
          <w14:ligatures w14:val="none"/>
        </w:rPr>
        <w:t>مستوى</w:t>
      </w:r>
      <w:r w:rsidRPr="00586871">
        <w:rPr>
          <w:rFonts w:ascii="Times New Roman" w:eastAsia="Times New Roman" w:hAnsi="Times New Roman" w:cs="Times New Roman"/>
          <w:kern w:val="0"/>
          <w:rtl/>
          <w14:ligatures w14:val="none"/>
        </w:rPr>
        <w:t xml:space="preserve"> </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kern w:val="0"/>
          <w:rtl/>
          <w14:ligatures w14:val="none"/>
        </w:rPr>
        <w:t>كانت السفن الحربية، مثل "</w:t>
      </w:r>
      <w:proofErr w:type="spellStart"/>
      <w:r w:rsidRPr="00586871">
        <w:rPr>
          <w:rFonts w:ascii="Times New Roman" w:eastAsia="Times New Roman" w:hAnsi="Times New Roman" w:cs="Times New Roman"/>
          <w:kern w:val="0"/>
          <w:rtl/>
          <w14:ligatures w14:val="none"/>
        </w:rPr>
        <w:t>تريريم</w:t>
      </w:r>
      <w:proofErr w:type="spellEnd"/>
      <w:r w:rsidRPr="00586871">
        <w:rPr>
          <w:rFonts w:ascii="Times New Roman" w:eastAsia="Times New Roman" w:hAnsi="Times New Roman" w:cs="Times New Roman"/>
          <w:kern w:val="0"/>
          <w:rtl/>
          <w14:ligatures w14:val="none"/>
        </w:rPr>
        <w:t>"، تحتوي على صفوف من المجدفين في ثلاثة مستويات</w:t>
      </w:r>
      <w:r w:rsidRPr="00586871">
        <w:rPr>
          <w:rFonts w:ascii="Times New Roman" w:eastAsia="Times New Roman" w:hAnsi="Times New Roman" w:cs="Times New Roman"/>
          <w:kern w:val="0"/>
          <w14:ligatures w14:val="none"/>
        </w:rPr>
        <w:t>.</w:t>
      </w:r>
    </w:p>
    <w:p w14:paraId="208CD6B8" w14:textId="77777777" w:rsidR="00586871" w:rsidRPr="00586871" w:rsidRDefault="00586871" w:rsidP="00586871">
      <w:pPr>
        <w:spacing w:before="100" w:beforeAutospacing="1" w:after="100" w:afterAutospacing="1"/>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rtl/>
          <w14:ligatures w14:val="none"/>
        </w:rPr>
        <w:lastRenderedPageBreak/>
        <w:t>الفقرة 6: الشحن والموانئ</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kern w:val="0"/>
          <w:rtl/>
          <w14:ligatures w14:val="none"/>
        </w:rPr>
        <w:t xml:space="preserve">كانت السفن التجارية تنقل المواد الخام والمنتجات الزراعية، مثل الحبوب من مصر. وصلت هذه البضائع إلى موانئ مثل </w:t>
      </w:r>
      <w:proofErr w:type="spellStart"/>
      <w:r w:rsidRPr="00586871">
        <w:rPr>
          <w:rFonts w:ascii="Times New Roman" w:eastAsia="Times New Roman" w:hAnsi="Times New Roman" w:cs="Times New Roman"/>
          <w:kern w:val="0"/>
          <w:rtl/>
          <w14:ligatures w14:val="none"/>
        </w:rPr>
        <w:t>بوزويولي</w:t>
      </w:r>
      <w:proofErr w:type="spellEnd"/>
      <w:r w:rsidRPr="00586871">
        <w:rPr>
          <w:rFonts w:ascii="Times New Roman" w:eastAsia="Times New Roman" w:hAnsi="Times New Roman" w:cs="Times New Roman"/>
          <w:kern w:val="0"/>
          <w:rtl/>
          <w14:ligatures w14:val="none"/>
        </w:rPr>
        <w:t xml:space="preserve"> وأوستيا في إيطاليا، حيث كانت السفن تُجر إلى الرصيف بواسطة قوارب السحب</w:t>
      </w:r>
      <w:r w:rsidRPr="00586871">
        <w:rPr>
          <w:rFonts w:ascii="Times New Roman" w:eastAsia="Times New Roman" w:hAnsi="Times New Roman" w:cs="Times New Roman"/>
          <w:kern w:val="0"/>
          <w14:ligatures w14:val="none"/>
        </w:rPr>
        <w:t>.</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rtl/>
          <w14:ligatures w14:val="none"/>
        </w:rPr>
        <w:t>الإجابة على السؤال 7</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rtl/>
          <w14:ligatures w14:val="none"/>
        </w:rPr>
        <w:t>برونز</w:t>
      </w:r>
      <w:r w:rsidRPr="00586871">
        <w:rPr>
          <w:rFonts w:ascii="Times New Roman" w:eastAsia="Times New Roman" w:hAnsi="Times New Roman" w:cs="Times New Roman"/>
          <w:kern w:val="0"/>
          <w:rtl/>
          <w14:ligatures w14:val="none"/>
        </w:rPr>
        <w:t xml:space="preserve"> </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kern w:val="0"/>
          <w:rtl/>
          <w14:ligatures w14:val="none"/>
        </w:rPr>
        <w:t>كان الرمح البرونزي يُستخدم في السفن الحربية لاصطدام وتدمير السفن المعادية</w:t>
      </w:r>
      <w:r w:rsidRPr="00586871">
        <w:rPr>
          <w:rFonts w:ascii="Times New Roman" w:eastAsia="Times New Roman" w:hAnsi="Times New Roman" w:cs="Times New Roman"/>
          <w:kern w:val="0"/>
          <w14:ligatures w14:val="none"/>
        </w:rPr>
        <w:t>.</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rtl/>
          <w14:ligatures w14:val="none"/>
        </w:rPr>
        <w:t>الإجابة على السؤال 8</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rtl/>
          <w14:ligatures w14:val="none"/>
        </w:rPr>
        <w:t>المستويات</w:t>
      </w:r>
      <w:r w:rsidRPr="00586871">
        <w:rPr>
          <w:rFonts w:ascii="Times New Roman" w:eastAsia="Times New Roman" w:hAnsi="Times New Roman" w:cs="Times New Roman"/>
          <w:kern w:val="0"/>
          <w:rtl/>
          <w14:ligatures w14:val="none"/>
        </w:rPr>
        <w:t xml:space="preserve"> </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kern w:val="0"/>
          <w:rtl/>
          <w14:ligatures w14:val="none"/>
        </w:rPr>
        <w:t>كانت "</w:t>
      </w:r>
      <w:proofErr w:type="spellStart"/>
      <w:r w:rsidRPr="00586871">
        <w:rPr>
          <w:rFonts w:ascii="Times New Roman" w:eastAsia="Times New Roman" w:hAnsi="Times New Roman" w:cs="Times New Roman"/>
          <w:kern w:val="0"/>
          <w:rtl/>
          <w14:ligatures w14:val="none"/>
        </w:rPr>
        <w:t>تريريم</w:t>
      </w:r>
      <w:proofErr w:type="spellEnd"/>
      <w:r w:rsidRPr="00586871">
        <w:rPr>
          <w:rFonts w:ascii="Times New Roman" w:eastAsia="Times New Roman" w:hAnsi="Times New Roman" w:cs="Times New Roman"/>
          <w:kern w:val="0"/>
          <w:rtl/>
          <w14:ligatures w14:val="none"/>
        </w:rPr>
        <w:t>" تحتوي على مجدفين في ثلاثة مستويات: العليا، الوسطى، والسفلى</w:t>
      </w:r>
      <w:r w:rsidRPr="00586871">
        <w:rPr>
          <w:rFonts w:ascii="Times New Roman" w:eastAsia="Times New Roman" w:hAnsi="Times New Roman" w:cs="Times New Roman"/>
          <w:kern w:val="0"/>
          <w14:ligatures w14:val="none"/>
        </w:rPr>
        <w:t>.</w:t>
      </w:r>
    </w:p>
    <w:p w14:paraId="5616274F" w14:textId="77777777" w:rsidR="00586871" w:rsidRPr="00586871" w:rsidRDefault="00586871" w:rsidP="00586871">
      <w:pPr>
        <w:spacing w:before="100" w:beforeAutospacing="1" w:after="100" w:afterAutospacing="1"/>
        <w:rPr>
          <w:rFonts w:ascii="Times New Roman" w:eastAsia="Times New Roman" w:hAnsi="Times New Roman" w:cs="Times New Roman"/>
          <w:kern w:val="0"/>
          <w14:ligatures w14:val="none"/>
        </w:rPr>
      </w:pPr>
      <w:r w:rsidRPr="00586871">
        <w:rPr>
          <w:rFonts w:ascii="Times New Roman" w:eastAsia="Times New Roman" w:hAnsi="Times New Roman" w:cs="Times New Roman"/>
          <w:b/>
          <w:bCs/>
          <w:kern w:val="0"/>
          <w:rtl/>
          <w14:ligatures w14:val="none"/>
        </w:rPr>
        <w:t>الفقرة 7: الملاحة</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kern w:val="0"/>
          <w:rtl/>
          <w14:ligatures w14:val="none"/>
        </w:rPr>
        <w:t>اعتمدت الملاحة الرومانية القديمة على الخبرة والملاحظة. استخدم البحارة المعالم عندما كانت الأرض مرئية، وعندما كانت الأرض غير مرئية، كانوا يعتمدون على النجم القطبي أو الشمس</w:t>
      </w:r>
      <w:r w:rsidRPr="00586871">
        <w:rPr>
          <w:rFonts w:ascii="Times New Roman" w:eastAsia="Times New Roman" w:hAnsi="Times New Roman" w:cs="Times New Roman"/>
          <w:kern w:val="0"/>
          <w14:ligatures w14:val="none"/>
        </w:rPr>
        <w:t>.</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rtl/>
          <w14:ligatures w14:val="none"/>
        </w:rPr>
        <w:t>الإجابة على السؤال 9</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rtl/>
          <w14:ligatures w14:val="none"/>
        </w:rPr>
        <w:t>الهيكل</w:t>
      </w:r>
      <w:r w:rsidRPr="00586871">
        <w:rPr>
          <w:rFonts w:ascii="Times New Roman" w:eastAsia="Times New Roman" w:hAnsi="Times New Roman" w:cs="Times New Roman"/>
          <w:kern w:val="0"/>
          <w:rtl/>
          <w14:ligatures w14:val="none"/>
        </w:rPr>
        <w:t xml:space="preserve"> </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kern w:val="0"/>
          <w:rtl/>
          <w14:ligatures w14:val="none"/>
        </w:rPr>
        <w:t>كانت السفن التجارية تحتوي على هيكل عريض يظل بعيدًا عن سطح البحر</w:t>
      </w:r>
      <w:r w:rsidRPr="00586871">
        <w:rPr>
          <w:rFonts w:ascii="Times New Roman" w:eastAsia="Times New Roman" w:hAnsi="Times New Roman" w:cs="Times New Roman"/>
          <w:kern w:val="0"/>
          <w14:ligatures w14:val="none"/>
        </w:rPr>
        <w:t>.</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rtl/>
          <w14:ligatures w14:val="none"/>
        </w:rPr>
        <w:t>الإجابة على السؤال 10</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rtl/>
          <w14:ligatures w14:val="none"/>
        </w:rPr>
        <w:t>مثلثية</w:t>
      </w:r>
      <w:r w:rsidRPr="00586871">
        <w:rPr>
          <w:rFonts w:ascii="Times New Roman" w:eastAsia="Times New Roman" w:hAnsi="Times New Roman" w:cs="Times New Roman"/>
          <w:kern w:val="0"/>
          <w:rtl/>
          <w14:ligatures w14:val="none"/>
        </w:rPr>
        <w:t xml:space="preserve"> </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kern w:val="0"/>
          <w:rtl/>
          <w14:ligatures w14:val="none"/>
        </w:rPr>
        <w:t>كانت السفن التجارية تحتوي على أشرعة مربعة وأخرى مثلثية صغيرة في القوس</w:t>
      </w:r>
      <w:r w:rsidRPr="00586871">
        <w:rPr>
          <w:rFonts w:ascii="Times New Roman" w:eastAsia="Times New Roman" w:hAnsi="Times New Roman" w:cs="Times New Roman"/>
          <w:kern w:val="0"/>
          <w14:ligatures w14:val="none"/>
        </w:rPr>
        <w:t>.</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rtl/>
          <w14:ligatures w14:val="none"/>
        </w:rPr>
        <w:t>الإجابة على السؤال 11</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rtl/>
          <w14:ligatures w14:val="none"/>
        </w:rPr>
        <w:t>الموسيقى</w:t>
      </w:r>
      <w:r w:rsidRPr="00586871">
        <w:rPr>
          <w:rFonts w:ascii="Times New Roman" w:eastAsia="Times New Roman" w:hAnsi="Times New Roman" w:cs="Times New Roman"/>
          <w:kern w:val="0"/>
          <w:rtl/>
          <w14:ligatures w14:val="none"/>
        </w:rPr>
        <w:t xml:space="preserve"> </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kern w:val="0"/>
          <w:rtl/>
          <w14:ligatures w14:val="none"/>
        </w:rPr>
        <w:t>كانت الموسيقى تُستخدم لتنسيق عمل المجدفين في السفن التجارية والسفن الحربية</w:t>
      </w:r>
      <w:r w:rsidRPr="00586871">
        <w:rPr>
          <w:rFonts w:ascii="Times New Roman" w:eastAsia="Times New Roman" w:hAnsi="Times New Roman" w:cs="Times New Roman"/>
          <w:kern w:val="0"/>
          <w14:ligatures w14:val="none"/>
        </w:rPr>
        <w:t>.</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rtl/>
          <w14:ligatures w14:val="none"/>
        </w:rPr>
        <w:t>الإجابة على السؤال 12</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rtl/>
          <w14:ligatures w14:val="none"/>
        </w:rPr>
        <w:t>الحبوب</w:t>
      </w:r>
      <w:r w:rsidRPr="00586871">
        <w:rPr>
          <w:rFonts w:ascii="Times New Roman" w:eastAsia="Times New Roman" w:hAnsi="Times New Roman" w:cs="Times New Roman"/>
          <w:kern w:val="0"/>
          <w:rtl/>
          <w14:ligatures w14:val="none"/>
        </w:rPr>
        <w:t xml:space="preserve"> </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kern w:val="0"/>
          <w:rtl/>
          <w14:ligatures w14:val="none"/>
        </w:rPr>
        <w:t>كانت المنتجات الزراعية، مثل الحبوب من مصر، تُنقل بواسطة السفن التجارية</w:t>
      </w:r>
      <w:r w:rsidRPr="00586871">
        <w:rPr>
          <w:rFonts w:ascii="Times New Roman" w:eastAsia="Times New Roman" w:hAnsi="Times New Roman" w:cs="Times New Roman"/>
          <w:kern w:val="0"/>
          <w14:ligatures w14:val="none"/>
        </w:rPr>
        <w:t>.</w:t>
      </w:r>
      <w:r w:rsidRPr="00586871">
        <w:rPr>
          <w:rFonts w:ascii="Times New Roman" w:eastAsia="Times New Roman" w:hAnsi="Times New Roman" w:cs="Times New Roman"/>
          <w:kern w:val="0"/>
          <w14:ligatures w14:val="none"/>
        </w:rPr>
        <w:br/>
      </w:r>
      <w:r w:rsidRPr="00586871">
        <w:rPr>
          <w:rFonts w:ascii="Times New Roman" w:eastAsia="Times New Roman" w:hAnsi="Times New Roman" w:cs="Times New Roman"/>
          <w:b/>
          <w:bCs/>
          <w:kern w:val="0"/>
          <w:rtl/>
          <w14:ligatures w14:val="none"/>
        </w:rPr>
        <w:t>الإجابة على السؤال 13</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b/>
          <w:bCs/>
          <w:kern w:val="0"/>
          <w:rtl/>
          <w14:ligatures w14:val="none"/>
        </w:rPr>
        <w:t>قوارب السحب</w:t>
      </w:r>
      <w:r w:rsidRPr="00586871">
        <w:rPr>
          <w:rFonts w:ascii="Times New Roman" w:eastAsia="Times New Roman" w:hAnsi="Times New Roman" w:cs="Times New Roman"/>
          <w:kern w:val="0"/>
          <w:rtl/>
          <w14:ligatures w14:val="none"/>
        </w:rPr>
        <w:t xml:space="preserve"> </w:t>
      </w:r>
      <w:r w:rsidRPr="00586871">
        <w:rPr>
          <w:rFonts w:ascii="Times New Roman" w:eastAsia="Times New Roman" w:hAnsi="Times New Roman" w:cs="Times New Roman"/>
          <w:kern w:val="0"/>
          <w14:ligatures w14:val="none"/>
        </w:rPr>
        <w:t xml:space="preserve">– </w:t>
      </w:r>
      <w:r w:rsidRPr="00586871">
        <w:rPr>
          <w:rFonts w:ascii="Times New Roman" w:eastAsia="Times New Roman" w:hAnsi="Times New Roman" w:cs="Times New Roman"/>
          <w:kern w:val="0"/>
          <w:rtl/>
          <w14:ligatures w14:val="none"/>
        </w:rPr>
        <w:t>كانت قوارب السحب تُجر السفن التجارية إلى الشاطئ عند الوصول إلى الموانئ</w:t>
      </w:r>
      <w:r w:rsidRPr="00586871">
        <w:rPr>
          <w:rFonts w:ascii="Times New Roman" w:eastAsia="Times New Roman" w:hAnsi="Times New Roman" w:cs="Times New Roman"/>
          <w:kern w:val="0"/>
          <w14:ligatures w14:val="none"/>
        </w:rPr>
        <w:t>.</w:t>
      </w:r>
    </w:p>
    <w:p w14:paraId="2AEEF311" w14:textId="77777777" w:rsidR="00586871" w:rsidRPr="00586871" w:rsidRDefault="00F32095" w:rsidP="00586871">
      <w:pPr>
        <w:rPr>
          <w:rFonts w:ascii="Times New Roman" w:eastAsia="Times New Roman" w:hAnsi="Times New Roman" w:cs="Times New Roman"/>
          <w:kern w:val="0"/>
          <w14:ligatures w14:val="none"/>
        </w:rPr>
      </w:pPr>
      <w:r w:rsidRPr="00586871">
        <w:rPr>
          <w:rFonts w:ascii="Times New Roman" w:eastAsia="Times New Roman" w:hAnsi="Times New Roman" w:cs="Times New Roman"/>
          <w:noProof/>
          <w:kern w:val="0"/>
        </w:rPr>
        <w:pict w14:anchorId="7F7D6BA6">
          <v:rect id="_x0000_i1900" alt="" style="width:468pt;height:.05pt;mso-width-percent:0;mso-height-percent:0;mso-width-percent:0;mso-height-percent:0" o:hralign="center" o:hrstd="t" o:hr="t" fillcolor="#a0a0a0" stroked="f"/>
        </w:pict>
      </w:r>
    </w:p>
    <w:p w14:paraId="4AF7C43C" w14:textId="10201FFB" w:rsidR="00E3448C" w:rsidRPr="00E3448C" w:rsidRDefault="00E3448C" w:rsidP="00E3448C">
      <w:pPr>
        <w:spacing w:before="100" w:beforeAutospacing="1" w:after="100" w:afterAutospacing="1"/>
        <w:rPr>
          <w:rFonts w:ascii="Times New Roman" w:eastAsia="Times New Roman" w:hAnsi="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3516"/>
        <w:gridCol w:w="1441"/>
        <w:gridCol w:w="1507"/>
        <w:gridCol w:w="1410"/>
      </w:tblGrid>
      <w:tr w:rsidR="00E3448C" w:rsidRPr="00E3448C" w14:paraId="54D7AE44" w14:textId="77777777" w:rsidTr="00E3448C">
        <w:trPr>
          <w:tblHeader/>
          <w:tblCellSpacing w:w="15" w:type="dxa"/>
        </w:trPr>
        <w:tc>
          <w:tcPr>
            <w:tcW w:w="0" w:type="auto"/>
            <w:vAlign w:val="center"/>
            <w:hideMark/>
          </w:tcPr>
          <w:p w14:paraId="1E301DC5" w14:textId="77777777" w:rsidR="00E3448C" w:rsidRPr="00E3448C" w:rsidRDefault="00E3448C" w:rsidP="00E3448C">
            <w:pPr>
              <w:jc w:val="center"/>
              <w:rPr>
                <w:rFonts w:ascii="Times New Roman" w:eastAsia="Times New Roman" w:hAnsi="Times New Roman" w:cs="Times New Roman"/>
                <w:b/>
                <w:bCs/>
                <w:kern w:val="0"/>
                <w14:ligatures w14:val="none"/>
              </w:rPr>
            </w:pPr>
            <w:r w:rsidRPr="00E3448C">
              <w:rPr>
                <w:rFonts w:ascii="Times New Roman" w:eastAsia="Times New Roman" w:hAnsi="Times New Roman" w:cs="Times New Roman"/>
                <w:b/>
                <w:bCs/>
                <w:kern w:val="0"/>
                <w14:ligatures w14:val="none"/>
              </w:rPr>
              <w:t>Word</w:t>
            </w:r>
          </w:p>
        </w:tc>
        <w:tc>
          <w:tcPr>
            <w:tcW w:w="0" w:type="auto"/>
            <w:vAlign w:val="center"/>
            <w:hideMark/>
          </w:tcPr>
          <w:p w14:paraId="36F2DE97" w14:textId="77777777" w:rsidR="00E3448C" w:rsidRPr="00E3448C" w:rsidRDefault="00E3448C" w:rsidP="00E3448C">
            <w:pPr>
              <w:jc w:val="center"/>
              <w:rPr>
                <w:rFonts w:ascii="Times New Roman" w:eastAsia="Times New Roman" w:hAnsi="Times New Roman" w:cs="Times New Roman"/>
                <w:b/>
                <w:bCs/>
                <w:kern w:val="0"/>
                <w14:ligatures w14:val="none"/>
              </w:rPr>
            </w:pPr>
            <w:r w:rsidRPr="00E3448C">
              <w:rPr>
                <w:rFonts w:ascii="Times New Roman" w:eastAsia="Times New Roman" w:hAnsi="Times New Roman" w:cs="Times New Roman"/>
                <w:b/>
                <w:bCs/>
                <w:kern w:val="0"/>
                <w14:ligatures w14:val="none"/>
              </w:rPr>
              <w:t>Meaning (English)</w:t>
            </w:r>
          </w:p>
        </w:tc>
        <w:tc>
          <w:tcPr>
            <w:tcW w:w="0" w:type="auto"/>
            <w:vAlign w:val="center"/>
            <w:hideMark/>
          </w:tcPr>
          <w:p w14:paraId="1E522066" w14:textId="77777777" w:rsidR="00E3448C" w:rsidRPr="00E3448C" w:rsidRDefault="00E3448C" w:rsidP="00E3448C">
            <w:pPr>
              <w:jc w:val="center"/>
              <w:rPr>
                <w:rFonts w:ascii="Times New Roman" w:eastAsia="Times New Roman" w:hAnsi="Times New Roman" w:cs="Times New Roman"/>
                <w:b/>
                <w:bCs/>
                <w:kern w:val="0"/>
                <w14:ligatures w14:val="none"/>
              </w:rPr>
            </w:pPr>
            <w:r w:rsidRPr="00E3448C">
              <w:rPr>
                <w:rFonts w:ascii="Times New Roman" w:eastAsia="Times New Roman" w:hAnsi="Times New Roman" w:cs="Times New Roman"/>
                <w:b/>
                <w:bCs/>
                <w:kern w:val="0"/>
                <w14:ligatures w14:val="none"/>
              </w:rPr>
              <w:t>Meaning (Arabic)</w:t>
            </w:r>
          </w:p>
        </w:tc>
        <w:tc>
          <w:tcPr>
            <w:tcW w:w="0" w:type="auto"/>
            <w:vAlign w:val="center"/>
            <w:hideMark/>
          </w:tcPr>
          <w:p w14:paraId="4FB19EDA" w14:textId="77777777" w:rsidR="00E3448C" w:rsidRPr="00E3448C" w:rsidRDefault="00E3448C" w:rsidP="00E3448C">
            <w:pPr>
              <w:jc w:val="center"/>
              <w:rPr>
                <w:rFonts w:ascii="Times New Roman" w:eastAsia="Times New Roman" w:hAnsi="Times New Roman" w:cs="Times New Roman"/>
                <w:b/>
                <w:bCs/>
                <w:kern w:val="0"/>
                <w14:ligatures w14:val="none"/>
              </w:rPr>
            </w:pPr>
            <w:r w:rsidRPr="00E3448C">
              <w:rPr>
                <w:rFonts w:ascii="Times New Roman" w:eastAsia="Times New Roman" w:hAnsi="Times New Roman" w:cs="Times New Roman"/>
                <w:b/>
                <w:bCs/>
                <w:kern w:val="0"/>
                <w14:ligatures w14:val="none"/>
              </w:rPr>
              <w:t>Synonym</w:t>
            </w:r>
          </w:p>
        </w:tc>
        <w:tc>
          <w:tcPr>
            <w:tcW w:w="0" w:type="auto"/>
            <w:vAlign w:val="center"/>
            <w:hideMark/>
          </w:tcPr>
          <w:p w14:paraId="6C27FB11" w14:textId="77777777" w:rsidR="00E3448C" w:rsidRPr="00E3448C" w:rsidRDefault="00E3448C" w:rsidP="00E3448C">
            <w:pPr>
              <w:jc w:val="center"/>
              <w:rPr>
                <w:rFonts w:ascii="Times New Roman" w:eastAsia="Times New Roman" w:hAnsi="Times New Roman" w:cs="Times New Roman"/>
                <w:b/>
                <w:bCs/>
                <w:kern w:val="0"/>
                <w14:ligatures w14:val="none"/>
              </w:rPr>
            </w:pPr>
            <w:r w:rsidRPr="00E3448C">
              <w:rPr>
                <w:rFonts w:ascii="Times New Roman" w:eastAsia="Times New Roman" w:hAnsi="Times New Roman" w:cs="Times New Roman"/>
                <w:b/>
                <w:bCs/>
                <w:kern w:val="0"/>
                <w14:ligatures w14:val="none"/>
              </w:rPr>
              <w:t>Antonym</w:t>
            </w:r>
          </w:p>
        </w:tc>
      </w:tr>
      <w:tr w:rsidR="00E3448C" w:rsidRPr="00E3448C" w14:paraId="3F58C9B0" w14:textId="77777777" w:rsidTr="00E3448C">
        <w:trPr>
          <w:tblCellSpacing w:w="15" w:type="dxa"/>
        </w:trPr>
        <w:tc>
          <w:tcPr>
            <w:tcW w:w="0" w:type="auto"/>
            <w:vAlign w:val="center"/>
            <w:hideMark/>
          </w:tcPr>
          <w:p w14:paraId="7145408A"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Shipbuilding</w:t>
            </w:r>
          </w:p>
        </w:tc>
        <w:tc>
          <w:tcPr>
            <w:tcW w:w="0" w:type="auto"/>
            <w:vAlign w:val="center"/>
            <w:hideMark/>
          </w:tcPr>
          <w:p w14:paraId="08C9E62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The process of designing and constructing ships.</w:t>
            </w:r>
          </w:p>
        </w:tc>
        <w:tc>
          <w:tcPr>
            <w:tcW w:w="0" w:type="auto"/>
            <w:vAlign w:val="center"/>
            <w:hideMark/>
          </w:tcPr>
          <w:p w14:paraId="448FD903"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بناء السفن</w:t>
            </w:r>
          </w:p>
        </w:tc>
        <w:tc>
          <w:tcPr>
            <w:tcW w:w="0" w:type="auto"/>
            <w:vAlign w:val="center"/>
            <w:hideMark/>
          </w:tcPr>
          <w:p w14:paraId="5D851650"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Naval construction</w:t>
            </w:r>
          </w:p>
        </w:tc>
        <w:tc>
          <w:tcPr>
            <w:tcW w:w="0" w:type="auto"/>
            <w:vAlign w:val="center"/>
            <w:hideMark/>
          </w:tcPr>
          <w:p w14:paraId="55B5ED2D"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Demolition</w:t>
            </w:r>
          </w:p>
        </w:tc>
      </w:tr>
      <w:tr w:rsidR="00E3448C" w:rsidRPr="00E3448C" w14:paraId="70E4C870" w14:textId="77777777" w:rsidTr="00E3448C">
        <w:trPr>
          <w:tblCellSpacing w:w="15" w:type="dxa"/>
        </w:trPr>
        <w:tc>
          <w:tcPr>
            <w:tcW w:w="0" w:type="auto"/>
            <w:vAlign w:val="center"/>
            <w:hideMark/>
          </w:tcPr>
          <w:p w14:paraId="4C3E45D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Estimation</w:t>
            </w:r>
          </w:p>
        </w:tc>
        <w:tc>
          <w:tcPr>
            <w:tcW w:w="0" w:type="auto"/>
            <w:vAlign w:val="center"/>
            <w:hideMark/>
          </w:tcPr>
          <w:p w14:paraId="0C095DD0"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The process of judging or calculating the value or size of something.</w:t>
            </w:r>
          </w:p>
        </w:tc>
        <w:tc>
          <w:tcPr>
            <w:tcW w:w="0" w:type="auto"/>
            <w:vAlign w:val="center"/>
            <w:hideMark/>
          </w:tcPr>
          <w:p w14:paraId="5E60A3D7"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تقدير</w:t>
            </w:r>
          </w:p>
        </w:tc>
        <w:tc>
          <w:tcPr>
            <w:tcW w:w="0" w:type="auto"/>
            <w:vAlign w:val="center"/>
            <w:hideMark/>
          </w:tcPr>
          <w:p w14:paraId="3C7A608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Guessing</w:t>
            </w:r>
          </w:p>
        </w:tc>
        <w:tc>
          <w:tcPr>
            <w:tcW w:w="0" w:type="auto"/>
            <w:vAlign w:val="center"/>
            <w:hideMark/>
          </w:tcPr>
          <w:p w14:paraId="3DD6B4D9"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Exactness</w:t>
            </w:r>
          </w:p>
        </w:tc>
      </w:tr>
      <w:tr w:rsidR="00E3448C" w:rsidRPr="00E3448C" w14:paraId="4F906E4E" w14:textId="77777777" w:rsidTr="00E3448C">
        <w:trPr>
          <w:tblCellSpacing w:w="15" w:type="dxa"/>
        </w:trPr>
        <w:tc>
          <w:tcPr>
            <w:tcW w:w="0" w:type="auto"/>
            <w:vAlign w:val="center"/>
            <w:hideMark/>
          </w:tcPr>
          <w:p w14:paraId="13EA6833"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Inherited</w:t>
            </w:r>
          </w:p>
        </w:tc>
        <w:tc>
          <w:tcPr>
            <w:tcW w:w="0" w:type="auto"/>
            <w:vAlign w:val="center"/>
            <w:hideMark/>
          </w:tcPr>
          <w:p w14:paraId="22AC3B94"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Passed down from ancestors or previous generations.</w:t>
            </w:r>
          </w:p>
        </w:tc>
        <w:tc>
          <w:tcPr>
            <w:tcW w:w="0" w:type="auto"/>
            <w:vAlign w:val="center"/>
            <w:hideMark/>
          </w:tcPr>
          <w:p w14:paraId="44766871"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موروث</w:t>
            </w:r>
          </w:p>
        </w:tc>
        <w:tc>
          <w:tcPr>
            <w:tcW w:w="0" w:type="auto"/>
            <w:vAlign w:val="center"/>
            <w:hideMark/>
          </w:tcPr>
          <w:p w14:paraId="0D91A26D"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Ancestral</w:t>
            </w:r>
          </w:p>
        </w:tc>
        <w:tc>
          <w:tcPr>
            <w:tcW w:w="0" w:type="auto"/>
            <w:vAlign w:val="center"/>
            <w:hideMark/>
          </w:tcPr>
          <w:p w14:paraId="2710EE3D"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New</w:t>
            </w:r>
          </w:p>
        </w:tc>
      </w:tr>
      <w:tr w:rsidR="00E3448C" w:rsidRPr="00E3448C" w14:paraId="0C51A0B7" w14:textId="77777777" w:rsidTr="00E3448C">
        <w:trPr>
          <w:tblCellSpacing w:w="15" w:type="dxa"/>
        </w:trPr>
        <w:tc>
          <w:tcPr>
            <w:tcW w:w="0" w:type="auto"/>
            <w:vAlign w:val="center"/>
            <w:hideMark/>
          </w:tcPr>
          <w:p w14:paraId="72E47F7F"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Techniques</w:t>
            </w:r>
          </w:p>
        </w:tc>
        <w:tc>
          <w:tcPr>
            <w:tcW w:w="0" w:type="auto"/>
            <w:vAlign w:val="center"/>
            <w:hideMark/>
          </w:tcPr>
          <w:p w14:paraId="42FC312F"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The methods or ways of doing something.</w:t>
            </w:r>
          </w:p>
        </w:tc>
        <w:tc>
          <w:tcPr>
            <w:tcW w:w="0" w:type="auto"/>
            <w:vAlign w:val="center"/>
            <w:hideMark/>
          </w:tcPr>
          <w:p w14:paraId="5FF7B043"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تقنيات</w:t>
            </w:r>
          </w:p>
        </w:tc>
        <w:tc>
          <w:tcPr>
            <w:tcW w:w="0" w:type="auto"/>
            <w:vAlign w:val="center"/>
            <w:hideMark/>
          </w:tcPr>
          <w:p w14:paraId="3C31F286"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Methods</w:t>
            </w:r>
          </w:p>
        </w:tc>
        <w:tc>
          <w:tcPr>
            <w:tcW w:w="0" w:type="auto"/>
            <w:vAlign w:val="center"/>
            <w:hideMark/>
          </w:tcPr>
          <w:p w14:paraId="6331E601"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Inability</w:t>
            </w:r>
          </w:p>
        </w:tc>
      </w:tr>
      <w:tr w:rsidR="00E3448C" w:rsidRPr="00E3448C" w14:paraId="355D917A" w14:textId="77777777" w:rsidTr="00E3448C">
        <w:trPr>
          <w:tblCellSpacing w:w="15" w:type="dxa"/>
        </w:trPr>
        <w:tc>
          <w:tcPr>
            <w:tcW w:w="0" w:type="auto"/>
            <w:vAlign w:val="center"/>
            <w:hideMark/>
          </w:tcPr>
          <w:p w14:paraId="328F329F"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Craftsmen</w:t>
            </w:r>
          </w:p>
        </w:tc>
        <w:tc>
          <w:tcPr>
            <w:tcW w:w="0" w:type="auto"/>
            <w:vAlign w:val="center"/>
            <w:hideMark/>
          </w:tcPr>
          <w:p w14:paraId="3A95C2B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Skilled workers, especially in making things by hand.</w:t>
            </w:r>
          </w:p>
        </w:tc>
        <w:tc>
          <w:tcPr>
            <w:tcW w:w="0" w:type="auto"/>
            <w:vAlign w:val="center"/>
            <w:hideMark/>
          </w:tcPr>
          <w:p w14:paraId="1E5B04B4"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الحرفيون</w:t>
            </w:r>
          </w:p>
        </w:tc>
        <w:tc>
          <w:tcPr>
            <w:tcW w:w="0" w:type="auto"/>
            <w:vAlign w:val="center"/>
            <w:hideMark/>
          </w:tcPr>
          <w:p w14:paraId="24D01F4B"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Artisans</w:t>
            </w:r>
          </w:p>
        </w:tc>
        <w:tc>
          <w:tcPr>
            <w:tcW w:w="0" w:type="auto"/>
            <w:vAlign w:val="center"/>
            <w:hideMark/>
          </w:tcPr>
          <w:p w14:paraId="5F4D5909"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Unskilled worker</w:t>
            </w:r>
          </w:p>
        </w:tc>
      </w:tr>
      <w:tr w:rsidR="00E3448C" w:rsidRPr="00E3448C" w14:paraId="0039E64B" w14:textId="77777777" w:rsidTr="00E3448C">
        <w:trPr>
          <w:tblCellSpacing w:w="15" w:type="dxa"/>
        </w:trPr>
        <w:tc>
          <w:tcPr>
            <w:tcW w:w="0" w:type="auto"/>
            <w:vAlign w:val="center"/>
            <w:hideMark/>
          </w:tcPr>
          <w:p w14:paraId="61A2BBAD"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Conquered</w:t>
            </w:r>
          </w:p>
        </w:tc>
        <w:tc>
          <w:tcPr>
            <w:tcW w:w="0" w:type="auto"/>
            <w:vAlign w:val="center"/>
            <w:hideMark/>
          </w:tcPr>
          <w:p w14:paraId="3B06CB31"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Overcome or taken control of by force.</w:t>
            </w:r>
          </w:p>
        </w:tc>
        <w:tc>
          <w:tcPr>
            <w:tcW w:w="0" w:type="auto"/>
            <w:vAlign w:val="center"/>
            <w:hideMark/>
          </w:tcPr>
          <w:p w14:paraId="0EADED7F"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مُغَلب</w:t>
            </w:r>
          </w:p>
        </w:tc>
        <w:tc>
          <w:tcPr>
            <w:tcW w:w="0" w:type="auto"/>
            <w:vAlign w:val="center"/>
            <w:hideMark/>
          </w:tcPr>
          <w:p w14:paraId="417CDAAF"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Defeated</w:t>
            </w:r>
          </w:p>
        </w:tc>
        <w:tc>
          <w:tcPr>
            <w:tcW w:w="0" w:type="auto"/>
            <w:vAlign w:val="center"/>
            <w:hideMark/>
          </w:tcPr>
          <w:p w14:paraId="6DDE323B"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Liberated</w:t>
            </w:r>
          </w:p>
        </w:tc>
      </w:tr>
      <w:tr w:rsidR="00E3448C" w:rsidRPr="00E3448C" w14:paraId="0D26CFB9" w14:textId="77777777" w:rsidTr="00E3448C">
        <w:trPr>
          <w:tblCellSpacing w:w="15" w:type="dxa"/>
        </w:trPr>
        <w:tc>
          <w:tcPr>
            <w:tcW w:w="0" w:type="auto"/>
            <w:vAlign w:val="center"/>
            <w:hideMark/>
          </w:tcPr>
          <w:p w14:paraId="48446B17"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Planks</w:t>
            </w:r>
          </w:p>
        </w:tc>
        <w:tc>
          <w:tcPr>
            <w:tcW w:w="0" w:type="auto"/>
            <w:vAlign w:val="center"/>
            <w:hideMark/>
          </w:tcPr>
          <w:p w14:paraId="03CD32C5"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Large, flat pieces of wood, often used in ship construction.</w:t>
            </w:r>
          </w:p>
        </w:tc>
        <w:tc>
          <w:tcPr>
            <w:tcW w:w="0" w:type="auto"/>
            <w:vAlign w:val="center"/>
            <w:hideMark/>
          </w:tcPr>
          <w:p w14:paraId="72215028"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الألواح</w:t>
            </w:r>
          </w:p>
        </w:tc>
        <w:tc>
          <w:tcPr>
            <w:tcW w:w="0" w:type="auto"/>
            <w:vAlign w:val="center"/>
            <w:hideMark/>
          </w:tcPr>
          <w:p w14:paraId="030D0F43"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Boards</w:t>
            </w:r>
          </w:p>
        </w:tc>
        <w:tc>
          <w:tcPr>
            <w:tcW w:w="0" w:type="auto"/>
            <w:vAlign w:val="center"/>
            <w:hideMark/>
          </w:tcPr>
          <w:p w14:paraId="270F3311"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3E382D85" w14:textId="77777777" w:rsidTr="00E3448C">
        <w:trPr>
          <w:tblCellSpacing w:w="15" w:type="dxa"/>
        </w:trPr>
        <w:tc>
          <w:tcPr>
            <w:tcW w:w="0" w:type="auto"/>
            <w:vAlign w:val="center"/>
            <w:hideMark/>
          </w:tcPr>
          <w:p w14:paraId="24FBADB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Mortise</w:t>
            </w:r>
          </w:p>
        </w:tc>
        <w:tc>
          <w:tcPr>
            <w:tcW w:w="0" w:type="auto"/>
            <w:vAlign w:val="center"/>
            <w:hideMark/>
          </w:tcPr>
          <w:p w14:paraId="6643560F"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A hole or cavity cut into a material (e.g., wood) to receive a tenon.</w:t>
            </w:r>
          </w:p>
        </w:tc>
        <w:tc>
          <w:tcPr>
            <w:tcW w:w="0" w:type="auto"/>
            <w:vAlign w:val="center"/>
            <w:hideMark/>
          </w:tcPr>
          <w:p w14:paraId="404979D5"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تجويف</w:t>
            </w:r>
          </w:p>
        </w:tc>
        <w:tc>
          <w:tcPr>
            <w:tcW w:w="0" w:type="auto"/>
            <w:vAlign w:val="center"/>
            <w:hideMark/>
          </w:tcPr>
          <w:p w14:paraId="5DD3A7EF"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Slot</w:t>
            </w:r>
          </w:p>
        </w:tc>
        <w:tc>
          <w:tcPr>
            <w:tcW w:w="0" w:type="auto"/>
            <w:vAlign w:val="center"/>
            <w:hideMark/>
          </w:tcPr>
          <w:p w14:paraId="1BDE6793"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6241FAEB" w14:textId="77777777" w:rsidTr="00E3448C">
        <w:trPr>
          <w:tblCellSpacing w:w="15" w:type="dxa"/>
        </w:trPr>
        <w:tc>
          <w:tcPr>
            <w:tcW w:w="0" w:type="auto"/>
            <w:vAlign w:val="center"/>
            <w:hideMark/>
          </w:tcPr>
          <w:p w14:paraId="0C372D39"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Tenon</w:t>
            </w:r>
          </w:p>
        </w:tc>
        <w:tc>
          <w:tcPr>
            <w:tcW w:w="0" w:type="auto"/>
            <w:vAlign w:val="center"/>
            <w:hideMark/>
          </w:tcPr>
          <w:p w14:paraId="3BCE986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A projecting part of a piece of wood that fits into the mortise.</w:t>
            </w:r>
          </w:p>
        </w:tc>
        <w:tc>
          <w:tcPr>
            <w:tcW w:w="0" w:type="auto"/>
            <w:vAlign w:val="center"/>
            <w:hideMark/>
          </w:tcPr>
          <w:p w14:paraId="7FB8B5A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سُرِّيّــة</w:t>
            </w:r>
          </w:p>
        </w:tc>
        <w:tc>
          <w:tcPr>
            <w:tcW w:w="0" w:type="auto"/>
            <w:vAlign w:val="center"/>
            <w:hideMark/>
          </w:tcPr>
          <w:p w14:paraId="6C1E9206"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Peg</w:t>
            </w:r>
          </w:p>
        </w:tc>
        <w:tc>
          <w:tcPr>
            <w:tcW w:w="0" w:type="auto"/>
            <w:vAlign w:val="center"/>
            <w:hideMark/>
          </w:tcPr>
          <w:p w14:paraId="6BD4EAD6"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5EB11170" w14:textId="77777777" w:rsidTr="00E3448C">
        <w:trPr>
          <w:tblCellSpacing w:w="15" w:type="dxa"/>
        </w:trPr>
        <w:tc>
          <w:tcPr>
            <w:tcW w:w="0" w:type="auto"/>
            <w:vAlign w:val="center"/>
            <w:hideMark/>
          </w:tcPr>
          <w:p w14:paraId="1843E7D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Hull</w:t>
            </w:r>
          </w:p>
        </w:tc>
        <w:tc>
          <w:tcPr>
            <w:tcW w:w="0" w:type="auto"/>
            <w:vAlign w:val="center"/>
            <w:hideMark/>
          </w:tcPr>
          <w:p w14:paraId="00229846"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The main body or structure of a ship or boat.</w:t>
            </w:r>
          </w:p>
        </w:tc>
        <w:tc>
          <w:tcPr>
            <w:tcW w:w="0" w:type="auto"/>
            <w:vAlign w:val="center"/>
            <w:hideMark/>
          </w:tcPr>
          <w:p w14:paraId="4A38757E"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هيكل السفينة</w:t>
            </w:r>
          </w:p>
        </w:tc>
        <w:tc>
          <w:tcPr>
            <w:tcW w:w="0" w:type="auto"/>
            <w:vAlign w:val="center"/>
            <w:hideMark/>
          </w:tcPr>
          <w:p w14:paraId="7300483A"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Frame</w:t>
            </w:r>
          </w:p>
        </w:tc>
        <w:tc>
          <w:tcPr>
            <w:tcW w:w="0" w:type="auto"/>
            <w:vAlign w:val="center"/>
            <w:hideMark/>
          </w:tcPr>
          <w:p w14:paraId="6CDFBF0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5966321F" w14:textId="77777777" w:rsidTr="00E3448C">
        <w:trPr>
          <w:tblCellSpacing w:w="15" w:type="dxa"/>
        </w:trPr>
        <w:tc>
          <w:tcPr>
            <w:tcW w:w="0" w:type="auto"/>
            <w:vAlign w:val="center"/>
            <w:hideMark/>
          </w:tcPr>
          <w:p w14:paraId="49F6ED0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lastRenderedPageBreak/>
              <w:t>Battering Ram</w:t>
            </w:r>
          </w:p>
        </w:tc>
        <w:tc>
          <w:tcPr>
            <w:tcW w:w="0" w:type="auto"/>
            <w:vAlign w:val="center"/>
            <w:hideMark/>
          </w:tcPr>
          <w:p w14:paraId="20F0CCC3"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A heavy weapon used for breaking walls or doors, or in this case, enemy ships.</w:t>
            </w:r>
          </w:p>
        </w:tc>
        <w:tc>
          <w:tcPr>
            <w:tcW w:w="0" w:type="auto"/>
            <w:vAlign w:val="center"/>
            <w:hideMark/>
          </w:tcPr>
          <w:p w14:paraId="50EC21CA"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رامِي التحطيم</w:t>
            </w:r>
          </w:p>
        </w:tc>
        <w:tc>
          <w:tcPr>
            <w:tcW w:w="0" w:type="auto"/>
            <w:vAlign w:val="center"/>
            <w:hideMark/>
          </w:tcPr>
          <w:p w14:paraId="0DD93121"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Crusher</w:t>
            </w:r>
          </w:p>
        </w:tc>
        <w:tc>
          <w:tcPr>
            <w:tcW w:w="0" w:type="auto"/>
            <w:vAlign w:val="center"/>
            <w:hideMark/>
          </w:tcPr>
          <w:p w14:paraId="603E844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05BB77C3" w14:textId="77777777" w:rsidTr="00E3448C">
        <w:trPr>
          <w:tblCellSpacing w:w="15" w:type="dxa"/>
        </w:trPr>
        <w:tc>
          <w:tcPr>
            <w:tcW w:w="0" w:type="auto"/>
            <w:vAlign w:val="center"/>
            <w:hideMark/>
          </w:tcPr>
          <w:p w14:paraId="409DB949"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Ballast</w:t>
            </w:r>
          </w:p>
        </w:tc>
        <w:tc>
          <w:tcPr>
            <w:tcW w:w="0" w:type="auto"/>
            <w:vAlign w:val="center"/>
            <w:hideMark/>
          </w:tcPr>
          <w:p w14:paraId="7DDA002E"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Heavy material placed in a ship to improve stability.</w:t>
            </w:r>
          </w:p>
        </w:tc>
        <w:tc>
          <w:tcPr>
            <w:tcW w:w="0" w:type="auto"/>
            <w:vAlign w:val="center"/>
            <w:hideMark/>
          </w:tcPr>
          <w:p w14:paraId="2F45DCA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الحمولات</w:t>
            </w:r>
          </w:p>
        </w:tc>
        <w:tc>
          <w:tcPr>
            <w:tcW w:w="0" w:type="auto"/>
            <w:vAlign w:val="center"/>
            <w:hideMark/>
          </w:tcPr>
          <w:p w14:paraId="262F84FB"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Weight</w:t>
            </w:r>
          </w:p>
        </w:tc>
        <w:tc>
          <w:tcPr>
            <w:tcW w:w="0" w:type="auto"/>
            <w:vAlign w:val="center"/>
            <w:hideMark/>
          </w:tcPr>
          <w:p w14:paraId="080D6A80"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Lightness</w:t>
            </w:r>
          </w:p>
        </w:tc>
      </w:tr>
      <w:tr w:rsidR="00E3448C" w:rsidRPr="00E3448C" w14:paraId="12A31470" w14:textId="77777777" w:rsidTr="00E3448C">
        <w:trPr>
          <w:tblCellSpacing w:w="15" w:type="dxa"/>
        </w:trPr>
        <w:tc>
          <w:tcPr>
            <w:tcW w:w="0" w:type="auto"/>
            <w:vAlign w:val="center"/>
            <w:hideMark/>
          </w:tcPr>
          <w:p w14:paraId="03EE1D5B"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Ram</w:t>
            </w:r>
          </w:p>
        </w:tc>
        <w:tc>
          <w:tcPr>
            <w:tcW w:w="0" w:type="auto"/>
            <w:vAlign w:val="center"/>
            <w:hideMark/>
          </w:tcPr>
          <w:p w14:paraId="60E8D14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A device used for attacking or breaking through objects.</w:t>
            </w:r>
          </w:p>
        </w:tc>
        <w:tc>
          <w:tcPr>
            <w:tcW w:w="0" w:type="auto"/>
            <w:vAlign w:val="center"/>
            <w:hideMark/>
          </w:tcPr>
          <w:p w14:paraId="5EB23503"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الجَامِع</w:t>
            </w:r>
          </w:p>
        </w:tc>
        <w:tc>
          <w:tcPr>
            <w:tcW w:w="0" w:type="auto"/>
            <w:vAlign w:val="center"/>
            <w:hideMark/>
          </w:tcPr>
          <w:p w14:paraId="75A89D36"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Impactor</w:t>
            </w:r>
          </w:p>
        </w:tc>
        <w:tc>
          <w:tcPr>
            <w:tcW w:w="0" w:type="auto"/>
            <w:vAlign w:val="center"/>
            <w:hideMark/>
          </w:tcPr>
          <w:p w14:paraId="60A41AC0"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3891F5DD" w14:textId="77777777" w:rsidTr="00E3448C">
        <w:trPr>
          <w:tblCellSpacing w:w="15" w:type="dxa"/>
        </w:trPr>
        <w:tc>
          <w:tcPr>
            <w:tcW w:w="0" w:type="auto"/>
            <w:vAlign w:val="center"/>
            <w:hideMark/>
          </w:tcPr>
          <w:p w14:paraId="1553DA9E"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Oarsmen</w:t>
            </w:r>
          </w:p>
        </w:tc>
        <w:tc>
          <w:tcPr>
            <w:tcW w:w="0" w:type="auto"/>
            <w:vAlign w:val="center"/>
            <w:hideMark/>
          </w:tcPr>
          <w:p w14:paraId="4CF68F47"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Individuals who row a boat or ship.</w:t>
            </w:r>
          </w:p>
        </w:tc>
        <w:tc>
          <w:tcPr>
            <w:tcW w:w="0" w:type="auto"/>
            <w:vAlign w:val="center"/>
            <w:hideMark/>
          </w:tcPr>
          <w:p w14:paraId="29E37342" w14:textId="77777777" w:rsidR="00E3448C" w:rsidRPr="00E3448C" w:rsidRDefault="00E3448C" w:rsidP="00E3448C">
            <w:pPr>
              <w:rPr>
                <w:rFonts w:ascii="Times New Roman" w:eastAsia="Times New Roman" w:hAnsi="Times New Roman" w:cs="Times New Roman"/>
                <w:kern w:val="0"/>
                <w14:ligatures w14:val="none"/>
              </w:rPr>
            </w:pPr>
            <w:proofErr w:type="spellStart"/>
            <w:r w:rsidRPr="00E3448C">
              <w:rPr>
                <w:rFonts w:ascii="Times New Roman" w:eastAsia="Times New Roman" w:hAnsi="Times New Roman" w:cs="Times New Roman"/>
                <w:kern w:val="0"/>
                <w:rtl/>
                <w14:ligatures w14:val="none"/>
              </w:rPr>
              <w:t>المجدفون</w:t>
            </w:r>
            <w:proofErr w:type="spellEnd"/>
          </w:p>
        </w:tc>
        <w:tc>
          <w:tcPr>
            <w:tcW w:w="0" w:type="auto"/>
            <w:vAlign w:val="center"/>
            <w:hideMark/>
          </w:tcPr>
          <w:p w14:paraId="15C96400"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Rowers</w:t>
            </w:r>
          </w:p>
        </w:tc>
        <w:tc>
          <w:tcPr>
            <w:tcW w:w="0" w:type="auto"/>
            <w:vAlign w:val="center"/>
            <w:hideMark/>
          </w:tcPr>
          <w:p w14:paraId="6A0E103D"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7692585C" w14:textId="77777777" w:rsidTr="00E3448C">
        <w:trPr>
          <w:tblCellSpacing w:w="15" w:type="dxa"/>
        </w:trPr>
        <w:tc>
          <w:tcPr>
            <w:tcW w:w="0" w:type="auto"/>
            <w:vAlign w:val="center"/>
            <w:hideMark/>
          </w:tcPr>
          <w:p w14:paraId="5291E2DF"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Trireme</w:t>
            </w:r>
          </w:p>
        </w:tc>
        <w:tc>
          <w:tcPr>
            <w:tcW w:w="0" w:type="auto"/>
            <w:vAlign w:val="center"/>
            <w:hideMark/>
          </w:tcPr>
          <w:p w14:paraId="41B958B5"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A type of ancient Greek or Roman warship with three banks of oars.</w:t>
            </w:r>
          </w:p>
        </w:tc>
        <w:tc>
          <w:tcPr>
            <w:tcW w:w="0" w:type="auto"/>
            <w:vAlign w:val="center"/>
            <w:hideMark/>
          </w:tcPr>
          <w:p w14:paraId="7E8CED78" w14:textId="77777777" w:rsidR="00E3448C" w:rsidRPr="00E3448C" w:rsidRDefault="00E3448C" w:rsidP="00E3448C">
            <w:pPr>
              <w:rPr>
                <w:rFonts w:ascii="Times New Roman" w:eastAsia="Times New Roman" w:hAnsi="Times New Roman" w:cs="Times New Roman"/>
                <w:kern w:val="0"/>
                <w14:ligatures w14:val="none"/>
              </w:rPr>
            </w:pPr>
            <w:proofErr w:type="spellStart"/>
            <w:r w:rsidRPr="00E3448C">
              <w:rPr>
                <w:rFonts w:ascii="Times New Roman" w:eastAsia="Times New Roman" w:hAnsi="Times New Roman" w:cs="Times New Roman"/>
                <w:kern w:val="0"/>
                <w:rtl/>
                <w14:ligatures w14:val="none"/>
              </w:rPr>
              <w:t>التريريم</w:t>
            </w:r>
            <w:proofErr w:type="spellEnd"/>
          </w:p>
        </w:tc>
        <w:tc>
          <w:tcPr>
            <w:tcW w:w="0" w:type="auto"/>
            <w:vAlign w:val="center"/>
            <w:hideMark/>
          </w:tcPr>
          <w:p w14:paraId="7F7F0D00"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Warship</w:t>
            </w:r>
          </w:p>
        </w:tc>
        <w:tc>
          <w:tcPr>
            <w:tcW w:w="0" w:type="auto"/>
            <w:vAlign w:val="center"/>
            <w:hideMark/>
          </w:tcPr>
          <w:p w14:paraId="4822B54E"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25D60AD4" w14:textId="77777777" w:rsidTr="00E3448C">
        <w:trPr>
          <w:tblCellSpacing w:w="15" w:type="dxa"/>
        </w:trPr>
        <w:tc>
          <w:tcPr>
            <w:tcW w:w="0" w:type="auto"/>
            <w:vAlign w:val="center"/>
            <w:hideMark/>
          </w:tcPr>
          <w:p w14:paraId="6754B84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Superseded</w:t>
            </w:r>
          </w:p>
        </w:tc>
        <w:tc>
          <w:tcPr>
            <w:tcW w:w="0" w:type="auto"/>
            <w:vAlign w:val="center"/>
            <w:hideMark/>
          </w:tcPr>
          <w:p w14:paraId="382D98F7"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Replaced or taken over by something newer or more efficient.</w:t>
            </w:r>
          </w:p>
        </w:tc>
        <w:tc>
          <w:tcPr>
            <w:tcW w:w="0" w:type="auto"/>
            <w:vAlign w:val="center"/>
            <w:hideMark/>
          </w:tcPr>
          <w:p w14:paraId="4851FF2A"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استُبدِل</w:t>
            </w:r>
          </w:p>
        </w:tc>
        <w:tc>
          <w:tcPr>
            <w:tcW w:w="0" w:type="auto"/>
            <w:vAlign w:val="center"/>
            <w:hideMark/>
          </w:tcPr>
          <w:p w14:paraId="0CB6DA6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Replaced</w:t>
            </w:r>
          </w:p>
        </w:tc>
        <w:tc>
          <w:tcPr>
            <w:tcW w:w="0" w:type="auto"/>
            <w:vAlign w:val="center"/>
            <w:hideMark/>
          </w:tcPr>
          <w:p w14:paraId="5DE4993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Retained</w:t>
            </w:r>
          </w:p>
        </w:tc>
      </w:tr>
      <w:tr w:rsidR="00E3448C" w:rsidRPr="00E3448C" w14:paraId="760FBAD0" w14:textId="77777777" w:rsidTr="00E3448C">
        <w:trPr>
          <w:tblCellSpacing w:w="15" w:type="dxa"/>
        </w:trPr>
        <w:tc>
          <w:tcPr>
            <w:tcW w:w="0" w:type="auto"/>
            <w:vAlign w:val="center"/>
            <w:hideMark/>
          </w:tcPr>
          <w:p w14:paraId="1F6A1D91"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Merchant</w:t>
            </w:r>
          </w:p>
        </w:tc>
        <w:tc>
          <w:tcPr>
            <w:tcW w:w="0" w:type="auto"/>
            <w:vAlign w:val="center"/>
            <w:hideMark/>
          </w:tcPr>
          <w:p w14:paraId="44FD0025"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A person or company involved in trade.</w:t>
            </w:r>
          </w:p>
        </w:tc>
        <w:tc>
          <w:tcPr>
            <w:tcW w:w="0" w:type="auto"/>
            <w:vAlign w:val="center"/>
            <w:hideMark/>
          </w:tcPr>
          <w:p w14:paraId="38FB555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تاجر</w:t>
            </w:r>
          </w:p>
        </w:tc>
        <w:tc>
          <w:tcPr>
            <w:tcW w:w="0" w:type="auto"/>
            <w:vAlign w:val="center"/>
            <w:hideMark/>
          </w:tcPr>
          <w:p w14:paraId="1D050861"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Trader</w:t>
            </w:r>
          </w:p>
        </w:tc>
        <w:tc>
          <w:tcPr>
            <w:tcW w:w="0" w:type="auto"/>
            <w:vAlign w:val="center"/>
            <w:hideMark/>
          </w:tcPr>
          <w:p w14:paraId="651F1FB1"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Consumer</w:t>
            </w:r>
          </w:p>
        </w:tc>
      </w:tr>
      <w:tr w:rsidR="00E3448C" w:rsidRPr="00E3448C" w14:paraId="47386792" w14:textId="77777777" w:rsidTr="00E3448C">
        <w:trPr>
          <w:tblCellSpacing w:w="15" w:type="dxa"/>
        </w:trPr>
        <w:tc>
          <w:tcPr>
            <w:tcW w:w="0" w:type="auto"/>
            <w:vAlign w:val="center"/>
            <w:hideMark/>
          </w:tcPr>
          <w:p w14:paraId="547EC4E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Cargo</w:t>
            </w:r>
          </w:p>
        </w:tc>
        <w:tc>
          <w:tcPr>
            <w:tcW w:w="0" w:type="auto"/>
            <w:vAlign w:val="center"/>
            <w:hideMark/>
          </w:tcPr>
          <w:p w14:paraId="1E53ED97"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Goods or merchandise transported by ship.</w:t>
            </w:r>
          </w:p>
        </w:tc>
        <w:tc>
          <w:tcPr>
            <w:tcW w:w="0" w:type="auto"/>
            <w:vAlign w:val="center"/>
            <w:hideMark/>
          </w:tcPr>
          <w:p w14:paraId="14CE8B61"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شحنة</w:t>
            </w:r>
          </w:p>
        </w:tc>
        <w:tc>
          <w:tcPr>
            <w:tcW w:w="0" w:type="auto"/>
            <w:vAlign w:val="center"/>
            <w:hideMark/>
          </w:tcPr>
          <w:p w14:paraId="52C5D3B1"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Goods</w:t>
            </w:r>
          </w:p>
        </w:tc>
        <w:tc>
          <w:tcPr>
            <w:tcW w:w="0" w:type="auto"/>
            <w:vAlign w:val="center"/>
            <w:hideMark/>
          </w:tcPr>
          <w:p w14:paraId="0A5703C6"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328679D2" w14:textId="77777777" w:rsidTr="00E3448C">
        <w:trPr>
          <w:tblCellSpacing w:w="15" w:type="dxa"/>
        </w:trPr>
        <w:tc>
          <w:tcPr>
            <w:tcW w:w="0" w:type="auto"/>
            <w:vAlign w:val="center"/>
            <w:hideMark/>
          </w:tcPr>
          <w:p w14:paraId="59EA1F0F"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Rudder</w:t>
            </w:r>
          </w:p>
        </w:tc>
        <w:tc>
          <w:tcPr>
            <w:tcW w:w="0" w:type="auto"/>
            <w:vAlign w:val="center"/>
            <w:hideMark/>
          </w:tcPr>
          <w:p w14:paraId="05B6662F"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A flat piece of wood or metal used for steering a ship or boat.</w:t>
            </w:r>
          </w:p>
        </w:tc>
        <w:tc>
          <w:tcPr>
            <w:tcW w:w="0" w:type="auto"/>
            <w:vAlign w:val="center"/>
            <w:hideMark/>
          </w:tcPr>
          <w:p w14:paraId="417AC37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دَفَّة</w:t>
            </w:r>
          </w:p>
        </w:tc>
        <w:tc>
          <w:tcPr>
            <w:tcW w:w="0" w:type="auto"/>
            <w:vAlign w:val="center"/>
            <w:hideMark/>
          </w:tcPr>
          <w:p w14:paraId="1DAA3E8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Steering device</w:t>
            </w:r>
          </w:p>
        </w:tc>
        <w:tc>
          <w:tcPr>
            <w:tcW w:w="0" w:type="auto"/>
            <w:vAlign w:val="center"/>
            <w:hideMark/>
          </w:tcPr>
          <w:p w14:paraId="272E33D0"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39BF9847" w14:textId="77777777" w:rsidTr="00E3448C">
        <w:trPr>
          <w:tblCellSpacing w:w="15" w:type="dxa"/>
        </w:trPr>
        <w:tc>
          <w:tcPr>
            <w:tcW w:w="0" w:type="auto"/>
            <w:vAlign w:val="center"/>
            <w:hideMark/>
          </w:tcPr>
          <w:p w14:paraId="6BFC3D29"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Tiller</w:t>
            </w:r>
          </w:p>
        </w:tc>
        <w:tc>
          <w:tcPr>
            <w:tcW w:w="0" w:type="auto"/>
            <w:vAlign w:val="center"/>
            <w:hideMark/>
          </w:tcPr>
          <w:p w14:paraId="46C33FD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A handle used to turn the rudder of a ship.</w:t>
            </w:r>
          </w:p>
        </w:tc>
        <w:tc>
          <w:tcPr>
            <w:tcW w:w="0" w:type="auto"/>
            <w:vAlign w:val="center"/>
            <w:hideMark/>
          </w:tcPr>
          <w:p w14:paraId="4B75BF66"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مقبض الدَفَّة</w:t>
            </w:r>
          </w:p>
        </w:tc>
        <w:tc>
          <w:tcPr>
            <w:tcW w:w="0" w:type="auto"/>
            <w:vAlign w:val="center"/>
            <w:hideMark/>
          </w:tcPr>
          <w:p w14:paraId="7F3C9C25"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Lever</w:t>
            </w:r>
          </w:p>
        </w:tc>
        <w:tc>
          <w:tcPr>
            <w:tcW w:w="0" w:type="auto"/>
            <w:vAlign w:val="center"/>
            <w:hideMark/>
          </w:tcPr>
          <w:p w14:paraId="533F2D74"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0A8C8B8F" w14:textId="77777777" w:rsidTr="00E3448C">
        <w:trPr>
          <w:tblCellSpacing w:w="15" w:type="dxa"/>
        </w:trPr>
        <w:tc>
          <w:tcPr>
            <w:tcW w:w="0" w:type="auto"/>
            <w:vAlign w:val="center"/>
            <w:hideMark/>
          </w:tcPr>
          <w:p w14:paraId="0641AD2B"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Square Sail</w:t>
            </w:r>
          </w:p>
        </w:tc>
        <w:tc>
          <w:tcPr>
            <w:tcW w:w="0" w:type="auto"/>
            <w:vAlign w:val="center"/>
            <w:hideMark/>
          </w:tcPr>
          <w:p w14:paraId="209D0824"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A large rectangular sail, commonly used in ancient ships.</w:t>
            </w:r>
          </w:p>
        </w:tc>
        <w:tc>
          <w:tcPr>
            <w:tcW w:w="0" w:type="auto"/>
            <w:vAlign w:val="center"/>
            <w:hideMark/>
          </w:tcPr>
          <w:p w14:paraId="434E056D"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الشراع المربع</w:t>
            </w:r>
          </w:p>
        </w:tc>
        <w:tc>
          <w:tcPr>
            <w:tcW w:w="0" w:type="auto"/>
            <w:vAlign w:val="center"/>
            <w:hideMark/>
          </w:tcPr>
          <w:p w14:paraId="2332F0DB"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Rectangular sail</w:t>
            </w:r>
          </w:p>
        </w:tc>
        <w:tc>
          <w:tcPr>
            <w:tcW w:w="0" w:type="auto"/>
            <w:vAlign w:val="center"/>
            <w:hideMark/>
          </w:tcPr>
          <w:p w14:paraId="744EB54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4D5817D2" w14:textId="77777777" w:rsidTr="00E3448C">
        <w:trPr>
          <w:tblCellSpacing w:w="15" w:type="dxa"/>
        </w:trPr>
        <w:tc>
          <w:tcPr>
            <w:tcW w:w="0" w:type="auto"/>
            <w:vAlign w:val="center"/>
            <w:hideMark/>
          </w:tcPr>
          <w:p w14:paraId="4CD293B0"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Triangular Sail</w:t>
            </w:r>
          </w:p>
        </w:tc>
        <w:tc>
          <w:tcPr>
            <w:tcW w:w="0" w:type="auto"/>
            <w:vAlign w:val="center"/>
            <w:hideMark/>
          </w:tcPr>
          <w:p w14:paraId="45789D41"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A small sail shaped like a triangle, often placed at the bow of a ship.</w:t>
            </w:r>
          </w:p>
        </w:tc>
        <w:tc>
          <w:tcPr>
            <w:tcW w:w="0" w:type="auto"/>
            <w:vAlign w:val="center"/>
            <w:hideMark/>
          </w:tcPr>
          <w:p w14:paraId="3F35AA0B"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الشراع المثلثي</w:t>
            </w:r>
          </w:p>
        </w:tc>
        <w:tc>
          <w:tcPr>
            <w:tcW w:w="0" w:type="auto"/>
            <w:vAlign w:val="center"/>
            <w:hideMark/>
          </w:tcPr>
          <w:p w14:paraId="08C94343"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Tapered sail</w:t>
            </w:r>
          </w:p>
        </w:tc>
        <w:tc>
          <w:tcPr>
            <w:tcW w:w="0" w:type="auto"/>
            <w:vAlign w:val="center"/>
            <w:hideMark/>
          </w:tcPr>
          <w:p w14:paraId="2C261DF5"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4EBB340F" w14:textId="77777777" w:rsidTr="00E3448C">
        <w:trPr>
          <w:tblCellSpacing w:w="15" w:type="dxa"/>
        </w:trPr>
        <w:tc>
          <w:tcPr>
            <w:tcW w:w="0" w:type="auto"/>
            <w:vAlign w:val="center"/>
            <w:hideMark/>
          </w:tcPr>
          <w:p w14:paraId="4796A8A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Stability</w:t>
            </w:r>
          </w:p>
        </w:tc>
        <w:tc>
          <w:tcPr>
            <w:tcW w:w="0" w:type="auto"/>
            <w:vAlign w:val="center"/>
            <w:hideMark/>
          </w:tcPr>
          <w:p w14:paraId="79D0246B"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The ability to remain steady or balanced.</w:t>
            </w:r>
          </w:p>
        </w:tc>
        <w:tc>
          <w:tcPr>
            <w:tcW w:w="0" w:type="auto"/>
            <w:vAlign w:val="center"/>
            <w:hideMark/>
          </w:tcPr>
          <w:p w14:paraId="41120758"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الاستقرار</w:t>
            </w:r>
          </w:p>
        </w:tc>
        <w:tc>
          <w:tcPr>
            <w:tcW w:w="0" w:type="auto"/>
            <w:vAlign w:val="center"/>
            <w:hideMark/>
          </w:tcPr>
          <w:p w14:paraId="6BB09927"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Balance</w:t>
            </w:r>
          </w:p>
        </w:tc>
        <w:tc>
          <w:tcPr>
            <w:tcW w:w="0" w:type="auto"/>
            <w:vAlign w:val="center"/>
            <w:hideMark/>
          </w:tcPr>
          <w:p w14:paraId="70F0535E"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Instability</w:t>
            </w:r>
          </w:p>
        </w:tc>
      </w:tr>
      <w:tr w:rsidR="00E3448C" w:rsidRPr="00E3448C" w14:paraId="41C82200" w14:textId="77777777" w:rsidTr="00E3448C">
        <w:trPr>
          <w:tblCellSpacing w:w="15" w:type="dxa"/>
        </w:trPr>
        <w:tc>
          <w:tcPr>
            <w:tcW w:w="0" w:type="auto"/>
            <w:vAlign w:val="center"/>
            <w:hideMark/>
          </w:tcPr>
          <w:p w14:paraId="7EC9077A"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Coordinate</w:t>
            </w:r>
          </w:p>
        </w:tc>
        <w:tc>
          <w:tcPr>
            <w:tcW w:w="0" w:type="auto"/>
            <w:vAlign w:val="center"/>
            <w:hideMark/>
          </w:tcPr>
          <w:p w14:paraId="0130BFF8"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To organize or arrange parts to work together smoothly.</w:t>
            </w:r>
          </w:p>
        </w:tc>
        <w:tc>
          <w:tcPr>
            <w:tcW w:w="0" w:type="auto"/>
            <w:vAlign w:val="center"/>
            <w:hideMark/>
          </w:tcPr>
          <w:p w14:paraId="46414F1B"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تنسيق</w:t>
            </w:r>
          </w:p>
        </w:tc>
        <w:tc>
          <w:tcPr>
            <w:tcW w:w="0" w:type="auto"/>
            <w:vAlign w:val="center"/>
            <w:hideMark/>
          </w:tcPr>
          <w:p w14:paraId="5284999F"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Synchronize</w:t>
            </w:r>
          </w:p>
        </w:tc>
        <w:tc>
          <w:tcPr>
            <w:tcW w:w="0" w:type="auto"/>
            <w:vAlign w:val="center"/>
            <w:hideMark/>
          </w:tcPr>
          <w:p w14:paraId="440653C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Disorganize</w:t>
            </w:r>
          </w:p>
        </w:tc>
      </w:tr>
      <w:tr w:rsidR="00E3448C" w:rsidRPr="00E3448C" w14:paraId="7906D96D" w14:textId="77777777" w:rsidTr="00E3448C">
        <w:trPr>
          <w:tblCellSpacing w:w="15" w:type="dxa"/>
        </w:trPr>
        <w:tc>
          <w:tcPr>
            <w:tcW w:w="0" w:type="auto"/>
            <w:vAlign w:val="center"/>
            <w:hideMark/>
          </w:tcPr>
          <w:p w14:paraId="35CD42C0"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Phenomena</w:t>
            </w:r>
          </w:p>
        </w:tc>
        <w:tc>
          <w:tcPr>
            <w:tcW w:w="0" w:type="auto"/>
            <w:vAlign w:val="center"/>
            <w:hideMark/>
          </w:tcPr>
          <w:p w14:paraId="1E86970B"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Observable events or occurrences, especially natural ones.</w:t>
            </w:r>
          </w:p>
        </w:tc>
        <w:tc>
          <w:tcPr>
            <w:tcW w:w="0" w:type="auto"/>
            <w:vAlign w:val="center"/>
            <w:hideMark/>
          </w:tcPr>
          <w:p w14:paraId="2C5D4BED"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ظواهر</w:t>
            </w:r>
          </w:p>
        </w:tc>
        <w:tc>
          <w:tcPr>
            <w:tcW w:w="0" w:type="auto"/>
            <w:vAlign w:val="center"/>
            <w:hideMark/>
          </w:tcPr>
          <w:p w14:paraId="12368F27"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Events</w:t>
            </w:r>
          </w:p>
        </w:tc>
        <w:tc>
          <w:tcPr>
            <w:tcW w:w="0" w:type="auto"/>
            <w:vAlign w:val="center"/>
            <w:hideMark/>
          </w:tcPr>
          <w:p w14:paraId="521E8CA8"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1378CC90" w14:textId="77777777" w:rsidTr="00E3448C">
        <w:trPr>
          <w:tblCellSpacing w:w="15" w:type="dxa"/>
        </w:trPr>
        <w:tc>
          <w:tcPr>
            <w:tcW w:w="0" w:type="auto"/>
            <w:vAlign w:val="center"/>
            <w:hideMark/>
          </w:tcPr>
          <w:p w14:paraId="16D026FB"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Landmarks</w:t>
            </w:r>
          </w:p>
        </w:tc>
        <w:tc>
          <w:tcPr>
            <w:tcW w:w="0" w:type="auto"/>
            <w:vAlign w:val="center"/>
            <w:hideMark/>
          </w:tcPr>
          <w:p w14:paraId="4A7432BD"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Recognizable physical features used for navigation.</w:t>
            </w:r>
          </w:p>
        </w:tc>
        <w:tc>
          <w:tcPr>
            <w:tcW w:w="0" w:type="auto"/>
            <w:vAlign w:val="center"/>
            <w:hideMark/>
          </w:tcPr>
          <w:p w14:paraId="66CB6868"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المعالم</w:t>
            </w:r>
          </w:p>
        </w:tc>
        <w:tc>
          <w:tcPr>
            <w:tcW w:w="0" w:type="auto"/>
            <w:vAlign w:val="center"/>
            <w:hideMark/>
          </w:tcPr>
          <w:p w14:paraId="24713F44"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Indicators</w:t>
            </w:r>
          </w:p>
        </w:tc>
        <w:tc>
          <w:tcPr>
            <w:tcW w:w="0" w:type="auto"/>
            <w:vAlign w:val="center"/>
            <w:hideMark/>
          </w:tcPr>
          <w:p w14:paraId="2794D33E"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2C7776CD" w14:textId="77777777" w:rsidTr="00E3448C">
        <w:trPr>
          <w:tblCellSpacing w:w="15" w:type="dxa"/>
        </w:trPr>
        <w:tc>
          <w:tcPr>
            <w:tcW w:w="0" w:type="auto"/>
            <w:vAlign w:val="center"/>
            <w:hideMark/>
          </w:tcPr>
          <w:p w14:paraId="1C4C7E64"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Swell</w:t>
            </w:r>
          </w:p>
        </w:tc>
        <w:tc>
          <w:tcPr>
            <w:tcW w:w="0" w:type="auto"/>
            <w:vAlign w:val="center"/>
            <w:hideMark/>
          </w:tcPr>
          <w:p w14:paraId="3D998025"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A long, large wave in the sea, often caused by wind.</w:t>
            </w:r>
          </w:p>
        </w:tc>
        <w:tc>
          <w:tcPr>
            <w:tcW w:w="0" w:type="auto"/>
            <w:vAlign w:val="center"/>
            <w:hideMark/>
          </w:tcPr>
          <w:p w14:paraId="44D5DFA9"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التموجات</w:t>
            </w:r>
          </w:p>
        </w:tc>
        <w:tc>
          <w:tcPr>
            <w:tcW w:w="0" w:type="auto"/>
            <w:vAlign w:val="center"/>
            <w:hideMark/>
          </w:tcPr>
          <w:p w14:paraId="5BF23687"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Wave</w:t>
            </w:r>
          </w:p>
        </w:tc>
        <w:tc>
          <w:tcPr>
            <w:tcW w:w="0" w:type="auto"/>
            <w:vAlign w:val="center"/>
            <w:hideMark/>
          </w:tcPr>
          <w:p w14:paraId="7622B49A"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Calm</w:t>
            </w:r>
          </w:p>
        </w:tc>
      </w:tr>
      <w:tr w:rsidR="00E3448C" w:rsidRPr="00E3448C" w14:paraId="69CB6415" w14:textId="77777777" w:rsidTr="00E3448C">
        <w:trPr>
          <w:tblCellSpacing w:w="15" w:type="dxa"/>
        </w:trPr>
        <w:tc>
          <w:tcPr>
            <w:tcW w:w="0" w:type="auto"/>
            <w:vAlign w:val="center"/>
            <w:hideMark/>
          </w:tcPr>
          <w:p w14:paraId="7E155DE0"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Visibility</w:t>
            </w:r>
          </w:p>
        </w:tc>
        <w:tc>
          <w:tcPr>
            <w:tcW w:w="0" w:type="auto"/>
            <w:vAlign w:val="center"/>
            <w:hideMark/>
          </w:tcPr>
          <w:p w14:paraId="14BF5E8D"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The state of being visible or clearly seen.</w:t>
            </w:r>
          </w:p>
        </w:tc>
        <w:tc>
          <w:tcPr>
            <w:tcW w:w="0" w:type="auto"/>
            <w:vAlign w:val="center"/>
            <w:hideMark/>
          </w:tcPr>
          <w:p w14:paraId="0C9B0A96"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الرؤية</w:t>
            </w:r>
          </w:p>
        </w:tc>
        <w:tc>
          <w:tcPr>
            <w:tcW w:w="0" w:type="auto"/>
            <w:vAlign w:val="center"/>
            <w:hideMark/>
          </w:tcPr>
          <w:p w14:paraId="32F1DB49"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Clarity</w:t>
            </w:r>
          </w:p>
        </w:tc>
        <w:tc>
          <w:tcPr>
            <w:tcW w:w="0" w:type="auto"/>
            <w:vAlign w:val="center"/>
            <w:hideMark/>
          </w:tcPr>
          <w:p w14:paraId="03763B3E"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Obscurity</w:t>
            </w:r>
          </w:p>
        </w:tc>
      </w:tr>
      <w:tr w:rsidR="00E3448C" w:rsidRPr="00E3448C" w14:paraId="339B5ADE" w14:textId="77777777" w:rsidTr="00E3448C">
        <w:trPr>
          <w:tblCellSpacing w:w="15" w:type="dxa"/>
        </w:trPr>
        <w:tc>
          <w:tcPr>
            <w:tcW w:w="0" w:type="auto"/>
            <w:vAlign w:val="center"/>
            <w:hideMark/>
          </w:tcPr>
          <w:p w14:paraId="3ACB5A10"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Navigation</w:t>
            </w:r>
          </w:p>
        </w:tc>
        <w:tc>
          <w:tcPr>
            <w:tcW w:w="0" w:type="auto"/>
            <w:vAlign w:val="center"/>
            <w:hideMark/>
          </w:tcPr>
          <w:p w14:paraId="264AE8E3"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The process of planning and controlling the course of a ship.</w:t>
            </w:r>
          </w:p>
        </w:tc>
        <w:tc>
          <w:tcPr>
            <w:tcW w:w="0" w:type="auto"/>
            <w:vAlign w:val="center"/>
            <w:hideMark/>
          </w:tcPr>
          <w:p w14:paraId="22D51479"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الملاحة</w:t>
            </w:r>
          </w:p>
        </w:tc>
        <w:tc>
          <w:tcPr>
            <w:tcW w:w="0" w:type="auto"/>
            <w:vAlign w:val="center"/>
            <w:hideMark/>
          </w:tcPr>
          <w:p w14:paraId="637F2EC9"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Steering</w:t>
            </w:r>
          </w:p>
        </w:tc>
        <w:tc>
          <w:tcPr>
            <w:tcW w:w="0" w:type="auto"/>
            <w:vAlign w:val="center"/>
            <w:hideMark/>
          </w:tcPr>
          <w:p w14:paraId="2132C424"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Confusion</w:t>
            </w:r>
          </w:p>
        </w:tc>
      </w:tr>
      <w:tr w:rsidR="00E3448C" w:rsidRPr="00E3448C" w14:paraId="26723F9E" w14:textId="77777777" w:rsidTr="00E3448C">
        <w:trPr>
          <w:tblCellSpacing w:w="15" w:type="dxa"/>
        </w:trPr>
        <w:tc>
          <w:tcPr>
            <w:tcW w:w="0" w:type="auto"/>
            <w:vAlign w:val="center"/>
            <w:hideMark/>
          </w:tcPr>
          <w:p w14:paraId="69F9BC8E"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Visibility</w:t>
            </w:r>
          </w:p>
        </w:tc>
        <w:tc>
          <w:tcPr>
            <w:tcW w:w="0" w:type="auto"/>
            <w:vAlign w:val="center"/>
            <w:hideMark/>
          </w:tcPr>
          <w:p w14:paraId="2CC37F7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The state of being visible or clearly seen.</w:t>
            </w:r>
          </w:p>
        </w:tc>
        <w:tc>
          <w:tcPr>
            <w:tcW w:w="0" w:type="auto"/>
            <w:vAlign w:val="center"/>
            <w:hideMark/>
          </w:tcPr>
          <w:p w14:paraId="62FE811A"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الرؤية</w:t>
            </w:r>
          </w:p>
        </w:tc>
        <w:tc>
          <w:tcPr>
            <w:tcW w:w="0" w:type="auto"/>
            <w:vAlign w:val="center"/>
            <w:hideMark/>
          </w:tcPr>
          <w:p w14:paraId="58ABA01B"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Clarity</w:t>
            </w:r>
          </w:p>
        </w:tc>
        <w:tc>
          <w:tcPr>
            <w:tcW w:w="0" w:type="auto"/>
            <w:vAlign w:val="center"/>
            <w:hideMark/>
          </w:tcPr>
          <w:p w14:paraId="4B2A0798"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Obscurity</w:t>
            </w:r>
          </w:p>
        </w:tc>
      </w:tr>
      <w:tr w:rsidR="00E3448C" w:rsidRPr="00E3448C" w14:paraId="04B86E07" w14:textId="77777777" w:rsidTr="00E3448C">
        <w:trPr>
          <w:tblCellSpacing w:w="15" w:type="dxa"/>
        </w:trPr>
        <w:tc>
          <w:tcPr>
            <w:tcW w:w="0" w:type="auto"/>
            <w:vAlign w:val="center"/>
            <w:hideMark/>
          </w:tcPr>
          <w:p w14:paraId="07FF4B5F"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lastRenderedPageBreak/>
              <w:t>Towboats</w:t>
            </w:r>
          </w:p>
        </w:tc>
        <w:tc>
          <w:tcPr>
            <w:tcW w:w="0" w:type="auto"/>
            <w:vAlign w:val="center"/>
            <w:hideMark/>
          </w:tcPr>
          <w:p w14:paraId="67FB2D1D"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Boats used for pulling ships toward the shore or along a waterway.</w:t>
            </w:r>
          </w:p>
        </w:tc>
        <w:tc>
          <w:tcPr>
            <w:tcW w:w="0" w:type="auto"/>
            <w:vAlign w:val="center"/>
            <w:hideMark/>
          </w:tcPr>
          <w:p w14:paraId="29FE94D1"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قوارب السحب</w:t>
            </w:r>
          </w:p>
        </w:tc>
        <w:tc>
          <w:tcPr>
            <w:tcW w:w="0" w:type="auto"/>
            <w:vAlign w:val="center"/>
            <w:hideMark/>
          </w:tcPr>
          <w:p w14:paraId="269FE341"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Tugs</w:t>
            </w:r>
          </w:p>
        </w:tc>
        <w:tc>
          <w:tcPr>
            <w:tcW w:w="0" w:type="auto"/>
            <w:vAlign w:val="center"/>
            <w:hideMark/>
          </w:tcPr>
          <w:p w14:paraId="5EDDF979"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5D780673" w14:textId="77777777" w:rsidTr="00E3448C">
        <w:trPr>
          <w:tblCellSpacing w:w="15" w:type="dxa"/>
        </w:trPr>
        <w:tc>
          <w:tcPr>
            <w:tcW w:w="0" w:type="auto"/>
            <w:vAlign w:val="center"/>
            <w:hideMark/>
          </w:tcPr>
          <w:p w14:paraId="3261B891"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Port</w:t>
            </w:r>
          </w:p>
        </w:tc>
        <w:tc>
          <w:tcPr>
            <w:tcW w:w="0" w:type="auto"/>
            <w:vAlign w:val="center"/>
            <w:hideMark/>
          </w:tcPr>
          <w:p w14:paraId="69F26B17"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A harbor or docking place for ships.</w:t>
            </w:r>
          </w:p>
        </w:tc>
        <w:tc>
          <w:tcPr>
            <w:tcW w:w="0" w:type="auto"/>
            <w:vAlign w:val="center"/>
            <w:hideMark/>
          </w:tcPr>
          <w:p w14:paraId="14033816"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الميناء</w:t>
            </w:r>
          </w:p>
        </w:tc>
        <w:tc>
          <w:tcPr>
            <w:tcW w:w="0" w:type="auto"/>
            <w:vAlign w:val="center"/>
            <w:hideMark/>
          </w:tcPr>
          <w:p w14:paraId="5A8B5897"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Dock</w:t>
            </w:r>
          </w:p>
        </w:tc>
        <w:tc>
          <w:tcPr>
            <w:tcW w:w="0" w:type="auto"/>
            <w:vAlign w:val="center"/>
            <w:hideMark/>
          </w:tcPr>
          <w:p w14:paraId="2ED28654"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4FA37DDD" w14:textId="77777777" w:rsidTr="00E3448C">
        <w:trPr>
          <w:tblCellSpacing w:w="15" w:type="dxa"/>
        </w:trPr>
        <w:tc>
          <w:tcPr>
            <w:tcW w:w="0" w:type="auto"/>
            <w:vAlign w:val="center"/>
            <w:hideMark/>
          </w:tcPr>
          <w:p w14:paraId="609C63F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Anchor</w:t>
            </w:r>
          </w:p>
        </w:tc>
        <w:tc>
          <w:tcPr>
            <w:tcW w:w="0" w:type="auto"/>
            <w:vAlign w:val="center"/>
            <w:hideMark/>
          </w:tcPr>
          <w:p w14:paraId="6AB49E33"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A heavy object used to keep a ship in place in the water.</w:t>
            </w:r>
          </w:p>
        </w:tc>
        <w:tc>
          <w:tcPr>
            <w:tcW w:w="0" w:type="auto"/>
            <w:vAlign w:val="center"/>
            <w:hideMark/>
          </w:tcPr>
          <w:p w14:paraId="2E25FAB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مرساة</w:t>
            </w:r>
          </w:p>
        </w:tc>
        <w:tc>
          <w:tcPr>
            <w:tcW w:w="0" w:type="auto"/>
            <w:vAlign w:val="center"/>
            <w:hideMark/>
          </w:tcPr>
          <w:p w14:paraId="020F5549"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Mooring device</w:t>
            </w:r>
          </w:p>
        </w:tc>
        <w:tc>
          <w:tcPr>
            <w:tcW w:w="0" w:type="auto"/>
            <w:vAlign w:val="center"/>
            <w:hideMark/>
          </w:tcPr>
          <w:p w14:paraId="21478419"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Drift</w:t>
            </w:r>
          </w:p>
        </w:tc>
      </w:tr>
      <w:tr w:rsidR="00E3448C" w:rsidRPr="00E3448C" w14:paraId="4B3EE886" w14:textId="77777777" w:rsidTr="00E3448C">
        <w:trPr>
          <w:tblCellSpacing w:w="15" w:type="dxa"/>
        </w:trPr>
        <w:tc>
          <w:tcPr>
            <w:tcW w:w="0" w:type="auto"/>
            <w:vAlign w:val="center"/>
            <w:hideMark/>
          </w:tcPr>
          <w:p w14:paraId="4E205C67"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Seamen</w:t>
            </w:r>
          </w:p>
        </w:tc>
        <w:tc>
          <w:tcPr>
            <w:tcW w:w="0" w:type="auto"/>
            <w:vAlign w:val="center"/>
            <w:hideMark/>
          </w:tcPr>
          <w:p w14:paraId="4A85C27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Sailors, particularly those working on a ship.</w:t>
            </w:r>
          </w:p>
        </w:tc>
        <w:tc>
          <w:tcPr>
            <w:tcW w:w="0" w:type="auto"/>
            <w:vAlign w:val="center"/>
            <w:hideMark/>
          </w:tcPr>
          <w:p w14:paraId="08815FE4"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البحارة</w:t>
            </w:r>
          </w:p>
        </w:tc>
        <w:tc>
          <w:tcPr>
            <w:tcW w:w="0" w:type="auto"/>
            <w:vAlign w:val="center"/>
            <w:hideMark/>
          </w:tcPr>
          <w:p w14:paraId="66486473"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Sailors</w:t>
            </w:r>
          </w:p>
        </w:tc>
        <w:tc>
          <w:tcPr>
            <w:tcW w:w="0" w:type="auto"/>
            <w:vAlign w:val="center"/>
            <w:hideMark/>
          </w:tcPr>
          <w:p w14:paraId="02427995"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Landlubber</w:t>
            </w:r>
          </w:p>
        </w:tc>
      </w:tr>
      <w:tr w:rsidR="00E3448C" w:rsidRPr="00E3448C" w14:paraId="7A2E2A28" w14:textId="77777777" w:rsidTr="00E3448C">
        <w:trPr>
          <w:tblCellSpacing w:w="15" w:type="dxa"/>
        </w:trPr>
        <w:tc>
          <w:tcPr>
            <w:tcW w:w="0" w:type="auto"/>
            <w:vAlign w:val="center"/>
            <w:hideMark/>
          </w:tcPr>
          <w:p w14:paraId="476B3AA4"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Sailing Routes</w:t>
            </w:r>
          </w:p>
        </w:tc>
        <w:tc>
          <w:tcPr>
            <w:tcW w:w="0" w:type="auto"/>
            <w:vAlign w:val="center"/>
            <w:hideMark/>
          </w:tcPr>
          <w:p w14:paraId="77B58DE0"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The paths followed by ships while navigating the sea.</w:t>
            </w:r>
          </w:p>
        </w:tc>
        <w:tc>
          <w:tcPr>
            <w:tcW w:w="0" w:type="auto"/>
            <w:vAlign w:val="center"/>
            <w:hideMark/>
          </w:tcPr>
          <w:p w14:paraId="0B10C496"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طرق الإبحار</w:t>
            </w:r>
          </w:p>
        </w:tc>
        <w:tc>
          <w:tcPr>
            <w:tcW w:w="0" w:type="auto"/>
            <w:vAlign w:val="center"/>
            <w:hideMark/>
          </w:tcPr>
          <w:p w14:paraId="1D526BD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Routes</w:t>
            </w:r>
          </w:p>
        </w:tc>
        <w:tc>
          <w:tcPr>
            <w:tcW w:w="0" w:type="auto"/>
            <w:vAlign w:val="center"/>
            <w:hideMark/>
          </w:tcPr>
          <w:p w14:paraId="7E00A7B1"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57A938FB" w14:textId="77777777" w:rsidTr="00E3448C">
        <w:trPr>
          <w:tblCellSpacing w:w="15" w:type="dxa"/>
        </w:trPr>
        <w:tc>
          <w:tcPr>
            <w:tcW w:w="0" w:type="auto"/>
            <w:vAlign w:val="center"/>
            <w:hideMark/>
          </w:tcPr>
          <w:p w14:paraId="58144048"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Control</w:t>
            </w:r>
          </w:p>
        </w:tc>
        <w:tc>
          <w:tcPr>
            <w:tcW w:w="0" w:type="auto"/>
            <w:vAlign w:val="center"/>
            <w:hideMark/>
          </w:tcPr>
          <w:p w14:paraId="1BF2FED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To direct or manage the movement or operation of something.</w:t>
            </w:r>
          </w:p>
        </w:tc>
        <w:tc>
          <w:tcPr>
            <w:tcW w:w="0" w:type="auto"/>
            <w:vAlign w:val="center"/>
            <w:hideMark/>
          </w:tcPr>
          <w:p w14:paraId="5426910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السيطرة</w:t>
            </w:r>
          </w:p>
        </w:tc>
        <w:tc>
          <w:tcPr>
            <w:tcW w:w="0" w:type="auto"/>
            <w:vAlign w:val="center"/>
            <w:hideMark/>
          </w:tcPr>
          <w:p w14:paraId="6695E7F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Management</w:t>
            </w:r>
          </w:p>
        </w:tc>
        <w:tc>
          <w:tcPr>
            <w:tcW w:w="0" w:type="auto"/>
            <w:vAlign w:val="center"/>
            <w:hideMark/>
          </w:tcPr>
          <w:p w14:paraId="1FF0102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Chaos</w:t>
            </w:r>
          </w:p>
        </w:tc>
      </w:tr>
      <w:tr w:rsidR="00E3448C" w:rsidRPr="00E3448C" w14:paraId="5BE453A0" w14:textId="77777777" w:rsidTr="00E3448C">
        <w:trPr>
          <w:tblCellSpacing w:w="15" w:type="dxa"/>
        </w:trPr>
        <w:tc>
          <w:tcPr>
            <w:tcW w:w="0" w:type="auto"/>
            <w:vAlign w:val="center"/>
            <w:hideMark/>
          </w:tcPr>
          <w:p w14:paraId="11FBDC96"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Empires</w:t>
            </w:r>
          </w:p>
        </w:tc>
        <w:tc>
          <w:tcPr>
            <w:tcW w:w="0" w:type="auto"/>
            <w:vAlign w:val="center"/>
            <w:hideMark/>
          </w:tcPr>
          <w:p w14:paraId="064A3373"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Large political units that rule over extensive territories.</w:t>
            </w:r>
          </w:p>
        </w:tc>
        <w:tc>
          <w:tcPr>
            <w:tcW w:w="0" w:type="auto"/>
            <w:vAlign w:val="center"/>
            <w:hideMark/>
          </w:tcPr>
          <w:p w14:paraId="67A464CB"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الإمبراطوريات</w:t>
            </w:r>
          </w:p>
        </w:tc>
        <w:tc>
          <w:tcPr>
            <w:tcW w:w="0" w:type="auto"/>
            <w:vAlign w:val="center"/>
            <w:hideMark/>
          </w:tcPr>
          <w:p w14:paraId="28BBAB6B"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Kingdoms</w:t>
            </w:r>
          </w:p>
        </w:tc>
        <w:tc>
          <w:tcPr>
            <w:tcW w:w="0" w:type="auto"/>
            <w:vAlign w:val="center"/>
            <w:hideMark/>
          </w:tcPr>
          <w:p w14:paraId="42AC0262"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r w:rsidR="00E3448C" w:rsidRPr="00E3448C" w14:paraId="0B208FA6" w14:textId="77777777" w:rsidTr="00E3448C">
        <w:trPr>
          <w:tblCellSpacing w:w="15" w:type="dxa"/>
        </w:trPr>
        <w:tc>
          <w:tcPr>
            <w:tcW w:w="0" w:type="auto"/>
            <w:vAlign w:val="center"/>
            <w:hideMark/>
          </w:tcPr>
          <w:p w14:paraId="6168FBC9"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Sailors</w:t>
            </w:r>
          </w:p>
        </w:tc>
        <w:tc>
          <w:tcPr>
            <w:tcW w:w="0" w:type="auto"/>
            <w:vAlign w:val="center"/>
            <w:hideMark/>
          </w:tcPr>
          <w:p w14:paraId="139045FC"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People who work on ships, especially on the deck.</w:t>
            </w:r>
          </w:p>
        </w:tc>
        <w:tc>
          <w:tcPr>
            <w:tcW w:w="0" w:type="auto"/>
            <w:vAlign w:val="center"/>
            <w:hideMark/>
          </w:tcPr>
          <w:p w14:paraId="20D9809B"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البحارة</w:t>
            </w:r>
          </w:p>
        </w:tc>
        <w:tc>
          <w:tcPr>
            <w:tcW w:w="0" w:type="auto"/>
            <w:vAlign w:val="center"/>
            <w:hideMark/>
          </w:tcPr>
          <w:p w14:paraId="53278CA7"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Seamen</w:t>
            </w:r>
          </w:p>
        </w:tc>
        <w:tc>
          <w:tcPr>
            <w:tcW w:w="0" w:type="auto"/>
            <w:vAlign w:val="center"/>
            <w:hideMark/>
          </w:tcPr>
          <w:p w14:paraId="2F4BD469"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Landlubber</w:t>
            </w:r>
          </w:p>
        </w:tc>
      </w:tr>
      <w:tr w:rsidR="00E3448C" w:rsidRPr="00E3448C" w14:paraId="3AE238D4" w14:textId="77777777" w:rsidTr="00E3448C">
        <w:trPr>
          <w:tblCellSpacing w:w="15" w:type="dxa"/>
        </w:trPr>
        <w:tc>
          <w:tcPr>
            <w:tcW w:w="0" w:type="auto"/>
            <w:vAlign w:val="center"/>
            <w:hideMark/>
          </w:tcPr>
          <w:p w14:paraId="7B337C10"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Intelligence</w:t>
            </w:r>
          </w:p>
        </w:tc>
        <w:tc>
          <w:tcPr>
            <w:tcW w:w="0" w:type="auto"/>
            <w:vAlign w:val="center"/>
            <w:hideMark/>
          </w:tcPr>
          <w:p w14:paraId="012B6AD3"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The ability to acquire and apply knowledge and skills.</w:t>
            </w:r>
          </w:p>
        </w:tc>
        <w:tc>
          <w:tcPr>
            <w:tcW w:w="0" w:type="auto"/>
            <w:vAlign w:val="center"/>
            <w:hideMark/>
          </w:tcPr>
          <w:p w14:paraId="79ADE19D"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الذكاء</w:t>
            </w:r>
          </w:p>
        </w:tc>
        <w:tc>
          <w:tcPr>
            <w:tcW w:w="0" w:type="auto"/>
            <w:vAlign w:val="center"/>
            <w:hideMark/>
          </w:tcPr>
          <w:p w14:paraId="1EB53063"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Cleverness</w:t>
            </w:r>
          </w:p>
        </w:tc>
        <w:tc>
          <w:tcPr>
            <w:tcW w:w="0" w:type="auto"/>
            <w:vAlign w:val="center"/>
            <w:hideMark/>
          </w:tcPr>
          <w:p w14:paraId="280DF7A5"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Ignorance</w:t>
            </w:r>
          </w:p>
        </w:tc>
      </w:tr>
      <w:tr w:rsidR="00E3448C" w:rsidRPr="00E3448C" w14:paraId="3B174C86" w14:textId="77777777" w:rsidTr="00E3448C">
        <w:trPr>
          <w:tblCellSpacing w:w="15" w:type="dxa"/>
        </w:trPr>
        <w:tc>
          <w:tcPr>
            <w:tcW w:w="0" w:type="auto"/>
            <w:vAlign w:val="center"/>
            <w:hideMark/>
          </w:tcPr>
          <w:p w14:paraId="13AAE639"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b/>
                <w:bCs/>
                <w:kern w:val="0"/>
                <w14:ligatures w14:val="none"/>
              </w:rPr>
              <w:t>Naval</w:t>
            </w:r>
          </w:p>
        </w:tc>
        <w:tc>
          <w:tcPr>
            <w:tcW w:w="0" w:type="auto"/>
            <w:vAlign w:val="center"/>
            <w:hideMark/>
          </w:tcPr>
          <w:p w14:paraId="1E4EDDF1"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Related to ships, the navy, or sea travel.</w:t>
            </w:r>
          </w:p>
        </w:tc>
        <w:tc>
          <w:tcPr>
            <w:tcW w:w="0" w:type="auto"/>
            <w:vAlign w:val="center"/>
            <w:hideMark/>
          </w:tcPr>
          <w:p w14:paraId="52A53A18"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rtl/>
                <w14:ligatures w14:val="none"/>
              </w:rPr>
              <w:t>بحري</w:t>
            </w:r>
          </w:p>
        </w:tc>
        <w:tc>
          <w:tcPr>
            <w:tcW w:w="0" w:type="auto"/>
            <w:vAlign w:val="center"/>
            <w:hideMark/>
          </w:tcPr>
          <w:p w14:paraId="27B298DD"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Maritime</w:t>
            </w:r>
          </w:p>
        </w:tc>
        <w:tc>
          <w:tcPr>
            <w:tcW w:w="0" w:type="auto"/>
            <w:vAlign w:val="center"/>
            <w:hideMark/>
          </w:tcPr>
          <w:p w14:paraId="099F3094" w14:textId="77777777" w:rsidR="00E3448C" w:rsidRPr="00E3448C" w:rsidRDefault="00E3448C" w:rsidP="00E3448C">
            <w:pPr>
              <w:rPr>
                <w:rFonts w:ascii="Times New Roman" w:eastAsia="Times New Roman" w:hAnsi="Times New Roman" w:cs="Times New Roman"/>
                <w:kern w:val="0"/>
                <w14:ligatures w14:val="none"/>
              </w:rPr>
            </w:pPr>
            <w:r w:rsidRPr="00E3448C">
              <w:rPr>
                <w:rFonts w:ascii="Times New Roman" w:eastAsia="Times New Roman" w:hAnsi="Times New Roman" w:cs="Times New Roman"/>
                <w:kern w:val="0"/>
                <w14:ligatures w14:val="none"/>
              </w:rPr>
              <w:t>None</w:t>
            </w:r>
          </w:p>
        </w:tc>
      </w:tr>
    </w:tbl>
    <w:p w14:paraId="07DF7159" w14:textId="77777777" w:rsidR="00E3448C" w:rsidRPr="00E3448C" w:rsidRDefault="00F32095" w:rsidP="00E3448C">
      <w:pPr>
        <w:rPr>
          <w:rFonts w:ascii="Times New Roman" w:eastAsia="Times New Roman" w:hAnsi="Times New Roman" w:cs="Times New Roman"/>
          <w:kern w:val="0"/>
          <w14:ligatures w14:val="none"/>
        </w:rPr>
      </w:pPr>
      <w:r w:rsidRPr="00F86658">
        <w:rPr>
          <w:rFonts w:ascii="Times New Roman" w:eastAsia="Times New Roman" w:hAnsi="Times New Roman" w:cs="Times New Roman"/>
          <w:noProof/>
          <w:kern w:val="0"/>
        </w:rPr>
        <w:pict w14:anchorId="6C5D5AB5">
          <v:rect id="_x0000_i1899" alt="" style="width:468pt;height:.05pt;mso-width-percent:0;mso-height-percent:0;mso-width-percent:0;mso-height-percent:0" o:hralign="center" o:hrstd="t" o:hr="t" fillcolor="#a0a0a0" stroked="f"/>
        </w:pict>
      </w:r>
    </w:p>
    <w:p w14:paraId="76499EEB" w14:textId="372B54F0" w:rsidR="00586871" w:rsidRDefault="00586871" w:rsidP="00586871">
      <w:pPr>
        <w:pStyle w:val="NormalWeb"/>
      </w:pPr>
    </w:p>
    <w:p w14:paraId="72B22104" w14:textId="7E97C0F7" w:rsidR="00586871" w:rsidRDefault="00F86658" w:rsidP="00070F98">
      <w:pPr>
        <w:pStyle w:val="NormalWeb"/>
        <w:rPr>
          <w:lang w:val="en-US"/>
        </w:rPr>
      </w:pPr>
      <w:r>
        <w:rPr>
          <w:lang w:val="en-US"/>
        </w:rPr>
        <w:t>Passage 2 test 3</w:t>
      </w:r>
    </w:p>
    <w:p w14:paraId="0E163C93" w14:textId="77777777" w:rsidR="00F86658" w:rsidRDefault="00F86658" w:rsidP="00F86658">
      <w:pPr>
        <w:pStyle w:val="Heading2"/>
        <w:shd w:val="clear" w:color="auto" w:fill="FFFFFF"/>
        <w:spacing w:before="0" w:line="480" w:lineRule="atLeast"/>
        <w:jc w:val="center"/>
        <w:textAlignment w:val="baseline"/>
        <w:rPr>
          <w:rFonts w:ascii="Open Sans" w:hAnsi="Open Sans" w:cs="Open Sans"/>
          <w:color w:val="333333"/>
          <w:sz w:val="39"/>
          <w:szCs w:val="39"/>
        </w:rPr>
      </w:pPr>
      <w:r>
        <w:rPr>
          <w:rStyle w:val="Strong"/>
          <w:rFonts w:ascii="Open Sans" w:hAnsi="Open Sans" w:cs="Open Sans"/>
          <w:b w:val="0"/>
          <w:bCs w:val="0"/>
          <w:color w:val="333333"/>
          <w:bdr w:val="none" w:sz="0" w:space="0" w:color="auto" w:frame="1"/>
        </w:rPr>
        <w:t>Climate change reveals ancient artefacts in Norway’s glaciers</w:t>
      </w:r>
    </w:p>
    <w:p w14:paraId="061E8888" w14:textId="77777777" w:rsid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A</w:t>
      </w:r>
    </w:p>
    <w:p w14:paraId="5C687490"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Well above the treeline in Norway’s highest mountains, ancient fields of ice are shrinking as Earth’s climate warms. As the ice has vanished, it has been giving up the treasures it has preserved in cold storage for the last 6,000 years – items such as ancient arrows and skis from Viking Age* traders. And those artefacts have provided archaeologists with some surprising insights into how ancient Norwegians made their livings.</w:t>
      </w:r>
    </w:p>
    <w:p w14:paraId="2E4CAA21"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lastRenderedPageBreak/>
        <w:t>———–</w:t>
      </w:r>
    </w:p>
    <w:p w14:paraId="4E278A74"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bdr w:val="none" w:sz="0" w:space="0" w:color="auto" w:frame="1"/>
        </w:rPr>
        <w:t>*Viking Age: a period of European history from around 700 CE to around 1050 CE when Scandinavian Vikings migrated throughout Europe by means of trade and warfare</w:t>
      </w:r>
    </w:p>
    <w:p w14:paraId="5DF77581"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B</w:t>
      </w:r>
    </w:p>
    <w:p w14:paraId="7963CF3E"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Organic materials like textiles and hides are relatively rare finds at archaeological sites. This is because unless they’re protected from the microorganisms that cause decay, they tend no to last long. Extreme cold is one reliable way to keep artefacts relatively fresh for a few thousand years, but once thawed out, these materials experience degradation relatively swiftly.</w:t>
      </w:r>
    </w:p>
    <w:p w14:paraId="0512879F"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With climate change shrinking ice cover around the world, glacial archaeologists need to race the clock to find newly revealed artefacts, preserve them, and study them. If something fragile dries and is windblown it might very soon be lost to science, or an arrow might be exposed and then covered again by the next snow and remain well-preserved. The unpredictability means that glacial archaeologists have to be systematic in their approach to fieldwork.</w:t>
      </w:r>
    </w:p>
    <w:p w14:paraId="32E9893F"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C</w:t>
      </w:r>
    </w:p>
    <w:p w14:paraId="44430F5A"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 xml:space="preserve">Over a nine-year period, a team of archaeologists, which included Lars Pilø of Oppland County Council, Norway, and James Barrett of the McDonald Institute for Archaeological Research, surveyed patches of ice in Oppland, an area of south-central Norway that is home to some of the country’s highest mountains. Reindeer once congregated on these ice patches in the later summer months to escape biting insects, and from the late Stone Age**, hunters followed. In addition, </w:t>
      </w:r>
      <w:r w:rsidRPr="00F86658">
        <w:rPr>
          <w:rFonts w:ascii="Open Sans" w:hAnsi="Open Sans" w:cs="Open Sans"/>
          <w:color w:val="353535"/>
          <w:sz w:val="32"/>
          <w:szCs w:val="32"/>
          <w:bdr w:val="none" w:sz="0" w:space="0" w:color="auto" w:frame="1"/>
        </w:rPr>
        <w:lastRenderedPageBreak/>
        <w:t>trade routes threaded through the mountain passes of Oppland, linking settlements in Norway to the rest of Europe.</w:t>
      </w:r>
    </w:p>
    <w:p w14:paraId="5BB0C4E3"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The slow but steady movement of glaciers tends to destroy anything at their bases, so the team focused on stationary patches of ice, mostly above 1,400 metres. That ice is found amid fields of frost-weathered boulders, fallen rocks, and exposed bedrock that for nine months of the year is buried beneath snow.</w:t>
      </w:r>
    </w:p>
    <w:p w14:paraId="277E2676"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‘Fieldwork is hard work – hiking with all our equipment, often camping on permafrost – but very rewarding. You’re rescuing the archaeology, bringing the melting ice to wider attention, discovering a unique environmental history and really connecting with the natural environment,’ says Barrett.</w:t>
      </w:r>
    </w:p>
    <w:p w14:paraId="2D964938"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w:t>
      </w:r>
    </w:p>
    <w:p w14:paraId="7983C6B4"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bdr w:val="none" w:sz="0" w:space="0" w:color="auto" w:frame="1"/>
        </w:rPr>
        <w:t>**The Stone Age: a period in early history that began about 3.4 million years ago</w:t>
      </w:r>
    </w:p>
    <w:p w14:paraId="4F6ACDAB"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D</w:t>
      </w:r>
    </w:p>
    <w:p w14:paraId="4F60F0B6"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At the edges of the contracting ice patches, archaeologists found more than 2,000 artefacts, which formed a material record that ran from 4,000 BCE to the beginnings of the Renaissance in the 14th century. Many of the artefacts are associated with hunting. Hunters would have easily misplaced arrows and they often discarded broken bows rather than take them all the way home. Other items could have been used by hunters traversing the high mountain passes of Oppland: all-purpose items like tools, skis, and horse tack.</w:t>
      </w:r>
    </w:p>
    <w:p w14:paraId="54FF5CEB"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E</w:t>
      </w:r>
    </w:p>
    <w:p w14:paraId="639C854D"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 xml:space="preserve">Barrett’s team radiocarbon-dated 153 of the artefacts and compared those dates to the timing of major environmental changes in the region – such as periods of cooling or warming – and major social and economic shifts – such as the growth of </w:t>
      </w:r>
      <w:r w:rsidRPr="00F86658">
        <w:rPr>
          <w:rFonts w:ascii="Open Sans" w:hAnsi="Open Sans" w:cs="Open Sans"/>
          <w:color w:val="353535"/>
          <w:sz w:val="32"/>
          <w:szCs w:val="32"/>
          <w:bdr w:val="none" w:sz="0" w:space="0" w:color="auto" w:frame="1"/>
        </w:rPr>
        <w:lastRenderedPageBreak/>
        <w:t>farming settlements and the spread of international trade networks leading up to the Viking Age. They found that some periods had produced lots of artefacts, which indicates that people had been pretty active in the mountains during those times. But there were few or no signs of activity during other periods.</w:t>
      </w:r>
    </w:p>
    <w:p w14:paraId="06B2C453"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F</w:t>
      </w:r>
    </w:p>
    <w:p w14:paraId="13226678"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What was surprising, according to Barrett, was the timing of these periods. Oppland’s mountains present daunting terrain and in periods of extreme cold, glaciers could block the higher mountain passes and make travel in the upper reaches of the mountains extremely difficult. Archaeologists assumed people would stick to lower elevations during a time like the Late Antique Little Ice Age, a short period of deeper-than-usual cold from about 536-600 CE. But it turned out that hunters kept regularly venturing into the mountains even when the climate turned cold, based on the amount of stuff they had apparently dropped there.</w:t>
      </w:r>
    </w:p>
    <w:p w14:paraId="29C1B38E"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‘Remarkably, though, the finds from the ice may have continued through this period, perhaps suggesting that the importance of mountain hunting increased to supplement failing agricultural harvests in times of low temperatures,’ says Barrett. A colder turn in the Scandinavian climate would likely have meant widespread crop failures, so more people would have depended on hunting to make up for those losses.</w:t>
      </w:r>
    </w:p>
    <w:p w14:paraId="07121DA4"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G</w:t>
      </w:r>
    </w:p>
    <w:p w14:paraId="5D07C1E4"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 xml:space="preserve">Many of the artefacts Barrett’s team recovered date from the beginning of the Viking Age, the 700s through to the 900s CE. Trade networks connecting Scandinavia with Europe and the Middle East were expanding around this time. Although we </w:t>
      </w:r>
      <w:r w:rsidRPr="00F86658">
        <w:rPr>
          <w:rFonts w:ascii="Open Sans" w:hAnsi="Open Sans" w:cs="Open Sans"/>
          <w:color w:val="353535"/>
          <w:sz w:val="32"/>
          <w:szCs w:val="32"/>
          <w:bdr w:val="none" w:sz="0" w:space="0" w:color="auto" w:frame="1"/>
        </w:rPr>
        <w:lastRenderedPageBreak/>
        <w:t>usually think of ships when we think of Scandinavian expansion, these recent discoveries show that plenty of goods travelled on overland routes, like the mountain passes of Oppland. And growing Norwegian towns, along with export markets, would have created a booming demand for hides to fight off the cold, as well as antlers to make useful things like combs. Business must have been good for hunters.</w:t>
      </w:r>
    </w:p>
    <w:p w14:paraId="0DA63334"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H</w:t>
      </w:r>
    </w:p>
    <w:p w14:paraId="3C071088"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Norway’s mountains are probably still hiding a lot of history – and prehistory – in remote ice patches. When Barrett’s team looked at the dates for their sample of 153 artefacts, they noticed a gap with almost no artefacts from about 3,800 to 2,200 BCE. In fact, archaeological finds from that period are rare all over Norway. The researchers say that could be because many of those artefacts have already disintegrated or are still frozen in the ice. That means archaeologists could be extracting some of those artefacts from retreating ice in years to come.</w:t>
      </w:r>
    </w:p>
    <w:p w14:paraId="7612058C" w14:textId="77777777" w:rsidR="00F86658" w:rsidRPr="00F86658" w:rsidRDefault="00F86658" w:rsidP="00F86658">
      <w:pPr>
        <w:pStyle w:val="Heading4"/>
        <w:shd w:val="clear" w:color="auto" w:fill="FFFFFF"/>
        <w:spacing w:before="0" w:line="480" w:lineRule="atLeast"/>
        <w:textAlignment w:val="baseline"/>
        <w:rPr>
          <w:rFonts w:ascii="Open Sans" w:hAnsi="Open Sans" w:cs="Open Sans"/>
          <w:color w:val="333333"/>
        </w:rPr>
      </w:pPr>
      <w:r w:rsidRPr="00F86658">
        <w:rPr>
          <w:rStyle w:val="Strong"/>
          <w:rFonts w:ascii="Open Sans" w:hAnsi="Open Sans" w:cs="Open Sans"/>
          <w:b w:val="0"/>
          <w:bCs w:val="0"/>
          <w:color w:val="333333"/>
          <w:sz w:val="32"/>
          <w:szCs w:val="32"/>
          <w:bdr w:val="none" w:sz="0" w:space="0" w:color="auto" w:frame="1"/>
        </w:rPr>
        <w:t>Questions 14-19</w:t>
      </w:r>
    </w:p>
    <w:p w14:paraId="2C6BCB64"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Reading Passage 2 has eight sections, </w:t>
      </w:r>
      <w:r w:rsidRPr="00F86658">
        <w:rPr>
          <w:rStyle w:val="Strong"/>
          <w:rFonts w:ascii="Open Sans" w:hAnsi="Open Sans" w:cs="Open Sans"/>
          <w:color w:val="353535"/>
          <w:bdr w:val="none" w:sz="0" w:space="0" w:color="auto" w:frame="1"/>
        </w:rPr>
        <w:t>A-H.</w:t>
      </w:r>
    </w:p>
    <w:p w14:paraId="3E6674A6"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Which section contains the following information?</w:t>
      </w:r>
    </w:p>
    <w:p w14:paraId="7B95DC6B"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Emphasis"/>
          <w:rFonts w:ascii="Open Sans" w:eastAsiaTheme="majorEastAsia" w:hAnsi="Open Sans" w:cs="Open Sans"/>
          <w:color w:val="353535"/>
          <w:bdr w:val="none" w:sz="0" w:space="0" w:color="auto" w:frame="1"/>
        </w:rPr>
        <w:t>Write the correct number, </w:t>
      </w:r>
      <w:r w:rsidRPr="00F86658">
        <w:rPr>
          <w:rStyle w:val="Strong"/>
          <w:rFonts w:ascii="Open Sans" w:hAnsi="Open Sans" w:cs="Open Sans"/>
          <w:i/>
          <w:iCs/>
          <w:color w:val="353535"/>
          <w:bdr w:val="none" w:sz="0" w:space="0" w:color="auto" w:frame="1"/>
        </w:rPr>
        <w:t>A-H</w:t>
      </w:r>
      <w:r w:rsidRPr="00F86658">
        <w:rPr>
          <w:rStyle w:val="Emphasis"/>
          <w:rFonts w:ascii="Open Sans" w:eastAsiaTheme="majorEastAsia" w:hAnsi="Open Sans" w:cs="Open Sans"/>
          <w:color w:val="353535"/>
          <w:bdr w:val="none" w:sz="0" w:space="0" w:color="auto" w:frame="1"/>
        </w:rPr>
        <w:t>, in boxes </w:t>
      </w:r>
      <w:r w:rsidRPr="00F86658">
        <w:rPr>
          <w:rStyle w:val="Strong"/>
          <w:rFonts w:ascii="Open Sans" w:hAnsi="Open Sans" w:cs="Open Sans"/>
          <w:i/>
          <w:iCs/>
          <w:color w:val="353535"/>
          <w:bdr w:val="none" w:sz="0" w:space="0" w:color="auto" w:frame="1"/>
        </w:rPr>
        <w:t>14-19</w:t>
      </w:r>
      <w:r w:rsidRPr="00F86658">
        <w:rPr>
          <w:rStyle w:val="Emphasis"/>
          <w:rFonts w:ascii="Open Sans" w:eastAsiaTheme="majorEastAsia" w:hAnsi="Open Sans" w:cs="Open Sans"/>
          <w:color w:val="353535"/>
          <w:bdr w:val="none" w:sz="0" w:space="0" w:color="auto" w:frame="1"/>
        </w:rPr>
        <w:t> on your answer sheet.</w:t>
      </w:r>
    </w:p>
    <w:p w14:paraId="3F35E617"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14</w:t>
      </w:r>
      <w:r w:rsidRPr="00F86658">
        <w:rPr>
          <w:rFonts w:ascii="Open Sans" w:hAnsi="Open Sans" w:cs="Open Sans"/>
          <w:color w:val="353535"/>
          <w:sz w:val="32"/>
          <w:szCs w:val="32"/>
          <w:bdr w:val="none" w:sz="0" w:space="0" w:color="auto" w:frame="1"/>
        </w:rPr>
        <w:t>   an explanation for weapons being left behind in the mountains</w:t>
      </w:r>
    </w:p>
    <w:p w14:paraId="11C8C584"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15  </w:t>
      </w:r>
      <w:r w:rsidRPr="00F86658">
        <w:rPr>
          <w:rFonts w:ascii="Open Sans" w:hAnsi="Open Sans" w:cs="Open Sans"/>
          <w:color w:val="353535"/>
          <w:sz w:val="32"/>
          <w:szCs w:val="32"/>
          <w:bdr w:val="none" w:sz="0" w:space="0" w:color="auto" w:frame="1"/>
        </w:rPr>
        <w:t> a reference to the physical difficulties involved in an archaeological expedition</w:t>
      </w:r>
    </w:p>
    <w:p w14:paraId="5E4E2587"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16  </w:t>
      </w:r>
      <w:r w:rsidRPr="00F86658">
        <w:rPr>
          <w:rFonts w:ascii="Open Sans" w:hAnsi="Open Sans" w:cs="Open Sans"/>
          <w:color w:val="353535"/>
          <w:sz w:val="32"/>
          <w:szCs w:val="32"/>
          <w:bdr w:val="none" w:sz="0" w:space="0" w:color="auto" w:frame="1"/>
        </w:rPr>
        <w:t> an explanation of why less food may have been available</w:t>
      </w:r>
    </w:p>
    <w:p w14:paraId="77029E4E"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17  </w:t>
      </w:r>
      <w:r w:rsidRPr="00F86658">
        <w:rPr>
          <w:rFonts w:ascii="Open Sans" w:hAnsi="Open Sans" w:cs="Open Sans"/>
          <w:color w:val="353535"/>
          <w:sz w:val="32"/>
          <w:szCs w:val="32"/>
          <w:bdr w:val="none" w:sz="0" w:space="0" w:color="auto" w:frame="1"/>
        </w:rPr>
        <w:t> a reference to the possibility of future archaeological discoveries</w:t>
      </w:r>
    </w:p>
    <w:p w14:paraId="3A80169D"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18  </w:t>
      </w:r>
      <w:r w:rsidRPr="00F86658">
        <w:rPr>
          <w:rFonts w:ascii="Open Sans" w:hAnsi="Open Sans" w:cs="Open Sans"/>
          <w:color w:val="353535"/>
          <w:sz w:val="32"/>
          <w:szCs w:val="32"/>
          <w:bdr w:val="none" w:sz="0" w:space="0" w:color="auto" w:frame="1"/>
        </w:rPr>
        <w:t> examples of items that would have been traded</w:t>
      </w:r>
    </w:p>
    <w:p w14:paraId="5EF05DAC"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lastRenderedPageBreak/>
        <w:t>19  </w:t>
      </w:r>
      <w:r w:rsidRPr="00F86658">
        <w:rPr>
          <w:rFonts w:ascii="Open Sans" w:hAnsi="Open Sans" w:cs="Open Sans"/>
          <w:color w:val="353535"/>
          <w:sz w:val="32"/>
          <w:szCs w:val="32"/>
          <w:bdr w:val="none" w:sz="0" w:space="0" w:color="auto" w:frame="1"/>
        </w:rPr>
        <w:t> a reference to the pressure archaeologists are under to work quickly</w:t>
      </w:r>
    </w:p>
    <w:p w14:paraId="46468B1E" w14:textId="77777777" w:rsidR="00F86658" w:rsidRPr="00F86658" w:rsidRDefault="00F86658" w:rsidP="00F86658">
      <w:pPr>
        <w:pStyle w:val="Heading4"/>
        <w:shd w:val="clear" w:color="auto" w:fill="FFFFFF"/>
        <w:spacing w:before="0" w:line="480" w:lineRule="atLeast"/>
        <w:textAlignment w:val="baseline"/>
        <w:rPr>
          <w:rFonts w:ascii="Open Sans" w:hAnsi="Open Sans" w:cs="Open Sans"/>
          <w:color w:val="333333"/>
        </w:rPr>
      </w:pPr>
      <w:r w:rsidRPr="00F86658">
        <w:rPr>
          <w:rStyle w:val="Strong"/>
          <w:rFonts w:ascii="Open Sans" w:hAnsi="Open Sans" w:cs="Open Sans"/>
          <w:b w:val="0"/>
          <w:bCs w:val="0"/>
          <w:color w:val="333333"/>
          <w:sz w:val="32"/>
          <w:szCs w:val="32"/>
          <w:bdr w:val="none" w:sz="0" w:space="0" w:color="auto" w:frame="1"/>
        </w:rPr>
        <w:t>Questions 20-22</w:t>
      </w:r>
    </w:p>
    <w:p w14:paraId="1B53CC80"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Complete the summary below.</w:t>
      </w:r>
    </w:p>
    <w:p w14:paraId="78D912BA"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Choose </w:t>
      </w:r>
      <w:r w:rsidRPr="00F86658">
        <w:rPr>
          <w:rStyle w:val="Strong"/>
          <w:rFonts w:ascii="Open Sans" w:hAnsi="Open Sans" w:cs="Open Sans"/>
          <w:color w:val="353535"/>
          <w:bdr w:val="none" w:sz="0" w:space="0" w:color="auto" w:frame="1"/>
        </w:rPr>
        <w:t>ONE WORD ONLY</w:t>
      </w:r>
      <w:r w:rsidRPr="00F86658">
        <w:rPr>
          <w:rFonts w:ascii="Open Sans" w:hAnsi="Open Sans" w:cs="Open Sans"/>
          <w:color w:val="353535"/>
          <w:sz w:val="32"/>
          <w:szCs w:val="32"/>
          <w:bdr w:val="none" w:sz="0" w:space="0" w:color="auto" w:frame="1"/>
        </w:rPr>
        <w:t> from the passage for each answer.</w:t>
      </w:r>
    </w:p>
    <w:p w14:paraId="3AB06DAB"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Emphasis"/>
          <w:rFonts w:ascii="Open Sans" w:eastAsiaTheme="majorEastAsia" w:hAnsi="Open Sans" w:cs="Open Sans"/>
          <w:color w:val="353535"/>
          <w:bdr w:val="none" w:sz="0" w:space="0" w:color="auto" w:frame="1"/>
        </w:rPr>
        <w:t>Write your answers in boxes </w:t>
      </w:r>
      <w:r w:rsidRPr="00F86658">
        <w:rPr>
          <w:rStyle w:val="Strong"/>
          <w:rFonts w:ascii="Open Sans" w:hAnsi="Open Sans" w:cs="Open Sans"/>
          <w:i/>
          <w:iCs/>
          <w:color w:val="353535"/>
          <w:bdr w:val="none" w:sz="0" w:space="0" w:color="auto" w:frame="1"/>
        </w:rPr>
        <w:t>20-22</w:t>
      </w:r>
      <w:r w:rsidRPr="00F86658">
        <w:rPr>
          <w:rStyle w:val="Emphasis"/>
          <w:rFonts w:ascii="Open Sans" w:eastAsiaTheme="majorEastAsia" w:hAnsi="Open Sans" w:cs="Open Sans"/>
          <w:color w:val="353535"/>
          <w:bdr w:val="none" w:sz="0" w:space="0" w:color="auto" w:frame="1"/>
        </w:rPr>
        <w:t> on your answer sheet.</w:t>
      </w:r>
    </w:p>
    <w:p w14:paraId="1D6C1BF4" w14:textId="77777777" w:rsidR="00F86658" w:rsidRPr="00F86658" w:rsidRDefault="00F86658" w:rsidP="00F86658">
      <w:pPr>
        <w:pStyle w:val="Heading3"/>
        <w:shd w:val="clear" w:color="auto" w:fill="FFFFFF"/>
        <w:spacing w:before="0" w:beforeAutospacing="0" w:after="0" w:afterAutospacing="0" w:line="480" w:lineRule="atLeast"/>
        <w:textAlignment w:val="baseline"/>
        <w:rPr>
          <w:rFonts w:ascii="Open Sans" w:hAnsi="Open Sans" w:cs="Open Sans"/>
          <w:b w:val="0"/>
          <w:bCs w:val="0"/>
          <w:color w:val="333333"/>
          <w:sz w:val="32"/>
          <w:szCs w:val="32"/>
        </w:rPr>
      </w:pPr>
      <w:r w:rsidRPr="00F86658">
        <w:rPr>
          <w:rStyle w:val="Strong"/>
          <w:rFonts w:ascii="Open Sans" w:hAnsi="Open Sans" w:cs="Open Sans"/>
          <w:b/>
          <w:bCs/>
          <w:color w:val="333333"/>
          <w:sz w:val="32"/>
          <w:szCs w:val="32"/>
          <w:bdr w:val="none" w:sz="0" w:space="0" w:color="auto" w:frame="1"/>
        </w:rPr>
        <w:t>Interesting finds at an archaeological site</w:t>
      </w:r>
    </w:p>
    <w:p w14:paraId="57792985"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Organic materials such as animal skins and textiles are not discovered very often at archaeological sites. They have little protection against </w:t>
      </w:r>
      <w:r w:rsidRPr="00F86658">
        <w:rPr>
          <w:rStyle w:val="Strong"/>
          <w:rFonts w:ascii="Open Sans" w:hAnsi="Open Sans" w:cs="Open Sans"/>
          <w:color w:val="353535"/>
          <w:bdr w:val="none" w:sz="0" w:space="0" w:color="auto" w:frame="1"/>
        </w:rPr>
        <w:t>20</w:t>
      </w:r>
      <w:r w:rsidRPr="00F86658">
        <w:rPr>
          <w:rFonts w:ascii="Open Sans" w:hAnsi="Open Sans" w:cs="Open Sans"/>
          <w:color w:val="353535"/>
          <w:sz w:val="32"/>
          <w:szCs w:val="32"/>
          <w:bdr w:val="none" w:sz="0" w:space="0" w:color="auto" w:frame="1"/>
        </w:rPr>
        <w:t> …………………, which means that they decay relatively quickly. But this is not always the case. If temperatures are low enough, fragile artefacts can be preserved for thousands of years.</w:t>
      </w:r>
    </w:p>
    <w:p w14:paraId="5E3AB0E6"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A team of archaeologists have been working in the mountains in Oppland in Norway to recover artefacts revealed by shrinking ice cover. In the past, there were trade routes through these mountains and </w:t>
      </w:r>
      <w:r w:rsidRPr="00F86658">
        <w:rPr>
          <w:rStyle w:val="Strong"/>
          <w:rFonts w:ascii="Open Sans" w:hAnsi="Open Sans" w:cs="Open Sans"/>
          <w:color w:val="353535"/>
          <w:bdr w:val="none" w:sz="0" w:space="0" w:color="auto" w:frame="1"/>
        </w:rPr>
        <w:t>21</w:t>
      </w:r>
      <w:r w:rsidRPr="00F86658">
        <w:rPr>
          <w:rFonts w:ascii="Open Sans" w:hAnsi="Open Sans" w:cs="Open Sans"/>
          <w:color w:val="353535"/>
          <w:sz w:val="32"/>
          <w:szCs w:val="32"/>
          <w:bdr w:val="none" w:sz="0" w:space="0" w:color="auto" w:frame="1"/>
        </w:rPr>
        <w:t> ………………… gathered there in the summer months to avoid being attacked by </w:t>
      </w:r>
      <w:r w:rsidRPr="00F86658">
        <w:rPr>
          <w:rStyle w:val="Strong"/>
          <w:rFonts w:ascii="Open Sans" w:hAnsi="Open Sans" w:cs="Open Sans"/>
          <w:color w:val="353535"/>
          <w:bdr w:val="none" w:sz="0" w:space="0" w:color="auto" w:frame="1"/>
        </w:rPr>
        <w:t>22</w:t>
      </w:r>
      <w:r w:rsidRPr="00F86658">
        <w:rPr>
          <w:rFonts w:ascii="Open Sans" w:hAnsi="Open Sans" w:cs="Open Sans"/>
          <w:color w:val="353535"/>
          <w:sz w:val="32"/>
          <w:szCs w:val="32"/>
          <w:bdr w:val="none" w:sz="0" w:space="0" w:color="auto" w:frame="1"/>
        </w:rPr>
        <w:t> ………………… on lower ground. The people who used these mountains left things behind and it is those objects that are of interest to archaeologists.</w:t>
      </w:r>
    </w:p>
    <w:p w14:paraId="0CA162BE" w14:textId="77777777" w:rsidR="00F86658" w:rsidRPr="00F86658" w:rsidRDefault="00F86658" w:rsidP="00F86658">
      <w:pPr>
        <w:pStyle w:val="Heading4"/>
        <w:shd w:val="clear" w:color="auto" w:fill="FFFFFF"/>
        <w:spacing w:before="0" w:line="480" w:lineRule="atLeast"/>
        <w:textAlignment w:val="baseline"/>
        <w:rPr>
          <w:rFonts w:ascii="Open Sans" w:hAnsi="Open Sans" w:cs="Open Sans"/>
          <w:color w:val="333333"/>
        </w:rPr>
      </w:pPr>
      <w:r w:rsidRPr="00F86658">
        <w:rPr>
          <w:rStyle w:val="Strong"/>
          <w:rFonts w:ascii="Open Sans" w:hAnsi="Open Sans" w:cs="Open Sans"/>
          <w:b w:val="0"/>
          <w:bCs w:val="0"/>
          <w:color w:val="333333"/>
          <w:sz w:val="32"/>
          <w:szCs w:val="32"/>
          <w:bdr w:val="none" w:sz="0" w:space="0" w:color="auto" w:frame="1"/>
        </w:rPr>
        <w:t>Questions 23 and 24</w:t>
      </w:r>
    </w:p>
    <w:p w14:paraId="2655B7D1"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Choose </w:t>
      </w:r>
      <w:r w:rsidRPr="00F86658">
        <w:rPr>
          <w:rStyle w:val="Strong"/>
          <w:rFonts w:ascii="Open Sans" w:hAnsi="Open Sans" w:cs="Open Sans"/>
          <w:color w:val="353535"/>
          <w:bdr w:val="none" w:sz="0" w:space="0" w:color="auto" w:frame="1"/>
        </w:rPr>
        <w:t>TWO</w:t>
      </w:r>
      <w:r w:rsidRPr="00F86658">
        <w:rPr>
          <w:rFonts w:ascii="Open Sans" w:hAnsi="Open Sans" w:cs="Open Sans"/>
          <w:color w:val="353535"/>
          <w:sz w:val="32"/>
          <w:szCs w:val="32"/>
          <w:bdr w:val="none" w:sz="0" w:space="0" w:color="auto" w:frame="1"/>
        </w:rPr>
        <w:t> letters, </w:t>
      </w:r>
      <w:r w:rsidRPr="00F86658">
        <w:rPr>
          <w:rStyle w:val="Strong"/>
          <w:rFonts w:ascii="Open Sans" w:hAnsi="Open Sans" w:cs="Open Sans"/>
          <w:color w:val="353535"/>
          <w:bdr w:val="none" w:sz="0" w:space="0" w:color="auto" w:frame="1"/>
        </w:rPr>
        <w:t>A-E</w:t>
      </w:r>
      <w:r w:rsidRPr="00F86658">
        <w:rPr>
          <w:rFonts w:ascii="Open Sans" w:hAnsi="Open Sans" w:cs="Open Sans"/>
          <w:color w:val="353535"/>
          <w:sz w:val="32"/>
          <w:szCs w:val="32"/>
          <w:bdr w:val="none" w:sz="0" w:space="0" w:color="auto" w:frame="1"/>
        </w:rPr>
        <w:t>.</w:t>
      </w:r>
    </w:p>
    <w:p w14:paraId="41798785"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Emphasis"/>
          <w:rFonts w:ascii="Open Sans" w:eastAsiaTheme="majorEastAsia" w:hAnsi="Open Sans" w:cs="Open Sans"/>
          <w:color w:val="353535"/>
          <w:bdr w:val="none" w:sz="0" w:space="0" w:color="auto" w:frame="1"/>
        </w:rPr>
        <w:t>Write the correct letters in boxes 23 and 24 on your answer sheet.</w:t>
      </w:r>
    </w:p>
    <w:p w14:paraId="6E50D4CD"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Which </w:t>
      </w:r>
      <w:r w:rsidRPr="00F86658">
        <w:rPr>
          <w:rStyle w:val="Strong"/>
          <w:rFonts w:ascii="Open Sans" w:hAnsi="Open Sans" w:cs="Open Sans"/>
          <w:color w:val="353535"/>
          <w:bdr w:val="none" w:sz="0" w:space="0" w:color="auto" w:frame="1"/>
        </w:rPr>
        <w:t>TWO</w:t>
      </w:r>
      <w:r w:rsidRPr="00F86658">
        <w:rPr>
          <w:rFonts w:ascii="Open Sans" w:hAnsi="Open Sans" w:cs="Open Sans"/>
          <w:color w:val="353535"/>
          <w:sz w:val="32"/>
          <w:szCs w:val="32"/>
          <w:bdr w:val="none" w:sz="0" w:space="0" w:color="auto" w:frame="1"/>
        </w:rPr>
        <w:t> of the following statements does the writer make about the discoveries of Barrett’s team?</w:t>
      </w:r>
    </w:p>
    <w:p w14:paraId="2E00B45C"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A</w:t>
      </w:r>
      <w:r w:rsidRPr="00F86658">
        <w:rPr>
          <w:rFonts w:ascii="Open Sans" w:hAnsi="Open Sans" w:cs="Open Sans"/>
          <w:color w:val="353535"/>
          <w:sz w:val="32"/>
          <w:szCs w:val="32"/>
          <w:bdr w:val="none" w:sz="0" w:space="0" w:color="auto" w:frame="1"/>
        </w:rPr>
        <w:t>   Artefacts found in the higher mountain passes were limited to skiing equipment.</w:t>
      </w:r>
    </w:p>
    <w:p w14:paraId="6C13F8DF"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lastRenderedPageBreak/>
        <w:t>B </w:t>
      </w:r>
      <w:r w:rsidRPr="00F86658">
        <w:rPr>
          <w:rFonts w:ascii="Open Sans" w:hAnsi="Open Sans" w:cs="Open Sans"/>
          <w:color w:val="353535"/>
          <w:sz w:val="32"/>
          <w:szCs w:val="32"/>
          <w:bdr w:val="none" w:sz="0" w:space="0" w:color="auto" w:frame="1"/>
        </w:rPr>
        <w:t>  Hunters went into the mountains even during periods of extreme cold.</w:t>
      </w:r>
    </w:p>
    <w:p w14:paraId="553F7FD7"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C </w:t>
      </w:r>
      <w:r w:rsidRPr="00F86658">
        <w:rPr>
          <w:rFonts w:ascii="Open Sans" w:hAnsi="Open Sans" w:cs="Open Sans"/>
          <w:color w:val="353535"/>
          <w:sz w:val="32"/>
          <w:szCs w:val="32"/>
          <w:bdr w:val="none" w:sz="0" w:space="0" w:color="auto" w:frame="1"/>
        </w:rPr>
        <w:t>  The number of artefacts from certain time periods was relatively low.</w:t>
      </w:r>
    </w:p>
    <w:p w14:paraId="00184C7A"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D</w:t>
      </w:r>
      <w:r w:rsidRPr="00F86658">
        <w:rPr>
          <w:rFonts w:ascii="Open Sans" w:hAnsi="Open Sans" w:cs="Open Sans"/>
          <w:color w:val="353535"/>
          <w:sz w:val="32"/>
          <w:szCs w:val="32"/>
          <w:bdr w:val="none" w:sz="0" w:space="0" w:color="auto" w:frame="1"/>
        </w:rPr>
        <w:t>   Radiocarbon dating of artefacts produced some unreliable results.</w:t>
      </w:r>
    </w:p>
    <w:p w14:paraId="3F3A90FA"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E </w:t>
      </w:r>
      <w:r w:rsidRPr="00F86658">
        <w:rPr>
          <w:rFonts w:ascii="Open Sans" w:hAnsi="Open Sans" w:cs="Open Sans"/>
          <w:color w:val="353535"/>
          <w:sz w:val="32"/>
          <w:szCs w:val="32"/>
          <w:bdr w:val="none" w:sz="0" w:space="0" w:color="auto" w:frame="1"/>
        </w:rPr>
        <w:t>  More artefacts were found in Oppland than at any other mountain site.</w:t>
      </w:r>
    </w:p>
    <w:p w14:paraId="44D8AA8D" w14:textId="77777777" w:rsidR="00F86658" w:rsidRPr="00F86658" w:rsidRDefault="00F86658" w:rsidP="00F86658">
      <w:pPr>
        <w:pStyle w:val="Heading4"/>
        <w:shd w:val="clear" w:color="auto" w:fill="FFFFFF"/>
        <w:spacing w:before="0" w:line="480" w:lineRule="atLeast"/>
        <w:textAlignment w:val="baseline"/>
        <w:rPr>
          <w:rFonts w:ascii="Open Sans" w:hAnsi="Open Sans" w:cs="Open Sans"/>
          <w:color w:val="333333"/>
        </w:rPr>
      </w:pPr>
      <w:r w:rsidRPr="00F86658">
        <w:rPr>
          <w:rStyle w:val="Strong"/>
          <w:rFonts w:ascii="Open Sans" w:hAnsi="Open Sans" w:cs="Open Sans"/>
          <w:b w:val="0"/>
          <w:bCs w:val="0"/>
          <w:color w:val="333333"/>
          <w:sz w:val="32"/>
          <w:szCs w:val="32"/>
          <w:bdr w:val="none" w:sz="0" w:space="0" w:color="auto" w:frame="1"/>
        </w:rPr>
        <w:t>Questions 25 and 26</w:t>
      </w:r>
    </w:p>
    <w:p w14:paraId="4713C1A2"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Choose </w:t>
      </w:r>
      <w:r w:rsidRPr="00F86658">
        <w:rPr>
          <w:rStyle w:val="Strong"/>
          <w:rFonts w:ascii="Open Sans" w:hAnsi="Open Sans" w:cs="Open Sans"/>
          <w:color w:val="353535"/>
          <w:bdr w:val="none" w:sz="0" w:space="0" w:color="auto" w:frame="1"/>
        </w:rPr>
        <w:t>TWO</w:t>
      </w:r>
      <w:r w:rsidRPr="00F86658">
        <w:rPr>
          <w:rFonts w:ascii="Open Sans" w:hAnsi="Open Sans" w:cs="Open Sans"/>
          <w:color w:val="353535"/>
          <w:sz w:val="32"/>
          <w:szCs w:val="32"/>
          <w:bdr w:val="none" w:sz="0" w:space="0" w:color="auto" w:frame="1"/>
        </w:rPr>
        <w:t> letters, </w:t>
      </w:r>
      <w:r w:rsidRPr="00F86658">
        <w:rPr>
          <w:rStyle w:val="Strong"/>
          <w:rFonts w:ascii="Open Sans" w:hAnsi="Open Sans" w:cs="Open Sans"/>
          <w:color w:val="353535"/>
          <w:bdr w:val="none" w:sz="0" w:space="0" w:color="auto" w:frame="1"/>
        </w:rPr>
        <w:t>A-E</w:t>
      </w:r>
      <w:r w:rsidRPr="00F86658">
        <w:rPr>
          <w:rFonts w:ascii="Open Sans" w:hAnsi="Open Sans" w:cs="Open Sans"/>
          <w:color w:val="353535"/>
          <w:sz w:val="32"/>
          <w:szCs w:val="32"/>
          <w:bdr w:val="none" w:sz="0" w:space="0" w:color="auto" w:frame="1"/>
        </w:rPr>
        <w:t>.</w:t>
      </w:r>
    </w:p>
    <w:p w14:paraId="5BF83898"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Emphasis"/>
          <w:rFonts w:ascii="Open Sans" w:eastAsiaTheme="majorEastAsia" w:hAnsi="Open Sans" w:cs="Open Sans"/>
          <w:color w:val="353535"/>
          <w:bdr w:val="none" w:sz="0" w:space="0" w:color="auto" w:frame="1"/>
        </w:rPr>
        <w:t>Write the correct letters in boxes 25 and 26 on your answer sheet.</w:t>
      </w:r>
    </w:p>
    <w:p w14:paraId="5CA009C4"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Fonts w:ascii="Open Sans" w:hAnsi="Open Sans" w:cs="Open Sans"/>
          <w:color w:val="353535"/>
          <w:sz w:val="32"/>
          <w:szCs w:val="32"/>
          <w:bdr w:val="none" w:sz="0" w:space="0" w:color="auto" w:frame="1"/>
        </w:rPr>
        <w:t>Which </w:t>
      </w:r>
      <w:r w:rsidRPr="00F86658">
        <w:rPr>
          <w:rStyle w:val="Strong"/>
          <w:rFonts w:ascii="Open Sans" w:hAnsi="Open Sans" w:cs="Open Sans"/>
          <w:color w:val="353535"/>
          <w:bdr w:val="none" w:sz="0" w:space="0" w:color="auto" w:frame="1"/>
        </w:rPr>
        <w:t>TWO</w:t>
      </w:r>
      <w:r w:rsidRPr="00F86658">
        <w:rPr>
          <w:rFonts w:ascii="Open Sans" w:hAnsi="Open Sans" w:cs="Open Sans"/>
          <w:color w:val="353535"/>
          <w:sz w:val="32"/>
          <w:szCs w:val="32"/>
          <w:bdr w:val="none" w:sz="0" w:space="0" w:color="auto" w:frame="1"/>
        </w:rPr>
        <w:t> of the following statements does the writer make about the Viking Age?</w:t>
      </w:r>
    </w:p>
    <w:p w14:paraId="02A38949"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A</w:t>
      </w:r>
      <w:r w:rsidRPr="00F86658">
        <w:rPr>
          <w:rFonts w:ascii="Open Sans" w:hAnsi="Open Sans" w:cs="Open Sans"/>
          <w:color w:val="353535"/>
          <w:sz w:val="32"/>
          <w:szCs w:val="32"/>
          <w:bdr w:val="none" w:sz="0" w:space="0" w:color="auto" w:frame="1"/>
        </w:rPr>
        <w:t>   Hunters at this time benefited from an increased demand for goods.</w:t>
      </w:r>
    </w:p>
    <w:p w14:paraId="56D66A45"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B</w:t>
      </w:r>
      <w:r w:rsidRPr="00F86658">
        <w:rPr>
          <w:rFonts w:ascii="Open Sans" w:hAnsi="Open Sans" w:cs="Open Sans"/>
          <w:color w:val="353535"/>
          <w:sz w:val="32"/>
          <w:szCs w:val="32"/>
          <w:bdr w:val="none" w:sz="0" w:space="0" w:color="auto" w:frame="1"/>
        </w:rPr>
        <w:t>   The beginning of the period saw the greatest growth in the wealth of Vikings.</w:t>
      </w:r>
    </w:p>
    <w:p w14:paraId="7AB7AE1C"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C</w:t>
      </w:r>
      <w:r w:rsidRPr="00F86658">
        <w:rPr>
          <w:rFonts w:ascii="Open Sans" w:hAnsi="Open Sans" w:cs="Open Sans"/>
          <w:color w:val="353535"/>
          <w:sz w:val="32"/>
          <w:szCs w:val="32"/>
          <w:bdr w:val="none" w:sz="0" w:space="0" w:color="auto" w:frame="1"/>
        </w:rPr>
        <w:t>   Vikings did not rely on ships alone to transport goods.</w:t>
      </w:r>
    </w:p>
    <w:p w14:paraId="739F5F3B"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D</w:t>
      </w:r>
      <w:r w:rsidRPr="00F86658">
        <w:rPr>
          <w:rFonts w:ascii="Open Sans" w:hAnsi="Open Sans" w:cs="Open Sans"/>
          <w:color w:val="353535"/>
          <w:sz w:val="32"/>
          <w:szCs w:val="32"/>
          <w:bdr w:val="none" w:sz="0" w:space="0" w:color="auto" w:frame="1"/>
        </w:rPr>
        <w:t>   Norwegian towns at this time attracted traders from around the world.</w:t>
      </w:r>
    </w:p>
    <w:p w14:paraId="44154C66" w14:textId="77777777" w:rsidR="00F86658" w:rsidRPr="00F86658" w:rsidRDefault="00F86658" w:rsidP="00F86658">
      <w:pPr>
        <w:pStyle w:val="NormalWeb"/>
        <w:shd w:val="clear" w:color="auto" w:fill="FFFFFF"/>
        <w:spacing w:before="0" w:beforeAutospacing="0" w:after="0" w:afterAutospacing="0"/>
        <w:textAlignment w:val="baseline"/>
        <w:rPr>
          <w:rFonts w:ascii="Open Sans" w:hAnsi="Open Sans" w:cs="Open Sans"/>
          <w:color w:val="353535"/>
          <w:sz w:val="20"/>
          <w:szCs w:val="20"/>
        </w:rPr>
      </w:pPr>
      <w:r w:rsidRPr="00F86658">
        <w:rPr>
          <w:rStyle w:val="Strong"/>
          <w:rFonts w:ascii="Open Sans" w:hAnsi="Open Sans" w:cs="Open Sans"/>
          <w:color w:val="353535"/>
          <w:bdr w:val="none" w:sz="0" w:space="0" w:color="auto" w:frame="1"/>
        </w:rPr>
        <w:t>E </w:t>
      </w:r>
      <w:r w:rsidRPr="00F86658">
        <w:rPr>
          <w:rFonts w:ascii="Open Sans" w:hAnsi="Open Sans" w:cs="Open Sans"/>
          <w:color w:val="353535"/>
          <w:sz w:val="32"/>
          <w:szCs w:val="32"/>
          <w:bdr w:val="none" w:sz="0" w:space="0" w:color="auto" w:frame="1"/>
        </w:rPr>
        <w:t>  Vikings were primarily interested in their trading links with the Middle East.</w:t>
      </w:r>
    </w:p>
    <w:p w14:paraId="173D735E" w14:textId="77777777" w:rsidR="00F86658" w:rsidRPr="00F86658" w:rsidRDefault="00F86658" w:rsidP="00070F98">
      <w:pPr>
        <w:pStyle w:val="NormalWeb"/>
        <w:rPr>
          <w:lang w:val="en-US"/>
        </w:rPr>
      </w:pPr>
    </w:p>
    <w:p w14:paraId="1A5E2806" w14:textId="77777777" w:rsidR="00F86658" w:rsidRPr="00F86658" w:rsidRDefault="00F86658" w:rsidP="00F8665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6658">
        <w:rPr>
          <w:rFonts w:ascii="Times New Roman" w:eastAsia="Times New Roman" w:hAnsi="Times New Roman" w:cs="Times New Roman"/>
          <w:b/>
          <w:bCs/>
          <w:kern w:val="0"/>
          <w:sz w:val="27"/>
          <w:szCs w:val="27"/>
          <w14:ligatures w14:val="none"/>
        </w:rPr>
        <w:t>Summary of the Passage (Including Answers)</w:t>
      </w:r>
    </w:p>
    <w:p w14:paraId="293225A1"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Paragraph A: Overview of Ice and Ancient Artifacts</w:t>
      </w:r>
      <w:r w:rsidRPr="00F86658">
        <w:rPr>
          <w:rFonts w:ascii="Times New Roman" w:eastAsia="Times New Roman" w:hAnsi="Times New Roman" w:cs="Times New Roman"/>
          <w:kern w:val="0"/>
          <w14:ligatures w14:val="none"/>
        </w:rPr>
        <w:br/>
        <w:t>As Earth’s climate warms, the ice in Norway's highest mountains is shrinking, revealing ancient treasures that have been preserved for thousands of years, such as Viking arrows and skis. These artifacts give archaeologists insights into the lives of ancient Norwegians.</w:t>
      </w:r>
      <w:r w:rsidRPr="00F86658">
        <w:rPr>
          <w:rFonts w:ascii="Times New Roman" w:eastAsia="Times New Roman" w:hAnsi="Times New Roman" w:cs="Times New Roman"/>
          <w:kern w:val="0"/>
          <w14:ligatures w14:val="none"/>
        </w:rPr>
        <w:br/>
      </w:r>
      <w:r w:rsidRPr="00F86658">
        <w:rPr>
          <w:rFonts w:ascii="Times New Roman" w:eastAsia="Times New Roman" w:hAnsi="Times New Roman" w:cs="Times New Roman"/>
          <w:b/>
          <w:bCs/>
          <w:kern w:val="0"/>
          <w14:ligatures w14:val="none"/>
        </w:rPr>
        <w:t>Answer to Question 14</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Section D</w:t>
      </w:r>
      <w:r w:rsidRPr="00F86658">
        <w:rPr>
          <w:rFonts w:ascii="Times New Roman" w:eastAsia="Times New Roman" w:hAnsi="Times New Roman" w:cs="Times New Roman"/>
          <w:kern w:val="0"/>
          <w14:ligatures w14:val="none"/>
        </w:rPr>
        <w:t xml:space="preserve"> – This section explains why weapons like arrows were left behind in the mountains. Hunters often discarded broken bows or mislaid arrows.</w:t>
      </w:r>
    </w:p>
    <w:p w14:paraId="03DA54DA"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lastRenderedPageBreak/>
        <w:t>Paragraph B: Organic Materials and Archaeological Challenges</w:t>
      </w:r>
      <w:r w:rsidRPr="00F86658">
        <w:rPr>
          <w:rFonts w:ascii="Times New Roman" w:eastAsia="Times New Roman" w:hAnsi="Times New Roman" w:cs="Times New Roman"/>
          <w:kern w:val="0"/>
          <w14:ligatures w14:val="none"/>
        </w:rPr>
        <w:br/>
        <w:t>Organic materials like textiles and hides rarely survive for long because they are prone to decay unless protected from microorganisms. Extreme cold can preserve these materials, but once thawed, they deteriorate quickly. As the ice melts, archaeologists need to act fast to preserve the artifacts.</w:t>
      </w:r>
      <w:r w:rsidRPr="00F86658">
        <w:rPr>
          <w:rFonts w:ascii="Times New Roman" w:eastAsia="Times New Roman" w:hAnsi="Times New Roman" w:cs="Times New Roman"/>
          <w:kern w:val="0"/>
          <w14:ligatures w14:val="none"/>
        </w:rPr>
        <w:br/>
      </w:r>
      <w:r w:rsidRPr="00F86658">
        <w:rPr>
          <w:rFonts w:ascii="Times New Roman" w:eastAsia="Times New Roman" w:hAnsi="Times New Roman" w:cs="Times New Roman"/>
          <w:b/>
          <w:bCs/>
          <w:kern w:val="0"/>
          <w14:ligatures w14:val="none"/>
        </w:rPr>
        <w:t>Answer to Question 15</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Section B</w:t>
      </w:r>
      <w:r w:rsidRPr="00F86658">
        <w:rPr>
          <w:rFonts w:ascii="Times New Roman" w:eastAsia="Times New Roman" w:hAnsi="Times New Roman" w:cs="Times New Roman"/>
          <w:kern w:val="0"/>
          <w14:ligatures w14:val="none"/>
        </w:rPr>
        <w:t xml:space="preserve"> – This section explains the physical difficulties involved in archaeological expeditions, especially the pressure to recover and preserve the fragile artifacts quickly.</w:t>
      </w:r>
    </w:p>
    <w:p w14:paraId="69F5EDFC"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Paragraph C: Ice Patches in Oppland and Surveying</w:t>
      </w:r>
      <w:r w:rsidRPr="00F86658">
        <w:rPr>
          <w:rFonts w:ascii="Times New Roman" w:eastAsia="Times New Roman" w:hAnsi="Times New Roman" w:cs="Times New Roman"/>
          <w:kern w:val="0"/>
          <w14:ligatures w14:val="none"/>
        </w:rPr>
        <w:br/>
        <w:t>A team of archaeologists, including Lars Pilø and James Barrett, spent years surveying ice patches in Oppland, Norway, an area with ancient trade routes and seasonal reindeer migration. The ice patches revealed ancient items left behind by hunters and traders.</w:t>
      </w:r>
      <w:r w:rsidRPr="00F86658">
        <w:rPr>
          <w:rFonts w:ascii="Times New Roman" w:eastAsia="Times New Roman" w:hAnsi="Times New Roman" w:cs="Times New Roman"/>
          <w:kern w:val="0"/>
          <w14:ligatures w14:val="none"/>
        </w:rPr>
        <w:br/>
      </w:r>
      <w:r w:rsidRPr="00F86658">
        <w:rPr>
          <w:rFonts w:ascii="Times New Roman" w:eastAsia="Times New Roman" w:hAnsi="Times New Roman" w:cs="Times New Roman"/>
          <w:b/>
          <w:bCs/>
          <w:kern w:val="0"/>
          <w14:ligatures w14:val="none"/>
        </w:rPr>
        <w:t>Answer to Question 16</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Section F</w:t>
      </w:r>
      <w:r w:rsidRPr="00F86658">
        <w:rPr>
          <w:rFonts w:ascii="Times New Roman" w:eastAsia="Times New Roman" w:hAnsi="Times New Roman" w:cs="Times New Roman"/>
          <w:kern w:val="0"/>
          <w14:ligatures w14:val="none"/>
        </w:rPr>
        <w:t xml:space="preserve"> – This section discusses how climate change could have reduced food availability, with crop failures during colder periods leading to increased reliance on hunting.</w:t>
      </w:r>
    </w:p>
    <w:p w14:paraId="1AB7BEA1"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Paragraph D: Artefacts Found</w:t>
      </w:r>
      <w:r w:rsidRPr="00F86658">
        <w:rPr>
          <w:rFonts w:ascii="Times New Roman" w:eastAsia="Times New Roman" w:hAnsi="Times New Roman" w:cs="Times New Roman"/>
          <w:kern w:val="0"/>
          <w14:ligatures w14:val="none"/>
        </w:rPr>
        <w:br/>
        <w:t>The team found more than 2,000 artifacts, most related to hunting. These included arrows, skis, and tools, which were likely left behind by hunters traversing the mountains.</w:t>
      </w:r>
      <w:r w:rsidRPr="00F86658">
        <w:rPr>
          <w:rFonts w:ascii="Times New Roman" w:eastAsia="Times New Roman" w:hAnsi="Times New Roman" w:cs="Times New Roman"/>
          <w:kern w:val="0"/>
          <w14:ligatures w14:val="none"/>
        </w:rPr>
        <w:br/>
      </w:r>
      <w:r w:rsidRPr="00F86658">
        <w:rPr>
          <w:rFonts w:ascii="Times New Roman" w:eastAsia="Times New Roman" w:hAnsi="Times New Roman" w:cs="Times New Roman"/>
          <w:b/>
          <w:bCs/>
          <w:kern w:val="0"/>
          <w14:ligatures w14:val="none"/>
        </w:rPr>
        <w:t>Answer to Question 17</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Section H</w:t>
      </w:r>
      <w:r w:rsidRPr="00F86658">
        <w:rPr>
          <w:rFonts w:ascii="Times New Roman" w:eastAsia="Times New Roman" w:hAnsi="Times New Roman" w:cs="Times New Roman"/>
          <w:kern w:val="0"/>
          <w14:ligatures w14:val="none"/>
        </w:rPr>
        <w:t xml:space="preserve"> – This section mentions the possibility of future discoveries, particularly artifacts from the period 3,800 to 2,200 BCE, which may still be hidden in the ice.</w:t>
      </w:r>
    </w:p>
    <w:p w14:paraId="1618F76A"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Paragraph E: Radiocarbon Dating and Environmental Patterns</w:t>
      </w:r>
      <w:r w:rsidRPr="00F86658">
        <w:rPr>
          <w:rFonts w:ascii="Times New Roman" w:eastAsia="Times New Roman" w:hAnsi="Times New Roman" w:cs="Times New Roman"/>
          <w:kern w:val="0"/>
          <w14:ligatures w14:val="none"/>
        </w:rPr>
        <w:br/>
        <w:t>The team radiocarbon-dated 153 artifacts and compared the timing of these finds with major environmental changes, such as periods of warming and cooling, and shifts in agriculture and trade. They found more artifacts during certain periods, indicating increased activity in the mountains.</w:t>
      </w:r>
      <w:r w:rsidRPr="00F86658">
        <w:rPr>
          <w:rFonts w:ascii="Times New Roman" w:eastAsia="Times New Roman" w:hAnsi="Times New Roman" w:cs="Times New Roman"/>
          <w:kern w:val="0"/>
          <w14:ligatures w14:val="none"/>
        </w:rPr>
        <w:br/>
      </w:r>
      <w:r w:rsidRPr="00F86658">
        <w:rPr>
          <w:rFonts w:ascii="Times New Roman" w:eastAsia="Times New Roman" w:hAnsi="Times New Roman" w:cs="Times New Roman"/>
          <w:b/>
          <w:bCs/>
          <w:kern w:val="0"/>
          <w14:ligatures w14:val="none"/>
        </w:rPr>
        <w:t>Answer to Question 18</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Section G</w:t>
      </w:r>
      <w:r w:rsidRPr="00F86658">
        <w:rPr>
          <w:rFonts w:ascii="Times New Roman" w:eastAsia="Times New Roman" w:hAnsi="Times New Roman" w:cs="Times New Roman"/>
          <w:kern w:val="0"/>
          <w14:ligatures w14:val="none"/>
        </w:rPr>
        <w:t xml:space="preserve"> – This section mentions items like hides and antlers, which were likely traded during the Viking Age.</w:t>
      </w:r>
    </w:p>
    <w:p w14:paraId="56D85794"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Paragraph F: Surprising Discoveries During the Little Ice Age</w:t>
      </w:r>
      <w:r w:rsidRPr="00F86658">
        <w:rPr>
          <w:rFonts w:ascii="Times New Roman" w:eastAsia="Times New Roman" w:hAnsi="Times New Roman" w:cs="Times New Roman"/>
          <w:kern w:val="0"/>
          <w14:ligatures w14:val="none"/>
        </w:rPr>
        <w:br/>
        <w:t>The research revealed that despite assumptions, people continued hunting in the mountains during the cold periods, like the Late Antique Little Ice Age. Barrett suggests hunting may have increased to compensate for failed crops.</w:t>
      </w:r>
      <w:r w:rsidRPr="00F86658">
        <w:rPr>
          <w:rFonts w:ascii="Times New Roman" w:eastAsia="Times New Roman" w:hAnsi="Times New Roman" w:cs="Times New Roman"/>
          <w:kern w:val="0"/>
          <w14:ligatures w14:val="none"/>
        </w:rPr>
        <w:br/>
      </w:r>
      <w:r w:rsidRPr="00F86658">
        <w:rPr>
          <w:rFonts w:ascii="Times New Roman" w:eastAsia="Times New Roman" w:hAnsi="Times New Roman" w:cs="Times New Roman"/>
          <w:b/>
          <w:bCs/>
          <w:kern w:val="0"/>
          <w14:ligatures w14:val="none"/>
        </w:rPr>
        <w:t>Answer to Question 19</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Section B</w:t>
      </w:r>
      <w:r w:rsidRPr="00F86658">
        <w:rPr>
          <w:rFonts w:ascii="Times New Roman" w:eastAsia="Times New Roman" w:hAnsi="Times New Roman" w:cs="Times New Roman"/>
          <w:kern w:val="0"/>
          <w14:ligatures w14:val="none"/>
        </w:rPr>
        <w:t xml:space="preserve"> – This section emphasizes the pressure archaeologists are under to work quickly, as thawing artifacts are at risk of being lost or destroyed.</w:t>
      </w:r>
    </w:p>
    <w:p w14:paraId="44A499D7"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Paragraph G: Viking Age Discoveries</w:t>
      </w:r>
      <w:r w:rsidRPr="00F86658">
        <w:rPr>
          <w:rFonts w:ascii="Times New Roman" w:eastAsia="Times New Roman" w:hAnsi="Times New Roman" w:cs="Times New Roman"/>
          <w:kern w:val="0"/>
          <w14:ligatures w14:val="none"/>
        </w:rPr>
        <w:br/>
        <w:t>Many artifacts date from the beginning of the Viking Age. This period saw the expansion of trade networks, and goods traveled overland as well as by sea. Norwegian towns created a strong demand for hides and antlers.</w:t>
      </w:r>
      <w:r w:rsidRPr="00F86658">
        <w:rPr>
          <w:rFonts w:ascii="Times New Roman" w:eastAsia="Times New Roman" w:hAnsi="Times New Roman" w:cs="Times New Roman"/>
          <w:kern w:val="0"/>
          <w14:ligatures w14:val="none"/>
        </w:rPr>
        <w:br/>
      </w:r>
      <w:r w:rsidRPr="00F86658">
        <w:rPr>
          <w:rFonts w:ascii="Times New Roman" w:eastAsia="Times New Roman" w:hAnsi="Times New Roman" w:cs="Times New Roman"/>
          <w:b/>
          <w:bCs/>
          <w:kern w:val="0"/>
          <w14:ligatures w14:val="none"/>
        </w:rPr>
        <w:t>Answer to Question 20</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Microorganisms</w:t>
      </w:r>
      <w:r w:rsidRPr="00F86658">
        <w:rPr>
          <w:rFonts w:ascii="Times New Roman" w:eastAsia="Times New Roman" w:hAnsi="Times New Roman" w:cs="Times New Roman"/>
          <w:kern w:val="0"/>
          <w14:ligatures w14:val="none"/>
        </w:rPr>
        <w:t xml:space="preserve"> – Textiles and hides decay quickly due to microorganisms unless protected.</w:t>
      </w:r>
      <w:r w:rsidRPr="00F86658">
        <w:rPr>
          <w:rFonts w:ascii="Times New Roman" w:eastAsia="Times New Roman" w:hAnsi="Times New Roman" w:cs="Times New Roman"/>
          <w:kern w:val="0"/>
          <w14:ligatures w14:val="none"/>
        </w:rPr>
        <w:br/>
      </w:r>
      <w:r w:rsidRPr="00F86658">
        <w:rPr>
          <w:rFonts w:ascii="Times New Roman" w:eastAsia="Times New Roman" w:hAnsi="Times New Roman" w:cs="Times New Roman"/>
          <w:b/>
          <w:bCs/>
          <w:kern w:val="0"/>
          <w14:ligatures w14:val="none"/>
        </w:rPr>
        <w:t>Answer to Question 21</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Reindeer</w:t>
      </w:r>
      <w:r w:rsidRPr="00F86658">
        <w:rPr>
          <w:rFonts w:ascii="Times New Roman" w:eastAsia="Times New Roman" w:hAnsi="Times New Roman" w:cs="Times New Roman"/>
          <w:kern w:val="0"/>
          <w14:ligatures w14:val="none"/>
        </w:rPr>
        <w:t xml:space="preserve"> – Reindeer gathered in the ice patches in the summer to escape biting insects.</w:t>
      </w:r>
      <w:r w:rsidRPr="00F86658">
        <w:rPr>
          <w:rFonts w:ascii="Times New Roman" w:eastAsia="Times New Roman" w:hAnsi="Times New Roman" w:cs="Times New Roman"/>
          <w:kern w:val="0"/>
          <w14:ligatures w14:val="none"/>
        </w:rPr>
        <w:br/>
      </w:r>
      <w:r w:rsidRPr="00F86658">
        <w:rPr>
          <w:rFonts w:ascii="Times New Roman" w:eastAsia="Times New Roman" w:hAnsi="Times New Roman" w:cs="Times New Roman"/>
          <w:b/>
          <w:bCs/>
          <w:kern w:val="0"/>
          <w14:ligatures w14:val="none"/>
        </w:rPr>
        <w:lastRenderedPageBreak/>
        <w:t>Answer to Question 22</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Insects</w:t>
      </w:r>
      <w:r w:rsidRPr="00F86658">
        <w:rPr>
          <w:rFonts w:ascii="Times New Roman" w:eastAsia="Times New Roman" w:hAnsi="Times New Roman" w:cs="Times New Roman"/>
          <w:kern w:val="0"/>
          <w14:ligatures w14:val="none"/>
        </w:rPr>
        <w:t xml:space="preserve"> – Reindeer avoided insects in lower ground by gathering in the higher ice patches.</w:t>
      </w:r>
    </w:p>
    <w:p w14:paraId="79AE951C"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Paragraph H: The Future of Archaeological Discoveries</w:t>
      </w:r>
      <w:r w:rsidRPr="00F86658">
        <w:rPr>
          <w:rFonts w:ascii="Times New Roman" w:eastAsia="Times New Roman" w:hAnsi="Times New Roman" w:cs="Times New Roman"/>
          <w:kern w:val="0"/>
          <w14:ligatures w14:val="none"/>
        </w:rPr>
        <w:br/>
        <w:t>Researchers hope to uncover more artifacts as the ice continues to retreat, as many items from the period 3,800 to 2,200 BCE may still be preserved.</w:t>
      </w:r>
      <w:r w:rsidRPr="00F86658">
        <w:rPr>
          <w:rFonts w:ascii="Times New Roman" w:eastAsia="Times New Roman" w:hAnsi="Times New Roman" w:cs="Times New Roman"/>
          <w:kern w:val="0"/>
          <w14:ligatures w14:val="none"/>
        </w:rPr>
        <w:br/>
      </w:r>
      <w:r w:rsidRPr="00F86658">
        <w:rPr>
          <w:rFonts w:ascii="Times New Roman" w:eastAsia="Times New Roman" w:hAnsi="Times New Roman" w:cs="Times New Roman"/>
          <w:b/>
          <w:bCs/>
          <w:kern w:val="0"/>
          <w14:ligatures w14:val="none"/>
        </w:rPr>
        <w:t>Answer to Question 23</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B</w:t>
      </w:r>
      <w:r w:rsidRPr="00F86658">
        <w:rPr>
          <w:rFonts w:ascii="Times New Roman" w:eastAsia="Times New Roman" w:hAnsi="Times New Roman" w:cs="Times New Roman"/>
          <w:kern w:val="0"/>
          <w14:ligatures w14:val="none"/>
        </w:rPr>
        <w:t xml:space="preserve"> – Barrett's team discovered that hunters continued venturing into the mountains even during extreme cold.</w:t>
      </w:r>
      <w:r w:rsidRPr="00F86658">
        <w:rPr>
          <w:rFonts w:ascii="Times New Roman" w:eastAsia="Times New Roman" w:hAnsi="Times New Roman" w:cs="Times New Roman"/>
          <w:kern w:val="0"/>
          <w14:ligatures w14:val="none"/>
        </w:rPr>
        <w:br/>
      </w:r>
      <w:r w:rsidRPr="00F86658">
        <w:rPr>
          <w:rFonts w:ascii="Times New Roman" w:eastAsia="Times New Roman" w:hAnsi="Times New Roman" w:cs="Times New Roman"/>
          <w:b/>
          <w:bCs/>
          <w:kern w:val="0"/>
          <w14:ligatures w14:val="none"/>
        </w:rPr>
        <w:t>Answer to Question 24</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C</w:t>
      </w:r>
      <w:r w:rsidRPr="00F86658">
        <w:rPr>
          <w:rFonts w:ascii="Times New Roman" w:eastAsia="Times New Roman" w:hAnsi="Times New Roman" w:cs="Times New Roman"/>
          <w:kern w:val="0"/>
          <w14:ligatures w14:val="none"/>
        </w:rPr>
        <w:t xml:space="preserve"> – The number of artifacts from certain time periods was low, especially from 3,800 to 2,200 BCE.</w:t>
      </w:r>
    </w:p>
    <w:p w14:paraId="399B425E"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Paragraph G and H: Viking Age Discoveries and the Expansion of Trade</w:t>
      </w:r>
      <w:r w:rsidRPr="00F86658">
        <w:rPr>
          <w:rFonts w:ascii="Times New Roman" w:eastAsia="Times New Roman" w:hAnsi="Times New Roman" w:cs="Times New Roman"/>
          <w:kern w:val="0"/>
          <w14:ligatures w14:val="none"/>
        </w:rPr>
        <w:br/>
        <w:t>The Viking Age saw a booming demand for hides and antlers, as Norwegian towns grew. These goods were part of a larger trade network that connected Scandinavia to Europe and the Middle East.</w:t>
      </w:r>
      <w:r w:rsidRPr="00F86658">
        <w:rPr>
          <w:rFonts w:ascii="Times New Roman" w:eastAsia="Times New Roman" w:hAnsi="Times New Roman" w:cs="Times New Roman"/>
          <w:kern w:val="0"/>
          <w14:ligatures w14:val="none"/>
        </w:rPr>
        <w:br/>
      </w:r>
      <w:r w:rsidRPr="00F86658">
        <w:rPr>
          <w:rFonts w:ascii="Times New Roman" w:eastAsia="Times New Roman" w:hAnsi="Times New Roman" w:cs="Times New Roman"/>
          <w:b/>
          <w:bCs/>
          <w:kern w:val="0"/>
          <w14:ligatures w14:val="none"/>
        </w:rPr>
        <w:t>Answer to Question 25</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A</w:t>
      </w:r>
      <w:r w:rsidRPr="00F86658">
        <w:rPr>
          <w:rFonts w:ascii="Times New Roman" w:eastAsia="Times New Roman" w:hAnsi="Times New Roman" w:cs="Times New Roman"/>
          <w:kern w:val="0"/>
          <w14:ligatures w14:val="none"/>
        </w:rPr>
        <w:t xml:space="preserve"> – Hunters at this time benefited from increased demand for goods like hides and antlers.</w:t>
      </w:r>
      <w:r w:rsidRPr="00F86658">
        <w:rPr>
          <w:rFonts w:ascii="Times New Roman" w:eastAsia="Times New Roman" w:hAnsi="Times New Roman" w:cs="Times New Roman"/>
          <w:kern w:val="0"/>
          <w14:ligatures w14:val="none"/>
        </w:rPr>
        <w:br/>
      </w:r>
      <w:r w:rsidRPr="00F86658">
        <w:rPr>
          <w:rFonts w:ascii="Times New Roman" w:eastAsia="Times New Roman" w:hAnsi="Times New Roman" w:cs="Times New Roman"/>
          <w:b/>
          <w:bCs/>
          <w:kern w:val="0"/>
          <w14:ligatures w14:val="none"/>
        </w:rPr>
        <w:t>Answer to Question 26</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C</w:t>
      </w:r>
      <w:r w:rsidRPr="00F86658">
        <w:rPr>
          <w:rFonts w:ascii="Times New Roman" w:eastAsia="Times New Roman" w:hAnsi="Times New Roman" w:cs="Times New Roman"/>
          <w:kern w:val="0"/>
          <w14:ligatures w14:val="none"/>
        </w:rPr>
        <w:t xml:space="preserve"> – The Viking Age involved the use of both overland and sea routes for transporting goods.</w:t>
      </w:r>
    </w:p>
    <w:p w14:paraId="144DD8E8" w14:textId="77777777" w:rsidR="00F86658" w:rsidRPr="00F86658" w:rsidRDefault="00F32095" w:rsidP="00F86658">
      <w:pPr>
        <w:rPr>
          <w:rFonts w:ascii="Times New Roman" w:eastAsia="Times New Roman" w:hAnsi="Times New Roman" w:cs="Times New Roman"/>
          <w:kern w:val="0"/>
          <w14:ligatures w14:val="none"/>
        </w:rPr>
      </w:pPr>
      <w:r w:rsidRPr="00E927E0">
        <w:rPr>
          <w:rFonts w:ascii="Times New Roman" w:eastAsia="Times New Roman" w:hAnsi="Times New Roman" w:cs="Times New Roman"/>
          <w:noProof/>
          <w:kern w:val="0"/>
        </w:rPr>
        <w:pict w14:anchorId="0BBB11D4">
          <v:rect id="_x0000_i1898" alt="" style="width:468pt;height:.05pt;mso-width-percent:0;mso-height-percent:0;mso-width-percent:0;mso-height-percent:0" o:hralign="center" o:hrstd="t" o:hr="t" fillcolor="#a0a0a0" stroked="f"/>
        </w:pict>
      </w:r>
    </w:p>
    <w:p w14:paraId="0986FE12" w14:textId="77777777" w:rsidR="00F86658" w:rsidRPr="00F86658" w:rsidRDefault="00F86658" w:rsidP="00F8665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6658">
        <w:rPr>
          <w:rFonts w:ascii="Times New Roman" w:eastAsia="Times New Roman" w:hAnsi="Times New Roman" w:cs="Times New Roman"/>
          <w:b/>
          <w:bCs/>
          <w:kern w:val="0"/>
          <w:sz w:val="27"/>
          <w:szCs w:val="27"/>
          <w14:ligatures w14:val="none"/>
        </w:rPr>
        <w:t>Answers to the Questions with Explanations</w:t>
      </w:r>
    </w:p>
    <w:p w14:paraId="1ACDBE73"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Questions 14-19:</w:t>
      </w:r>
    </w:p>
    <w:p w14:paraId="6210074F"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14.</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Section D</w:t>
      </w:r>
      <w:r w:rsidRPr="00F86658">
        <w:rPr>
          <w:rFonts w:ascii="Times New Roman" w:eastAsia="Times New Roman" w:hAnsi="Times New Roman" w:cs="Times New Roman"/>
          <w:kern w:val="0"/>
          <w14:ligatures w14:val="none"/>
        </w:rPr>
        <w:t xml:space="preserve"> – The explanation for weapons being left behind in the mountains is that hunters would misplace arrows and discard broken bows.</w:t>
      </w:r>
    </w:p>
    <w:p w14:paraId="1BF5511F"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15.</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Section B</w:t>
      </w:r>
      <w:r w:rsidRPr="00F86658">
        <w:rPr>
          <w:rFonts w:ascii="Times New Roman" w:eastAsia="Times New Roman" w:hAnsi="Times New Roman" w:cs="Times New Roman"/>
          <w:kern w:val="0"/>
          <w14:ligatures w14:val="none"/>
        </w:rPr>
        <w:t xml:space="preserve"> – The reference to the physical difficulties involved in an archaeological expedition is about the hard work of hiking, camping on permafrost, and the unpredictability of retrieving fragile artifacts.</w:t>
      </w:r>
    </w:p>
    <w:p w14:paraId="2D35C98F"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16.</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Section F</w:t>
      </w:r>
      <w:r w:rsidRPr="00F86658">
        <w:rPr>
          <w:rFonts w:ascii="Times New Roman" w:eastAsia="Times New Roman" w:hAnsi="Times New Roman" w:cs="Times New Roman"/>
          <w:kern w:val="0"/>
          <w14:ligatures w14:val="none"/>
        </w:rPr>
        <w:t xml:space="preserve"> – The explanation of why less food may have been available is related to colder periods causing crop failures, leading to more reliance on hunting.</w:t>
      </w:r>
    </w:p>
    <w:p w14:paraId="03824EBE"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17.</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Section H</w:t>
      </w:r>
      <w:r w:rsidRPr="00F86658">
        <w:rPr>
          <w:rFonts w:ascii="Times New Roman" w:eastAsia="Times New Roman" w:hAnsi="Times New Roman" w:cs="Times New Roman"/>
          <w:kern w:val="0"/>
          <w14:ligatures w14:val="none"/>
        </w:rPr>
        <w:t xml:space="preserve"> – The possibility of future archaeological discoveries is mentioned here, with the suggestion that many artifacts from 3,800 to 2,200 BCE may still be in the ice.</w:t>
      </w:r>
    </w:p>
    <w:p w14:paraId="39136FB1"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18.</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Section G</w:t>
      </w:r>
      <w:r w:rsidRPr="00F86658">
        <w:rPr>
          <w:rFonts w:ascii="Times New Roman" w:eastAsia="Times New Roman" w:hAnsi="Times New Roman" w:cs="Times New Roman"/>
          <w:kern w:val="0"/>
          <w14:ligatures w14:val="none"/>
        </w:rPr>
        <w:t xml:space="preserve"> – The items traded during the Viking Age include hides and antlers, as the demand for these goods grew due to the cold weather.</w:t>
      </w:r>
    </w:p>
    <w:p w14:paraId="39B0BAA2"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19.</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Section B</w:t>
      </w:r>
      <w:r w:rsidRPr="00F86658">
        <w:rPr>
          <w:rFonts w:ascii="Times New Roman" w:eastAsia="Times New Roman" w:hAnsi="Times New Roman" w:cs="Times New Roman"/>
          <w:kern w:val="0"/>
          <w14:ligatures w14:val="none"/>
        </w:rPr>
        <w:t xml:space="preserve"> – The reference to the pressure archaeologists are under to work quickly comes from the need to recover fragile artifacts before they degrade or are covered by more snow.</w:t>
      </w:r>
    </w:p>
    <w:p w14:paraId="4BF4B0D1" w14:textId="77777777" w:rsidR="00F86658" w:rsidRPr="00F86658" w:rsidRDefault="00F32095" w:rsidP="00F86658">
      <w:pPr>
        <w:rPr>
          <w:rFonts w:ascii="Times New Roman" w:eastAsia="Times New Roman" w:hAnsi="Times New Roman" w:cs="Times New Roman"/>
          <w:kern w:val="0"/>
          <w14:ligatures w14:val="none"/>
        </w:rPr>
      </w:pPr>
      <w:r w:rsidRPr="00E927E0">
        <w:rPr>
          <w:rFonts w:ascii="Times New Roman" w:eastAsia="Times New Roman" w:hAnsi="Times New Roman" w:cs="Times New Roman"/>
          <w:noProof/>
          <w:kern w:val="0"/>
        </w:rPr>
        <w:pict w14:anchorId="0AA9C0BA">
          <v:rect id="_x0000_i1897" alt="" style="width:468pt;height:.05pt;mso-width-percent:0;mso-height-percent:0;mso-width-percent:0;mso-height-percent:0" o:hralign="center" o:hrstd="t" o:hr="t" fillcolor="#a0a0a0" stroked="f"/>
        </w:pict>
      </w:r>
    </w:p>
    <w:p w14:paraId="05302536"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lastRenderedPageBreak/>
        <w:t>Questions 20-22:</w:t>
      </w:r>
    </w:p>
    <w:p w14:paraId="23102F95"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20.</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Microorganisms</w:t>
      </w:r>
      <w:r w:rsidRPr="00F86658">
        <w:rPr>
          <w:rFonts w:ascii="Times New Roman" w:eastAsia="Times New Roman" w:hAnsi="Times New Roman" w:cs="Times New Roman"/>
          <w:kern w:val="0"/>
          <w14:ligatures w14:val="none"/>
        </w:rPr>
        <w:t xml:space="preserve"> – Organic materials like textiles and hides decay quickly because of microorganisms.</w:t>
      </w:r>
    </w:p>
    <w:p w14:paraId="3EFE2BFD"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21.</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Reindeer</w:t>
      </w:r>
      <w:r w:rsidRPr="00F86658">
        <w:rPr>
          <w:rFonts w:ascii="Times New Roman" w:eastAsia="Times New Roman" w:hAnsi="Times New Roman" w:cs="Times New Roman"/>
          <w:kern w:val="0"/>
          <w14:ligatures w14:val="none"/>
        </w:rPr>
        <w:t xml:space="preserve"> – Reindeer gathered in the ice patches in summer to escape biting insects in lower areas.</w:t>
      </w:r>
    </w:p>
    <w:p w14:paraId="37EA5FFA"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22.</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Insects</w:t>
      </w:r>
      <w:r w:rsidRPr="00F86658">
        <w:rPr>
          <w:rFonts w:ascii="Times New Roman" w:eastAsia="Times New Roman" w:hAnsi="Times New Roman" w:cs="Times New Roman"/>
          <w:kern w:val="0"/>
          <w14:ligatures w14:val="none"/>
        </w:rPr>
        <w:t xml:space="preserve"> – Reindeer moved to higher ground to avoid being attacked by insects.</w:t>
      </w:r>
    </w:p>
    <w:p w14:paraId="3570D635" w14:textId="77777777" w:rsidR="00F86658" w:rsidRPr="00F86658" w:rsidRDefault="00F32095" w:rsidP="00F86658">
      <w:pPr>
        <w:rPr>
          <w:rFonts w:ascii="Times New Roman" w:eastAsia="Times New Roman" w:hAnsi="Times New Roman" w:cs="Times New Roman"/>
          <w:kern w:val="0"/>
          <w14:ligatures w14:val="none"/>
        </w:rPr>
      </w:pPr>
      <w:r w:rsidRPr="00E927E0">
        <w:rPr>
          <w:rFonts w:ascii="Times New Roman" w:eastAsia="Times New Roman" w:hAnsi="Times New Roman" w:cs="Times New Roman"/>
          <w:noProof/>
          <w:kern w:val="0"/>
        </w:rPr>
        <w:pict w14:anchorId="5DA6A8BB">
          <v:rect id="_x0000_i1896" alt="" style="width:468pt;height:.05pt;mso-width-percent:0;mso-height-percent:0;mso-width-percent:0;mso-height-percent:0" o:hralign="center" o:hrstd="t" o:hr="t" fillcolor="#a0a0a0" stroked="f"/>
        </w:pict>
      </w:r>
    </w:p>
    <w:p w14:paraId="44D687AB"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Questions 23-24:</w:t>
      </w:r>
    </w:p>
    <w:p w14:paraId="751F91D8"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23.</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B</w:t>
      </w:r>
      <w:r w:rsidRPr="00F86658">
        <w:rPr>
          <w:rFonts w:ascii="Times New Roman" w:eastAsia="Times New Roman" w:hAnsi="Times New Roman" w:cs="Times New Roman"/>
          <w:kern w:val="0"/>
          <w14:ligatures w14:val="none"/>
        </w:rPr>
        <w:t xml:space="preserve"> – The writer mentions that hunters continued going into the mountains during periods of extreme cold, based on the evidence of their dropped artifacts.</w:t>
      </w:r>
    </w:p>
    <w:p w14:paraId="572B0CCB"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24.</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C</w:t>
      </w:r>
      <w:r w:rsidRPr="00F86658">
        <w:rPr>
          <w:rFonts w:ascii="Times New Roman" w:eastAsia="Times New Roman" w:hAnsi="Times New Roman" w:cs="Times New Roman"/>
          <w:kern w:val="0"/>
          <w14:ligatures w14:val="none"/>
        </w:rPr>
        <w:t xml:space="preserve"> – The writer mentions that fewer artifacts were found from certain periods, especially from 3,800 to 2,200 BCE.</w:t>
      </w:r>
    </w:p>
    <w:p w14:paraId="2996B538" w14:textId="77777777" w:rsidR="00F86658" w:rsidRPr="00F86658" w:rsidRDefault="00F32095" w:rsidP="00F86658">
      <w:pPr>
        <w:rPr>
          <w:rFonts w:ascii="Times New Roman" w:eastAsia="Times New Roman" w:hAnsi="Times New Roman" w:cs="Times New Roman"/>
          <w:kern w:val="0"/>
          <w14:ligatures w14:val="none"/>
        </w:rPr>
      </w:pPr>
      <w:r w:rsidRPr="00E927E0">
        <w:rPr>
          <w:rFonts w:ascii="Times New Roman" w:eastAsia="Times New Roman" w:hAnsi="Times New Roman" w:cs="Times New Roman"/>
          <w:noProof/>
          <w:kern w:val="0"/>
        </w:rPr>
        <w:pict w14:anchorId="416DF71D">
          <v:rect id="_x0000_i1895" alt="" style="width:468pt;height:.05pt;mso-width-percent:0;mso-height-percent:0;mso-width-percent:0;mso-height-percent:0" o:hralign="center" o:hrstd="t" o:hr="t" fillcolor="#a0a0a0" stroked="f"/>
        </w:pict>
      </w:r>
    </w:p>
    <w:p w14:paraId="15B2E749"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Questions 25-26:</w:t>
      </w:r>
    </w:p>
    <w:p w14:paraId="0B5F8901"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25.</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A</w:t>
      </w:r>
      <w:r w:rsidRPr="00F86658">
        <w:rPr>
          <w:rFonts w:ascii="Times New Roman" w:eastAsia="Times New Roman" w:hAnsi="Times New Roman" w:cs="Times New Roman"/>
          <w:kern w:val="0"/>
          <w14:ligatures w14:val="none"/>
        </w:rPr>
        <w:t xml:space="preserve"> – During the Viking Age, hunters benefited from the increased demand for goods like hides and antlers due to the cold.</w:t>
      </w:r>
    </w:p>
    <w:p w14:paraId="6B17A8A7"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14:ligatures w14:val="none"/>
        </w:rPr>
        <w:t>26.</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b/>
          <w:bCs/>
          <w:kern w:val="0"/>
          <w14:ligatures w14:val="none"/>
        </w:rPr>
        <w:t>C</w:t>
      </w:r>
      <w:r w:rsidRPr="00F86658">
        <w:rPr>
          <w:rFonts w:ascii="Times New Roman" w:eastAsia="Times New Roman" w:hAnsi="Times New Roman" w:cs="Times New Roman"/>
          <w:kern w:val="0"/>
          <w14:ligatures w14:val="none"/>
        </w:rPr>
        <w:t xml:space="preserve"> – The writer points out that, in addition to ships, goods were also transported through overland trade routes during the Viking Age.</w:t>
      </w:r>
    </w:p>
    <w:p w14:paraId="05ADFED7" w14:textId="77777777" w:rsidR="00F86658" w:rsidRPr="00F86658" w:rsidRDefault="00F32095" w:rsidP="00F86658">
      <w:pPr>
        <w:rPr>
          <w:rFonts w:ascii="Times New Roman" w:eastAsia="Times New Roman" w:hAnsi="Times New Roman" w:cs="Times New Roman"/>
          <w:kern w:val="0"/>
          <w14:ligatures w14:val="none"/>
        </w:rPr>
      </w:pPr>
      <w:r w:rsidRPr="00F86658">
        <w:rPr>
          <w:rFonts w:ascii="Times New Roman" w:eastAsia="Times New Roman" w:hAnsi="Times New Roman" w:cs="Times New Roman"/>
          <w:noProof/>
          <w:kern w:val="0"/>
        </w:rPr>
        <w:pict w14:anchorId="0711E3EB">
          <v:rect id="_x0000_i1894" alt="" style="width:468pt;height:.05pt;mso-width-percent:0;mso-height-percent:0;mso-width-percent:0;mso-height-percent:0" o:hralign="center" o:hrstd="t" o:hr="t" fillcolor="#a0a0a0" stroked="f"/>
        </w:pict>
      </w:r>
    </w:p>
    <w:p w14:paraId="7F162E6E" w14:textId="77777777" w:rsidR="00F86658" w:rsidRPr="00F86658" w:rsidRDefault="00F86658" w:rsidP="00F8665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86658">
        <w:rPr>
          <w:rFonts w:ascii="Times New Roman" w:eastAsia="Times New Roman" w:hAnsi="Times New Roman" w:cs="Times New Roman"/>
          <w:b/>
          <w:bCs/>
          <w:kern w:val="0"/>
          <w:sz w:val="27"/>
          <w:szCs w:val="27"/>
          <w14:ligatures w14:val="none"/>
        </w:rPr>
        <w:t>Arabic Translation of the Summary</w:t>
      </w:r>
    </w:p>
    <w:p w14:paraId="1100383C"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rtl/>
          <w14:ligatures w14:val="none"/>
        </w:rPr>
        <w:t>ملخص المقال</w:t>
      </w:r>
      <w:r w:rsidRPr="00F86658">
        <w:rPr>
          <w:rFonts w:ascii="Times New Roman" w:eastAsia="Times New Roman" w:hAnsi="Times New Roman" w:cs="Times New Roman"/>
          <w:b/>
          <w:bCs/>
          <w:kern w:val="0"/>
          <w14:ligatures w14:val="none"/>
        </w:rPr>
        <w:t>:</w:t>
      </w:r>
    </w:p>
    <w:p w14:paraId="507A1C74"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rtl/>
          <w14:ligatures w14:val="none"/>
        </w:rPr>
        <w:t>الفقرة</w:t>
      </w:r>
      <w:r w:rsidRPr="00F86658">
        <w:rPr>
          <w:rFonts w:ascii="Times New Roman" w:eastAsia="Times New Roman" w:hAnsi="Times New Roman" w:cs="Times New Roman"/>
          <w:b/>
          <w:bCs/>
          <w:kern w:val="0"/>
          <w14:ligatures w14:val="none"/>
        </w:rPr>
        <w:t xml:space="preserve"> A:</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kern w:val="0"/>
          <w:rtl/>
          <w14:ligatures w14:val="none"/>
        </w:rPr>
        <w:t xml:space="preserve">نظراً لارتفاع درجات حرارة الأرض، فإن الأنهار الجليدية في أعلى جبال النرويج تتقلص، مما يكشف عن الكنوز القديمة التي كانت محفوظة لآلاف السنين، مثل السهام والزلاجات من عصر </w:t>
      </w:r>
      <w:proofErr w:type="spellStart"/>
      <w:r w:rsidRPr="00F86658">
        <w:rPr>
          <w:rFonts w:ascii="Times New Roman" w:eastAsia="Times New Roman" w:hAnsi="Times New Roman" w:cs="Times New Roman"/>
          <w:kern w:val="0"/>
          <w:rtl/>
          <w14:ligatures w14:val="none"/>
        </w:rPr>
        <w:t>الفايكنغ</w:t>
      </w:r>
      <w:proofErr w:type="spellEnd"/>
      <w:r w:rsidRPr="00F86658">
        <w:rPr>
          <w:rFonts w:ascii="Times New Roman" w:eastAsia="Times New Roman" w:hAnsi="Times New Roman" w:cs="Times New Roman"/>
          <w:kern w:val="0"/>
          <w:rtl/>
          <w14:ligatures w14:val="none"/>
        </w:rPr>
        <w:t>. توفر هذه القطع الأثرية رؤى مفاجئة حول حياة النرويجيين القدماء</w:t>
      </w:r>
      <w:r w:rsidRPr="00F86658">
        <w:rPr>
          <w:rFonts w:ascii="Times New Roman" w:eastAsia="Times New Roman" w:hAnsi="Times New Roman" w:cs="Times New Roman"/>
          <w:kern w:val="0"/>
          <w14:ligatures w14:val="none"/>
        </w:rPr>
        <w:t>.</w:t>
      </w:r>
    </w:p>
    <w:p w14:paraId="77A272FE"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rtl/>
          <w14:ligatures w14:val="none"/>
        </w:rPr>
        <w:t>الفقرة</w:t>
      </w:r>
      <w:r w:rsidRPr="00F86658">
        <w:rPr>
          <w:rFonts w:ascii="Times New Roman" w:eastAsia="Times New Roman" w:hAnsi="Times New Roman" w:cs="Times New Roman"/>
          <w:b/>
          <w:bCs/>
          <w:kern w:val="0"/>
          <w14:ligatures w14:val="none"/>
        </w:rPr>
        <w:t xml:space="preserve"> B:</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kern w:val="0"/>
          <w:rtl/>
          <w14:ligatures w14:val="none"/>
        </w:rPr>
        <w:t>المواد العضوية مثل الجلود والمنسوجات نادراً ما تُكتشف في المواقع الأثرية لأنها تتعرض للتلف بسرعة ما لم تكن محمية من الكائنات الدقيقة. درجة الحرارة المنخفضة يمكن أن تحافظ على هذه المواد، ولكن بمجرد ذوبانها، تتدهور بسرعة</w:t>
      </w:r>
      <w:r w:rsidRPr="00F86658">
        <w:rPr>
          <w:rFonts w:ascii="Times New Roman" w:eastAsia="Times New Roman" w:hAnsi="Times New Roman" w:cs="Times New Roman"/>
          <w:kern w:val="0"/>
          <w14:ligatures w14:val="none"/>
        </w:rPr>
        <w:t>.</w:t>
      </w:r>
    </w:p>
    <w:p w14:paraId="2E2266D9"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rtl/>
          <w14:ligatures w14:val="none"/>
        </w:rPr>
        <w:t>الفقرة</w:t>
      </w:r>
      <w:r w:rsidRPr="00F86658">
        <w:rPr>
          <w:rFonts w:ascii="Times New Roman" w:eastAsia="Times New Roman" w:hAnsi="Times New Roman" w:cs="Times New Roman"/>
          <w:b/>
          <w:bCs/>
          <w:kern w:val="0"/>
          <w14:ligatures w14:val="none"/>
        </w:rPr>
        <w:t xml:space="preserve"> C:</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kern w:val="0"/>
          <w:rtl/>
          <w14:ligatures w14:val="none"/>
        </w:rPr>
        <w:t xml:space="preserve">عمل فريق من علماء الآثار في جبال </w:t>
      </w:r>
      <w:proofErr w:type="spellStart"/>
      <w:r w:rsidRPr="00F86658">
        <w:rPr>
          <w:rFonts w:ascii="Times New Roman" w:eastAsia="Times New Roman" w:hAnsi="Times New Roman" w:cs="Times New Roman"/>
          <w:kern w:val="0"/>
          <w:rtl/>
          <w14:ligatures w14:val="none"/>
        </w:rPr>
        <w:t>أوبلاند</w:t>
      </w:r>
      <w:proofErr w:type="spellEnd"/>
      <w:r w:rsidRPr="00F86658">
        <w:rPr>
          <w:rFonts w:ascii="Times New Roman" w:eastAsia="Times New Roman" w:hAnsi="Times New Roman" w:cs="Times New Roman"/>
          <w:kern w:val="0"/>
          <w:rtl/>
          <w14:ligatures w14:val="none"/>
        </w:rPr>
        <w:t xml:space="preserve"> في النرويج لاستعادة القطع الأثرية التي تكشفها الأنهار الجليدية المتقلصة. في الماضي، كانت هناك طرق تجارية عبر هذه الجبال وكان الرنّات يتجمعون في الجليد في الصيف لتجنب الحشرات</w:t>
      </w:r>
      <w:r w:rsidRPr="00F86658">
        <w:rPr>
          <w:rFonts w:ascii="Times New Roman" w:eastAsia="Times New Roman" w:hAnsi="Times New Roman" w:cs="Times New Roman"/>
          <w:kern w:val="0"/>
          <w14:ligatures w14:val="none"/>
        </w:rPr>
        <w:t>.</w:t>
      </w:r>
    </w:p>
    <w:p w14:paraId="78D04DF3"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rtl/>
          <w14:ligatures w14:val="none"/>
        </w:rPr>
        <w:lastRenderedPageBreak/>
        <w:t>الفقرة</w:t>
      </w:r>
      <w:r w:rsidRPr="00F86658">
        <w:rPr>
          <w:rFonts w:ascii="Times New Roman" w:eastAsia="Times New Roman" w:hAnsi="Times New Roman" w:cs="Times New Roman"/>
          <w:b/>
          <w:bCs/>
          <w:kern w:val="0"/>
          <w14:ligatures w14:val="none"/>
        </w:rPr>
        <w:t xml:space="preserve"> D:</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kern w:val="0"/>
          <w:rtl/>
          <w14:ligatures w14:val="none"/>
        </w:rPr>
        <w:t>في الأطراف المتقلصة للثلوج، اكتشف العلماء أكثر من 2000 قطعة أثرية تتراوح من 4000 قبل الميلاد إلى بداية عصر النهضة في القرن الرابع عشر. ارتبطت العديد من هذه القطع بالصيد</w:t>
      </w:r>
      <w:r w:rsidRPr="00F86658">
        <w:rPr>
          <w:rFonts w:ascii="Times New Roman" w:eastAsia="Times New Roman" w:hAnsi="Times New Roman" w:cs="Times New Roman"/>
          <w:kern w:val="0"/>
          <w14:ligatures w14:val="none"/>
        </w:rPr>
        <w:t>.</w:t>
      </w:r>
    </w:p>
    <w:p w14:paraId="6A4B492D"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rtl/>
          <w14:ligatures w14:val="none"/>
        </w:rPr>
        <w:t>الفقرة</w:t>
      </w:r>
      <w:r w:rsidRPr="00F86658">
        <w:rPr>
          <w:rFonts w:ascii="Times New Roman" w:eastAsia="Times New Roman" w:hAnsi="Times New Roman" w:cs="Times New Roman"/>
          <w:b/>
          <w:bCs/>
          <w:kern w:val="0"/>
          <w14:ligatures w14:val="none"/>
        </w:rPr>
        <w:t xml:space="preserve"> E:</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kern w:val="0"/>
          <w:rtl/>
          <w14:ligatures w14:val="none"/>
        </w:rPr>
        <w:t>قام فريق بارنيت بتأريخ 153 قطعة أثرية باستخدام الكربون المشع ومقارنة التواريخ بالتغيرات البيئية والاجتماعية الكبرى في المنطقة</w:t>
      </w:r>
      <w:r w:rsidRPr="00F86658">
        <w:rPr>
          <w:rFonts w:ascii="Times New Roman" w:eastAsia="Times New Roman" w:hAnsi="Times New Roman" w:cs="Times New Roman"/>
          <w:kern w:val="0"/>
          <w14:ligatures w14:val="none"/>
        </w:rPr>
        <w:t>.</w:t>
      </w:r>
    </w:p>
    <w:p w14:paraId="654344BF"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rtl/>
          <w14:ligatures w14:val="none"/>
        </w:rPr>
        <w:t>الفقرة</w:t>
      </w:r>
      <w:r w:rsidRPr="00F86658">
        <w:rPr>
          <w:rFonts w:ascii="Times New Roman" w:eastAsia="Times New Roman" w:hAnsi="Times New Roman" w:cs="Times New Roman"/>
          <w:b/>
          <w:bCs/>
          <w:kern w:val="0"/>
          <w14:ligatures w14:val="none"/>
        </w:rPr>
        <w:t xml:space="preserve"> F:</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kern w:val="0"/>
          <w:rtl/>
          <w14:ligatures w14:val="none"/>
        </w:rPr>
        <w:t>كانت إحدى الاكتشافات المفاجئة أن الصيادين استمروا في الذهاب إلى الجبال حتى خلال فترات البرد القاسية، وهو ما يشير إلى أن الصيد أصبح أكثر أهمية لتعويض المحاصيل الفاشلة</w:t>
      </w:r>
      <w:r w:rsidRPr="00F86658">
        <w:rPr>
          <w:rFonts w:ascii="Times New Roman" w:eastAsia="Times New Roman" w:hAnsi="Times New Roman" w:cs="Times New Roman"/>
          <w:kern w:val="0"/>
          <w14:ligatures w14:val="none"/>
        </w:rPr>
        <w:t>.</w:t>
      </w:r>
    </w:p>
    <w:p w14:paraId="60B147D3"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rtl/>
          <w14:ligatures w14:val="none"/>
        </w:rPr>
        <w:t>الفقرة</w:t>
      </w:r>
      <w:r w:rsidRPr="00F86658">
        <w:rPr>
          <w:rFonts w:ascii="Times New Roman" w:eastAsia="Times New Roman" w:hAnsi="Times New Roman" w:cs="Times New Roman"/>
          <w:b/>
          <w:bCs/>
          <w:kern w:val="0"/>
          <w14:ligatures w14:val="none"/>
        </w:rPr>
        <w:t xml:space="preserve"> G:</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kern w:val="0"/>
          <w:rtl/>
          <w14:ligatures w14:val="none"/>
        </w:rPr>
        <w:t xml:space="preserve">العديد من القطع الأثرية التي تم العثور عليها تعود إلى بداية عصر </w:t>
      </w:r>
      <w:proofErr w:type="spellStart"/>
      <w:r w:rsidRPr="00F86658">
        <w:rPr>
          <w:rFonts w:ascii="Times New Roman" w:eastAsia="Times New Roman" w:hAnsi="Times New Roman" w:cs="Times New Roman"/>
          <w:kern w:val="0"/>
          <w:rtl/>
          <w14:ligatures w14:val="none"/>
        </w:rPr>
        <w:t>الفايكنغ</w:t>
      </w:r>
      <w:proofErr w:type="spellEnd"/>
      <w:r w:rsidRPr="00F86658">
        <w:rPr>
          <w:rFonts w:ascii="Times New Roman" w:eastAsia="Times New Roman" w:hAnsi="Times New Roman" w:cs="Times New Roman"/>
          <w:kern w:val="0"/>
          <w:rtl/>
          <w14:ligatures w14:val="none"/>
        </w:rPr>
        <w:t>. هذا الوقت شهد توسيع الشبكات التجارية بين الدول الاسكندنافية وأوروبا والشرق الأوسط</w:t>
      </w:r>
      <w:r w:rsidRPr="00F86658">
        <w:rPr>
          <w:rFonts w:ascii="Times New Roman" w:eastAsia="Times New Roman" w:hAnsi="Times New Roman" w:cs="Times New Roman"/>
          <w:kern w:val="0"/>
          <w14:ligatures w14:val="none"/>
        </w:rPr>
        <w:t>.</w:t>
      </w:r>
    </w:p>
    <w:p w14:paraId="0C1D4DD6" w14:textId="77777777" w:rsidR="00F86658" w:rsidRPr="00F86658" w:rsidRDefault="00F86658" w:rsidP="00F86658">
      <w:pPr>
        <w:spacing w:before="100" w:beforeAutospacing="1" w:after="100" w:afterAutospacing="1"/>
        <w:rPr>
          <w:rFonts w:ascii="Times New Roman" w:eastAsia="Times New Roman" w:hAnsi="Times New Roman" w:cs="Times New Roman"/>
          <w:kern w:val="0"/>
          <w14:ligatures w14:val="none"/>
        </w:rPr>
      </w:pPr>
      <w:r w:rsidRPr="00F86658">
        <w:rPr>
          <w:rFonts w:ascii="Times New Roman" w:eastAsia="Times New Roman" w:hAnsi="Times New Roman" w:cs="Times New Roman"/>
          <w:b/>
          <w:bCs/>
          <w:kern w:val="0"/>
          <w:rtl/>
          <w14:ligatures w14:val="none"/>
        </w:rPr>
        <w:t>الفقرة</w:t>
      </w:r>
      <w:r w:rsidRPr="00F86658">
        <w:rPr>
          <w:rFonts w:ascii="Times New Roman" w:eastAsia="Times New Roman" w:hAnsi="Times New Roman" w:cs="Times New Roman"/>
          <w:b/>
          <w:bCs/>
          <w:kern w:val="0"/>
          <w14:ligatures w14:val="none"/>
        </w:rPr>
        <w:t xml:space="preserve"> H:</w:t>
      </w:r>
      <w:r w:rsidRPr="00F86658">
        <w:rPr>
          <w:rFonts w:ascii="Times New Roman" w:eastAsia="Times New Roman" w:hAnsi="Times New Roman" w:cs="Times New Roman"/>
          <w:kern w:val="0"/>
          <w14:ligatures w14:val="none"/>
        </w:rPr>
        <w:t xml:space="preserve"> </w:t>
      </w:r>
      <w:r w:rsidRPr="00F86658">
        <w:rPr>
          <w:rFonts w:ascii="Times New Roman" w:eastAsia="Times New Roman" w:hAnsi="Times New Roman" w:cs="Times New Roman"/>
          <w:kern w:val="0"/>
          <w:rtl/>
          <w14:ligatures w14:val="none"/>
        </w:rPr>
        <w:t>تظل جبال النرويج ربما تخفي الكثير من التاريخ. قد تُكتشف المزيد من القطع الأثرية مع تقاعد الأنهار الجليدية في السنوات القادمة</w:t>
      </w:r>
      <w:r w:rsidRPr="00F86658">
        <w:rPr>
          <w:rFonts w:ascii="Times New Roman" w:eastAsia="Times New Roman" w:hAnsi="Times New Roman" w:cs="Times New Roman"/>
          <w:kern w:val="0"/>
          <w14:ligatures w14:val="none"/>
        </w:rPr>
        <w:t>.</w:t>
      </w:r>
    </w:p>
    <w:p w14:paraId="5B3FB899" w14:textId="77777777" w:rsidR="00F86658" w:rsidRPr="00F86658" w:rsidRDefault="00F32095" w:rsidP="00F86658">
      <w:pPr>
        <w:rPr>
          <w:rFonts w:ascii="Times New Roman" w:eastAsia="Times New Roman" w:hAnsi="Times New Roman" w:cs="Times New Roman"/>
          <w:kern w:val="0"/>
          <w14:ligatures w14:val="none"/>
        </w:rPr>
      </w:pPr>
      <w:r w:rsidRPr="00F86658">
        <w:rPr>
          <w:rFonts w:ascii="Times New Roman" w:eastAsia="Times New Roman" w:hAnsi="Times New Roman" w:cs="Times New Roman"/>
          <w:noProof/>
          <w:kern w:val="0"/>
        </w:rPr>
        <w:pict w14:anchorId="5DBF7FCD">
          <v:rect id="_x0000_i1893" alt="" style="width:468pt;height:.05pt;mso-width-percent:0;mso-height-percent:0;mso-width-percent:0;mso-height-percent:0" o:hralign="center" o:hrstd="t" o:hr="t" fillcolor="#a0a0a0" stroked="f"/>
        </w:pict>
      </w:r>
    </w:p>
    <w:p w14:paraId="544C33CB"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 xml:space="preserve">Sure! Here's a table of 37 new words from the passage </w:t>
      </w:r>
      <w:r w:rsidRPr="00E927E0">
        <w:rPr>
          <w:rFonts w:ascii="Times New Roman" w:eastAsia="Times New Roman" w:hAnsi="Times New Roman" w:cs="Times New Roman"/>
          <w:b/>
          <w:bCs/>
          <w:kern w:val="0"/>
          <w14:ligatures w14:val="none"/>
        </w:rPr>
        <w:t>"Climate change reveals ancient artefacts in Norway’s glaciers"</w:t>
      </w:r>
      <w:r w:rsidRPr="00E927E0">
        <w:rPr>
          <w:rFonts w:ascii="Times New Roman" w:eastAsia="Times New Roman" w:hAnsi="Times New Roman" w:cs="Times New Roman"/>
          <w:kern w:val="0"/>
          <w14:ligatures w14:val="none"/>
        </w:rPr>
        <w:t xml:space="preserve"> with their meanings in English and Arabic, along with synonyms and antonyms: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3354"/>
        <w:gridCol w:w="1331"/>
        <w:gridCol w:w="1432"/>
        <w:gridCol w:w="1487"/>
      </w:tblGrid>
      <w:tr w:rsidR="00E927E0" w:rsidRPr="00E927E0" w14:paraId="3CD47772" w14:textId="77777777" w:rsidTr="00E927E0">
        <w:trPr>
          <w:tblHeader/>
          <w:tblCellSpacing w:w="15" w:type="dxa"/>
        </w:trPr>
        <w:tc>
          <w:tcPr>
            <w:tcW w:w="0" w:type="auto"/>
            <w:vAlign w:val="center"/>
            <w:hideMark/>
          </w:tcPr>
          <w:p w14:paraId="0A6BDF3F" w14:textId="77777777" w:rsidR="00E927E0" w:rsidRPr="00E927E0" w:rsidRDefault="00E927E0" w:rsidP="00E927E0">
            <w:pPr>
              <w:jc w:val="center"/>
              <w:rPr>
                <w:rFonts w:ascii="Times New Roman" w:eastAsia="Times New Roman" w:hAnsi="Times New Roman" w:cs="Times New Roman"/>
                <w:b/>
                <w:bCs/>
                <w:kern w:val="0"/>
                <w14:ligatures w14:val="none"/>
              </w:rPr>
            </w:pPr>
            <w:r w:rsidRPr="00E927E0">
              <w:rPr>
                <w:rFonts w:ascii="Times New Roman" w:eastAsia="Times New Roman" w:hAnsi="Times New Roman" w:cs="Times New Roman"/>
                <w:b/>
                <w:bCs/>
                <w:kern w:val="0"/>
                <w14:ligatures w14:val="none"/>
              </w:rPr>
              <w:t>Word</w:t>
            </w:r>
          </w:p>
        </w:tc>
        <w:tc>
          <w:tcPr>
            <w:tcW w:w="0" w:type="auto"/>
            <w:vAlign w:val="center"/>
            <w:hideMark/>
          </w:tcPr>
          <w:p w14:paraId="676027F6" w14:textId="77777777" w:rsidR="00E927E0" w:rsidRPr="00E927E0" w:rsidRDefault="00E927E0" w:rsidP="00E927E0">
            <w:pPr>
              <w:jc w:val="center"/>
              <w:rPr>
                <w:rFonts w:ascii="Times New Roman" w:eastAsia="Times New Roman" w:hAnsi="Times New Roman" w:cs="Times New Roman"/>
                <w:b/>
                <w:bCs/>
                <w:kern w:val="0"/>
                <w14:ligatures w14:val="none"/>
              </w:rPr>
            </w:pPr>
            <w:r w:rsidRPr="00E927E0">
              <w:rPr>
                <w:rFonts w:ascii="Times New Roman" w:eastAsia="Times New Roman" w:hAnsi="Times New Roman" w:cs="Times New Roman"/>
                <w:b/>
                <w:bCs/>
                <w:kern w:val="0"/>
                <w14:ligatures w14:val="none"/>
              </w:rPr>
              <w:t>Meaning (English)</w:t>
            </w:r>
          </w:p>
        </w:tc>
        <w:tc>
          <w:tcPr>
            <w:tcW w:w="0" w:type="auto"/>
            <w:vAlign w:val="center"/>
            <w:hideMark/>
          </w:tcPr>
          <w:p w14:paraId="6EE9EB6B" w14:textId="77777777" w:rsidR="00E927E0" w:rsidRPr="00E927E0" w:rsidRDefault="00E927E0" w:rsidP="00E927E0">
            <w:pPr>
              <w:jc w:val="center"/>
              <w:rPr>
                <w:rFonts w:ascii="Times New Roman" w:eastAsia="Times New Roman" w:hAnsi="Times New Roman" w:cs="Times New Roman"/>
                <w:b/>
                <w:bCs/>
                <w:kern w:val="0"/>
                <w14:ligatures w14:val="none"/>
              </w:rPr>
            </w:pPr>
            <w:r w:rsidRPr="00E927E0">
              <w:rPr>
                <w:rFonts w:ascii="Times New Roman" w:eastAsia="Times New Roman" w:hAnsi="Times New Roman" w:cs="Times New Roman"/>
                <w:b/>
                <w:bCs/>
                <w:kern w:val="0"/>
                <w14:ligatures w14:val="none"/>
              </w:rPr>
              <w:t>Meaning (Arabic)</w:t>
            </w:r>
          </w:p>
        </w:tc>
        <w:tc>
          <w:tcPr>
            <w:tcW w:w="0" w:type="auto"/>
            <w:vAlign w:val="center"/>
            <w:hideMark/>
          </w:tcPr>
          <w:p w14:paraId="1EF96D05" w14:textId="77777777" w:rsidR="00E927E0" w:rsidRPr="00E927E0" w:rsidRDefault="00E927E0" w:rsidP="00E927E0">
            <w:pPr>
              <w:jc w:val="center"/>
              <w:rPr>
                <w:rFonts w:ascii="Times New Roman" w:eastAsia="Times New Roman" w:hAnsi="Times New Roman" w:cs="Times New Roman"/>
                <w:b/>
                <w:bCs/>
                <w:kern w:val="0"/>
                <w14:ligatures w14:val="none"/>
              </w:rPr>
            </w:pPr>
            <w:r w:rsidRPr="00E927E0">
              <w:rPr>
                <w:rFonts w:ascii="Times New Roman" w:eastAsia="Times New Roman" w:hAnsi="Times New Roman" w:cs="Times New Roman"/>
                <w:b/>
                <w:bCs/>
                <w:kern w:val="0"/>
                <w14:ligatures w14:val="none"/>
              </w:rPr>
              <w:t>Synonym</w:t>
            </w:r>
          </w:p>
        </w:tc>
        <w:tc>
          <w:tcPr>
            <w:tcW w:w="0" w:type="auto"/>
            <w:vAlign w:val="center"/>
            <w:hideMark/>
          </w:tcPr>
          <w:p w14:paraId="61D82A1D" w14:textId="77777777" w:rsidR="00E927E0" w:rsidRPr="00E927E0" w:rsidRDefault="00E927E0" w:rsidP="00E927E0">
            <w:pPr>
              <w:jc w:val="center"/>
              <w:rPr>
                <w:rFonts w:ascii="Times New Roman" w:eastAsia="Times New Roman" w:hAnsi="Times New Roman" w:cs="Times New Roman"/>
                <w:b/>
                <w:bCs/>
                <w:kern w:val="0"/>
                <w14:ligatures w14:val="none"/>
              </w:rPr>
            </w:pPr>
            <w:r w:rsidRPr="00E927E0">
              <w:rPr>
                <w:rFonts w:ascii="Times New Roman" w:eastAsia="Times New Roman" w:hAnsi="Times New Roman" w:cs="Times New Roman"/>
                <w:b/>
                <w:bCs/>
                <w:kern w:val="0"/>
                <w14:ligatures w14:val="none"/>
              </w:rPr>
              <w:t>Antonym</w:t>
            </w:r>
          </w:p>
        </w:tc>
      </w:tr>
      <w:tr w:rsidR="00E927E0" w:rsidRPr="00E927E0" w14:paraId="67532BF4" w14:textId="77777777" w:rsidTr="00E927E0">
        <w:trPr>
          <w:tblCellSpacing w:w="15" w:type="dxa"/>
        </w:trPr>
        <w:tc>
          <w:tcPr>
            <w:tcW w:w="0" w:type="auto"/>
            <w:vAlign w:val="center"/>
            <w:hideMark/>
          </w:tcPr>
          <w:p w14:paraId="3DF7333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Artefacts</w:t>
            </w:r>
          </w:p>
        </w:tc>
        <w:tc>
          <w:tcPr>
            <w:tcW w:w="0" w:type="auto"/>
            <w:vAlign w:val="center"/>
            <w:hideMark/>
          </w:tcPr>
          <w:p w14:paraId="4F75C1C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Objects made by humans, typically of historical or cultural interest.</w:t>
            </w:r>
          </w:p>
        </w:tc>
        <w:tc>
          <w:tcPr>
            <w:tcW w:w="0" w:type="auto"/>
            <w:vAlign w:val="center"/>
            <w:hideMark/>
          </w:tcPr>
          <w:p w14:paraId="739759C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قطع أثرية</w:t>
            </w:r>
          </w:p>
        </w:tc>
        <w:tc>
          <w:tcPr>
            <w:tcW w:w="0" w:type="auto"/>
            <w:vAlign w:val="center"/>
            <w:hideMark/>
          </w:tcPr>
          <w:p w14:paraId="105C6F3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Relics</w:t>
            </w:r>
          </w:p>
        </w:tc>
        <w:tc>
          <w:tcPr>
            <w:tcW w:w="0" w:type="auto"/>
            <w:vAlign w:val="center"/>
            <w:hideMark/>
          </w:tcPr>
          <w:p w14:paraId="4522E90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None</w:t>
            </w:r>
          </w:p>
        </w:tc>
      </w:tr>
      <w:tr w:rsidR="00E927E0" w:rsidRPr="00E927E0" w14:paraId="170A19A8" w14:textId="77777777" w:rsidTr="00E927E0">
        <w:trPr>
          <w:tblCellSpacing w:w="15" w:type="dxa"/>
        </w:trPr>
        <w:tc>
          <w:tcPr>
            <w:tcW w:w="0" w:type="auto"/>
            <w:vAlign w:val="center"/>
            <w:hideMark/>
          </w:tcPr>
          <w:p w14:paraId="7CCA0B2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Organic</w:t>
            </w:r>
          </w:p>
        </w:tc>
        <w:tc>
          <w:tcPr>
            <w:tcW w:w="0" w:type="auto"/>
            <w:vAlign w:val="center"/>
            <w:hideMark/>
          </w:tcPr>
          <w:p w14:paraId="6E19C28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Derived from living matter, such as plants or animals.</w:t>
            </w:r>
          </w:p>
        </w:tc>
        <w:tc>
          <w:tcPr>
            <w:tcW w:w="0" w:type="auto"/>
            <w:vAlign w:val="center"/>
            <w:hideMark/>
          </w:tcPr>
          <w:p w14:paraId="6D47E70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عضوي</w:t>
            </w:r>
          </w:p>
        </w:tc>
        <w:tc>
          <w:tcPr>
            <w:tcW w:w="0" w:type="auto"/>
            <w:vAlign w:val="center"/>
            <w:hideMark/>
          </w:tcPr>
          <w:p w14:paraId="7A77678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Natural</w:t>
            </w:r>
          </w:p>
        </w:tc>
        <w:tc>
          <w:tcPr>
            <w:tcW w:w="0" w:type="auto"/>
            <w:vAlign w:val="center"/>
            <w:hideMark/>
          </w:tcPr>
          <w:p w14:paraId="51CBEB2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Inorganic</w:t>
            </w:r>
          </w:p>
        </w:tc>
      </w:tr>
      <w:tr w:rsidR="00E927E0" w:rsidRPr="00E927E0" w14:paraId="5D28C32F" w14:textId="77777777" w:rsidTr="00E927E0">
        <w:trPr>
          <w:tblCellSpacing w:w="15" w:type="dxa"/>
        </w:trPr>
        <w:tc>
          <w:tcPr>
            <w:tcW w:w="0" w:type="auto"/>
            <w:vAlign w:val="center"/>
            <w:hideMark/>
          </w:tcPr>
          <w:p w14:paraId="7987029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Microorganisms</w:t>
            </w:r>
          </w:p>
        </w:tc>
        <w:tc>
          <w:tcPr>
            <w:tcW w:w="0" w:type="auto"/>
            <w:vAlign w:val="center"/>
            <w:hideMark/>
          </w:tcPr>
          <w:p w14:paraId="4B7C574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Tiny living organisms, such as bacteria or fungi, often causing decay.</w:t>
            </w:r>
          </w:p>
        </w:tc>
        <w:tc>
          <w:tcPr>
            <w:tcW w:w="0" w:type="auto"/>
            <w:vAlign w:val="center"/>
            <w:hideMark/>
          </w:tcPr>
          <w:p w14:paraId="7C2CACE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كائنات دقيقة</w:t>
            </w:r>
          </w:p>
        </w:tc>
        <w:tc>
          <w:tcPr>
            <w:tcW w:w="0" w:type="auto"/>
            <w:vAlign w:val="center"/>
            <w:hideMark/>
          </w:tcPr>
          <w:p w14:paraId="58F14A7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Germs</w:t>
            </w:r>
          </w:p>
        </w:tc>
        <w:tc>
          <w:tcPr>
            <w:tcW w:w="0" w:type="auto"/>
            <w:vAlign w:val="center"/>
            <w:hideMark/>
          </w:tcPr>
          <w:p w14:paraId="3BC3AF4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None</w:t>
            </w:r>
          </w:p>
        </w:tc>
      </w:tr>
      <w:tr w:rsidR="00E927E0" w:rsidRPr="00E927E0" w14:paraId="4492F823" w14:textId="77777777" w:rsidTr="00E927E0">
        <w:trPr>
          <w:tblCellSpacing w:w="15" w:type="dxa"/>
        </w:trPr>
        <w:tc>
          <w:tcPr>
            <w:tcW w:w="0" w:type="auto"/>
            <w:vAlign w:val="center"/>
            <w:hideMark/>
          </w:tcPr>
          <w:p w14:paraId="7FD4D45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Degradation</w:t>
            </w:r>
          </w:p>
        </w:tc>
        <w:tc>
          <w:tcPr>
            <w:tcW w:w="0" w:type="auto"/>
            <w:vAlign w:val="center"/>
            <w:hideMark/>
          </w:tcPr>
          <w:p w14:paraId="22E2E78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The process of something being damaged or deteriorating.</w:t>
            </w:r>
          </w:p>
        </w:tc>
        <w:tc>
          <w:tcPr>
            <w:tcW w:w="0" w:type="auto"/>
            <w:vAlign w:val="center"/>
            <w:hideMark/>
          </w:tcPr>
          <w:p w14:paraId="75D8B1F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تدهور</w:t>
            </w:r>
          </w:p>
        </w:tc>
        <w:tc>
          <w:tcPr>
            <w:tcW w:w="0" w:type="auto"/>
            <w:vAlign w:val="center"/>
            <w:hideMark/>
          </w:tcPr>
          <w:p w14:paraId="152FD94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Deterioration</w:t>
            </w:r>
          </w:p>
        </w:tc>
        <w:tc>
          <w:tcPr>
            <w:tcW w:w="0" w:type="auto"/>
            <w:vAlign w:val="center"/>
            <w:hideMark/>
          </w:tcPr>
          <w:p w14:paraId="67AF210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Improvement</w:t>
            </w:r>
          </w:p>
        </w:tc>
      </w:tr>
      <w:tr w:rsidR="00E927E0" w:rsidRPr="00E927E0" w14:paraId="2001ECC0" w14:textId="77777777" w:rsidTr="00E927E0">
        <w:trPr>
          <w:tblCellSpacing w:w="15" w:type="dxa"/>
        </w:trPr>
        <w:tc>
          <w:tcPr>
            <w:tcW w:w="0" w:type="auto"/>
            <w:vAlign w:val="center"/>
            <w:hideMark/>
          </w:tcPr>
          <w:p w14:paraId="5546347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Thawed</w:t>
            </w:r>
          </w:p>
        </w:tc>
        <w:tc>
          <w:tcPr>
            <w:tcW w:w="0" w:type="auto"/>
            <w:vAlign w:val="center"/>
            <w:hideMark/>
          </w:tcPr>
          <w:p w14:paraId="0157028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become or cause to become liquid by warming.</w:t>
            </w:r>
          </w:p>
        </w:tc>
        <w:tc>
          <w:tcPr>
            <w:tcW w:w="0" w:type="auto"/>
            <w:vAlign w:val="center"/>
            <w:hideMark/>
          </w:tcPr>
          <w:p w14:paraId="020904A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ذاب</w:t>
            </w:r>
          </w:p>
        </w:tc>
        <w:tc>
          <w:tcPr>
            <w:tcW w:w="0" w:type="auto"/>
            <w:vAlign w:val="center"/>
            <w:hideMark/>
          </w:tcPr>
          <w:p w14:paraId="2F0568E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Melted</w:t>
            </w:r>
          </w:p>
        </w:tc>
        <w:tc>
          <w:tcPr>
            <w:tcW w:w="0" w:type="auto"/>
            <w:vAlign w:val="center"/>
            <w:hideMark/>
          </w:tcPr>
          <w:p w14:paraId="7D96DF5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Frozen</w:t>
            </w:r>
          </w:p>
        </w:tc>
      </w:tr>
      <w:tr w:rsidR="00E927E0" w:rsidRPr="00E927E0" w14:paraId="5CBFA532" w14:textId="77777777" w:rsidTr="00E927E0">
        <w:trPr>
          <w:tblCellSpacing w:w="15" w:type="dxa"/>
        </w:trPr>
        <w:tc>
          <w:tcPr>
            <w:tcW w:w="0" w:type="auto"/>
            <w:vAlign w:val="center"/>
            <w:hideMark/>
          </w:tcPr>
          <w:p w14:paraId="04E4340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Systematic</w:t>
            </w:r>
          </w:p>
        </w:tc>
        <w:tc>
          <w:tcPr>
            <w:tcW w:w="0" w:type="auto"/>
            <w:vAlign w:val="center"/>
            <w:hideMark/>
          </w:tcPr>
          <w:p w14:paraId="41ACC5D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Done according to a plan or system.</w:t>
            </w:r>
          </w:p>
        </w:tc>
        <w:tc>
          <w:tcPr>
            <w:tcW w:w="0" w:type="auto"/>
            <w:vAlign w:val="center"/>
            <w:hideMark/>
          </w:tcPr>
          <w:p w14:paraId="1C2D8B2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منهجي</w:t>
            </w:r>
          </w:p>
        </w:tc>
        <w:tc>
          <w:tcPr>
            <w:tcW w:w="0" w:type="auto"/>
            <w:vAlign w:val="center"/>
            <w:hideMark/>
          </w:tcPr>
          <w:p w14:paraId="1A40927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Organized</w:t>
            </w:r>
          </w:p>
        </w:tc>
        <w:tc>
          <w:tcPr>
            <w:tcW w:w="0" w:type="auto"/>
            <w:vAlign w:val="center"/>
            <w:hideMark/>
          </w:tcPr>
          <w:p w14:paraId="3A40A32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Haphazard</w:t>
            </w:r>
          </w:p>
        </w:tc>
      </w:tr>
      <w:tr w:rsidR="00E927E0" w:rsidRPr="00E927E0" w14:paraId="31911DBC" w14:textId="77777777" w:rsidTr="00E927E0">
        <w:trPr>
          <w:tblCellSpacing w:w="15" w:type="dxa"/>
        </w:trPr>
        <w:tc>
          <w:tcPr>
            <w:tcW w:w="0" w:type="auto"/>
            <w:vAlign w:val="center"/>
            <w:hideMark/>
          </w:tcPr>
          <w:p w14:paraId="3F31587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Permafrost</w:t>
            </w:r>
          </w:p>
        </w:tc>
        <w:tc>
          <w:tcPr>
            <w:tcW w:w="0" w:type="auto"/>
            <w:vAlign w:val="center"/>
            <w:hideMark/>
          </w:tcPr>
          <w:p w14:paraId="631AA26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Ground that is permanently frozen.</w:t>
            </w:r>
          </w:p>
        </w:tc>
        <w:tc>
          <w:tcPr>
            <w:tcW w:w="0" w:type="auto"/>
            <w:vAlign w:val="center"/>
            <w:hideMark/>
          </w:tcPr>
          <w:p w14:paraId="0FD4D12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التربة المتجمدة</w:t>
            </w:r>
          </w:p>
        </w:tc>
        <w:tc>
          <w:tcPr>
            <w:tcW w:w="0" w:type="auto"/>
            <w:vAlign w:val="center"/>
            <w:hideMark/>
          </w:tcPr>
          <w:p w14:paraId="7267FA6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Frozen soil</w:t>
            </w:r>
          </w:p>
        </w:tc>
        <w:tc>
          <w:tcPr>
            <w:tcW w:w="0" w:type="auto"/>
            <w:vAlign w:val="center"/>
            <w:hideMark/>
          </w:tcPr>
          <w:p w14:paraId="19FD9D8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None</w:t>
            </w:r>
          </w:p>
        </w:tc>
      </w:tr>
      <w:tr w:rsidR="00E927E0" w:rsidRPr="00E927E0" w14:paraId="13871303" w14:textId="77777777" w:rsidTr="00E927E0">
        <w:trPr>
          <w:tblCellSpacing w:w="15" w:type="dxa"/>
        </w:trPr>
        <w:tc>
          <w:tcPr>
            <w:tcW w:w="0" w:type="auto"/>
            <w:vAlign w:val="center"/>
            <w:hideMark/>
          </w:tcPr>
          <w:p w14:paraId="272E790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Surveyed</w:t>
            </w:r>
          </w:p>
        </w:tc>
        <w:tc>
          <w:tcPr>
            <w:tcW w:w="0" w:type="auto"/>
            <w:vAlign w:val="center"/>
            <w:hideMark/>
          </w:tcPr>
          <w:p w14:paraId="3CE6098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examine or inspect an area to gather information.</w:t>
            </w:r>
          </w:p>
        </w:tc>
        <w:tc>
          <w:tcPr>
            <w:tcW w:w="0" w:type="auto"/>
            <w:vAlign w:val="center"/>
            <w:hideMark/>
          </w:tcPr>
          <w:p w14:paraId="6008C09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فحص</w:t>
            </w:r>
          </w:p>
        </w:tc>
        <w:tc>
          <w:tcPr>
            <w:tcW w:w="0" w:type="auto"/>
            <w:vAlign w:val="center"/>
            <w:hideMark/>
          </w:tcPr>
          <w:p w14:paraId="4AD1F37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Inspected</w:t>
            </w:r>
          </w:p>
        </w:tc>
        <w:tc>
          <w:tcPr>
            <w:tcW w:w="0" w:type="auto"/>
            <w:vAlign w:val="center"/>
            <w:hideMark/>
          </w:tcPr>
          <w:p w14:paraId="7376116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Ignored</w:t>
            </w:r>
          </w:p>
        </w:tc>
      </w:tr>
      <w:tr w:rsidR="00E927E0" w:rsidRPr="00E927E0" w14:paraId="724CBACB" w14:textId="77777777" w:rsidTr="00E927E0">
        <w:trPr>
          <w:tblCellSpacing w:w="15" w:type="dxa"/>
        </w:trPr>
        <w:tc>
          <w:tcPr>
            <w:tcW w:w="0" w:type="auto"/>
            <w:vAlign w:val="center"/>
            <w:hideMark/>
          </w:tcPr>
          <w:p w14:paraId="3FF1052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Reindeer</w:t>
            </w:r>
          </w:p>
        </w:tc>
        <w:tc>
          <w:tcPr>
            <w:tcW w:w="0" w:type="auto"/>
            <w:vAlign w:val="center"/>
            <w:hideMark/>
          </w:tcPr>
          <w:p w14:paraId="1C6053D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 type of deer, commonly associated with Arctic and sub-Arctic areas.</w:t>
            </w:r>
          </w:p>
        </w:tc>
        <w:tc>
          <w:tcPr>
            <w:tcW w:w="0" w:type="auto"/>
            <w:vAlign w:val="center"/>
            <w:hideMark/>
          </w:tcPr>
          <w:p w14:paraId="367CECF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الرنّة</w:t>
            </w:r>
          </w:p>
        </w:tc>
        <w:tc>
          <w:tcPr>
            <w:tcW w:w="0" w:type="auto"/>
            <w:vAlign w:val="center"/>
            <w:hideMark/>
          </w:tcPr>
          <w:p w14:paraId="719BB0B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Caribou</w:t>
            </w:r>
          </w:p>
        </w:tc>
        <w:tc>
          <w:tcPr>
            <w:tcW w:w="0" w:type="auto"/>
            <w:vAlign w:val="center"/>
            <w:hideMark/>
          </w:tcPr>
          <w:p w14:paraId="7CD77FB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None</w:t>
            </w:r>
          </w:p>
        </w:tc>
      </w:tr>
      <w:tr w:rsidR="00E927E0" w:rsidRPr="00E927E0" w14:paraId="6E78C333" w14:textId="77777777" w:rsidTr="00E927E0">
        <w:trPr>
          <w:tblCellSpacing w:w="15" w:type="dxa"/>
        </w:trPr>
        <w:tc>
          <w:tcPr>
            <w:tcW w:w="0" w:type="auto"/>
            <w:vAlign w:val="center"/>
            <w:hideMark/>
          </w:tcPr>
          <w:p w14:paraId="04A6FA0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lastRenderedPageBreak/>
              <w:t>Congregated</w:t>
            </w:r>
          </w:p>
        </w:tc>
        <w:tc>
          <w:tcPr>
            <w:tcW w:w="0" w:type="auto"/>
            <w:vAlign w:val="center"/>
            <w:hideMark/>
          </w:tcPr>
          <w:p w14:paraId="14D3ABC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gather into a group or crowd.</w:t>
            </w:r>
          </w:p>
        </w:tc>
        <w:tc>
          <w:tcPr>
            <w:tcW w:w="0" w:type="auto"/>
            <w:vAlign w:val="center"/>
            <w:hideMark/>
          </w:tcPr>
          <w:p w14:paraId="1770B53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تجمّع</w:t>
            </w:r>
          </w:p>
        </w:tc>
        <w:tc>
          <w:tcPr>
            <w:tcW w:w="0" w:type="auto"/>
            <w:vAlign w:val="center"/>
            <w:hideMark/>
          </w:tcPr>
          <w:p w14:paraId="59E528B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Assembled</w:t>
            </w:r>
          </w:p>
        </w:tc>
        <w:tc>
          <w:tcPr>
            <w:tcW w:w="0" w:type="auto"/>
            <w:vAlign w:val="center"/>
            <w:hideMark/>
          </w:tcPr>
          <w:p w14:paraId="4756F81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Dispersed</w:t>
            </w:r>
          </w:p>
        </w:tc>
      </w:tr>
      <w:tr w:rsidR="00E927E0" w:rsidRPr="00E927E0" w14:paraId="4FBF34FB" w14:textId="77777777" w:rsidTr="00E927E0">
        <w:trPr>
          <w:tblCellSpacing w:w="15" w:type="dxa"/>
        </w:trPr>
        <w:tc>
          <w:tcPr>
            <w:tcW w:w="0" w:type="auto"/>
            <w:vAlign w:val="center"/>
            <w:hideMark/>
          </w:tcPr>
          <w:p w14:paraId="29E57FD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Boulders</w:t>
            </w:r>
          </w:p>
        </w:tc>
        <w:tc>
          <w:tcPr>
            <w:tcW w:w="0" w:type="auto"/>
            <w:vAlign w:val="center"/>
            <w:hideMark/>
          </w:tcPr>
          <w:p w14:paraId="64669F7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Large rocks, typically found in mountainous areas.</w:t>
            </w:r>
          </w:p>
        </w:tc>
        <w:tc>
          <w:tcPr>
            <w:tcW w:w="0" w:type="auto"/>
            <w:vAlign w:val="center"/>
            <w:hideMark/>
          </w:tcPr>
          <w:p w14:paraId="500181A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صخور ضخمة</w:t>
            </w:r>
          </w:p>
        </w:tc>
        <w:tc>
          <w:tcPr>
            <w:tcW w:w="0" w:type="auto"/>
            <w:vAlign w:val="center"/>
            <w:hideMark/>
          </w:tcPr>
          <w:p w14:paraId="64D8F96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Rocks</w:t>
            </w:r>
          </w:p>
        </w:tc>
        <w:tc>
          <w:tcPr>
            <w:tcW w:w="0" w:type="auto"/>
            <w:vAlign w:val="center"/>
            <w:hideMark/>
          </w:tcPr>
          <w:p w14:paraId="72E4D4A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Pebbles</w:t>
            </w:r>
          </w:p>
        </w:tc>
      </w:tr>
      <w:tr w:rsidR="00E927E0" w:rsidRPr="00E927E0" w14:paraId="041F61BD" w14:textId="77777777" w:rsidTr="00E927E0">
        <w:trPr>
          <w:tblCellSpacing w:w="15" w:type="dxa"/>
        </w:trPr>
        <w:tc>
          <w:tcPr>
            <w:tcW w:w="0" w:type="auto"/>
            <w:vAlign w:val="center"/>
            <w:hideMark/>
          </w:tcPr>
          <w:p w14:paraId="7560561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Exposed</w:t>
            </w:r>
          </w:p>
        </w:tc>
        <w:tc>
          <w:tcPr>
            <w:tcW w:w="0" w:type="auto"/>
            <w:vAlign w:val="center"/>
            <w:hideMark/>
          </w:tcPr>
          <w:p w14:paraId="0BD30F6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be left unprotected, especially to the elements.</w:t>
            </w:r>
          </w:p>
        </w:tc>
        <w:tc>
          <w:tcPr>
            <w:tcW w:w="0" w:type="auto"/>
            <w:vAlign w:val="center"/>
            <w:hideMark/>
          </w:tcPr>
          <w:p w14:paraId="3B0225C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مكشوف</w:t>
            </w:r>
          </w:p>
        </w:tc>
        <w:tc>
          <w:tcPr>
            <w:tcW w:w="0" w:type="auto"/>
            <w:vAlign w:val="center"/>
            <w:hideMark/>
          </w:tcPr>
          <w:p w14:paraId="5C71055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Uncovered</w:t>
            </w:r>
          </w:p>
        </w:tc>
        <w:tc>
          <w:tcPr>
            <w:tcW w:w="0" w:type="auto"/>
            <w:vAlign w:val="center"/>
            <w:hideMark/>
          </w:tcPr>
          <w:p w14:paraId="76E6823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Covered</w:t>
            </w:r>
          </w:p>
        </w:tc>
      </w:tr>
      <w:tr w:rsidR="00E927E0" w:rsidRPr="00E927E0" w14:paraId="5485965A" w14:textId="77777777" w:rsidTr="00E927E0">
        <w:trPr>
          <w:tblCellSpacing w:w="15" w:type="dxa"/>
        </w:trPr>
        <w:tc>
          <w:tcPr>
            <w:tcW w:w="0" w:type="auto"/>
            <w:vAlign w:val="center"/>
            <w:hideMark/>
          </w:tcPr>
          <w:p w14:paraId="42F541A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Bedrock</w:t>
            </w:r>
          </w:p>
        </w:tc>
        <w:tc>
          <w:tcPr>
            <w:tcW w:w="0" w:type="auto"/>
            <w:vAlign w:val="center"/>
            <w:hideMark/>
          </w:tcPr>
          <w:p w14:paraId="55E3E9F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The solid rock beneath the loose surface material.</w:t>
            </w:r>
          </w:p>
        </w:tc>
        <w:tc>
          <w:tcPr>
            <w:tcW w:w="0" w:type="auto"/>
            <w:vAlign w:val="center"/>
            <w:hideMark/>
          </w:tcPr>
          <w:p w14:paraId="2393D48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صخور القاعدة</w:t>
            </w:r>
          </w:p>
        </w:tc>
        <w:tc>
          <w:tcPr>
            <w:tcW w:w="0" w:type="auto"/>
            <w:vAlign w:val="center"/>
            <w:hideMark/>
          </w:tcPr>
          <w:p w14:paraId="794D9F3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Foundation</w:t>
            </w:r>
          </w:p>
        </w:tc>
        <w:tc>
          <w:tcPr>
            <w:tcW w:w="0" w:type="auto"/>
            <w:vAlign w:val="center"/>
            <w:hideMark/>
          </w:tcPr>
          <w:p w14:paraId="31E25FE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Loose rock</w:t>
            </w:r>
          </w:p>
        </w:tc>
      </w:tr>
      <w:tr w:rsidR="00E927E0" w:rsidRPr="00E927E0" w14:paraId="66D25637" w14:textId="77777777" w:rsidTr="00E927E0">
        <w:trPr>
          <w:tblCellSpacing w:w="15" w:type="dxa"/>
        </w:trPr>
        <w:tc>
          <w:tcPr>
            <w:tcW w:w="0" w:type="auto"/>
            <w:vAlign w:val="center"/>
            <w:hideMark/>
          </w:tcPr>
          <w:p w14:paraId="23E5E37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Fieldwork</w:t>
            </w:r>
          </w:p>
        </w:tc>
        <w:tc>
          <w:tcPr>
            <w:tcW w:w="0" w:type="auto"/>
            <w:vAlign w:val="center"/>
            <w:hideMark/>
          </w:tcPr>
          <w:p w14:paraId="455363B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Practical work conducted by a researcher in the natural environment.</w:t>
            </w:r>
          </w:p>
        </w:tc>
        <w:tc>
          <w:tcPr>
            <w:tcW w:w="0" w:type="auto"/>
            <w:vAlign w:val="center"/>
            <w:hideMark/>
          </w:tcPr>
          <w:p w14:paraId="2B24E1A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العمل الميداني</w:t>
            </w:r>
          </w:p>
        </w:tc>
        <w:tc>
          <w:tcPr>
            <w:tcW w:w="0" w:type="auto"/>
            <w:vAlign w:val="center"/>
            <w:hideMark/>
          </w:tcPr>
          <w:p w14:paraId="40F2C2A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Research</w:t>
            </w:r>
          </w:p>
        </w:tc>
        <w:tc>
          <w:tcPr>
            <w:tcW w:w="0" w:type="auto"/>
            <w:vAlign w:val="center"/>
            <w:hideMark/>
          </w:tcPr>
          <w:p w14:paraId="3C215BF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Laboratory work</w:t>
            </w:r>
          </w:p>
        </w:tc>
      </w:tr>
      <w:tr w:rsidR="00E927E0" w:rsidRPr="00E927E0" w14:paraId="6EAE1C49" w14:textId="77777777" w:rsidTr="00E927E0">
        <w:trPr>
          <w:tblCellSpacing w:w="15" w:type="dxa"/>
        </w:trPr>
        <w:tc>
          <w:tcPr>
            <w:tcW w:w="0" w:type="auto"/>
            <w:vAlign w:val="center"/>
            <w:hideMark/>
          </w:tcPr>
          <w:p w14:paraId="2E42785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Hiking</w:t>
            </w:r>
          </w:p>
        </w:tc>
        <w:tc>
          <w:tcPr>
            <w:tcW w:w="0" w:type="auto"/>
            <w:vAlign w:val="center"/>
            <w:hideMark/>
          </w:tcPr>
          <w:p w14:paraId="47104F5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Walking long distances, usually for exercise or exploration.</w:t>
            </w:r>
          </w:p>
        </w:tc>
        <w:tc>
          <w:tcPr>
            <w:tcW w:w="0" w:type="auto"/>
            <w:vAlign w:val="center"/>
            <w:hideMark/>
          </w:tcPr>
          <w:p w14:paraId="57C0A85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التنزه</w:t>
            </w:r>
          </w:p>
        </w:tc>
        <w:tc>
          <w:tcPr>
            <w:tcW w:w="0" w:type="auto"/>
            <w:vAlign w:val="center"/>
            <w:hideMark/>
          </w:tcPr>
          <w:p w14:paraId="1507662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Trekking</w:t>
            </w:r>
          </w:p>
        </w:tc>
        <w:tc>
          <w:tcPr>
            <w:tcW w:w="0" w:type="auto"/>
            <w:vAlign w:val="center"/>
            <w:hideMark/>
          </w:tcPr>
          <w:p w14:paraId="57E7B24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Sitting</w:t>
            </w:r>
          </w:p>
        </w:tc>
      </w:tr>
      <w:tr w:rsidR="00E927E0" w:rsidRPr="00E927E0" w14:paraId="09155FF7" w14:textId="77777777" w:rsidTr="00E927E0">
        <w:trPr>
          <w:tblCellSpacing w:w="15" w:type="dxa"/>
        </w:trPr>
        <w:tc>
          <w:tcPr>
            <w:tcW w:w="0" w:type="auto"/>
            <w:vAlign w:val="center"/>
            <w:hideMark/>
          </w:tcPr>
          <w:p w14:paraId="288010F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Rewarding</w:t>
            </w:r>
          </w:p>
        </w:tc>
        <w:tc>
          <w:tcPr>
            <w:tcW w:w="0" w:type="auto"/>
            <w:vAlign w:val="center"/>
            <w:hideMark/>
          </w:tcPr>
          <w:p w14:paraId="54176B2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Providing satisfaction or benefit.</w:t>
            </w:r>
          </w:p>
        </w:tc>
        <w:tc>
          <w:tcPr>
            <w:tcW w:w="0" w:type="auto"/>
            <w:vAlign w:val="center"/>
            <w:hideMark/>
          </w:tcPr>
          <w:p w14:paraId="2177BE4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مجزي</w:t>
            </w:r>
          </w:p>
        </w:tc>
        <w:tc>
          <w:tcPr>
            <w:tcW w:w="0" w:type="auto"/>
            <w:vAlign w:val="center"/>
            <w:hideMark/>
          </w:tcPr>
          <w:p w14:paraId="09CC236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Fulfilling</w:t>
            </w:r>
          </w:p>
        </w:tc>
        <w:tc>
          <w:tcPr>
            <w:tcW w:w="0" w:type="auto"/>
            <w:vAlign w:val="center"/>
            <w:hideMark/>
          </w:tcPr>
          <w:p w14:paraId="77761BC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Unrewarding</w:t>
            </w:r>
          </w:p>
        </w:tc>
      </w:tr>
      <w:tr w:rsidR="00E927E0" w:rsidRPr="00E927E0" w14:paraId="5D7B492F" w14:textId="77777777" w:rsidTr="00E927E0">
        <w:trPr>
          <w:tblCellSpacing w:w="15" w:type="dxa"/>
        </w:trPr>
        <w:tc>
          <w:tcPr>
            <w:tcW w:w="0" w:type="auto"/>
            <w:vAlign w:val="center"/>
            <w:hideMark/>
          </w:tcPr>
          <w:p w14:paraId="140F4E2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Rescuing</w:t>
            </w:r>
          </w:p>
        </w:tc>
        <w:tc>
          <w:tcPr>
            <w:tcW w:w="0" w:type="auto"/>
            <w:vAlign w:val="center"/>
            <w:hideMark/>
          </w:tcPr>
          <w:p w14:paraId="2A35728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save or protect from harm or danger.</w:t>
            </w:r>
          </w:p>
        </w:tc>
        <w:tc>
          <w:tcPr>
            <w:tcW w:w="0" w:type="auto"/>
            <w:vAlign w:val="center"/>
            <w:hideMark/>
          </w:tcPr>
          <w:p w14:paraId="5F77686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إنقاذ</w:t>
            </w:r>
          </w:p>
        </w:tc>
        <w:tc>
          <w:tcPr>
            <w:tcW w:w="0" w:type="auto"/>
            <w:vAlign w:val="center"/>
            <w:hideMark/>
          </w:tcPr>
          <w:p w14:paraId="02ED1C9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Saving</w:t>
            </w:r>
          </w:p>
        </w:tc>
        <w:tc>
          <w:tcPr>
            <w:tcW w:w="0" w:type="auto"/>
            <w:vAlign w:val="center"/>
            <w:hideMark/>
          </w:tcPr>
          <w:p w14:paraId="5D6DEF1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Abandoning</w:t>
            </w:r>
          </w:p>
        </w:tc>
      </w:tr>
      <w:tr w:rsidR="00E927E0" w:rsidRPr="00E927E0" w14:paraId="7B1216AE" w14:textId="77777777" w:rsidTr="00E927E0">
        <w:trPr>
          <w:tblCellSpacing w:w="15" w:type="dxa"/>
        </w:trPr>
        <w:tc>
          <w:tcPr>
            <w:tcW w:w="0" w:type="auto"/>
            <w:vAlign w:val="center"/>
            <w:hideMark/>
          </w:tcPr>
          <w:p w14:paraId="5DB3878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Disintegrated</w:t>
            </w:r>
          </w:p>
        </w:tc>
        <w:tc>
          <w:tcPr>
            <w:tcW w:w="0" w:type="auto"/>
            <w:vAlign w:val="center"/>
            <w:hideMark/>
          </w:tcPr>
          <w:p w14:paraId="4B62749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break into pieces or parts.</w:t>
            </w:r>
          </w:p>
        </w:tc>
        <w:tc>
          <w:tcPr>
            <w:tcW w:w="0" w:type="auto"/>
            <w:vAlign w:val="center"/>
            <w:hideMark/>
          </w:tcPr>
          <w:p w14:paraId="1B1FDA6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تفتت</w:t>
            </w:r>
          </w:p>
        </w:tc>
        <w:tc>
          <w:tcPr>
            <w:tcW w:w="0" w:type="auto"/>
            <w:vAlign w:val="center"/>
            <w:hideMark/>
          </w:tcPr>
          <w:p w14:paraId="300ADD4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Crumbled</w:t>
            </w:r>
          </w:p>
        </w:tc>
        <w:tc>
          <w:tcPr>
            <w:tcW w:w="0" w:type="auto"/>
            <w:vAlign w:val="center"/>
            <w:hideMark/>
          </w:tcPr>
          <w:p w14:paraId="2BD73B7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United</w:t>
            </w:r>
          </w:p>
        </w:tc>
      </w:tr>
      <w:tr w:rsidR="00E927E0" w:rsidRPr="00E927E0" w14:paraId="528668B2" w14:textId="77777777" w:rsidTr="00E927E0">
        <w:trPr>
          <w:tblCellSpacing w:w="15" w:type="dxa"/>
        </w:trPr>
        <w:tc>
          <w:tcPr>
            <w:tcW w:w="0" w:type="auto"/>
            <w:vAlign w:val="center"/>
            <w:hideMark/>
          </w:tcPr>
          <w:p w14:paraId="7FFCFD1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Radiocarbon</w:t>
            </w:r>
          </w:p>
        </w:tc>
        <w:tc>
          <w:tcPr>
            <w:tcW w:w="0" w:type="auto"/>
            <w:vAlign w:val="center"/>
            <w:hideMark/>
          </w:tcPr>
          <w:p w14:paraId="2786E43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 method of dating organic materials by measuring radioactive decay.</w:t>
            </w:r>
          </w:p>
        </w:tc>
        <w:tc>
          <w:tcPr>
            <w:tcW w:w="0" w:type="auto"/>
            <w:vAlign w:val="center"/>
            <w:hideMark/>
          </w:tcPr>
          <w:p w14:paraId="7CEE62C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كربون مشع</w:t>
            </w:r>
          </w:p>
        </w:tc>
        <w:tc>
          <w:tcPr>
            <w:tcW w:w="0" w:type="auto"/>
            <w:vAlign w:val="center"/>
            <w:hideMark/>
          </w:tcPr>
          <w:p w14:paraId="60515B9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Carbon dating</w:t>
            </w:r>
          </w:p>
        </w:tc>
        <w:tc>
          <w:tcPr>
            <w:tcW w:w="0" w:type="auto"/>
            <w:vAlign w:val="center"/>
            <w:hideMark/>
          </w:tcPr>
          <w:p w14:paraId="2C33992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None</w:t>
            </w:r>
          </w:p>
        </w:tc>
      </w:tr>
      <w:tr w:rsidR="00E927E0" w:rsidRPr="00E927E0" w14:paraId="118BF70F" w14:textId="77777777" w:rsidTr="00E927E0">
        <w:trPr>
          <w:tblCellSpacing w:w="15" w:type="dxa"/>
        </w:trPr>
        <w:tc>
          <w:tcPr>
            <w:tcW w:w="0" w:type="auto"/>
            <w:vAlign w:val="center"/>
            <w:hideMark/>
          </w:tcPr>
          <w:p w14:paraId="096B491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Dated</w:t>
            </w:r>
          </w:p>
        </w:tc>
        <w:tc>
          <w:tcPr>
            <w:tcW w:w="0" w:type="auto"/>
            <w:vAlign w:val="center"/>
            <w:hideMark/>
          </w:tcPr>
          <w:p w14:paraId="73E085D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Assigned a specific time or period.</w:t>
            </w:r>
          </w:p>
        </w:tc>
        <w:tc>
          <w:tcPr>
            <w:tcW w:w="0" w:type="auto"/>
            <w:vAlign w:val="center"/>
            <w:hideMark/>
          </w:tcPr>
          <w:p w14:paraId="077BA50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مؤرخ</w:t>
            </w:r>
          </w:p>
        </w:tc>
        <w:tc>
          <w:tcPr>
            <w:tcW w:w="0" w:type="auto"/>
            <w:vAlign w:val="center"/>
            <w:hideMark/>
          </w:tcPr>
          <w:p w14:paraId="2D76FD9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Timestamped</w:t>
            </w:r>
          </w:p>
        </w:tc>
        <w:tc>
          <w:tcPr>
            <w:tcW w:w="0" w:type="auto"/>
            <w:vAlign w:val="center"/>
            <w:hideMark/>
          </w:tcPr>
          <w:p w14:paraId="48EB9A5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Undated</w:t>
            </w:r>
          </w:p>
        </w:tc>
      </w:tr>
      <w:tr w:rsidR="00E927E0" w:rsidRPr="00E927E0" w14:paraId="13A6B5F4" w14:textId="77777777" w:rsidTr="00E927E0">
        <w:trPr>
          <w:tblCellSpacing w:w="15" w:type="dxa"/>
        </w:trPr>
        <w:tc>
          <w:tcPr>
            <w:tcW w:w="0" w:type="auto"/>
            <w:vAlign w:val="center"/>
            <w:hideMark/>
          </w:tcPr>
          <w:p w14:paraId="4191C7E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Environmental</w:t>
            </w:r>
          </w:p>
        </w:tc>
        <w:tc>
          <w:tcPr>
            <w:tcW w:w="0" w:type="auto"/>
            <w:vAlign w:val="center"/>
            <w:hideMark/>
          </w:tcPr>
          <w:p w14:paraId="10AFA1E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Relating to the natural world and the impact of human activity on it.</w:t>
            </w:r>
          </w:p>
        </w:tc>
        <w:tc>
          <w:tcPr>
            <w:tcW w:w="0" w:type="auto"/>
            <w:vAlign w:val="center"/>
            <w:hideMark/>
          </w:tcPr>
          <w:p w14:paraId="3CE29D0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بيئي</w:t>
            </w:r>
          </w:p>
        </w:tc>
        <w:tc>
          <w:tcPr>
            <w:tcW w:w="0" w:type="auto"/>
            <w:vAlign w:val="center"/>
            <w:hideMark/>
          </w:tcPr>
          <w:p w14:paraId="5CAE7F9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Ecological</w:t>
            </w:r>
          </w:p>
        </w:tc>
        <w:tc>
          <w:tcPr>
            <w:tcW w:w="0" w:type="auto"/>
            <w:vAlign w:val="center"/>
            <w:hideMark/>
          </w:tcPr>
          <w:p w14:paraId="2D61953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Non-ecological</w:t>
            </w:r>
          </w:p>
        </w:tc>
      </w:tr>
      <w:tr w:rsidR="00E927E0" w:rsidRPr="00E927E0" w14:paraId="6EFD06F9" w14:textId="77777777" w:rsidTr="00E927E0">
        <w:trPr>
          <w:tblCellSpacing w:w="15" w:type="dxa"/>
        </w:trPr>
        <w:tc>
          <w:tcPr>
            <w:tcW w:w="0" w:type="auto"/>
            <w:vAlign w:val="center"/>
            <w:hideMark/>
          </w:tcPr>
          <w:p w14:paraId="7D9F09F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Prehistory</w:t>
            </w:r>
          </w:p>
        </w:tc>
        <w:tc>
          <w:tcPr>
            <w:tcW w:w="0" w:type="auto"/>
            <w:vAlign w:val="center"/>
            <w:hideMark/>
          </w:tcPr>
          <w:p w14:paraId="594EF92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The period of time before written history.</w:t>
            </w:r>
          </w:p>
        </w:tc>
        <w:tc>
          <w:tcPr>
            <w:tcW w:w="0" w:type="auto"/>
            <w:vAlign w:val="center"/>
            <w:hideMark/>
          </w:tcPr>
          <w:p w14:paraId="45B99A6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ما قبل التاريخ</w:t>
            </w:r>
          </w:p>
        </w:tc>
        <w:tc>
          <w:tcPr>
            <w:tcW w:w="0" w:type="auto"/>
            <w:vAlign w:val="center"/>
            <w:hideMark/>
          </w:tcPr>
          <w:p w14:paraId="7C65023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Ancient history</w:t>
            </w:r>
          </w:p>
        </w:tc>
        <w:tc>
          <w:tcPr>
            <w:tcW w:w="0" w:type="auto"/>
            <w:vAlign w:val="center"/>
            <w:hideMark/>
          </w:tcPr>
          <w:p w14:paraId="4A13A71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History</w:t>
            </w:r>
          </w:p>
        </w:tc>
      </w:tr>
      <w:tr w:rsidR="00E927E0" w:rsidRPr="00E927E0" w14:paraId="3DE0AD24" w14:textId="77777777" w:rsidTr="00E927E0">
        <w:trPr>
          <w:tblCellSpacing w:w="15" w:type="dxa"/>
        </w:trPr>
        <w:tc>
          <w:tcPr>
            <w:tcW w:w="0" w:type="auto"/>
            <w:vAlign w:val="center"/>
            <w:hideMark/>
          </w:tcPr>
          <w:p w14:paraId="7C01697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Evidence</w:t>
            </w:r>
          </w:p>
        </w:tc>
        <w:tc>
          <w:tcPr>
            <w:tcW w:w="0" w:type="auto"/>
            <w:vAlign w:val="center"/>
            <w:hideMark/>
          </w:tcPr>
          <w:p w14:paraId="5D376FA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Information or proof that supports a claim.</w:t>
            </w:r>
          </w:p>
        </w:tc>
        <w:tc>
          <w:tcPr>
            <w:tcW w:w="0" w:type="auto"/>
            <w:vAlign w:val="center"/>
            <w:hideMark/>
          </w:tcPr>
          <w:p w14:paraId="32C3B59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دليل</w:t>
            </w:r>
          </w:p>
        </w:tc>
        <w:tc>
          <w:tcPr>
            <w:tcW w:w="0" w:type="auto"/>
            <w:vAlign w:val="center"/>
            <w:hideMark/>
          </w:tcPr>
          <w:p w14:paraId="1919F36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Proof</w:t>
            </w:r>
          </w:p>
        </w:tc>
        <w:tc>
          <w:tcPr>
            <w:tcW w:w="0" w:type="auto"/>
            <w:vAlign w:val="center"/>
            <w:hideMark/>
          </w:tcPr>
          <w:p w14:paraId="139B0A2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Doubt</w:t>
            </w:r>
          </w:p>
        </w:tc>
      </w:tr>
      <w:tr w:rsidR="00E927E0" w:rsidRPr="00E927E0" w14:paraId="529C4477" w14:textId="77777777" w:rsidTr="00E927E0">
        <w:trPr>
          <w:tblCellSpacing w:w="15" w:type="dxa"/>
        </w:trPr>
        <w:tc>
          <w:tcPr>
            <w:tcW w:w="0" w:type="auto"/>
            <w:vAlign w:val="center"/>
            <w:hideMark/>
          </w:tcPr>
          <w:p w14:paraId="6F5F226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Materials</w:t>
            </w:r>
          </w:p>
        </w:tc>
        <w:tc>
          <w:tcPr>
            <w:tcW w:w="0" w:type="auto"/>
            <w:vAlign w:val="center"/>
            <w:hideMark/>
          </w:tcPr>
          <w:p w14:paraId="2FB7D1F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The substances used to make something.</w:t>
            </w:r>
          </w:p>
        </w:tc>
        <w:tc>
          <w:tcPr>
            <w:tcW w:w="0" w:type="auto"/>
            <w:vAlign w:val="center"/>
            <w:hideMark/>
          </w:tcPr>
          <w:p w14:paraId="39FDBC1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المواد</w:t>
            </w:r>
          </w:p>
        </w:tc>
        <w:tc>
          <w:tcPr>
            <w:tcW w:w="0" w:type="auto"/>
            <w:vAlign w:val="center"/>
            <w:hideMark/>
          </w:tcPr>
          <w:p w14:paraId="5625279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Substances</w:t>
            </w:r>
          </w:p>
        </w:tc>
        <w:tc>
          <w:tcPr>
            <w:tcW w:w="0" w:type="auto"/>
            <w:vAlign w:val="center"/>
            <w:hideMark/>
          </w:tcPr>
          <w:p w14:paraId="6A6C2A3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None</w:t>
            </w:r>
          </w:p>
        </w:tc>
      </w:tr>
      <w:tr w:rsidR="00E927E0" w:rsidRPr="00E927E0" w14:paraId="3058EBA0" w14:textId="77777777" w:rsidTr="00E927E0">
        <w:trPr>
          <w:tblCellSpacing w:w="15" w:type="dxa"/>
        </w:trPr>
        <w:tc>
          <w:tcPr>
            <w:tcW w:w="0" w:type="auto"/>
            <w:vAlign w:val="center"/>
            <w:hideMark/>
          </w:tcPr>
          <w:p w14:paraId="4FFB63D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Misplaced</w:t>
            </w:r>
          </w:p>
        </w:tc>
        <w:tc>
          <w:tcPr>
            <w:tcW w:w="0" w:type="auto"/>
            <w:vAlign w:val="center"/>
            <w:hideMark/>
          </w:tcPr>
          <w:p w14:paraId="7A3139E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put something in the wrong location, resulting in it being lost.</w:t>
            </w:r>
          </w:p>
        </w:tc>
        <w:tc>
          <w:tcPr>
            <w:tcW w:w="0" w:type="auto"/>
            <w:vAlign w:val="center"/>
            <w:hideMark/>
          </w:tcPr>
          <w:p w14:paraId="4D87C2E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تم وضعه في مكان خاطئ</w:t>
            </w:r>
          </w:p>
        </w:tc>
        <w:tc>
          <w:tcPr>
            <w:tcW w:w="0" w:type="auto"/>
            <w:vAlign w:val="center"/>
            <w:hideMark/>
          </w:tcPr>
          <w:p w14:paraId="6C4D5D0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Lost</w:t>
            </w:r>
          </w:p>
        </w:tc>
        <w:tc>
          <w:tcPr>
            <w:tcW w:w="0" w:type="auto"/>
            <w:vAlign w:val="center"/>
            <w:hideMark/>
          </w:tcPr>
          <w:p w14:paraId="6EF7B7F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Found</w:t>
            </w:r>
          </w:p>
        </w:tc>
      </w:tr>
      <w:tr w:rsidR="00E927E0" w:rsidRPr="00E927E0" w14:paraId="10E830E8" w14:textId="77777777" w:rsidTr="00E927E0">
        <w:trPr>
          <w:tblCellSpacing w:w="15" w:type="dxa"/>
        </w:trPr>
        <w:tc>
          <w:tcPr>
            <w:tcW w:w="0" w:type="auto"/>
            <w:vAlign w:val="center"/>
            <w:hideMark/>
          </w:tcPr>
          <w:p w14:paraId="5E5426D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Tack</w:t>
            </w:r>
          </w:p>
        </w:tc>
        <w:tc>
          <w:tcPr>
            <w:tcW w:w="0" w:type="auto"/>
            <w:vAlign w:val="center"/>
            <w:hideMark/>
          </w:tcPr>
          <w:p w14:paraId="5D62545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Equipment or tools used in a specific activity, like riding horses.</w:t>
            </w:r>
          </w:p>
        </w:tc>
        <w:tc>
          <w:tcPr>
            <w:tcW w:w="0" w:type="auto"/>
            <w:vAlign w:val="center"/>
            <w:hideMark/>
          </w:tcPr>
          <w:p w14:paraId="204AE98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معدات</w:t>
            </w:r>
          </w:p>
        </w:tc>
        <w:tc>
          <w:tcPr>
            <w:tcW w:w="0" w:type="auto"/>
            <w:vAlign w:val="center"/>
            <w:hideMark/>
          </w:tcPr>
          <w:p w14:paraId="74ED719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Gear</w:t>
            </w:r>
          </w:p>
        </w:tc>
        <w:tc>
          <w:tcPr>
            <w:tcW w:w="0" w:type="auto"/>
            <w:vAlign w:val="center"/>
            <w:hideMark/>
          </w:tcPr>
          <w:p w14:paraId="542B019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None</w:t>
            </w:r>
          </w:p>
        </w:tc>
      </w:tr>
      <w:tr w:rsidR="00E927E0" w:rsidRPr="00E927E0" w14:paraId="2EDBE0CF" w14:textId="77777777" w:rsidTr="00E927E0">
        <w:trPr>
          <w:tblCellSpacing w:w="15" w:type="dxa"/>
        </w:trPr>
        <w:tc>
          <w:tcPr>
            <w:tcW w:w="0" w:type="auto"/>
            <w:vAlign w:val="center"/>
            <w:hideMark/>
          </w:tcPr>
          <w:p w14:paraId="36A8F93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Traded</w:t>
            </w:r>
          </w:p>
        </w:tc>
        <w:tc>
          <w:tcPr>
            <w:tcW w:w="0" w:type="auto"/>
            <w:vAlign w:val="center"/>
            <w:hideMark/>
          </w:tcPr>
          <w:p w14:paraId="0B6D910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Exchanged goods or services with others.</w:t>
            </w:r>
          </w:p>
        </w:tc>
        <w:tc>
          <w:tcPr>
            <w:tcW w:w="0" w:type="auto"/>
            <w:vAlign w:val="center"/>
            <w:hideMark/>
          </w:tcPr>
          <w:p w14:paraId="05611EB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تم تبادلها</w:t>
            </w:r>
          </w:p>
        </w:tc>
        <w:tc>
          <w:tcPr>
            <w:tcW w:w="0" w:type="auto"/>
            <w:vAlign w:val="center"/>
            <w:hideMark/>
          </w:tcPr>
          <w:p w14:paraId="79E451A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Exchanged</w:t>
            </w:r>
          </w:p>
        </w:tc>
        <w:tc>
          <w:tcPr>
            <w:tcW w:w="0" w:type="auto"/>
            <w:vAlign w:val="center"/>
            <w:hideMark/>
          </w:tcPr>
          <w:p w14:paraId="471C970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Kept</w:t>
            </w:r>
          </w:p>
        </w:tc>
      </w:tr>
      <w:tr w:rsidR="00E927E0" w:rsidRPr="00E927E0" w14:paraId="5728DB50" w14:textId="77777777" w:rsidTr="00E927E0">
        <w:trPr>
          <w:tblCellSpacing w:w="15" w:type="dxa"/>
        </w:trPr>
        <w:tc>
          <w:tcPr>
            <w:tcW w:w="0" w:type="auto"/>
            <w:vAlign w:val="center"/>
            <w:hideMark/>
          </w:tcPr>
          <w:p w14:paraId="444C2E2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Demand</w:t>
            </w:r>
          </w:p>
        </w:tc>
        <w:tc>
          <w:tcPr>
            <w:tcW w:w="0" w:type="auto"/>
            <w:vAlign w:val="center"/>
            <w:hideMark/>
          </w:tcPr>
          <w:p w14:paraId="3994716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The desire or need for goods or services.</w:t>
            </w:r>
          </w:p>
        </w:tc>
        <w:tc>
          <w:tcPr>
            <w:tcW w:w="0" w:type="auto"/>
            <w:vAlign w:val="center"/>
            <w:hideMark/>
          </w:tcPr>
          <w:p w14:paraId="0ECF5C5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الطلب</w:t>
            </w:r>
          </w:p>
        </w:tc>
        <w:tc>
          <w:tcPr>
            <w:tcW w:w="0" w:type="auto"/>
            <w:vAlign w:val="center"/>
            <w:hideMark/>
          </w:tcPr>
          <w:p w14:paraId="4415C92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Need</w:t>
            </w:r>
          </w:p>
        </w:tc>
        <w:tc>
          <w:tcPr>
            <w:tcW w:w="0" w:type="auto"/>
            <w:vAlign w:val="center"/>
            <w:hideMark/>
          </w:tcPr>
          <w:p w14:paraId="12D381D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Supply</w:t>
            </w:r>
          </w:p>
        </w:tc>
      </w:tr>
      <w:tr w:rsidR="00E927E0" w:rsidRPr="00E927E0" w14:paraId="7577355A" w14:textId="77777777" w:rsidTr="00E927E0">
        <w:trPr>
          <w:tblCellSpacing w:w="15" w:type="dxa"/>
        </w:trPr>
        <w:tc>
          <w:tcPr>
            <w:tcW w:w="0" w:type="auto"/>
            <w:vAlign w:val="center"/>
            <w:hideMark/>
          </w:tcPr>
          <w:p w14:paraId="55726D7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lastRenderedPageBreak/>
              <w:t>Hides</w:t>
            </w:r>
          </w:p>
        </w:tc>
        <w:tc>
          <w:tcPr>
            <w:tcW w:w="0" w:type="auto"/>
            <w:vAlign w:val="center"/>
            <w:hideMark/>
          </w:tcPr>
          <w:p w14:paraId="21DE738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The skin of animals, used for leather.</w:t>
            </w:r>
          </w:p>
        </w:tc>
        <w:tc>
          <w:tcPr>
            <w:tcW w:w="0" w:type="auto"/>
            <w:vAlign w:val="center"/>
            <w:hideMark/>
          </w:tcPr>
          <w:p w14:paraId="6E02E13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جلود</w:t>
            </w:r>
          </w:p>
        </w:tc>
        <w:tc>
          <w:tcPr>
            <w:tcW w:w="0" w:type="auto"/>
            <w:vAlign w:val="center"/>
            <w:hideMark/>
          </w:tcPr>
          <w:p w14:paraId="7F86559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Skins</w:t>
            </w:r>
          </w:p>
        </w:tc>
        <w:tc>
          <w:tcPr>
            <w:tcW w:w="0" w:type="auto"/>
            <w:vAlign w:val="center"/>
            <w:hideMark/>
          </w:tcPr>
          <w:p w14:paraId="5F8E69A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Fur</w:t>
            </w:r>
          </w:p>
        </w:tc>
      </w:tr>
      <w:tr w:rsidR="00E927E0" w:rsidRPr="00E927E0" w14:paraId="01AE5511" w14:textId="77777777" w:rsidTr="00E927E0">
        <w:trPr>
          <w:tblCellSpacing w:w="15" w:type="dxa"/>
        </w:trPr>
        <w:tc>
          <w:tcPr>
            <w:tcW w:w="0" w:type="auto"/>
            <w:vAlign w:val="center"/>
            <w:hideMark/>
          </w:tcPr>
          <w:p w14:paraId="7946C52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Comb</w:t>
            </w:r>
          </w:p>
        </w:tc>
        <w:tc>
          <w:tcPr>
            <w:tcW w:w="0" w:type="auto"/>
            <w:vAlign w:val="center"/>
            <w:hideMark/>
          </w:tcPr>
          <w:p w14:paraId="2B06C5A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 tool used for untangling or arranging hair or fur.</w:t>
            </w:r>
          </w:p>
        </w:tc>
        <w:tc>
          <w:tcPr>
            <w:tcW w:w="0" w:type="auto"/>
            <w:vAlign w:val="center"/>
            <w:hideMark/>
          </w:tcPr>
          <w:p w14:paraId="3DDA93E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مشط</w:t>
            </w:r>
          </w:p>
        </w:tc>
        <w:tc>
          <w:tcPr>
            <w:tcW w:w="0" w:type="auto"/>
            <w:vAlign w:val="center"/>
            <w:hideMark/>
          </w:tcPr>
          <w:p w14:paraId="0569E4A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Brush</w:t>
            </w:r>
          </w:p>
        </w:tc>
        <w:tc>
          <w:tcPr>
            <w:tcW w:w="0" w:type="auto"/>
            <w:vAlign w:val="center"/>
            <w:hideMark/>
          </w:tcPr>
          <w:p w14:paraId="4A74E62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Tangle</w:t>
            </w:r>
          </w:p>
        </w:tc>
      </w:tr>
      <w:tr w:rsidR="00E927E0" w:rsidRPr="00E927E0" w14:paraId="5130E1F6" w14:textId="77777777" w:rsidTr="00E927E0">
        <w:trPr>
          <w:tblCellSpacing w:w="15" w:type="dxa"/>
        </w:trPr>
        <w:tc>
          <w:tcPr>
            <w:tcW w:w="0" w:type="auto"/>
            <w:vAlign w:val="center"/>
            <w:hideMark/>
          </w:tcPr>
          <w:p w14:paraId="18021A1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Gap</w:t>
            </w:r>
          </w:p>
        </w:tc>
        <w:tc>
          <w:tcPr>
            <w:tcW w:w="0" w:type="auto"/>
            <w:vAlign w:val="center"/>
            <w:hideMark/>
          </w:tcPr>
          <w:p w14:paraId="23AE83B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 space or break in something, like a time gap.</w:t>
            </w:r>
          </w:p>
        </w:tc>
        <w:tc>
          <w:tcPr>
            <w:tcW w:w="0" w:type="auto"/>
            <w:vAlign w:val="center"/>
            <w:hideMark/>
          </w:tcPr>
          <w:p w14:paraId="79002B9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فجوة</w:t>
            </w:r>
          </w:p>
        </w:tc>
        <w:tc>
          <w:tcPr>
            <w:tcW w:w="0" w:type="auto"/>
            <w:vAlign w:val="center"/>
            <w:hideMark/>
          </w:tcPr>
          <w:p w14:paraId="16963D5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Interval</w:t>
            </w:r>
          </w:p>
        </w:tc>
        <w:tc>
          <w:tcPr>
            <w:tcW w:w="0" w:type="auto"/>
            <w:vAlign w:val="center"/>
            <w:hideMark/>
          </w:tcPr>
          <w:p w14:paraId="1CBB1C1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Continuity</w:t>
            </w:r>
          </w:p>
        </w:tc>
      </w:tr>
      <w:tr w:rsidR="00E927E0" w:rsidRPr="00E927E0" w14:paraId="1BC56F72" w14:textId="77777777" w:rsidTr="00E927E0">
        <w:trPr>
          <w:tblCellSpacing w:w="15" w:type="dxa"/>
        </w:trPr>
        <w:tc>
          <w:tcPr>
            <w:tcW w:w="0" w:type="auto"/>
            <w:vAlign w:val="center"/>
            <w:hideMark/>
          </w:tcPr>
          <w:p w14:paraId="5B598B2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Vast</w:t>
            </w:r>
          </w:p>
        </w:tc>
        <w:tc>
          <w:tcPr>
            <w:tcW w:w="0" w:type="auto"/>
            <w:vAlign w:val="center"/>
            <w:hideMark/>
          </w:tcPr>
          <w:p w14:paraId="153B7F5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Of very great size or extent.</w:t>
            </w:r>
          </w:p>
        </w:tc>
        <w:tc>
          <w:tcPr>
            <w:tcW w:w="0" w:type="auto"/>
            <w:vAlign w:val="center"/>
            <w:hideMark/>
          </w:tcPr>
          <w:p w14:paraId="26917E0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شاسع</w:t>
            </w:r>
          </w:p>
        </w:tc>
        <w:tc>
          <w:tcPr>
            <w:tcW w:w="0" w:type="auto"/>
            <w:vAlign w:val="center"/>
            <w:hideMark/>
          </w:tcPr>
          <w:p w14:paraId="369CC6A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Immense</w:t>
            </w:r>
          </w:p>
        </w:tc>
        <w:tc>
          <w:tcPr>
            <w:tcW w:w="0" w:type="auto"/>
            <w:vAlign w:val="center"/>
            <w:hideMark/>
          </w:tcPr>
          <w:p w14:paraId="377EEFE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Small</w:t>
            </w:r>
          </w:p>
        </w:tc>
      </w:tr>
      <w:tr w:rsidR="00E927E0" w:rsidRPr="00E927E0" w14:paraId="60465C1A" w14:textId="77777777" w:rsidTr="00E927E0">
        <w:trPr>
          <w:tblCellSpacing w:w="15" w:type="dxa"/>
        </w:trPr>
        <w:tc>
          <w:tcPr>
            <w:tcW w:w="0" w:type="auto"/>
            <w:vAlign w:val="center"/>
            <w:hideMark/>
          </w:tcPr>
          <w:p w14:paraId="005120B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Period</w:t>
            </w:r>
          </w:p>
        </w:tc>
        <w:tc>
          <w:tcPr>
            <w:tcW w:w="0" w:type="auto"/>
            <w:vAlign w:val="center"/>
            <w:hideMark/>
          </w:tcPr>
          <w:p w14:paraId="435FC33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 length or portion of time.</w:t>
            </w:r>
          </w:p>
        </w:tc>
        <w:tc>
          <w:tcPr>
            <w:tcW w:w="0" w:type="auto"/>
            <w:vAlign w:val="center"/>
            <w:hideMark/>
          </w:tcPr>
          <w:p w14:paraId="4BD13FE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فترة</w:t>
            </w:r>
          </w:p>
        </w:tc>
        <w:tc>
          <w:tcPr>
            <w:tcW w:w="0" w:type="auto"/>
            <w:vAlign w:val="center"/>
            <w:hideMark/>
          </w:tcPr>
          <w:p w14:paraId="358D026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Span</w:t>
            </w:r>
          </w:p>
        </w:tc>
        <w:tc>
          <w:tcPr>
            <w:tcW w:w="0" w:type="auto"/>
            <w:vAlign w:val="center"/>
            <w:hideMark/>
          </w:tcPr>
          <w:p w14:paraId="7DA28E9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Instant</w:t>
            </w:r>
          </w:p>
        </w:tc>
      </w:tr>
      <w:tr w:rsidR="00E927E0" w:rsidRPr="00E927E0" w14:paraId="382034CB" w14:textId="77777777" w:rsidTr="00E927E0">
        <w:trPr>
          <w:tblCellSpacing w:w="15" w:type="dxa"/>
        </w:trPr>
        <w:tc>
          <w:tcPr>
            <w:tcW w:w="0" w:type="auto"/>
            <w:vAlign w:val="center"/>
            <w:hideMark/>
          </w:tcPr>
          <w:p w14:paraId="0648325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Cooled</w:t>
            </w:r>
          </w:p>
        </w:tc>
        <w:tc>
          <w:tcPr>
            <w:tcW w:w="0" w:type="auto"/>
            <w:vAlign w:val="center"/>
            <w:hideMark/>
          </w:tcPr>
          <w:p w14:paraId="1ABF950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Made colder or lower in temperature.</w:t>
            </w:r>
          </w:p>
        </w:tc>
        <w:tc>
          <w:tcPr>
            <w:tcW w:w="0" w:type="auto"/>
            <w:vAlign w:val="center"/>
            <w:hideMark/>
          </w:tcPr>
          <w:p w14:paraId="42C54FE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مبرد</w:t>
            </w:r>
          </w:p>
        </w:tc>
        <w:tc>
          <w:tcPr>
            <w:tcW w:w="0" w:type="auto"/>
            <w:vAlign w:val="center"/>
            <w:hideMark/>
          </w:tcPr>
          <w:p w14:paraId="26978F1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Chilled</w:t>
            </w:r>
          </w:p>
        </w:tc>
        <w:tc>
          <w:tcPr>
            <w:tcW w:w="0" w:type="auto"/>
            <w:vAlign w:val="center"/>
            <w:hideMark/>
          </w:tcPr>
          <w:p w14:paraId="1F5918F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Heated</w:t>
            </w:r>
          </w:p>
        </w:tc>
      </w:tr>
      <w:tr w:rsidR="00E927E0" w:rsidRPr="00E927E0" w14:paraId="08884BBA" w14:textId="77777777" w:rsidTr="00E927E0">
        <w:trPr>
          <w:tblCellSpacing w:w="15" w:type="dxa"/>
        </w:trPr>
        <w:tc>
          <w:tcPr>
            <w:tcW w:w="0" w:type="auto"/>
            <w:vAlign w:val="center"/>
            <w:hideMark/>
          </w:tcPr>
          <w:p w14:paraId="469620E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Block</w:t>
            </w:r>
          </w:p>
        </w:tc>
        <w:tc>
          <w:tcPr>
            <w:tcW w:w="0" w:type="auto"/>
            <w:vAlign w:val="center"/>
            <w:hideMark/>
          </w:tcPr>
          <w:p w14:paraId="0878C02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stop something from moving or progressing.</w:t>
            </w:r>
          </w:p>
        </w:tc>
        <w:tc>
          <w:tcPr>
            <w:tcW w:w="0" w:type="auto"/>
            <w:vAlign w:val="center"/>
            <w:hideMark/>
          </w:tcPr>
          <w:p w14:paraId="1B70F65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حظر</w:t>
            </w:r>
          </w:p>
        </w:tc>
        <w:tc>
          <w:tcPr>
            <w:tcW w:w="0" w:type="auto"/>
            <w:vAlign w:val="center"/>
            <w:hideMark/>
          </w:tcPr>
          <w:p w14:paraId="57A6E40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Obstruct</w:t>
            </w:r>
          </w:p>
        </w:tc>
        <w:tc>
          <w:tcPr>
            <w:tcW w:w="0" w:type="auto"/>
            <w:vAlign w:val="center"/>
            <w:hideMark/>
          </w:tcPr>
          <w:p w14:paraId="3886055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Allow</w:t>
            </w:r>
          </w:p>
        </w:tc>
      </w:tr>
      <w:tr w:rsidR="00E927E0" w:rsidRPr="00E927E0" w14:paraId="0F91BF4E" w14:textId="77777777" w:rsidTr="00E927E0">
        <w:trPr>
          <w:tblCellSpacing w:w="15" w:type="dxa"/>
        </w:trPr>
        <w:tc>
          <w:tcPr>
            <w:tcW w:w="0" w:type="auto"/>
            <w:vAlign w:val="center"/>
            <w:hideMark/>
          </w:tcPr>
          <w:p w14:paraId="6FCDE5F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Assumed</w:t>
            </w:r>
          </w:p>
        </w:tc>
        <w:tc>
          <w:tcPr>
            <w:tcW w:w="0" w:type="auto"/>
            <w:vAlign w:val="center"/>
            <w:hideMark/>
          </w:tcPr>
          <w:p w14:paraId="48FC85A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Accepted as true without proof.</w:t>
            </w:r>
          </w:p>
        </w:tc>
        <w:tc>
          <w:tcPr>
            <w:tcW w:w="0" w:type="auto"/>
            <w:vAlign w:val="center"/>
            <w:hideMark/>
          </w:tcPr>
          <w:p w14:paraId="1A9F5B3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مفترض</w:t>
            </w:r>
          </w:p>
        </w:tc>
        <w:tc>
          <w:tcPr>
            <w:tcW w:w="0" w:type="auto"/>
            <w:vAlign w:val="center"/>
            <w:hideMark/>
          </w:tcPr>
          <w:p w14:paraId="6E7B0BC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Presumed</w:t>
            </w:r>
          </w:p>
        </w:tc>
        <w:tc>
          <w:tcPr>
            <w:tcW w:w="0" w:type="auto"/>
            <w:vAlign w:val="center"/>
            <w:hideMark/>
          </w:tcPr>
          <w:p w14:paraId="017F66A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Doubted</w:t>
            </w:r>
          </w:p>
        </w:tc>
      </w:tr>
      <w:tr w:rsidR="00E927E0" w:rsidRPr="00E927E0" w14:paraId="1A6D5CE1" w14:textId="77777777" w:rsidTr="00E927E0">
        <w:trPr>
          <w:tblCellSpacing w:w="15" w:type="dxa"/>
        </w:trPr>
        <w:tc>
          <w:tcPr>
            <w:tcW w:w="0" w:type="auto"/>
            <w:vAlign w:val="center"/>
            <w:hideMark/>
          </w:tcPr>
          <w:p w14:paraId="6564D45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Supplying</w:t>
            </w:r>
          </w:p>
        </w:tc>
        <w:tc>
          <w:tcPr>
            <w:tcW w:w="0" w:type="auto"/>
            <w:vAlign w:val="center"/>
            <w:hideMark/>
          </w:tcPr>
          <w:p w14:paraId="68343F5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Providing what is needed or required.</w:t>
            </w:r>
          </w:p>
        </w:tc>
        <w:tc>
          <w:tcPr>
            <w:tcW w:w="0" w:type="auto"/>
            <w:vAlign w:val="center"/>
            <w:hideMark/>
          </w:tcPr>
          <w:p w14:paraId="376E509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توفير</w:t>
            </w:r>
          </w:p>
        </w:tc>
        <w:tc>
          <w:tcPr>
            <w:tcW w:w="0" w:type="auto"/>
            <w:vAlign w:val="center"/>
            <w:hideMark/>
          </w:tcPr>
          <w:p w14:paraId="1E16408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Providing</w:t>
            </w:r>
          </w:p>
        </w:tc>
        <w:tc>
          <w:tcPr>
            <w:tcW w:w="0" w:type="auto"/>
            <w:vAlign w:val="center"/>
            <w:hideMark/>
          </w:tcPr>
          <w:p w14:paraId="56B5E05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Depriving</w:t>
            </w:r>
          </w:p>
        </w:tc>
      </w:tr>
      <w:tr w:rsidR="00E927E0" w:rsidRPr="00E927E0" w14:paraId="5F723C9C" w14:textId="77777777" w:rsidTr="00E927E0">
        <w:trPr>
          <w:tblCellSpacing w:w="15" w:type="dxa"/>
        </w:trPr>
        <w:tc>
          <w:tcPr>
            <w:tcW w:w="0" w:type="auto"/>
            <w:vAlign w:val="center"/>
            <w:hideMark/>
          </w:tcPr>
          <w:p w14:paraId="7090D85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Discovered</w:t>
            </w:r>
          </w:p>
        </w:tc>
        <w:tc>
          <w:tcPr>
            <w:tcW w:w="0" w:type="auto"/>
            <w:vAlign w:val="center"/>
            <w:hideMark/>
          </w:tcPr>
          <w:p w14:paraId="7FC848B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find something that was hidden or unknown.</w:t>
            </w:r>
          </w:p>
        </w:tc>
        <w:tc>
          <w:tcPr>
            <w:tcW w:w="0" w:type="auto"/>
            <w:vAlign w:val="center"/>
            <w:hideMark/>
          </w:tcPr>
          <w:p w14:paraId="419A567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اكتشاف</w:t>
            </w:r>
          </w:p>
        </w:tc>
        <w:tc>
          <w:tcPr>
            <w:tcW w:w="0" w:type="auto"/>
            <w:vAlign w:val="center"/>
            <w:hideMark/>
          </w:tcPr>
          <w:p w14:paraId="58F4FAA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Found</w:t>
            </w:r>
          </w:p>
        </w:tc>
        <w:tc>
          <w:tcPr>
            <w:tcW w:w="0" w:type="auto"/>
            <w:vAlign w:val="center"/>
            <w:hideMark/>
          </w:tcPr>
          <w:p w14:paraId="49410BE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Lost</w:t>
            </w:r>
          </w:p>
        </w:tc>
      </w:tr>
      <w:tr w:rsidR="00E927E0" w:rsidRPr="00E927E0" w14:paraId="3261C955" w14:textId="77777777" w:rsidTr="00E927E0">
        <w:trPr>
          <w:tblCellSpacing w:w="15" w:type="dxa"/>
        </w:trPr>
        <w:tc>
          <w:tcPr>
            <w:tcW w:w="0" w:type="auto"/>
            <w:vAlign w:val="center"/>
            <w:hideMark/>
          </w:tcPr>
          <w:p w14:paraId="3C8C268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Temperature</w:t>
            </w:r>
          </w:p>
        </w:tc>
        <w:tc>
          <w:tcPr>
            <w:tcW w:w="0" w:type="auto"/>
            <w:vAlign w:val="center"/>
            <w:hideMark/>
          </w:tcPr>
          <w:p w14:paraId="67AE0A0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The measure of warmth or coldness.</w:t>
            </w:r>
          </w:p>
        </w:tc>
        <w:tc>
          <w:tcPr>
            <w:tcW w:w="0" w:type="auto"/>
            <w:vAlign w:val="center"/>
            <w:hideMark/>
          </w:tcPr>
          <w:p w14:paraId="1AC4000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درجة الحرارة</w:t>
            </w:r>
          </w:p>
        </w:tc>
        <w:tc>
          <w:tcPr>
            <w:tcW w:w="0" w:type="auto"/>
            <w:vAlign w:val="center"/>
            <w:hideMark/>
          </w:tcPr>
          <w:p w14:paraId="6C427AB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Heat</w:t>
            </w:r>
          </w:p>
        </w:tc>
        <w:tc>
          <w:tcPr>
            <w:tcW w:w="0" w:type="auto"/>
            <w:vAlign w:val="center"/>
            <w:hideMark/>
          </w:tcPr>
          <w:p w14:paraId="4D6B8F3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Cold</w:t>
            </w:r>
          </w:p>
        </w:tc>
      </w:tr>
    </w:tbl>
    <w:p w14:paraId="6C759CFD" w14:textId="77777777" w:rsidR="00E927E0" w:rsidRPr="00E927E0" w:rsidRDefault="00F32095"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noProof/>
          <w:kern w:val="0"/>
        </w:rPr>
        <w:pict w14:anchorId="1A31884B">
          <v:rect id="_x0000_i1892" alt="" style="width:468pt;height:.05pt;mso-width-percent:0;mso-height-percent:0;mso-width-percent:0;mso-height-percent:0" o:hralign="center" o:hrstd="t" o:hr="t" fillcolor="#a0a0a0" stroked="f"/>
        </w:pict>
      </w:r>
    </w:p>
    <w:p w14:paraId="43479BF0" w14:textId="77777777" w:rsidR="00BD705A" w:rsidRDefault="00BD705A">
      <w:pPr>
        <w:rPr>
          <w:rFonts w:ascii="Times New Roman" w:eastAsia="Times New Roman" w:hAnsi="Times New Roman" w:cs="Times New Roman"/>
          <w:kern w:val="0"/>
          <w14:ligatures w14:val="none"/>
        </w:rPr>
      </w:pPr>
    </w:p>
    <w:p w14:paraId="6B36C89C" w14:textId="77777777" w:rsidR="00E927E0" w:rsidRDefault="00E927E0" w:rsidP="00E927E0">
      <w:pPr>
        <w:pStyle w:val="NormalWeb"/>
      </w:pPr>
      <w:r>
        <w:t>Plant ‘thermometer’ triggers springtime growth by measuring night-time heat</w:t>
      </w:r>
      <w:r>
        <w:br/>
        <w:t>A photoreceptor molecule in plant cells has been found to have a second job as a thermometer after dark – allowing plants to read seasonal temperature changes. Scientists say the discovery could help breed crops that are more resilient to the temperatures expected to result from climate change</w:t>
      </w:r>
    </w:p>
    <w:p w14:paraId="2FBAF58C" w14:textId="77777777" w:rsidR="00E927E0" w:rsidRDefault="00E927E0" w:rsidP="00E927E0">
      <w:pPr>
        <w:pStyle w:val="NormalWeb"/>
      </w:pPr>
      <w:r>
        <w:t>A</w:t>
      </w:r>
    </w:p>
    <w:p w14:paraId="326AC36B" w14:textId="77777777" w:rsidR="00E927E0" w:rsidRDefault="00E927E0" w:rsidP="00E927E0">
      <w:pPr>
        <w:pStyle w:val="NormalWeb"/>
      </w:pPr>
      <w:r>
        <w:t>An international team of scientists led by the University of Cambridge has discovered that the ‘thermometer’ molecule in plants enables them to develop according to seasonal temperature changes. Researchers have revealed that molecules called phytochromes – used by plants to detect light during the day – actually change their function in darkness to become cellular temperature gauges that measure the heat of the night.</w:t>
      </w:r>
    </w:p>
    <w:p w14:paraId="44D7A541" w14:textId="77777777" w:rsidR="00E927E0" w:rsidRDefault="00E927E0" w:rsidP="00E927E0">
      <w:pPr>
        <w:pStyle w:val="NormalWeb"/>
      </w:pPr>
      <w:r>
        <w:t>The new findings, published in the journal Science, show that phytochromes control genetic switches in response to temperature as well as light to dictate plant development.</w:t>
      </w:r>
    </w:p>
    <w:p w14:paraId="1FEB9019" w14:textId="77777777" w:rsidR="00E927E0" w:rsidRDefault="00E927E0" w:rsidP="00E927E0">
      <w:pPr>
        <w:pStyle w:val="NormalWeb"/>
      </w:pPr>
      <w:r>
        <w:t>B</w:t>
      </w:r>
    </w:p>
    <w:p w14:paraId="2B03CE9F" w14:textId="77777777" w:rsidR="00E927E0" w:rsidRDefault="00E927E0" w:rsidP="00E927E0">
      <w:pPr>
        <w:pStyle w:val="NormalWeb"/>
      </w:pPr>
      <w:r>
        <w:lastRenderedPageBreak/>
        <w:t>At night, these molecules change states, and the pace at which they change is ‘directly proportional to temperature’, say scientists, who compare phytochromes to mercury in a thermometer. The warmer it is, the faster the molecular change – stimulating plant growth.</w:t>
      </w:r>
    </w:p>
    <w:p w14:paraId="4C1A84CD" w14:textId="77777777" w:rsidR="00E927E0" w:rsidRDefault="00E927E0" w:rsidP="00E927E0">
      <w:pPr>
        <w:pStyle w:val="NormalWeb"/>
      </w:pPr>
      <w:r>
        <w:t>C</w:t>
      </w:r>
    </w:p>
    <w:p w14:paraId="30657A8D" w14:textId="77777777" w:rsidR="00E927E0" w:rsidRDefault="00E927E0" w:rsidP="00E927E0">
      <w:pPr>
        <w:pStyle w:val="NormalWeb"/>
      </w:pPr>
      <w:r>
        <w:t>Farmers and gardeners have known for hundreds of years how responsive plants are to temperature: warm winters cause many trees and flowers to bud early, something humans have long used to predict weather and harvest times for the coming year. The latest research pinpoints for the first time a molecular mechanism in plants that reacts to temperature – often triggering the buds of spring we long to see at the end of winter.</w:t>
      </w:r>
    </w:p>
    <w:p w14:paraId="401B310A" w14:textId="77777777" w:rsidR="00E927E0" w:rsidRDefault="00E927E0" w:rsidP="00E927E0">
      <w:pPr>
        <w:pStyle w:val="NormalWeb"/>
      </w:pPr>
      <w:r>
        <w:t>D</w:t>
      </w:r>
    </w:p>
    <w:p w14:paraId="6E3520DA" w14:textId="77777777" w:rsidR="00E927E0" w:rsidRDefault="00E927E0" w:rsidP="00E927E0">
      <w:pPr>
        <w:pStyle w:val="NormalWeb"/>
      </w:pPr>
      <w:r>
        <w:t>With weather and temperatures set to become ever more unpredictable due to climate change, researchers say the discovery that this light-sensing molecule also functions as the internal thermometer in plant cells could help us breed tougher crops. ‘It is estimated that agricultural yields will need to double by 2050, but climate change is a major threat to achieving this. Key crops such as wheat and rice are sensitive to high temperatures. Thermal stress reduces crop yields by around 10% for every one degree increase in temperature,’ says lead researcher Dr Philip Wigge from Cambridge’s Sainsbury Laboratory. ‘Discovering the molecules that allow plants to sense temperature has the potential to accelerate the breeding of crops resilient to thermal stress and climate change.’</w:t>
      </w:r>
    </w:p>
    <w:p w14:paraId="073A2B55" w14:textId="77777777" w:rsidR="00E927E0" w:rsidRDefault="00E927E0" w:rsidP="00E927E0">
      <w:pPr>
        <w:pStyle w:val="NormalWeb"/>
      </w:pPr>
      <w:r>
        <w:t>E</w:t>
      </w:r>
    </w:p>
    <w:p w14:paraId="5D9D1127" w14:textId="77777777" w:rsidR="00E927E0" w:rsidRDefault="00E927E0" w:rsidP="00E927E0">
      <w:pPr>
        <w:pStyle w:val="NormalWeb"/>
      </w:pPr>
      <w:r>
        <w:t>In their active state, phytochrome molecules bind themselves to DNA to restrict plant growth. During the day, sunlight activates the molecules, slowing down growth. If a plant finds itself in shade, phytochromes are quickly inactivated – enabling it to grow faster to find sunlight again. This is how plants compete to escape each other’s shade. ‘Light-driven changes to phytochrome activity occur very fast, in less than a second,’ says Wigge.</w:t>
      </w:r>
    </w:p>
    <w:p w14:paraId="6DA7E4A0" w14:textId="77777777" w:rsidR="00E927E0" w:rsidRDefault="00E927E0" w:rsidP="00E927E0">
      <w:pPr>
        <w:pStyle w:val="NormalWeb"/>
      </w:pPr>
      <w:r>
        <w:t>At night, however, it’s a different story. Instead of a rapid deactivation following sundown, the molecules gradually change from their active to inactive state. This is called ‘dark reversion’. ‘Just as mercury rises in a thermometer, the rate at which phytochromes revert to their inactive state during the night is a direct measure of temperature,’ says Wigge.</w:t>
      </w:r>
    </w:p>
    <w:p w14:paraId="5CFAB7B3" w14:textId="77777777" w:rsidR="00E927E0" w:rsidRDefault="00E927E0" w:rsidP="00E927E0">
      <w:pPr>
        <w:pStyle w:val="NormalWeb"/>
      </w:pPr>
      <w:r>
        <w:t>F</w:t>
      </w:r>
    </w:p>
    <w:p w14:paraId="19662552" w14:textId="77777777" w:rsidR="00E927E0" w:rsidRDefault="00E927E0" w:rsidP="00E927E0">
      <w:pPr>
        <w:pStyle w:val="NormalWeb"/>
      </w:pPr>
      <w:r>
        <w:t>‘The lower the temperature, the slower the rate at which phytochromes revert to inactivity, so the molecules spend more time in their active, growth-suppressing state. This is why plants are slower to grow in winter. Warm temperatures accelerate dark reversion, so that phytochromes rapidly reach an inactive state and detach themselves from the plant’s DNA – allowing genes to be expressed and plant growth to resume.’ Wigge believes phytochrome thermo-sensing evolved at a later stage, and co-opted the biological network already used for light-based growth during the downtime of night.</w:t>
      </w:r>
    </w:p>
    <w:p w14:paraId="7EB285B7" w14:textId="77777777" w:rsidR="00E927E0" w:rsidRDefault="00E927E0" w:rsidP="00E927E0">
      <w:pPr>
        <w:pStyle w:val="NormalWeb"/>
      </w:pPr>
      <w:r>
        <w:lastRenderedPageBreak/>
        <w:t>G</w:t>
      </w:r>
    </w:p>
    <w:p w14:paraId="21C0AFE6" w14:textId="77777777" w:rsidR="00E927E0" w:rsidRDefault="00E927E0" w:rsidP="00E927E0">
      <w:pPr>
        <w:pStyle w:val="NormalWeb"/>
      </w:pPr>
      <w:r>
        <w:t>Some plants mainly use day length as an indicator of the reason. Other species, such as daffodils, have considerable temperature sensitivity, and can flower months in advance during a warm winter. In fact, the discovery of the dual role of phytochromes provides the science behind a well-known rhyme long used to predict the coming season: oak before ash we’ll have a plash, ash before oak we’re in for a soak.</w:t>
      </w:r>
    </w:p>
    <w:p w14:paraId="7828CC1D" w14:textId="77777777" w:rsidR="00E927E0" w:rsidRDefault="00E927E0" w:rsidP="00E927E0">
      <w:pPr>
        <w:pStyle w:val="NormalWeb"/>
      </w:pPr>
      <w:r>
        <w:t>Wigge explains: ‘Oak trees rely much more on temperature, likely using phytochromes as thermometers to dictate development, whereas ash trees rely on measuring day length to determine their seasonal timing. A warmer spring, and consequently a higher likeliness of a hot summer, will result in oak leafing before ash. A cold spring will see the opposite. As the British know only too well, a colder summer is likely to be a rain-soaked one.’</w:t>
      </w:r>
    </w:p>
    <w:p w14:paraId="502B7244" w14:textId="77777777" w:rsidR="00E927E0" w:rsidRDefault="00E927E0" w:rsidP="00E927E0">
      <w:pPr>
        <w:pStyle w:val="NormalWeb"/>
      </w:pPr>
      <w:r>
        <w:t>H</w:t>
      </w:r>
    </w:p>
    <w:p w14:paraId="2DCB6C9A" w14:textId="77777777" w:rsidR="00E927E0" w:rsidRDefault="00E927E0" w:rsidP="00E927E0">
      <w:pPr>
        <w:pStyle w:val="NormalWeb"/>
      </w:pPr>
      <w:r>
        <w:t>The new findings are the culmination of twelve years of research involving scientists from Germany, Argentina and the US, as well as the Cambridge team. The work was done in a model system, using a mustard plant called Arabidopsis, but Wigge says the phytochrome genes necessary for temperature sensing are found in crop plants as well. ‘Recent advances in plant genetics now mean that scientists are able to rapidly identify the genes controlling these processes in crop plants, and even alter their activity using precise molecular “scalpels”,’ adds Wigge. ‘Cambridge is uniquely well-positioned to do this kind of research as we have outstanding collaborators nearby who work on more applied aspects of plant biology, and can help us transfer this new knowledge into the field.’</w:t>
      </w:r>
    </w:p>
    <w:p w14:paraId="701217E0" w14:textId="77777777" w:rsidR="00E927E0" w:rsidRDefault="00E927E0" w:rsidP="00E927E0">
      <w:pPr>
        <w:pStyle w:val="NormalWeb"/>
      </w:pPr>
      <w:r>
        <w:t>Questions 27-32</w:t>
      </w:r>
    </w:p>
    <w:p w14:paraId="012AD49B" w14:textId="77777777" w:rsidR="00E927E0" w:rsidRDefault="00E927E0" w:rsidP="00E927E0">
      <w:pPr>
        <w:pStyle w:val="NormalWeb"/>
      </w:pPr>
      <w:r>
        <w:t>Do the following statements agree with the information given in Reading Passage 3?</w:t>
      </w:r>
    </w:p>
    <w:p w14:paraId="632AE4E5" w14:textId="77777777" w:rsidR="00E927E0" w:rsidRDefault="00E927E0" w:rsidP="00E927E0">
      <w:pPr>
        <w:pStyle w:val="NormalWeb"/>
      </w:pPr>
      <w:r>
        <w:t>In boxes 27-32 on your answer sheet, write</w:t>
      </w:r>
    </w:p>
    <w:p w14:paraId="7F9C13EF" w14:textId="77777777" w:rsidR="00E927E0" w:rsidRDefault="00E927E0" w:rsidP="00E927E0">
      <w:pPr>
        <w:pStyle w:val="NormalWeb"/>
      </w:pPr>
      <w:r>
        <w:t>TRUE if the statement agrees with the information</w:t>
      </w:r>
    </w:p>
    <w:p w14:paraId="21B5AEF6" w14:textId="77777777" w:rsidR="00E927E0" w:rsidRDefault="00E927E0" w:rsidP="00E927E0">
      <w:pPr>
        <w:pStyle w:val="NormalWeb"/>
      </w:pPr>
      <w:r>
        <w:t>FALSE if the statement contradicts the information</w:t>
      </w:r>
    </w:p>
    <w:p w14:paraId="5205E5DD" w14:textId="77777777" w:rsidR="00E927E0" w:rsidRDefault="00E927E0" w:rsidP="00E927E0">
      <w:pPr>
        <w:pStyle w:val="NormalWeb"/>
      </w:pPr>
      <w:r>
        <w:t>NOT GIVEN if there is no information on this</w:t>
      </w:r>
    </w:p>
    <w:p w14:paraId="47502899" w14:textId="77777777" w:rsidR="00E927E0" w:rsidRDefault="00E927E0" w:rsidP="00E927E0">
      <w:pPr>
        <w:pStyle w:val="NormalWeb"/>
      </w:pPr>
      <w:r>
        <w:t>27 The Cambridge scientists’ discovery of the ‘thermometer molecule’ caused surprise among other scientists.</w:t>
      </w:r>
    </w:p>
    <w:p w14:paraId="69326333" w14:textId="77777777" w:rsidR="00E927E0" w:rsidRDefault="00E927E0" w:rsidP="00E927E0">
      <w:pPr>
        <w:pStyle w:val="NormalWeb"/>
      </w:pPr>
      <w:r>
        <w:t>28 The target for agricultural production by 2050 could be missed.</w:t>
      </w:r>
    </w:p>
    <w:p w14:paraId="4D1491C4" w14:textId="77777777" w:rsidR="00E927E0" w:rsidRDefault="00E927E0" w:rsidP="00E927E0">
      <w:pPr>
        <w:pStyle w:val="NormalWeb"/>
      </w:pPr>
      <w:r>
        <w:t>29 Wheat and rice suffer from a rise in temperatures.</w:t>
      </w:r>
    </w:p>
    <w:p w14:paraId="2928D7CF" w14:textId="77777777" w:rsidR="00E927E0" w:rsidRDefault="00E927E0" w:rsidP="00E927E0">
      <w:pPr>
        <w:pStyle w:val="NormalWeb"/>
      </w:pPr>
      <w:r>
        <w:t>30 It may be possible to develop crops that require less water.</w:t>
      </w:r>
    </w:p>
    <w:p w14:paraId="1EEBDE3E" w14:textId="77777777" w:rsidR="00E927E0" w:rsidRDefault="00E927E0" w:rsidP="00E927E0">
      <w:pPr>
        <w:pStyle w:val="NormalWeb"/>
      </w:pPr>
      <w:r>
        <w:lastRenderedPageBreak/>
        <w:t>31 Plants grow faster in sunlight than in shade.</w:t>
      </w:r>
    </w:p>
    <w:p w14:paraId="59B9B349" w14:textId="77777777" w:rsidR="00E927E0" w:rsidRDefault="00E927E0" w:rsidP="00E927E0">
      <w:pPr>
        <w:pStyle w:val="NormalWeb"/>
      </w:pPr>
      <w:r>
        <w:t>32 Phytochromes change their state at the same speed day and night.</w:t>
      </w:r>
    </w:p>
    <w:p w14:paraId="441FCB4A" w14:textId="77777777" w:rsidR="00E927E0" w:rsidRDefault="00E927E0" w:rsidP="00E927E0">
      <w:pPr>
        <w:pStyle w:val="NormalWeb"/>
      </w:pPr>
      <w:r>
        <w:t>Questions 33-37</w:t>
      </w:r>
      <w:r>
        <w:br/>
        <w:t>Reading Passage 3 has eight sections, A-H.</w:t>
      </w:r>
    </w:p>
    <w:p w14:paraId="12C6B292" w14:textId="77777777" w:rsidR="00E927E0" w:rsidRDefault="00E927E0" w:rsidP="00E927E0">
      <w:pPr>
        <w:pStyle w:val="NormalWeb"/>
      </w:pPr>
      <w:r>
        <w:t>Which section contains the following information?</w:t>
      </w:r>
    </w:p>
    <w:p w14:paraId="6BBD58F6" w14:textId="77777777" w:rsidR="00E927E0" w:rsidRDefault="00E927E0" w:rsidP="00E927E0">
      <w:pPr>
        <w:pStyle w:val="NormalWeb"/>
      </w:pPr>
      <w:r>
        <w:t>Write the correct letter, A-H, in boxes 33-37 on your answer sheet.</w:t>
      </w:r>
    </w:p>
    <w:p w14:paraId="5A0AD1F9" w14:textId="77777777" w:rsidR="00E927E0" w:rsidRDefault="00E927E0" w:rsidP="00E927E0">
      <w:pPr>
        <w:pStyle w:val="NormalWeb"/>
      </w:pPr>
      <w:r>
        <w:t>33 mention of specialists who can make use of the research findings</w:t>
      </w:r>
    </w:p>
    <w:p w14:paraId="6C2619FE" w14:textId="77777777" w:rsidR="00E927E0" w:rsidRDefault="00E927E0" w:rsidP="00E927E0">
      <w:pPr>
        <w:pStyle w:val="NormalWeb"/>
      </w:pPr>
      <w:r>
        <w:t>34 a reference to a potential benefit of the research findings</w:t>
      </w:r>
    </w:p>
    <w:p w14:paraId="0CC00BA1" w14:textId="77777777" w:rsidR="00E927E0" w:rsidRDefault="00E927E0" w:rsidP="00E927E0">
      <w:pPr>
        <w:pStyle w:val="NormalWeb"/>
      </w:pPr>
      <w:r>
        <w:t>35 scientific support for a traditional saying</w:t>
      </w:r>
    </w:p>
    <w:p w14:paraId="3E8AD79C" w14:textId="77777777" w:rsidR="00E927E0" w:rsidRDefault="00E927E0" w:rsidP="00E927E0">
      <w:pPr>
        <w:pStyle w:val="NormalWeb"/>
      </w:pPr>
      <w:r>
        <w:t>36 a reference to people traditionally making plans based on plant behaviour</w:t>
      </w:r>
    </w:p>
    <w:p w14:paraId="6F7E5762" w14:textId="77777777" w:rsidR="00E927E0" w:rsidRDefault="00E927E0" w:rsidP="00E927E0">
      <w:pPr>
        <w:pStyle w:val="NormalWeb"/>
      </w:pPr>
      <w:r>
        <w:t>37 a reference to where the research has been reported</w:t>
      </w:r>
    </w:p>
    <w:p w14:paraId="5CEB3107" w14:textId="77777777" w:rsidR="00E927E0" w:rsidRDefault="00E927E0" w:rsidP="00E927E0">
      <w:pPr>
        <w:pStyle w:val="NormalWeb"/>
      </w:pPr>
      <w:r>
        <w:t>Questions 38-40</w:t>
      </w:r>
      <w:r>
        <w:br/>
        <w:t>Complete the sentences below.</w:t>
      </w:r>
    </w:p>
    <w:p w14:paraId="45C4BF12" w14:textId="77777777" w:rsidR="00E927E0" w:rsidRDefault="00E927E0" w:rsidP="00E927E0">
      <w:pPr>
        <w:pStyle w:val="NormalWeb"/>
      </w:pPr>
      <w:r>
        <w:t>Choose NO MORE THAN TWO WORDS from the passage for each answer.</w:t>
      </w:r>
    </w:p>
    <w:p w14:paraId="27E2F41A" w14:textId="77777777" w:rsidR="00E927E0" w:rsidRDefault="00E927E0" w:rsidP="00E927E0">
      <w:pPr>
        <w:pStyle w:val="NormalWeb"/>
      </w:pPr>
      <w:r>
        <w:t>Write your answers in boxes 38-40 on your answer sheet.</w:t>
      </w:r>
    </w:p>
    <w:p w14:paraId="48BB45C3" w14:textId="77777777" w:rsidR="00E927E0" w:rsidRDefault="00E927E0" w:rsidP="00E927E0">
      <w:pPr>
        <w:pStyle w:val="NormalWeb"/>
      </w:pPr>
      <w:r>
        <w:t>38 Daffodils are likely to flower early in response to ………………….. weather.</w:t>
      </w:r>
    </w:p>
    <w:p w14:paraId="53702C25" w14:textId="77777777" w:rsidR="00E927E0" w:rsidRDefault="00E927E0" w:rsidP="00E927E0">
      <w:pPr>
        <w:pStyle w:val="NormalWeb"/>
      </w:pPr>
      <w:r>
        <w:t>39 If ash trees come into leaf before oak trees, the weather in ………………….. will probably be wet.</w:t>
      </w:r>
    </w:p>
    <w:p w14:paraId="115A6D46" w14:textId="77777777" w:rsidR="00E927E0" w:rsidRDefault="00E927E0" w:rsidP="00E927E0">
      <w:pPr>
        <w:pStyle w:val="NormalWeb"/>
      </w:pPr>
      <w:r>
        <w:t>40 The research was carried out using a particular species of ………………….. .</w:t>
      </w:r>
    </w:p>
    <w:p w14:paraId="551EC423" w14:textId="77777777" w:rsidR="00E927E0" w:rsidRDefault="00E927E0" w:rsidP="00E927E0">
      <w:pPr>
        <w:pStyle w:val="NormalWeb"/>
      </w:pPr>
      <w:r>
        <w:t>1- Give a summary of the passage, including answers in this summary, with the same number of paragraphs, with highlights</w:t>
      </w:r>
      <w:r>
        <w:br/>
        <w:t>Then translate the summary into Arabic</w:t>
      </w:r>
      <w:r>
        <w:br/>
        <w:t>2- give answers to the questions, with the explanation</w:t>
      </w:r>
    </w:p>
    <w:p w14:paraId="67A9C0C4" w14:textId="77777777" w:rsidR="00E927E0" w:rsidRPr="00E927E0" w:rsidRDefault="00E927E0" w:rsidP="00E927E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27E0">
        <w:rPr>
          <w:rFonts w:ascii="Times New Roman" w:eastAsia="Times New Roman" w:hAnsi="Times New Roman" w:cs="Times New Roman"/>
          <w:b/>
          <w:bCs/>
          <w:kern w:val="0"/>
          <w:sz w:val="27"/>
          <w:szCs w:val="27"/>
          <w14:ligatures w14:val="none"/>
        </w:rPr>
        <w:t>1. Summary of the Passage with Answers Highlighted</w:t>
      </w:r>
    </w:p>
    <w:p w14:paraId="76551836"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 xml:space="preserve">The passage discusses the discovery of a </w:t>
      </w:r>
      <w:r w:rsidRPr="00E927E0">
        <w:rPr>
          <w:rFonts w:ascii="Times New Roman" w:eastAsia="Times New Roman" w:hAnsi="Times New Roman" w:cs="Times New Roman"/>
          <w:b/>
          <w:bCs/>
          <w:kern w:val="0"/>
          <w14:ligatures w14:val="none"/>
        </w:rPr>
        <w:t>thermometer molecule</w:t>
      </w:r>
      <w:r w:rsidRPr="00E927E0">
        <w:rPr>
          <w:rFonts w:ascii="Times New Roman" w:eastAsia="Times New Roman" w:hAnsi="Times New Roman" w:cs="Times New Roman"/>
          <w:kern w:val="0"/>
          <w14:ligatures w14:val="none"/>
        </w:rPr>
        <w:t xml:space="preserve"> in plants, which helps them respond to seasonal temperature changes, a crucial finding for breeding crops that are resilient to climate change.</w:t>
      </w:r>
    </w:p>
    <w:p w14:paraId="398EB6DE"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lastRenderedPageBreak/>
        <w:t>Paragraph A</w:t>
      </w:r>
      <w:r w:rsidRPr="00E927E0">
        <w:rPr>
          <w:rFonts w:ascii="Times New Roman" w:eastAsia="Times New Roman" w:hAnsi="Times New Roman" w:cs="Times New Roman"/>
          <w:kern w:val="0"/>
          <w14:ligatures w14:val="none"/>
        </w:rPr>
        <w:t>:</w:t>
      </w:r>
      <w:r w:rsidRPr="00E927E0">
        <w:rPr>
          <w:rFonts w:ascii="Times New Roman" w:eastAsia="Times New Roman" w:hAnsi="Times New Roman" w:cs="Times New Roman"/>
          <w:kern w:val="0"/>
          <w14:ligatures w14:val="none"/>
        </w:rPr>
        <w:br/>
        <w:t xml:space="preserve">An international team of scientists from the University of Cambridge discovered that </w:t>
      </w:r>
      <w:r w:rsidRPr="00E927E0">
        <w:rPr>
          <w:rFonts w:ascii="Times New Roman" w:eastAsia="Times New Roman" w:hAnsi="Times New Roman" w:cs="Times New Roman"/>
          <w:b/>
          <w:bCs/>
          <w:kern w:val="0"/>
          <w14:ligatures w14:val="none"/>
        </w:rPr>
        <w:t>phytochromes</w:t>
      </w:r>
      <w:r w:rsidRPr="00E927E0">
        <w:rPr>
          <w:rFonts w:ascii="Times New Roman" w:eastAsia="Times New Roman" w:hAnsi="Times New Roman" w:cs="Times New Roman"/>
          <w:kern w:val="0"/>
          <w14:ligatures w14:val="none"/>
        </w:rPr>
        <w:t xml:space="preserve">, which are light-detecting molecules in plants, also act as </w:t>
      </w:r>
      <w:r w:rsidRPr="00E927E0">
        <w:rPr>
          <w:rFonts w:ascii="Times New Roman" w:eastAsia="Times New Roman" w:hAnsi="Times New Roman" w:cs="Times New Roman"/>
          <w:b/>
          <w:bCs/>
          <w:kern w:val="0"/>
          <w14:ligatures w14:val="none"/>
        </w:rPr>
        <w:t>thermometers</w:t>
      </w:r>
      <w:r w:rsidRPr="00E927E0">
        <w:rPr>
          <w:rFonts w:ascii="Times New Roman" w:eastAsia="Times New Roman" w:hAnsi="Times New Roman" w:cs="Times New Roman"/>
          <w:kern w:val="0"/>
          <w14:ligatures w14:val="none"/>
        </w:rPr>
        <w:t xml:space="preserve"> at night, allowing plants to sense temperature changes. </w:t>
      </w:r>
      <w:r w:rsidRPr="00E927E0">
        <w:rPr>
          <w:rFonts w:ascii="Times New Roman" w:eastAsia="Times New Roman" w:hAnsi="Times New Roman" w:cs="Times New Roman"/>
          <w:b/>
          <w:bCs/>
          <w:kern w:val="0"/>
          <w14:ligatures w14:val="none"/>
        </w:rPr>
        <w:t>Answer: NOT GIVEN</w:t>
      </w:r>
      <w:r w:rsidRPr="00E927E0">
        <w:rPr>
          <w:rFonts w:ascii="Times New Roman" w:eastAsia="Times New Roman" w:hAnsi="Times New Roman" w:cs="Times New Roman"/>
          <w:kern w:val="0"/>
          <w14:ligatures w14:val="none"/>
        </w:rPr>
        <w:t>. This paragraph introduces the discovery and its significance in terms of plant temperature sensing.</w:t>
      </w:r>
    </w:p>
    <w:p w14:paraId="330A4807"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Paragraph B</w:t>
      </w:r>
      <w:r w:rsidRPr="00E927E0">
        <w:rPr>
          <w:rFonts w:ascii="Times New Roman" w:eastAsia="Times New Roman" w:hAnsi="Times New Roman" w:cs="Times New Roman"/>
          <w:kern w:val="0"/>
          <w14:ligatures w14:val="none"/>
        </w:rPr>
        <w:t>:</w:t>
      </w:r>
      <w:r w:rsidRPr="00E927E0">
        <w:rPr>
          <w:rFonts w:ascii="Times New Roman" w:eastAsia="Times New Roman" w:hAnsi="Times New Roman" w:cs="Times New Roman"/>
          <w:kern w:val="0"/>
          <w14:ligatures w14:val="none"/>
        </w:rPr>
        <w:br/>
        <w:t xml:space="preserve">Phytochromes, which change their state at night, are compared to </w:t>
      </w:r>
      <w:r w:rsidRPr="00E927E0">
        <w:rPr>
          <w:rFonts w:ascii="Times New Roman" w:eastAsia="Times New Roman" w:hAnsi="Times New Roman" w:cs="Times New Roman"/>
          <w:b/>
          <w:bCs/>
          <w:kern w:val="0"/>
          <w14:ligatures w14:val="none"/>
        </w:rPr>
        <w:t>mercury in a thermometer</w:t>
      </w:r>
      <w:r w:rsidRPr="00E927E0">
        <w:rPr>
          <w:rFonts w:ascii="Times New Roman" w:eastAsia="Times New Roman" w:hAnsi="Times New Roman" w:cs="Times New Roman"/>
          <w:kern w:val="0"/>
          <w14:ligatures w14:val="none"/>
        </w:rPr>
        <w:t xml:space="preserve">: the warmer the temperature, the faster they change, stimulating plant growth. </w:t>
      </w:r>
      <w:r w:rsidRPr="00E927E0">
        <w:rPr>
          <w:rFonts w:ascii="Times New Roman" w:eastAsia="Times New Roman" w:hAnsi="Times New Roman" w:cs="Times New Roman"/>
          <w:b/>
          <w:bCs/>
          <w:kern w:val="0"/>
          <w14:ligatures w14:val="none"/>
        </w:rPr>
        <w:t>Answer: TRUE</w:t>
      </w:r>
      <w:r w:rsidRPr="00E927E0">
        <w:rPr>
          <w:rFonts w:ascii="Times New Roman" w:eastAsia="Times New Roman" w:hAnsi="Times New Roman" w:cs="Times New Roman"/>
          <w:kern w:val="0"/>
          <w14:ligatures w14:val="none"/>
        </w:rPr>
        <w:t>. The speed of molecular change is directly linked to temperature, and this affects plant growth.</w:t>
      </w:r>
    </w:p>
    <w:p w14:paraId="2C7A052B"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Paragraph C</w:t>
      </w:r>
      <w:r w:rsidRPr="00E927E0">
        <w:rPr>
          <w:rFonts w:ascii="Times New Roman" w:eastAsia="Times New Roman" w:hAnsi="Times New Roman" w:cs="Times New Roman"/>
          <w:kern w:val="0"/>
          <w14:ligatures w14:val="none"/>
        </w:rPr>
        <w:t>:</w:t>
      </w:r>
      <w:r w:rsidRPr="00E927E0">
        <w:rPr>
          <w:rFonts w:ascii="Times New Roman" w:eastAsia="Times New Roman" w:hAnsi="Times New Roman" w:cs="Times New Roman"/>
          <w:kern w:val="0"/>
          <w14:ligatures w14:val="none"/>
        </w:rPr>
        <w:br/>
        <w:t xml:space="preserve">For centuries, farmers and gardeners have known that plants respond to temperature. This research identifies a </w:t>
      </w:r>
      <w:r w:rsidRPr="00E927E0">
        <w:rPr>
          <w:rFonts w:ascii="Times New Roman" w:eastAsia="Times New Roman" w:hAnsi="Times New Roman" w:cs="Times New Roman"/>
          <w:b/>
          <w:bCs/>
          <w:kern w:val="0"/>
          <w14:ligatures w14:val="none"/>
        </w:rPr>
        <w:t>molecular mechanism</w:t>
      </w:r>
      <w:r w:rsidRPr="00E927E0">
        <w:rPr>
          <w:rFonts w:ascii="Times New Roman" w:eastAsia="Times New Roman" w:hAnsi="Times New Roman" w:cs="Times New Roman"/>
          <w:kern w:val="0"/>
          <w14:ligatures w14:val="none"/>
        </w:rPr>
        <w:t xml:space="preserve"> that triggers early bud development based on temperature. </w:t>
      </w:r>
      <w:r w:rsidRPr="00E927E0">
        <w:rPr>
          <w:rFonts w:ascii="Times New Roman" w:eastAsia="Times New Roman" w:hAnsi="Times New Roman" w:cs="Times New Roman"/>
          <w:b/>
          <w:bCs/>
          <w:kern w:val="0"/>
          <w14:ligatures w14:val="none"/>
        </w:rPr>
        <w:t>Answer: TRUE</w:t>
      </w:r>
      <w:r w:rsidRPr="00E927E0">
        <w:rPr>
          <w:rFonts w:ascii="Times New Roman" w:eastAsia="Times New Roman" w:hAnsi="Times New Roman" w:cs="Times New Roman"/>
          <w:kern w:val="0"/>
          <w14:ligatures w14:val="none"/>
        </w:rPr>
        <w:t>. This paragraph highlights how plants respond to temperature and that the molecular mechanism behind this has been identified.</w:t>
      </w:r>
    </w:p>
    <w:p w14:paraId="6025072E"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Paragraph D</w:t>
      </w:r>
      <w:r w:rsidRPr="00E927E0">
        <w:rPr>
          <w:rFonts w:ascii="Times New Roman" w:eastAsia="Times New Roman" w:hAnsi="Times New Roman" w:cs="Times New Roman"/>
          <w:kern w:val="0"/>
          <w14:ligatures w14:val="none"/>
        </w:rPr>
        <w:t>:</w:t>
      </w:r>
      <w:r w:rsidRPr="00E927E0">
        <w:rPr>
          <w:rFonts w:ascii="Times New Roman" w:eastAsia="Times New Roman" w:hAnsi="Times New Roman" w:cs="Times New Roman"/>
          <w:kern w:val="0"/>
          <w14:ligatures w14:val="none"/>
        </w:rPr>
        <w:br/>
        <w:t xml:space="preserve">With climate change affecting weather patterns, this discovery could aid in breeding </w:t>
      </w:r>
      <w:r w:rsidRPr="00E927E0">
        <w:rPr>
          <w:rFonts w:ascii="Times New Roman" w:eastAsia="Times New Roman" w:hAnsi="Times New Roman" w:cs="Times New Roman"/>
          <w:b/>
          <w:bCs/>
          <w:kern w:val="0"/>
          <w14:ligatures w14:val="none"/>
        </w:rPr>
        <w:t>more resilient crops</w:t>
      </w:r>
      <w:r w:rsidRPr="00E927E0">
        <w:rPr>
          <w:rFonts w:ascii="Times New Roman" w:eastAsia="Times New Roman" w:hAnsi="Times New Roman" w:cs="Times New Roman"/>
          <w:kern w:val="0"/>
          <w14:ligatures w14:val="none"/>
        </w:rPr>
        <w:t xml:space="preserve"> to cope with temperature fluctuations. Crops like </w:t>
      </w:r>
      <w:r w:rsidRPr="00E927E0">
        <w:rPr>
          <w:rFonts w:ascii="Times New Roman" w:eastAsia="Times New Roman" w:hAnsi="Times New Roman" w:cs="Times New Roman"/>
          <w:b/>
          <w:bCs/>
          <w:kern w:val="0"/>
          <w14:ligatures w14:val="none"/>
        </w:rPr>
        <w:t>wheat and rice</w:t>
      </w:r>
      <w:r w:rsidRPr="00E927E0">
        <w:rPr>
          <w:rFonts w:ascii="Times New Roman" w:eastAsia="Times New Roman" w:hAnsi="Times New Roman" w:cs="Times New Roman"/>
          <w:kern w:val="0"/>
          <w14:ligatures w14:val="none"/>
        </w:rPr>
        <w:t xml:space="preserve"> are vulnerable to heat, and this research may help mitigate that threat. </w:t>
      </w:r>
      <w:r w:rsidRPr="00E927E0">
        <w:rPr>
          <w:rFonts w:ascii="Times New Roman" w:eastAsia="Times New Roman" w:hAnsi="Times New Roman" w:cs="Times New Roman"/>
          <w:b/>
          <w:bCs/>
          <w:kern w:val="0"/>
          <w14:ligatures w14:val="none"/>
        </w:rPr>
        <w:t>Answer: TRUE</w:t>
      </w:r>
      <w:r w:rsidRPr="00E927E0">
        <w:rPr>
          <w:rFonts w:ascii="Times New Roman" w:eastAsia="Times New Roman" w:hAnsi="Times New Roman" w:cs="Times New Roman"/>
          <w:kern w:val="0"/>
          <w14:ligatures w14:val="none"/>
        </w:rPr>
        <w:t>. The potential of this research to breed tougher crops is emphasized here, addressing the impact of climate change on agriculture.</w:t>
      </w:r>
    </w:p>
    <w:p w14:paraId="07915145"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Paragraph E</w:t>
      </w:r>
      <w:r w:rsidRPr="00E927E0">
        <w:rPr>
          <w:rFonts w:ascii="Times New Roman" w:eastAsia="Times New Roman" w:hAnsi="Times New Roman" w:cs="Times New Roman"/>
          <w:kern w:val="0"/>
          <w14:ligatures w14:val="none"/>
        </w:rPr>
        <w:t>:</w:t>
      </w:r>
      <w:r w:rsidRPr="00E927E0">
        <w:rPr>
          <w:rFonts w:ascii="Times New Roman" w:eastAsia="Times New Roman" w:hAnsi="Times New Roman" w:cs="Times New Roman"/>
          <w:kern w:val="0"/>
          <w14:ligatures w14:val="none"/>
        </w:rPr>
        <w:br/>
        <w:t xml:space="preserve">Phytochromes interact with </w:t>
      </w:r>
      <w:r w:rsidRPr="00E927E0">
        <w:rPr>
          <w:rFonts w:ascii="Times New Roman" w:eastAsia="Times New Roman" w:hAnsi="Times New Roman" w:cs="Times New Roman"/>
          <w:b/>
          <w:bCs/>
          <w:kern w:val="0"/>
          <w14:ligatures w14:val="none"/>
        </w:rPr>
        <w:t>DNA</w:t>
      </w:r>
      <w:r w:rsidRPr="00E927E0">
        <w:rPr>
          <w:rFonts w:ascii="Times New Roman" w:eastAsia="Times New Roman" w:hAnsi="Times New Roman" w:cs="Times New Roman"/>
          <w:kern w:val="0"/>
          <w14:ligatures w14:val="none"/>
        </w:rPr>
        <w:t xml:space="preserve"> to restrict plant growth during the day and are </w:t>
      </w:r>
      <w:r w:rsidRPr="00E927E0">
        <w:rPr>
          <w:rFonts w:ascii="Times New Roman" w:eastAsia="Times New Roman" w:hAnsi="Times New Roman" w:cs="Times New Roman"/>
          <w:b/>
          <w:bCs/>
          <w:kern w:val="0"/>
          <w14:ligatures w14:val="none"/>
        </w:rPr>
        <w:t>activated by sunlight</w:t>
      </w:r>
      <w:r w:rsidRPr="00E927E0">
        <w:rPr>
          <w:rFonts w:ascii="Times New Roman" w:eastAsia="Times New Roman" w:hAnsi="Times New Roman" w:cs="Times New Roman"/>
          <w:kern w:val="0"/>
          <w14:ligatures w14:val="none"/>
        </w:rPr>
        <w:t xml:space="preserve">. At night, the molecules gradually change from active to inactive states, a process called </w:t>
      </w:r>
      <w:r w:rsidRPr="00E927E0">
        <w:rPr>
          <w:rFonts w:ascii="Times New Roman" w:eastAsia="Times New Roman" w:hAnsi="Times New Roman" w:cs="Times New Roman"/>
          <w:b/>
          <w:bCs/>
          <w:kern w:val="0"/>
          <w14:ligatures w14:val="none"/>
        </w:rPr>
        <w:t>‘dark reversion’</w:t>
      </w:r>
      <w:r w:rsidRPr="00E927E0">
        <w:rPr>
          <w:rFonts w:ascii="Times New Roman" w:eastAsia="Times New Roman" w:hAnsi="Times New Roman" w:cs="Times New Roman"/>
          <w:kern w:val="0"/>
          <w14:ligatures w14:val="none"/>
        </w:rPr>
        <w:t xml:space="preserve">, which is temperature-dependent. </w:t>
      </w:r>
      <w:r w:rsidRPr="00E927E0">
        <w:rPr>
          <w:rFonts w:ascii="Times New Roman" w:eastAsia="Times New Roman" w:hAnsi="Times New Roman" w:cs="Times New Roman"/>
          <w:b/>
          <w:bCs/>
          <w:kern w:val="0"/>
          <w14:ligatures w14:val="none"/>
        </w:rPr>
        <w:t>Answer: TRUE</w:t>
      </w:r>
      <w:r w:rsidRPr="00E927E0">
        <w:rPr>
          <w:rFonts w:ascii="Times New Roman" w:eastAsia="Times New Roman" w:hAnsi="Times New Roman" w:cs="Times New Roman"/>
          <w:kern w:val="0"/>
          <w14:ligatures w14:val="none"/>
        </w:rPr>
        <w:t>. This section explains how phytochromes function both during the day and night.</w:t>
      </w:r>
    </w:p>
    <w:p w14:paraId="6CE78A92"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Paragraph F</w:t>
      </w:r>
      <w:r w:rsidRPr="00E927E0">
        <w:rPr>
          <w:rFonts w:ascii="Times New Roman" w:eastAsia="Times New Roman" w:hAnsi="Times New Roman" w:cs="Times New Roman"/>
          <w:kern w:val="0"/>
          <w14:ligatures w14:val="none"/>
        </w:rPr>
        <w:t>:</w:t>
      </w:r>
      <w:r w:rsidRPr="00E927E0">
        <w:rPr>
          <w:rFonts w:ascii="Times New Roman" w:eastAsia="Times New Roman" w:hAnsi="Times New Roman" w:cs="Times New Roman"/>
          <w:kern w:val="0"/>
          <w14:ligatures w14:val="none"/>
        </w:rPr>
        <w:br/>
        <w:t xml:space="preserve">The rate of </w:t>
      </w:r>
      <w:r w:rsidRPr="00E927E0">
        <w:rPr>
          <w:rFonts w:ascii="Times New Roman" w:eastAsia="Times New Roman" w:hAnsi="Times New Roman" w:cs="Times New Roman"/>
          <w:b/>
          <w:bCs/>
          <w:kern w:val="0"/>
          <w14:ligatures w14:val="none"/>
        </w:rPr>
        <w:t>dark reversion</w:t>
      </w:r>
      <w:r w:rsidRPr="00E927E0">
        <w:rPr>
          <w:rFonts w:ascii="Times New Roman" w:eastAsia="Times New Roman" w:hAnsi="Times New Roman" w:cs="Times New Roman"/>
          <w:kern w:val="0"/>
          <w14:ligatures w14:val="none"/>
        </w:rPr>
        <w:t xml:space="preserve"> depends on the temperature. At lower temperatures, plants grow slower, while warmer temperatures cause faster growth. </w:t>
      </w:r>
      <w:r w:rsidRPr="00E927E0">
        <w:rPr>
          <w:rFonts w:ascii="Times New Roman" w:eastAsia="Times New Roman" w:hAnsi="Times New Roman" w:cs="Times New Roman"/>
          <w:b/>
          <w:bCs/>
          <w:kern w:val="0"/>
          <w14:ligatures w14:val="none"/>
        </w:rPr>
        <w:t>Answer: TRUE</w:t>
      </w:r>
      <w:r w:rsidRPr="00E927E0">
        <w:rPr>
          <w:rFonts w:ascii="Times New Roman" w:eastAsia="Times New Roman" w:hAnsi="Times New Roman" w:cs="Times New Roman"/>
          <w:kern w:val="0"/>
          <w14:ligatures w14:val="none"/>
        </w:rPr>
        <w:t>. This paragraph explains how temperature affects the rate at which phytochromes revert and how this influences plant growth.</w:t>
      </w:r>
    </w:p>
    <w:p w14:paraId="09BC0053"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Paragraph G</w:t>
      </w:r>
      <w:r w:rsidRPr="00E927E0">
        <w:rPr>
          <w:rFonts w:ascii="Times New Roman" w:eastAsia="Times New Roman" w:hAnsi="Times New Roman" w:cs="Times New Roman"/>
          <w:kern w:val="0"/>
          <w14:ligatures w14:val="none"/>
        </w:rPr>
        <w:t>:</w:t>
      </w:r>
      <w:r w:rsidRPr="00E927E0">
        <w:rPr>
          <w:rFonts w:ascii="Times New Roman" w:eastAsia="Times New Roman" w:hAnsi="Times New Roman" w:cs="Times New Roman"/>
          <w:kern w:val="0"/>
          <w14:ligatures w14:val="none"/>
        </w:rPr>
        <w:br/>
        <w:t xml:space="preserve">Plants like </w:t>
      </w:r>
      <w:r w:rsidRPr="00E927E0">
        <w:rPr>
          <w:rFonts w:ascii="Times New Roman" w:eastAsia="Times New Roman" w:hAnsi="Times New Roman" w:cs="Times New Roman"/>
          <w:b/>
          <w:bCs/>
          <w:kern w:val="0"/>
          <w14:ligatures w14:val="none"/>
        </w:rPr>
        <w:t>oak</w:t>
      </w:r>
      <w:r w:rsidRPr="00E927E0">
        <w:rPr>
          <w:rFonts w:ascii="Times New Roman" w:eastAsia="Times New Roman" w:hAnsi="Times New Roman" w:cs="Times New Roman"/>
          <w:kern w:val="0"/>
          <w14:ligatures w14:val="none"/>
        </w:rPr>
        <w:t xml:space="preserve"> and </w:t>
      </w:r>
      <w:r w:rsidRPr="00E927E0">
        <w:rPr>
          <w:rFonts w:ascii="Times New Roman" w:eastAsia="Times New Roman" w:hAnsi="Times New Roman" w:cs="Times New Roman"/>
          <w:b/>
          <w:bCs/>
          <w:kern w:val="0"/>
          <w14:ligatures w14:val="none"/>
        </w:rPr>
        <w:t>ash trees</w:t>
      </w:r>
      <w:r w:rsidRPr="00E927E0">
        <w:rPr>
          <w:rFonts w:ascii="Times New Roman" w:eastAsia="Times New Roman" w:hAnsi="Times New Roman" w:cs="Times New Roman"/>
          <w:kern w:val="0"/>
          <w14:ligatures w14:val="none"/>
        </w:rPr>
        <w:t xml:space="preserve"> use </w:t>
      </w:r>
      <w:r w:rsidRPr="00E927E0">
        <w:rPr>
          <w:rFonts w:ascii="Times New Roman" w:eastAsia="Times New Roman" w:hAnsi="Times New Roman" w:cs="Times New Roman"/>
          <w:b/>
          <w:bCs/>
          <w:kern w:val="0"/>
          <w14:ligatures w14:val="none"/>
        </w:rPr>
        <w:t>temperature</w:t>
      </w:r>
      <w:r w:rsidRPr="00E927E0">
        <w:rPr>
          <w:rFonts w:ascii="Times New Roman" w:eastAsia="Times New Roman" w:hAnsi="Times New Roman" w:cs="Times New Roman"/>
          <w:kern w:val="0"/>
          <w14:ligatures w14:val="none"/>
        </w:rPr>
        <w:t xml:space="preserve"> and </w:t>
      </w:r>
      <w:r w:rsidRPr="00E927E0">
        <w:rPr>
          <w:rFonts w:ascii="Times New Roman" w:eastAsia="Times New Roman" w:hAnsi="Times New Roman" w:cs="Times New Roman"/>
          <w:b/>
          <w:bCs/>
          <w:kern w:val="0"/>
          <w14:ligatures w14:val="none"/>
        </w:rPr>
        <w:t>day length</w:t>
      </w:r>
      <w:r w:rsidRPr="00E927E0">
        <w:rPr>
          <w:rFonts w:ascii="Times New Roman" w:eastAsia="Times New Roman" w:hAnsi="Times New Roman" w:cs="Times New Roman"/>
          <w:kern w:val="0"/>
          <w14:ligatures w14:val="none"/>
        </w:rPr>
        <w:t xml:space="preserve"> differently to dictate seasonal timing. The discovery of phytochromes explains a </w:t>
      </w:r>
      <w:r w:rsidRPr="00E927E0">
        <w:rPr>
          <w:rFonts w:ascii="Times New Roman" w:eastAsia="Times New Roman" w:hAnsi="Times New Roman" w:cs="Times New Roman"/>
          <w:b/>
          <w:bCs/>
          <w:kern w:val="0"/>
          <w14:ligatures w14:val="none"/>
        </w:rPr>
        <w:t>traditional rhyme</w:t>
      </w:r>
      <w:r w:rsidRPr="00E927E0">
        <w:rPr>
          <w:rFonts w:ascii="Times New Roman" w:eastAsia="Times New Roman" w:hAnsi="Times New Roman" w:cs="Times New Roman"/>
          <w:kern w:val="0"/>
          <w14:ligatures w14:val="none"/>
        </w:rPr>
        <w:t xml:space="preserve"> used to predict weather. </w:t>
      </w:r>
      <w:r w:rsidRPr="00E927E0">
        <w:rPr>
          <w:rFonts w:ascii="Times New Roman" w:eastAsia="Times New Roman" w:hAnsi="Times New Roman" w:cs="Times New Roman"/>
          <w:b/>
          <w:bCs/>
          <w:kern w:val="0"/>
          <w14:ligatures w14:val="none"/>
        </w:rPr>
        <w:t>Answer: TRUE</w:t>
      </w:r>
      <w:r w:rsidRPr="00E927E0">
        <w:rPr>
          <w:rFonts w:ascii="Times New Roman" w:eastAsia="Times New Roman" w:hAnsi="Times New Roman" w:cs="Times New Roman"/>
          <w:kern w:val="0"/>
          <w14:ligatures w14:val="none"/>
        </w:rPr>
        <w:t>. This paragraph supports the traditional saying about the timing of oak and ash trees.</w:t>
      </w:r>
    </w:p>
    <w:p w14:paraId="0C65183E"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Paragraph H</w:t>
      </w:r>
      <w:r w:rsidRPr="00E927E0">
        <w:rPr>
          <w:rFonts w:ascii="Times New Roman" w:eastAsia="Times New Roman" w:hAnsi="Times New Roman" w:cs="Times New Roman"/>
          <w:kern w:val="0"/>
          <w14:ligatures w14:val="none"/>
        </w:rPr>
        <w:t>:</w:t>
      </w:r>
      <w:r w:rsidRPr="00E927E0">
        <w:rPr>
          <w:rFonts w:ascii="Times New Roman" w:eastAsia="Times New Roman" w:hAnsi="Times New Roman" w:cs="Times New Roman"/>
          <w:kern w:val="0"/>
          <w14:ligatures w14:val="none"/>
        </w:rPr>
        <w:br/>
        <w:t xml:space="preserve">This discovery comes after 12 years of research, including collaborations with international scientists, and it has been tested on a </w:t>
      </w:r>
      <w:r w:rsidRPr="00E927E0">
        <w:rPr>
          <w:rFonts w:ascii="Times New Roman" w:eastAsia="Times New Roman" w:hAnsi="Times New Roman" w:cs="Times New Roman"/>
          <w:b/>
          <w:bCs/>
          <w:kern w:val="0"/>
          <w14:ligatures w14:val="none"/>
        </w:rPr>
        <w:t>mustard plant</w:t>
      </w:r>
      <w:r w:rsidRPr="00E927E0">
        <w:rPr>
          <w:rFonts w:ascii="Times New Roman" w:eastAsia="Times New Roman" w:hAnsi="Times New Roman" w:cs="Times New Roman"/>
          <w:kern w:val="0"/>
          <w14:ligatures w14:val="none"/>
        </w:rPr>
        <w:t xml:space="preserve"> called </w:t>
      </w:r>
      <w:r w:rsidRPr="00E927E0">
        <w:rPr>
          <w:rFonts w:ascii="Times New Roman" w:eastAsia="Times New Roman" w:hAnsi="Times New Roman" w:cs="Times New Roman"/>
          <w:b/>
          <w:bCs/>
          <w:kern w:val="0"/>
          <w14:ligatures w14:val="none"/>
        </w:rPr>
        <w:t>Arabidopsis</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14:ligatures w14:val="none"/>
        </w:rPr>
        <w:t>Answer: TRUE</w:t>
      </w:r>
      <w:r w:rsidRPr="00E927E0">
        <w:rPr>
          <w:rFonts w:ascii="Times New Roman" w:eastAsia="Times New Roman" w:hAnsi="Times New Roman" w:cs="Times New Roman"/>
          <w:kern w:val="0"/>
          <w14:ligatures w14:val="none"/>
        </w:rPr>
        <w:t xml:space="preserve">. The </w:t>
      </w:r>
      <w:r w:rsidRPr="00E927E0">
        <w:rPr>
          <w:rFonts w:ascii="Times New Roman" w:eastAsia="Times New Roman" w:hAnsi="Times New Roman" w:cs="Times New Roman"/>
          <w:kern w:val="0"/>
          <w14:ligatures w14:val="none"/>
        </w:rPr>
        <w:lastRenderedPageBreak/>
        <w:t>section provides information on the background of the research and its implementation using Arabidopsis.</w:t>
      </w:r>
    </w:p>
    <w:p w14:paraId="1D5FBCD2" w14:textId="77777777" w:rsidR="00E927E0" w:rsidRPr="00E927E0" w:rsidRDefault="00F32095" w:rsidP="00E927E0">
      <w:pPr>
        <w:rPr>
          <w:rFonts w:ascii="Times New Roman" w:eastAsia="Times New Roman" w:hAnsi="Times New Roman" w:cs="Times New Roman"/>
          <w:kern w:val="0"/>
          <w14:ligatures w14:val="none"/>
        </w:rPr>
      </w:pPr>
      <w:r w:rsidRPr="005204A4">
        <w:rPr>
          <w:rFonts w:ascii="Times New Roman" w:eastAsia="Times New Roman" w:hAnsi="Times New Roman" w:cs="Times New Roman"/>
          <w:noProof/>
          <w:kern w:val="0"/>
        </w:rPr>
        <w:pict w14:anchorId="2A6F7306">
          <v:rect id="_x0000_i1891" alt="" style="width:468pt;height:.05pt;mso-width-percent:0;mso-height-percent:0;mso-width-percent:0;mso-height-percent:0" o:hralign="center" o:hrstd="t" o:hr="t" fillcolor="#a0a0a0" stroked="f"/>
        </w:pict>
      </w:r>
    </w:p>
    <w:p w14:paraId="7CDB83E6" w14:textId="77777777" w:rsidR="00E927E0" w:rsidRPr="00E927E0" w:rsidRDefault="00E927E0" w:rsidP="00E927E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27E0">
        <w:rPr>
          <w:rFonts w:ascii="Times New Roman" w:eastAsia="Times New Roman" w:hAnsi="Times New Roman" w:cs="Times New Roman"/>
          <w:b/>
          <w:bCs/>
          <w:kern w:val="0"/>
          <w:sz w:val="27"/>
          <w:szCs w:val="27"/>
          <w14:ligatures w14:val="none"/>
        </w:rPr>
        <w:t>Arabic Translation of the Summary</w:t>
      </w:r>
    </w:p>
    <w:p w14:paraId="0C6016ED"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rtl/>
          <w14:ligatures w14:val="none"/>
        </w:rPr>
        <w:t>الملخص</w:t>
      </w:r>
      <w:r w:rsidRPr="00E927E0">
        <w:rPr>
          <w:rFonts w:ascii="Times New Roman" w:eastAsia="Times New Roman" w:hAnsi="Times New Roman" w:cs="Times New Roman"/>
          <w:b/>
          <w:bCs/>
          <w:kern w:val="0"/>
          <w14:ligatures w14:val="none"/>
        </w:rPr>
        <w:t>:</w:t>
      </w:r>
    </w:p>
    <w:p w14:paraId="5D5C4C0D"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 xml:space="preserve">يتناول النص اكتشاف جزيء </w:t>
      </w:r>
      <w:r w:rsidRPr="00E927E0">
        <w:rPr>
          <w:rFonts w:ascii="Times New Roman" w:eastAsia="Times New Roman" w:hAnsi="Times New Roman" w:cs="Times New Roman"/>
          <w:b/>
          <w:bCs/>
          <w:kern w:val="0"/>
          <w:rtl/>
          <w14:ligatures w14:val="none"/>
        </w:rPr>
        <w:t>الترمومتر</w:t>
      </w:r>
      <w:r w:rsidRPr="00E927E0">
        <w:rPr>
          <w:rFonts w:ascii="Times New Roman" w:eastAsia="Times New Roman" w:hAnsi="Times New Roman" w:cs="Times New Roman"/>
          <w:kern w:val="0"/>
          <w:rtl/>
          <w14:ligatures w14:val="none"/>
        </w:rPr>
        <w:t xml:space="preserve"> في النباتات الذي يساعدها على الاستجابة للتغيرات في درجات الحرارة الموسمية. هذا الاكتشاف يمكن أن يكون مفيدًا في تربية المحاصيل التي تتمتع بمقاومة أفضل لتغير المناخ</w:t>
      </w:r>
      <w:r w:rsidRPr="00E927E0">
        <w:rPr>
          <w:rFonts w:ascii="Times New Roman" w:eastAsia="Times New Roman" w:hAnsi="Times New Roman" w:cs="Times New Roman"/>
          <w:kern w:val="0"/>
          <w14:ligatures w14:val="none"/>
        </w:rPr>
        <w:t>.</w:t>
      </w:r>
    </w:p>
    <w:p w14:paraId="38DE7347"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rtl/>
          <w14:ligatures w14:val="none"/>
        </w:rPr>
        <w:t>الفقرة أ</w:t>
      </w:r>
      <w:r w:rsidRPr="00E927E0">
        <w:rPr>
          <w:rFonts w:ascii="Times New Roman" w:eastAsia="Times New Roman" w:hAnsi="Times New Roman" w:cs="Times New Roman"/>
          <w:kern w:val="0"/>
          <w14:ligatures w14:val="none"/>
        </w:rPr>
        <w:t>:</w:t>
      </w:r>
      <w:r w:rsidRPr="00E927E0">
        <w:rPr>
          <w:rFonts w:ascii="Times New Roman" w:eastAsia="Times New Roman" w:hAnsi="Times New Roman" w:cs="Times New Roman"/>
          <w:kern w:val="0"/>
          <w14:ligatures w14:val="none"/>
        </w:rPr>
        <w:br/>
      </w:r>
      <w:r w:rsidRPr="00E927E0">
        <w:rPr>
          <w:rFonts w:ascii="Times New Roman" w:eastAsia="Times New Roman" w:hAnsi="Times New Roman" w:cs="Times New Roman"/>
          <w:kern w:val="0"/>
          <w:rtl/>
          <w14:ligatures w14:val="none"/>
        </w:rPr>
        <w:t xml:space="preserve">اكتشف فريق دولي من العلماء بقيادة جامعة كامبريدج أن جزيئات </w:t>
      </w:r>
      <w:proofErr w:type="spellStart"/>
      <w:r w:rsidRPr="00E927E0">
        <w:rPr>
          <w:rFonts w:ascii="Times New Roman" w:eastAsia="Times New Roman" w:hAnsi="Times New Roman" w:cs="Times New Roman"/>
          <w:b/>
          <w:bCs/>
          <w:kern w:val="0"/>
          <w:rtl/>
          <w14:ligatures w14:val="none"/>
        </w:rPr>
        <w:t>الفايتوكروم</w:t>
      </w:r>
      <w:proofErr w:type="spellEnd"/>
      <w:r w:rsidRPr="00E927E0">
        <w:rPr>
          <w:rFonts w:ascii="Times New Roman" w:eastAsia="Times New Roman" w:hAnsi="Times New Roman" w:cs="Times New Roman"/>
          <w:kern w:val="0"/>
          <w:rtl/>
          <w14:ligatures w14:val="none"/>
        </w:rPr>
        <w:t xml:space="preserve">، التي تستخدمها النباتات لاكتشاف الضوء، تعمل أيضًا كـ </w:t>
      </w:r>
      <w:r w:rsidRPr="00E927E0">
        <w:rPr>
          <w:rFonts w:ascii="Times New Roman" w:eastAsia="Times New Roman" w:hAnsi="Times New Roman" w:cs="Times New Roman"/>
          <w:b/>
          <w:bCs/>
          <w:kern w:val="0"/>
          <w:rtl/>
          <w14:ligatures w14:val="none"/>
        </w:rPr>
        <w:t>ترمومتر</w:t>
      </w:r>
      <w:r w:rsidRPr="00E927E0">
        <w:rPr>
          <w:rFonts w:ascii="Times New Roman" w:eastAsia="Times New Roman" w:hAnsi="Times New Roman" w:cs="Times New Roman"/>
          <w:kern w:val="0"/>
          <w:rtl/>
          <w14:ligatures w14:val="none"/>
        </w:rPr>
        <w:t xml:space="preserve"> في الليل مما يسمح للنباتات بحس درجات الحرارة</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rtl/>
          <w14:ligatures w14:val="none"/>
        </w:rPr>
        <w:t>الإجابة: غير موجود</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kern w:val="0"/>
          <w:rtl/>
          <w14:ligatures w14:val="none"/>
        </w:rPr>
        <w:t>تعرض الفقرة الاكتشاف وأهمية استخدام النباتات لهذا الجزيء لقياس الحرارة</w:t>
      </w:r>
      <w:r w:rsidRPr="00E927E0">
        <w:rPr>
          <w:rFonts w:ascii="Times New Roman" w:eastAsia="Times New Roman" w:hAnsi="Times New Roman" w:cs="Times New Roman"/>
          <w:kern w:val="0"/>
          <w14:ligatures w14:val="none"/>
        </w:rPr>
        <w:t>.</w:t>
      </w:r>
    </w:p>
    <w:p w14:paraId="48F93B7E"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rtl/>
          <w14:ligatures w14:val="none"/>
        </w:rPr>
        <w:t>الفقرة ب</w:t>
      </w:r>
      <w:r w:rsidRPr="00E927E0">
        <w:rPr>
          <w:rFonts w:ascii="Times New Roman" w:eastAsia="Times New Roman" w:hAnsi="Times New Roman" w:cs="Times New Roman"/>
          <w:kern w:val="0"/>
          <w14:ligatures w14:val="none"/>
        </w:rPr>
        <w:t>:</w:t>
      </w:r>
      <w:r w:rsidRPr="00E927E0">
        <w:rPr>
          <w:rFonts w:ascii="Times New Roman" w:eastAsia="Times New Roman" w:hAnsi="Times New Roman" w:cs="Times New Roman"/>
          <w:kern w:val="0"/>
          <w14:ligatures w14:val="none"/>
        </w:rPr>
        <w:br/>
      </w:r>
      <w:r w:rsidRPr="00E927E0">
        <w:rPr>
          <w:rFonts w:ascii="Times New Roman" w:eastAsia="Times New Roman" w:hAnsi="Times New Roman" w:cs="Times New Roman"/>
          <w:kern w:val="0"/>
          <w:rtl/>
          <w14:ligatures w14:val="none"/>
        </w:rPr>
        <w:t xml:space="preserve">تتغير جزيئات </w:t>
      </w:r>
      <w:proofErr w:type="spellStart"/>
      <w:r w:rsidRPr="00E927E0">
        <w:rPr>
          <w:rFonts w:ascii="Times New Roman" w:eastAsia="Times New Roman" w:hAnsi="Times New Roman" w:cs="Times New Roman"/>
          <w:kern w:val="0"/>
          <w:rtl/>
          <w14:ligatures w14:val="none"/>
        </w:rPr>
        <w:t>الفايتوكروم</w:t>
      </w:r>
      <w:proofErr w:type="spellEnd"/>
      <w:r w:rsidRPr="00E927E0">
        <w:rPr>
          <w:rFonts w:ascii="Times New Roman" w:eastAsia="Times New Roman" w:hAnsi="Times New Roman" w:cs="Times New Roman"/>
          <w:kern w:val="0"/>
          <w:rtl/>
          <w14:ligatures w14:val="none"/>
        </w:rPr>
        <w:t xml:space="preserve"> أثناء الليل، ويتم مقارنة هذا التغيير بـ </w:t>
      </w:r>
      <w:r w:rsidRPr="00E927E0">
        <w:rPr>
          <w:rFonts w:ascii="Times New Roman" w:eastAsia="Times New Roman" w:hAnsi="Times New Roman" w:cs="Times New Roman"/>
          <w:b/>
          <w:bCs/>
          <w:kern w:val="0"/>
          <w:rtl/>
          <w14:ligatures w14:val="none"/>
        </w:rPr>
        <w:t>الزئبق في الترمومتر</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kern w:val="0"/>
          <w:rtl/>
          <w14:ligatures w14:val="none"/>
        </w:rPr>
        <w:t>كلما ارتفعت درجة الحرارة، زادت سرعة التغيير، مما يحفز نمو النباتات</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rtl/>
          <w14:ligatures w14:val="none"/>
        </w:rPr>
        <w:t>الإجابة: صحيح</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kern w:val="0"/>
          <w:rtl/>
          <w14:ligatures w14:val="none"/>
        </w:rPr>
        <w:t>يتم ربط سرعة التغيير الجزيئي بالحرارة، مما يؤثر على نمو النباتات</w:t>
      </w:r>
      <w:r w:rsidRPr="00E927E0">
        <w:rPr>
          <w:rFonts w:ascii="Times New Roman" w:eastAsia="Times New Roman" w:hAnsi="Times New Roman" w:cs="Times New Roman"/>
          <w:kern w:val="0"/>
          <w14:ligatures w14:val="none"/>
        </w:rPr>
        <w:t>.</w:t>
      </w:r>
    </w:p>
    <w:p w14:paraId="1C6C1C4E"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rtl/>
          <w14:ligatures w14:val="none"/>
        </w:rPr>
        <w:t>الفقرة ج</w:t>
      </w:r>
      <w:r w:rsidRPr="00E927E0">
        <w:rPr>
          <w:rFonts w:ascii="Times New Roman" w:eastAsia="Times New Roman" w:hAnsi="Times New Roman" w:cs="Times New Roman"/>
          <w:kern w:val="0"/>
          <w14:ligatures w14:val="none"/>
        </w:rPr>
        <w:t>:</w:t>
      </w:r>
      <w:r w:rsidRPr="00E927E0">
        <w:rPr>
          <w:rFonts w:ascii="Times New Roman" w:eastAsia="Times New Roman" w:hAnsi="Times New Roman" w:cs="Times New Roman"/>
          <w:kern w:val="0"/>
          <w14:ligatures w14:val="none"/>
        </w:rPr>
        <w:br/>
      </w:r>
      <w:r w:rsidRPr="00E927E0">
        <w:rPr>
          <w:rFonts w:ascii="Times New Roman" w:eastAsia="Times New Roman" w:hAnsi="Times New Roman" w:cs="Times New Roman"/>
          <w:kern w:val="0"/>
          <w:rtl/>
          <w14:ligatures w14:val="none"/>
        </w:rPr>
        <w:t>منذ مئات السنين، كان الفلاحون والبستانيون يعرفون استجابة النباتات للحرارة. وهذه الأبحاث تحدد آلية جزيئية تحفز نمو البراعم المبكرة استجابةً للحرارة</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rtl/>
          <w14:ligatures w14:val="none"/>
        </w:rPr>
        <w:t>الإجابة: صحيح</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kern w:val="0"/>
          <w:rtl/>
          <w14:ligatures w14:val="none"/>
        </w:rPr>
        <w:t>تسلط الفقرة الضوء على كيفية استجابة النباتات للحرارة</w:t>
      </w:r>
      <w:r w:rsidRPr="00E927E0">
        <w:rPr>
          <w:rFonts w:ascii="Times New Roman" w:eastAsia="Times New Roman" w:hAnsi="Times New Roman" w:cs="Times New Roman"/>
          <w:kern w:val="0"/>
          <w14:ligatures w14:val="none"/>
        </w:rPr>
        <w:t>.</w:t>
      </w:r>
    </w:p>
    <w:p w14:paraId="7A869368"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rtl/>
          <w14:ligatures w14:val="none"/>
        </w:rPr>
        <w:t>الفقرة د</w:t>
      </w:r>
      <w:r w:rsidRPr="00E927E0">
        <w:rPr>
          <w:rFonts w:ascii="Times New Roman" w:eastAsia="Times New Roman" w:hAnsi="Times New Roman" w:cs="Times New Roman"/>
          <w:kern w:val="0"/>
          <w14:ligatures w14:val="none"/>
        </w:rPr>
        <w:t>:</w:t>
      </w:r>
      <w:r w:rsidRPr="00E927E0">
        <w:rPr>
          <w:rFonts w:ascii="Times New Roman" w:eastAsia="Times New Roman" w:hAnsi="Times New Roman" w:cs="Times New Roman"/>
          <w:kern w:val="0"/>
          <w14:ligatures w14:val="none"/>
        </w:rPr>
        <w:br/>
      </w:r>
      <w:r w:rsidRPr="00E927E0">
        <w:rPr>
          <w:rFonts w:ascii="Times New Roman" w:eastAsia="Times New Roman" w:hAnsi="Times New Roman" w:cs="Times New Roman"/>
          <w:kern w:val="0"/>
          <w:rtl/>
          <w14:ligatures w14:val="none"/>
        </w:rPr>
        <w:t xml:space="preserve">نظرًا لأن تغير المناخ يؤثر على أنماط الطقس، يمكن أن تساعد هذه الاكتشافات في تربية </w:t>
      </w:r>
      <w:r w:rsidRPr="00E927E0">
        <w:rPr>
          <w:rFonts w:ascii="Times New Roman" w:eastAsia="Times New Roman" w:hAnsi="Times New Roman" w:cs="Times New Roman"/>
          <w:b/>
          <w:bCs/>
          <w:kern w:val="0"/>
          <w:rtl/>
          <w14:ligatures w14:val="none"/>
        </w:rPr>
        <w:t>محاصيل أكثر مقاومة</w:t>
      </w:r>
      <w:r w:rsidRPr="00E927E0">
        <w:rPr>
          <w:rFonts w:ascii="Times New Roman" w:eastAsia="Times New Roman" w:hAnsi="Times New Roman" w:cs="Times New Roman"/>
          <w:kern w:val="0"/>
          <w:rtl/>
          <w14:ligatures w14:val="none"/>
        </w:rPr>
        <w:t xml:space="preserve"> للتغيرات في درجات الحرارة. المحاصيل مثل </w:t>
      </w:r>
      <w:r w:rsidRPr="00E927E0">
        <w:rPr>
          <w:rFonts w:ascii="Times New Roman" w:eastAsia="Times New Roman" w:hAnsi="Times New Roman" w:cs="Times New Roman"/>
          <w:b/>
          <w:bCs/>
          <w:kern w:val="0"/>
          <w:rtl/>
          <w14:ligatures w14:val="none"/>
        </w:rPr>
        <w:t>القمح والأرز</w:t>
      </w:r>
      <w:r w:rsidRPr="00E927E0">
        <w:rPr>
          <w:rFonts w:ascii="Times New Roman" w:eastAsia="Times New Roman" w:hAnsi="Times New Roman" w:cs="Times New Roman"/>
          <w:kern w:val="0"/>
          <w:rtl/>
          <w14:ligatures w14:val="none"/>
        </w:rPr>
        <w:t xml:space="preserve"> حساسة للحرارة، وهذه الأبحاث يمكن أن تساعد في تقليل هذا التهديد</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rtl/>
          <w14:ligatures w14:val="none"/>
        </w:rPr>
        <w:t>الإجابة: صحيح</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kern w:val="0"/>
          <w:rtl/>
          <w14:ligatures w14:val="none"/>
        </w:rPr>
        <w:t>يتم التركيز في هذه الفقرة على إمكانيات الاكتشاف في تربية محاصيل أكثر مقاومة</w:t>
      </w:r>
      <w:r w:rsidRPr="00E927E0">
        <w:rPr>
          <w:rFonts w:ascii="Times New Roman" w:eastAsia="Times New Roman" w:hAnsi="Times New Roman" w:cs="Times New Roman"/>
          <w:kern w:val="0"/>
          <w14:ligatures w14:val="none"/>
        </w:rPr>
        <w:t>.</w:t>
      </w:r>
    </w:p>
    <w:p w14:paraId="17D1EA08"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rtl/>
          <w14:ligatures w14:val="none"/>
        </w:rPr>
        <w:t>الفقرة هـ</w:t>
      </w:r>
      <w:r w:rsidRPr="00E927E0">
        <w:rPr>
          <w:rFonts w:ascii="Times New Roman" w:eastAsia="Times New Roman" w:hAnsi="Times New Roman" w:cs="Times New Roman"/>
          <w:kern w:val="0"/>
          <w14:ligatures w14:val="none"/>
        </w:rPr>
        <w:t>:</w:t>
      </w:r>
      <w:r w:rsidRPr="00E927E0">
        <w:rPr>
          <w:rFonts w:ascii="Times New Roman" w:eastAsia="Times New Roman" w:hAnsi="Times New Roman" w:cs="Times New Roman"/>
          <w:kern w:val="0"/>
          <w14:ligatures w14:val="none"/>
        </w:rPr>
        <w:br/>
      </w:r>
      <w:r w:rsidRPr="00E927E0">
        <w:rPr>
          <w:rFonts w:ascii="Times New Roman" w:eastAsia="Times New Roman" w:hAnsi="Times New Roman" w:cs="Times New Roman"/>
          <w:kern w:val="0"/>
          <w:rtl/>
          <w14:ligatures w14:val="none"/>
        </w:rPr>
        <w:t xml:space="preserve">تتفاعل جزيئات </w:t>
      </w:r>
      <w:proofErr w:type="spellStart"/>
      <w:r w:rsidRPr="00E927E0">
        <w:rPr>
          <w:rFonts w:ascii="Times New Roman" w:eastAsia="Times New Roman" w:hAnsi="Times New Roman" w:cs="Times New Roman"/>
          <w:kern w:val="0"/>
          <w:rtl/>
          <w14:ligatures w14:val="none"/>
        </w:rPr>
        <w:t>الفايتوكروم</w:t>
      </w:r>
      <w:proofErr w:type="spellEnd"/>
      <w:r w:rsidRPr="00E927E0">
        <w:rPr>
          <w:rFonts w:ascii="Times New Roman" w:eastAsia="Times New Roman" w:hAnsi="Times New Roman" w:cs="Times New Roman"/>
          <w:kern w:val="0"/>
          <w:rtl/>
          <w14:ligatures w14:val="none"/>
        </w:rPr>
        <w:t xml:space="preserve"> مع </w:t>
      </w:r>
      <w:r w:rsidRPr="00E927E0">
        <w:rPr>
          <w:rFonts w:ascii="Times New Roman" w:eastAsia="Times New Roman" w:hAnsi="Times New Roman" w:cs="Times New Roman"/>
          <w:b/>
          <w:bCs/>
          <w:kern w:val="0"/>
          <w:rtl/>
          <w14:ligatures w14:val="none"/>
        </w:rPr>
        <w:t>الحمض النووي</w:t>
      </w:r>
      <w:r w:rsidRPr="00E927E0">
        <w:rPr>
          <w:rFonts w:ascii="Times New Roman" w:eastAsia="Times New Roman" w:hAnsi="Times New Roman" w:cs="Times New Roman"/>
          <w:kern w:val="0"/>
          <w:rtl/>
          <w14:ligatures w14:val="none"/>
        </w:rPr>
        <w:t xml:space="preserve"> لتقييد نمو النباتات خلال النهار، وتكون </w:t>
      </w:r>
      <w:r w:rsidRPr="00E927E0">
        <w:rPr>
          <w:rFonts w:ascii="Times New Roman" w:eastAsia="Times New Roman" w:hAnsi="Times New Roman" w:cs="Times New Roman"/>
          <w:b/>
          <w:bCs/>
          <w:kern w:val="0"/>
          <w:rtl/>
          <w14:ligatures w14:val="none"/>
        </w:rPr>
        <w:t>مفعلة بالضوء</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kern w:val="0"/>
          <w:rtl/>
          <w14:ligatures w14:val="none"/>
        </w:rPr>
        <w:t xml:space="preserve">في الليل، تتغير الجزيئات تدريجيًا من الحالة النشطة إلى الحالة غير النشطة، وهذه العملية تعرف بـ </w:t>
      </w:r>
      <w:r w:rsidRPr="00E927E0">
        <w:rPr>
          <w:rFonts w:ascii="Times New Roman" w:eastAsia="Times New Roman" w:hAnsi="Times New Roman" w:cs="Times New Roman"/>
          <w:b/>
          <w:bCs/>
          <w:kern w:val="0"/>
          <w14:ligatures w14:val="none"/>
        </w:rPr>
        <w:t>"</w:t>
      </w:r>
      <w:r w:rsidRPr="00E927E0">
        <w:rPr>
          <w:rFonts w:ascii="Times New Roman" w:eastAsia="Times New Roman" w:hAnsi="Times New Roman" w:cs="Times New Roman"/>
          <w:b/>
          <w:bCs/>
          <w:kern w:val="0"/>
          <w:rtl/>
          <w14:ligatures w14:val="none"/>
        </w:rPr>
        <w:t>العودة إلى الظلام</w:t>
      </w:r>
      <w:r w:rsidRPr="00E927E0">
        <w:rPr>
          <w:rFonts w:ascii="Times New Roman" w:eastAsia="Times New Roman" w:hAnsi="Times New Roman" w:cs="Times New Roman"/>
          <w:b/>
          <w:bCs/>
          <w:kern w:val="0"/>
          <w14:ligatures w14:val="none"/>
        </w:rPr>
        <w:t>"</w:t>
      </w:r>
      <w:r w:rsidRPr="00E927E0">
        <w:rPr>
          <w:rFonts w:ascii="Times New Roman" w:eastAsia="Times New Roman" w:hAnsi="Times New Roman" w:cs="Times New Roman"/>
          <w:kern w:val="0"/>
          <w:rtl/>
          <w14:ligatures w14:val="none"/>
        </w:rPr>
        <w:t>، وهي تعتمد على الحرارة</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rtl/>
          <w14:ligatures w14:val="none"/>
        </w:rPr>
        <w:t>الإجابة: صحيح</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kern w:val="0"/>
          <w:rtl/>
          <w14:ligatures w14:val="none"/>
        </w:rPr>
        <w:t xml:space="preserve">تشرح هذه الفقرة كيف تعمل </w:t>
      </w:r>
      <w:proofErr w:type="spellStart"/>
      <w:r w:rsidRPr="00E927E0">
        <w:rPr>
          <w:rFonts w:ascii="Times New Roman" w:eastAsia="Times New Roman" w:hAnsi="Times New Roman" w:cs="Times New Roman"/>
          <w:kern w:val="0"/>
          <w:rtl/>
          <w14:ligatures w14:val="none"/>
        </w:rPr>
        <w:t>الفايتوكرومات</w:t>
      </w:r>
      <w:proofErr w:type="spellEnd"/>
      <w:r w:rsidRPr="00E927E0">
        <w:rPr>
          <w:rFonts w:ascii="Times New Roman" w:eastAsia="Times New Roman" w:hAnsi="Times New Roman" w:cs="Times New Roman"/>
          <w:kern w:val="0"/>
          <w:rtl/>
          <w14:ligatures w14:val="none"/>
        </w:rPr>
        <w:t xml:space="preserve"> خلال النهار والليل</w:t>
      </w:r>
      <w:r w:rsidRPr="00E927E0">
        <w:rPr>
          <w:rFonts w:ascii="Times New Roman" w:eastAsia="Times New Roman" w:hAnsi="Times New Roman" w:cs="Times New Roman"/>
          <w:kern w:val="0"/>
          <w14:ligatures w14:val="none"/>
        </w:rPr>
        <w:t>.</w:t>
      </w:r>
    </w:p>
    <w:p w14:paraId="6B0BE1F0"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rtl/>
          <w14:ligatures w14:val="none"/>
        </w:rPr>
        <w:t>الفقرة و</w:t>
      </w:r>
      <w:r w:rsidRPr="00E927E0">
        <w:rPr>
          <w:rFonts w:ascii="Times New Roman" w:eastAsia="Times New Roman" w:hAnsi="Times New Roman" w:cs="Times New Roman"/>
          <w:kern w:val="0"/>
          <w14:ligatures w14:val="none"/>
        </w:rPr>
        <w:t>:</w:t>
      </w:r>
      <w:r w:rsidRPr="00E927E0">
        <w:rPr>
          <w:rFonts w:ascii="Times New Roman" w:eastAsia="Times New Roman" w:hAnsi="Times New Roman" w:cs="Times New Roman"/>
          <w:kern w:val="0"/>
          <w14:ligatures w14:val="none"/>
        </w:rPr>
        <w:br/>
      </w:r>
      <w:r w:rsidRPr="00E927E0">
        <w:rPr>
          <w:rFonts w:ascii="Times New Roman" w:eastAsia="Times New Roman" w:hAnsi="Times New Roman" w:cs="Times New Roman"/>
          <w:kern w:val="0"/>
          <w:rtl/>
          <w14:ligatures w14:val="none"/>
        </w:rPr>
        <w:t xml:space="preserve">يعتمد معدل </w:t>
      </w:r>
      <w:r w:rsidRPr="00E927E0">
        <w:rPr>
          <w:rFonts w:ascii="Times New Roman" w:eastAsia="Times New Roman" w:hAnsi="Times New Roman" w:cs="Times New Roman"/>
          <w:b/>
          <w:bCs/>
          <w:kern w:val="0"/>
          <w:rtl/>
          <w14:ligatures w14:val="none"/>
        </w:rPr>
        <w:t>العودة إلى الظلام</w:t>
      </w:r>
      <w:r w:rsidRPr="00E927E0">
        <w:rPr>
          <w:rFonts w:ascii="Times New Roman" w:eastAsia="Times New Roman" w:hAnsi="Times New Roman" w:cs="Times New Roman"/>
          <w:kern w:val="0"/>
          <w:rtl/>
          <w14:ligatures w14:val="none"/>
        </w:rPr>
        <w:t xml:space="preserve"> على درجة الحرارة. في درجات الحرارة المنخفضة، ينمو النبات ببطء، بينما في درجات الحرارة العالية ينمو أسرع</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rtl/>
          <w14:ligatures w14:val="none"/>
        </w:rPr>
        <w:t>الإجابة: صحيح</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kern w:val="0"/>
          <w:rtl/>
          <w14:ligatures w14:val="none"/>
        </w:rPr>
        <w:t xml:space="preserve">تشرح الفقرة كيف تؤثر درجة الحرارة على معدل التغير في </w:t>
      </w:r>
      <w:proofErr w:type="spellStart"/>
      <w:r w:rsidRPr="00E927E0">
        <w:rPr>
          <w:rFonts w:ascii="Times New Roman" w:eastAsia="Times New Roman" w:hAnsi="Times New Roman" w:cs="Times New Roman"/>
          <w:kern w:val="0"/>
          <w:rtl/>
          <w14:ligatures w14:val="none"/>
        </w:rPr>
        <w:t>الفايتوكرومات</w:t>
      </w:r>
      <w:proofErr w:type="spellEnd"/>
      <w:r w:rsidRPr="00E927E0">
        <w:rPr>
          <w:rFonts w:ascii="Times New Roman" w:eastAsia="Times New Roman" w:hAnsi="Times New Roman" w:cs="Times New Roman"/>
          <w:kern w:val="0"/>
          <w14:ligatures w14:val="none"/>
        </w:rPr>
        <w:t>.</w:t>
      </w:r>
    </w:p>
    <w:p w14:paraId="41E79465"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rtl/>
          <w14:ligatures w14:val="none"/>
        </w:rPr>
        <w:t>الفقرة ز</w:t>
      </w:r>
      <w:r w:rsidRPr="00E927E0">
        <w:rPr>
          <w:rFonts w:ascii="Times New Roman" w:eastAsia="Times New Roman" w:hAnsi="Times New Roman" w:cs="Times New Roman"/>
          <w:kern w:val="0"/>
          <w14:ligatures w14:val="none"/>
        </w:rPr>
        <w:t>:</w:t>
      </w:r>
      <w:r w:rsidRPr="00E927E0">
        <w:rPr>
          <w:rFonts w:ascii="Times New Roman" w:eastAsia="Times New Roman" w:hAnsi="Times New Roman" w:cs="Times New Roman"/>
          <w:kern w:val="0"/>
          <w14:ligatures w14:val="none"/>
        </w:rPr>
        <w:br/>
      </w:r>
      <w:r w:rsidRPr="00E927E0">
        <w:rPr>
          <w:rFonts w:ascii="Times New Roman" w:eastAsia="Times New Roman" w:hAnsi="Times New Roman" w:cs="Times New Roman"/>
          <w:kern w:val="0"/>
          <w:rtl/>
          <w14:ligatures w14:val="none"/>
        </w:rPr>
        <w:t xml:space="preserve">النباتات مثل </w:t>
      </w:r>
      <w:r w:rsidRPr="00E927E0">
        <w:rPr>
          <w:rFonts w:ascii="Times New Roman" w:eastAsia="Times New Roman" w:hAnsi="Times New Roman" w:cs="Times New Roman"/>
          <w:b/>
          <w:bCs/>
          <w:kern w:val="0"/>
          <w:rtl/>
          <w14:ligatures w14:val="none"/>
        </w:rPr>
        <w:t>شجر البلوط</w:t>
      </w:r>
      <w:r w:rsidRPr="00E927E0">
        <w:rPr>
          <w:rFonts w:ascii="Times New Roman" w:eastAsia="Times New Roman" w:hAnsi="Times New Roman" w:cs="Times New Roman"/>
          <w:kern w:val="0"/>
          <w:rtl/>
          <w14:ligatures w14:val="none"/>
        </w:rPr>
        <w:t xml:space="preserve"> </w:t>
      </w:r>
      <w:proofErr w:type="gramStart"/>
      <w:r w:rsidRPr="00E927E0">
        <w:rPr>
          <w:rFonts w:ascii="Times New Roman" w:eastAsia="Times New Roman" w:hAnsi="Times New Roman" w:cs="Times New Roman"/>
          <w:kern w:val="0"/>
          <w:rtl/>
          <w14:ligatures w14:val="none"/>
        </w:rPr>
        <w:t xml:space="preserve">و </w:t>
      </w:r>
      <w:r w:rsidRPr="00E927E0">
        <w:rPr>
          <w:rFonts w:ascii="Times New Roman" w:eastAsia="Times New Roman" w:hAnsi="Times New Roman" w:cs="Times New Roman"/>
          <w:b/>
          <w:bCs/>
          <w:kern w:val="0"/>
          <w:rtl/>
          <w14:ligatures w14:val="none"/>
        </w:rPr>
        <w:t>شجر</w:t>
      </w:r>
      <w:proofErr w:type="gramEnd"/>
      <w:r w:rsidRPr="00E927E0">
        <w:rPr>
          <w:rFonts w:ascii="Times New Roman" w:eastAsia="Times New Roman" w:hAnsi="Times New Roman" w:cs="Times New Roman"/>
          <w:b/>
          <w:bCs/>
          <w:kern w:val="0"/>
          <w:rtl/>
          <w14:ligatures w14:val="none"/>
        </w:rPr>
        <w:t xml:space="preserve"> الرماد</w:t>
      </w:r>
      <w:r w:rsidRPr="00E927E0">
        <w:rPr>
          <w:rFonts w:ascii="Times New Roman" w:eastAsia="Times New Roman" w:hAnsi="Times New Roman" w:cs="Times New Roman"/>
          <w:kern w:val="0"/>
          <w:rtl/>
          <w14:ligatures w14:val="none"/>
        </w:rPr>
        <w:t xml:space="preserve"> تستخدم </w:t>
      </w:r>
      <w:r w:rsidRPr="00E927E0">
        <w:rPr>
          <w:rFonts w:ascii="Times New Roman" w:eastAsia="Times New Roman" w:hAnsi="Times New Roman" w:cs="Times New Roman"/>
          <w:b/>
          <w:bCs/>
          <w:kern w:val="0"/>
          <w:rtl/>
          <w14:ligatures w14:val="none"/>
        </w:rPr>
        <w:t>الحرارة</w:t>
      </w:r>
      <w:r w:rsidRPr="00E927E0">
        <w:rPr>
          <w:rFonts w:ascii="Times New Roman" w:eastAsia="Times New Roman" w:hAnsi="Times New Roman" w:cs="Times New Roman"/>
          <w:kern w:val="0"/>
          <w:rtl/>
          <w14:ligatures w14:val="none"/>
        </w:rPr>
        <w:t xml:space="preserve"> و </w:t>
      </w:r>
      <w:r w:rsidRPr="00E927E0">
        <w:rPr>
          <w:rFonts w:ascii="Times New Roman" w:eastAsia="Times New Roman" w:hAnsi="Times New Roman" w:cs="Times New Roman"/>
          <w:b/>
          <w:bCs/>
          <w:kern w:val="0"/>
          <w:rtl/>
          <w14:ligatures w14:val="none"/>
        </w:rPr>
        <w:t>طول اليوم</w:t>
      </w:r>
      <w:r w:rsidRPr="00E927E0">
        <w:rPr>
          <w:rFonts w:ascii="Times New Roman" w:eastAsia="Times New Roman" w:hAnsi="Times New Roman" w:cs="Times New Roman"/>
          <w:kern w:val="0"/>
          <w:rtl/>
          <w14:ligatures w14:val="none"/>
        </w:rPr>
        <w:t xml:space="preserve"> بشكل مختلف لتحديد التوقيت الموسمي. اكتشاف </w:t>
      </w:r>
      <w:proofErr w:type="spellStart"/>
      <w:r w:rsidRPr="00E927E0">
        <w:rPr>
          <w:rFonts w:ascii="Times New Roman" w:eastAsia="Times New Roman" w:hAnsi="Times New Roman" w:cs="Times New Roman"/>
          <w:kern w:val="0"/>
          <w:rtl/>
          <w14:ligatures w14:val="none"/>
        </w:rPr>
        <w:t>الفايتوكرومات</w:t>
      </w:r>
      <w:proofErr w:type="spellEnd"/>
      <w:r w:rsidRPr="00E927E0">
        <w:rPr>
          <w:rFonts w:ascii="Times New Roman" w:eastAsia="Times New Roman" w:hAnsi="Times New Roman" w:cs="Times New Roman"/>
          <w:kern w:val="0"/>
          <w:rtl/>
          <w14:ligatures w14:val="none"/>
        </w:rPr>
        <w:t xml:space="preserve"> يفسر </w:t>
      </w:r>
      <w:r w:rsidRPr="00E927E0">
        <w:rPr>
          <w:rFonts w:ascii="Times New Roman" w:eastAsia="Times New Roman" w:hAnsi="Times New Roman" w:cs="Times New Roman"/>
          <w:b/>
          <w:bCs/>
          <w:kern w:val="0"/>
          <w:rtl/>
          <w14:ligatures w14:val="none"/>
        </w:rPr>
        <w:t>القول التقليدي</w:t>
      </w:r>
      <w:r w:rsidRPr="00E927E0">
        <w:rPr>
          <w:rFonts w:ascii="Times New Roman" w:eastAsia="Times New Roman" w:hAnsi="Times New Roman" w:cs="Times New Roman"/>
          <w:kern w:val="0"/>
          <w:rtl/>
          <w14:ligatures w14:val="none"/>
        </w:rPr>
        <w:t xml:space="preserve"> الذي يستخدم للتنبؤ بالطقس</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rtl/>
          <w14:ligatures w14:val="none"/>
        </w:rPr>
        <w:t>الإجابة: صحيح</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kern w:val="0"/>
          <w:rtl/>
          <w14:ligatures w14:val="none"/>
        </w:rPr>
        <w:t>تدعم الفقرة القول التقليدي حول توقيت شجر البلوط والرماد</w:t>
      </w:r>
      <w:r w:rsidRPr="00E927E0">
        <w:rPr>
          <w:rFonts w:ascii="Times New Roman" w:eastAsia="Times New Roman" w:hAnsi="Times New Roman" w:cs="Times New Roman"/>
          <w:kern w:val="0"/>
          <w14:ligatures w14:val="none"/>
        </w:rPr>
        <w:t>.</w:t>
      </w:r>
    </w:p>
    <w:p w14:paraId="6C34C938"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rtl/>
          <w14:ligatures w14:val="none"/>
        </w:rPr>
        <w:lastRenderedPageBreak/>
        <w:t>الفقرة ح</w:t>
      </w:r>
      <w:r w:rsidRPr="00E927E0">
        <w:rPr>
          <w:rFonts w:ascii="Times New Roman" w:eastAsia="Times New Roman" w:hAnsi="Times New Roman" w:cs="Times New Roman"/>
          <w:kern w:val="0"/>
          <w14:ligatures w14:val="none"/>
        </w:rPr>
        <w:t>:</w:t>
      </w:r>
      <w:r w:rsidRPr="00E927E0">
        <w:rPr>
          <w:rFonts w:ascii="Times New Roman" w:eastAsia="Times New Roman" w:hAnsi="Times New Roman" w:cs="Times New Roman"/>
          <w:kern w:val="0"/>
          <w14:ligatures w14:val="none"/>
        </w:rPr>
        <w:br/>
      </w:r>
      <w:r w:rsidRPr="00E927E0">
        <w:rPr>
          <w:rFonts w:ascii="Times New Roman" w:eastAsia="Times New Roman" w:hAnsi="Times New Roman" w:cs="Times New Roman"/>
          <w:kern w:val="0"/>
          <w:rtl/>
          <w14:ligatures w14:val="none"/>
        </w:rPr>
        <w:t xml:space="preserve">يأتي هذا الاكتشاف بعد </w:t>
      </w:r>
      <w:r w:rsidRPr="00E927E0">
        <w:rPr>
          <w:rFonts w:ascii="Times New Roman" w:eastAsia="Times New Roman" w:hAnsi="Times New Roman" w:cs="Times New Roman"/>
          <w:b/>
          <w:bCs/>
          <w:kern w:val="0"/>
          <w14:ligatures w14:val="none"/>
        </w:rPr>
        <w:t xml:space="preserve">12 </w:t>
      </w:r>
      <w:r w:rsidRPr="00E927E0">
        <w:rPr>
          <w:rFonts w:ascii="Times New Roman" w:eastAsia="Times New Roman" w:hAnsi="Times New Roman" w:cs="Times New Roman"/>
          <w:b/>
          <w:bCs/>
          <w:kern w:val="0"/>
          <w:rtl/>
          <w14:ligatures w14:val="none"/>
        </w:rPr>
        <w:t>عامًا من البحث</w:t>
      </w:r>
      <w:r w:rsidRPr="00E927E0">
        <w:rPr>
          <w:rFonts w:ascii="Times New Roman" w:eastAsia="Times New Roman" w:hAnsi="Times New Roman" w:cs="Times New Roman"/>
          <w:kern w:val="0"/>
          <w:rtl/>
          <w14:ligatures w14:val="none"/>
        </w:rPr>
        <w:t xml:space="preserve">، شمل تعاونًا مع علماء دوليين، وقد تم اختباره باستخدام </w:t>
      </w:r>
      <w:r w:rsidRPr="00E927E0">
        <w:rPr>
          <w:rFonts w:ascii="Times New Roman" w:eastAsia="Times New Roman" w:hAnsi="Times New Roman" w:cs="Times New Roman"/>
          <w:b/>
          <w:bCs/>
          <w:kern w:val="0"/>
          <w:rtl/>
          <w14:ligatures w14:val="none"/>
        </w:rPr>
        <w:t>نبتة الخردل</w:t>
      </w:r>
      <w:r w:rsidRPr="00E927E0">
        <w:rPr>
          <w:rFonts w:ascii="Times New Roman" w:eastAsia="Times New Roman" w:hAnsi="Times New Roman" w:cs="Times New Roman"/>
          <w:kern w:val="0"/>
          <w:rtl/>
          <w14:ligatures w14:val="none"/>
        </w:rPr>
        <w:t xml:space="preserve"> المسماة </w:t>
      </w:r>
      <w:proofErr w:type="spellStart"/>
      <w:r w:rsidRPr="00E927E0">
        <w:rPr>
          <w:rFonts w:ascii="Times New Roman" w:eastAsia="Times New Roman" w:hAnsi="Times New Roman" w:cs="Times New Roman"/>
          <w:b/>
          <w:bCs/>
          <w:kern w:val="0"/>
          <w:rtl/>
          <w14:ligatures w14:val="none"/>
        </w:rPr>
        <w:t>أرابيدوبسيس</w:t>
      </w:r>
      <w:proofErr w:type="spellEnd"/>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rtl/>
          <w14:ligatures w14:val="none"/>
        </w:rPr>
        <w:t>الإجابة: صحيح</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kern w:val="0"/>
          <w:rtl/>
          <w14:ligatures w14:val="none"/>
        </w:rPr>
        <w:t xml:space="preserve">تعرض هذه الفقرة خلفية البحث وتنفيذه باستخدام </w:t>
      </w:r>
      <w:proofErr w:type="spellStart"/>
      <w:r w:rsidRPr="00E927E0">
        <w:rPr>
          <w:rFonts w:ascii="Times New Roman" w:eastAsia="Times New Roman" w:hAnsi="Times New Roman" w:cs="Times New Roman"/>
          <w:kern w:val="0"/>
          <w:rtl/>
          <w14:ligatures w14:val="none"/>
        </w:rPr>
        <w:t>أرابيدوبسيس</w:t>
      </w:r>
      <w:proofErr w:type="spellEnd"/>
      <w:r w:rsidRPr="00E927E0">
        <w:rPr>
          <w:rFonts w:ascii="Times New Roman" w:eastAsia="Times New Roman" w:hAnsi="Times New Roman" w:cs="Times New Roman"/>
          <w:kern w:val="0"/>
          <w14:ligatures w14:val="none"/>
        </w:rPr>
        <w:t>.</w:t>
      </w:r>
    </w:p>
    <w:p w14:paraId="40186414" w14:textId="77777777" w:rsidR="00E927E0" w:rsidRPr="00E927E0" w:rsidRDefault="00F32095" w:rsidP="00E927E0">
      <w:pPr>
        <w:rPr>
          <w:rFonts w:ascii="Times New Roman" w:eastAsia="Times New Roman" w:hAnsi="Times New Roman" w:cs="Times New Roman"/>
          <w:kern w:val="0"/>
          <w14:ligatures w14:val="none"/>
        </w:rPr>
      </w:pPr>
      <w:r w:rsidRPr="005204A4">
        <w:rPr>
          <w:rFonts w:ascii="Times New Roman" w:eastAsia="Times New Roman" w:hAnsi="Times New Roman" w:cs="Times New Roman"/>
          <w:noProof/>
          <w:kern w:val="0"/>
        </w:rPr>
        <w:pict w14:anchorId="74DA56D0">
          <v:rect id="_x0000_i1890" alt="" style="width:468pt;height:.05pt;mso-width-percent:0;mso-height-percent:0;mso-width-percent:0;mso-height-percent:0" o:hralign="center" o:hrstd="t" o:hr="t" fillcolor="#a0a0a0" stroked="f"/>
        </w:pict>
      </w:r>
    </w:p>
    <w:p w14:paraId="02C41AFA" w14:textId="77777777" w:rsidR="00E927E0" w:rsidRPr="00E927E0" w:rsidRDefault="00E927E0" w:rsidP="00E927E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27E0">
        <w:rPr>
          <w:rFonts w:ascii="Times New Roman" w:eastAsia="Times New Roman" w:hAnsi="Times New Roman" w:cs="Times New Roman"/>
          <w:b/>
          <w:bCs/>
          <w:kern w:val="0"/>
          <w:sz w:val="27"/>
          <w:szCs w:val="27"/>
          <w14:ligatures w14:val="none"/>
        </w:rPr>
        <w:t>2. Answers to the Questions, with Explanation</w:t>
      </w:r>
    </w:p>
    <w:p w14:paraId="384B95C7"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27</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14:ligatures w14:val="none"/>
        </w:rPr>
        <w:t>FALSE</w:t>
      </w:r>
      <w:r w:rsidRPr="00E927E0">
        <w:rPr>
          <w:rFonts w:ascii="Times New Roman" w:eastAsia="Times New Roman" w:hAnsi="Times New Roman" w:cs="Times New Roman"/>
          <w:kern w:val="0"/>
          <w14:ligatures w14:val="none"/>
        </w:rPr>
        <w:br/>
        <w:t>The passage does not mention that the discovery surprised scientists; it only presents the findings without describing any surprise or reaction from other scientists.</w:t>
      </w:r>
    </w:p>
    <w:p w14:paraId="46BDCC89"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28</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14:ligatures w14:val="none"/>
        </w:rPr>
        <w:t>TRUE</w:t>
      </w:r>
      <w:r w:rsidRPr="00E927E0">
        <w:rPr>
          <w:rFonts w:ascii="Times New Roman" w:eastAsia="Times New Roman" w:hAnsi="Times New Roman" w:cs="Times New Roman"/>
          <w:kern w:val="0"/>
          <w14:ligatures w14:val="none"/>
        </w:rPr>
        <w:br/>
        <w:t xml:space="preserve">The passage mentions that agricultural yields need to double by 2050, but </w:t>
      </w:r>
      <w:r w:rsidRPr="00E927E0">
        <w:rPr>
          <w:rFonts w:ascii="Times New Roman" w:eastAsia="Times New Roman" w:hAnsi="Times New Roman" w:cs="Times New Roman"/>
          <w:b/>
          <w:bCs/>
          <w:kern w:val="0"/>
          <w14:ligatures w14:val="none"/>
        </w:rPr>
        <w:t>climate change</w:t>
      </w:r>
      <w:r w:rsidRPr="00E927E0">
        <w:rPr>
          <w:rFonts w:ascii="Times New Roman" w:eastAsia="Times New Roman" w:hAnsi="Times New Roman" w:cs="Times New Roman"/>
          <w:kern w:val="0"/>
          <w14:ligatures w14:val="none"/>
        </w:rPr>
        <w:t xml:space="preserve"> is a significant threat to achieving this, particularly for crops sensitive to high temperatures.</w:t>
      </w:r>
    </w:p>
    <w:p w14:paraId="7A5C7B0F"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29</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14:ligatures w14:val="none"/>
        </w:rPr>
        <w:t>TRUE</w:t>
      </w:r>
      <w:r w:rsidRPr="00E927E0">
        <w:rPr>
          <w:rFonts w:ascii="Times New Roman" w:eastAsia="Times New Roman" w:hAnsi="Times New Roman" w:cs="Times New Roman"/>
          <w:kern w:val="0"/>
          <w14:ligatures w14:val="none"/>
        </w:rPr>
        <w:br/>
        <w:t xml:space="preserve">It is specifically stated that crops like </w:t>
      </w:r>
      <w:r w:rsidRPr="00E927E0">
        <w:rPr>
          <w:rFonts w:ascii="Times New Roman" w:eastAsia="Times New Roman" w:hAnsi="Times New Roman" w:cs="Times New Roman"/>
          <w:b/>
          <w:bCs/>
          <w:kern w:val="0"/>
          <w14:ligatures w14:val="none"/>
        </w:rPr>
        <w:t>wheat and rice</w:t>
      </w:r>
      <w:r w:rsidRPr="00E927E0">
        <w:rPr>
          <w:rFonts w:ascii="Times New Roman" w:eastAsia="Times New Roman" w:hAnsi="Times New Roman" w:cs="Times New Roman"/>
          <w:kern w:val="0"/>
          <w14:ligatures w14:val="none"/>
        </w:rPr>
        <w:t xml:space="preserve"> are sensitive to high temperatures and that thermal stress reduces crop yields by approximately 10% for each degree of temperature rise.</w:t>
      </w:r>
    </w:p>
    <w:p w14:paraId="48E9DFBE"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30</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14:ligatures w14:val="none"/>
        </w:rPr>
        <w:t>NOT GIVEN</w:t>
      </w:r>
      <w:r w:rsidRPr="00E927E0">
        <w:rPr>
          <w:rFonts w:ascii="Times New Roman" w:eastAsia="Times New Roman" w:hAnsi="Times New Roman" w:cs="Times New Roman"/>
          <w:kern w:val="0"/>
          <w14:ligatures w14:val="none"/>
        </w:rPr>
        <w:br/>
        <w:t>There is no mention of crops requiring less water in relation to the discovery discussed in the passage.</w:t>
      </w:r>
    </w:p>
    <w:p w14:paraId="4F394813"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31</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14:ligatures w14:val="none"/>
        </w:rPr>
        <w:t>TRUE</w:t>
      </w:r>
      <w:r w:rsidRPr="00E927E0">
        <w:rPr>
          <w:rFonts w:ascii="Times New Roman" w:eastAsia="Times New Roman" w:hAnsi="Times New Roman" w:cs="Times New Roman"/>
          <w:kern w:val="0"/>
          <w14:ligatures w14:val="none"/>
        </w:rPr>
        <w:br/>
        <w:t xml:space="preserve">The passage notes that </w:t>
      </w:r>
      <w:r w:rsidRPr="00E927E0">
        <w:rPr>
          <w:rFonts w:ascii="Times New Roman" w:eastAsia="Times New Roman" w:hAnsi="Times New Roman" w:cs="Times New Roman"/>
          <w:b/>
          <w:bCs/>
          <w:kern w:val="0"/>
          <w14:ligatures w14:val="none"/>
        </w:rPr>
        <w:t>plants grow faster in sunlight</w:t>
      </w:r>
      <w:r w:rsidRPr="00E927E0">
        <w:rPr>
          <w:rFonts w:ascii="Times New Roman" w:eastAsia="Times New Roman" w:hAnsi="Times New Roman" w:cs="Times New Roman"/>
          <w:kern w:val="0"/>
          <w14:ligatures w14:val="none"/>
        </w:rPr>
        <w:t xml:space="preserve"> than in shade, as the phytochromes are activated by sunlight, slowing down growth when shaded.</w:t>
      </w:r>
    </w:p>
    <w:p w14:paraId="638EE8C0"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32</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14:ligatures w14:val="none"/>
        </w:rPr>
        <w:t>FALSE</w:t>
      </w:r>
      <w:r w:rsidRPr="00E927E0">
        <w:rPr>
          <w:rFonts w:ascii="Times New Roman" w:eastAsia="Times New Roman" w:hAnsi="Times New Roman" w:cs="Times New Roman"/>
          <w:kern w:val="0"/>
          <w14:ligatures w14:val="none"/>
        </w:rPr>
        <w:br/>
        <w:t xml:space="preserve">Phytochromes change their state at different rates during day and night. The rate of change is </w:t>
      </w:r>
      <w:r w:rsidRPr="00E927E0">
        <w:rPr>
          <w:rFonts w:ascii="Times New Roman" w:eastAsia="Times New Roman" w:hAnsi="Times New Roman" w:cs="Times New Roman"/>
          <w:b/>
          <w:bCs/>
          <w:kern w:val="0"/>
          <w14:ligatures w14:val="none"/>
        </w:rPr>
        <w:t>faster</w:t>
      </w:r>
      <w:r w:rsidRPr="00E927E0">
        <w:rPr>
          <w:rFonts w:ascii="Times New Roman" w:eastAsia="Times New Roman" w:hAnsi="Times New Roman" w:cs="Times New Roman"/>
          <w:kern w:val="0"/>
          <w14:ligatures w14:val="none"/>
        </w:rPr>
        <w:t xml:space="preserve"> during the day (due to light) and slower at night (due to temperature), hence not the same speed.</w:t>
      </w:r>
    </w:p>
    <w:p w14:paraId="7C840482" w14:textId="77777777" w:rsidR="00E927E0" w:rsidRPr="00E927E0" w:rsidRDefault="00F32095" w:rsidP="00E927E0">
      <w:pPr>
        <w:rPr>
          <w:rFonts w:ascii="Times New Roman" w:eastAsia="Times New Roman" w:hAnsi="Times New Roman" w:cs="Times New Roman"/>
          <w:kern w:val="0"/>
          <w14:ligatures w14:val="none"/>
        </w:rPr>
      </w:pPr>
      <w:r w:rsidRPr="005204A4">
        <w:rPr>
          <w:rFonts w:ascii="Times New Roman" w:eastAsia="Times New Roman" w:hAnsi="Times New Roman" w:cs="Times New Roman"/>
          <w:noProof/>
          <w:kern w:val="0"/>
        </w:rPr>
        <w:pict w14:anchorId="6E0091AE">
          <v:rect id="_x0000_i1889" alt="" style="width:468pt;height:.05pt;mso-width-percent:0;mso-height-percent:0;mso-width-percent:0;mso-height-percent:0" o:hralign="center" o:hrstd="t" o:hr="t" fillcolor="#a0a0a0" stroked="f"/>
        </w:pict>
      </w:r>
    </w:p>
    <w:p w14:paraId="6FADEB9B" w14:textId="77777777" w:rsidR="00E927E0" w:rsidRPr="00E927E0" w:rsidRDefault="00E927E0" w:rsidP="00E927E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27E0">
        <w:rPr>
          <w:rFonts w:ascii="Times New Roman" w:eastAsia="Times New Roman" w:hAnsi="Times New Roman" w:cs="Times New Roman"/>
          <w:b/>
          <w:bCs/>
          <w:kern w:val="0"/>
          <w:sz w:val="27"/>
          <w:szCs w:val="27"/>
          <w14:ligatures w14:val="none"/>
        </w:rPr>
        <w:t>Questions 33-37</w:t>
      </w:r>
    </w:p>
    <w:p w14:paraId="7E34873A"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33</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14:ligatures w14:val="none"/>
        </w:rPr>
        <w:t>H</w:t>
      </w:r>
      <w:r w:rsidRPr="00E927E0">
        <w:rPr>
          <w:rFonts w:ascii="Times New Roman" w:eastAsia="Times New Roman" w:hAnsi="Times New Roman" w:cs="Times New Roman"/>
          <w:kern w:val="0"/>
          <w14:ligatures w14:val="none"/>
        </w:rPr>
        <w:br/>
        <w:t xml:space="preserve">This section mentions that </w:t>
      </w:r>
      <w:r w:rsidRPr="00E927E0">
        <w:rPr>
          <w:rFonts w:ascii="Times New Roman" w:eastAsia="Times New Roman" w:hAnsi="Times New Roman" w:cs="Times New Roman"/>
          <w:b/>
          <w:bCs/>
          <w:kern w:val="0"/>
          <w14:ligatures w14:val="none"/>
        </w:rPr>
        <w:t>scientists from multiple countries</w:t>
      </w:r>
      <w:r w:rsidRPr="00E927E0">
        <w:rPr>
          <w:rFonts w:ascii="Times New Roman" w:eastAsia="Times New Roman" w:hAnsi="Times New Roman" w:cs="Times New Roman"/>
          <w:kern w:val="0"/>
          <w14:ligatures w14:val="none"/>
        </w:rPr>
        <w:t xml:space="preserve"> collaborated, and that the research findings are reported in </w:t>
      </w:r>
      <w:r w:rsidRPr="00E927E0">
        <w:rPr>
          <w:rFonts w:ascii="Times New Roman" w:eastAsia="Times New Roman" w:hAnsi="Times New Roman" w:cs="Times New Roman"/>
          <w:b/>
          <w:bCs/>
          <w:kern w:val="0"/>
          <w14:ligatures w14:val="none"/>
        </w:rPr>
        <w:t>Science</w:t>
      </w:r>
      <w:r w:rsidRPr="00E927E0">
        <w:rPr>
          <w:rFonts w:ascii="Times New Roman" w:eastAsia="Times New Roman" w:hAnsi="Times New Roman" w:cs="Times New Roman"/>
          <w:kern w:val="0"/>
          <w14:ligatures w14:val="none"/>
        </w:rPr>
        <w:t>.</w:t>
      </w:r>
    </w:p>
    <w:p w14:paraId="4034A7E4"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34</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14:ligatures w14:val="none"/>
        </w:rPr>
        <w:t>D</w:t>
      </w:r>
      <w:r w:rsidRPr="00E927E0">
        <w:rPr>
          <w:rFonts w:ascii="Times New Roman" w:eastAsia="Times New Roman" w:hAnsi="Times New Roman" w:cs="Times New Roman"/>
          <w:kern w:val="0"/>
          <w14:ligatures w14:val="none"/>
        </w:rPr>
        <w:br/>
        <w:t xml:space="preserve">The potential benefit of the discovery is mentioned in paragraph </w:t>
      </w:r>
      <w:r w:rsidRPr="00E927E0">
        <w:rPr>
          <w:rFonts w:ascii="Times New Roman" w:eastAsia="Times New Roman" w:hAnsi="Times New Roman" w:cs="Times New Roman"/>
          <w:b/>
          <w:bCs/>
          <w:kern w:val="0"/>
          <w14:ligatures w14:val="none"/>
        </w:rPr>
        <w:t>D</w:t>
      </w:r>
      <w:r w:rsidRPr="00E927E0">
        <w:rPr>
          <w:rFonts w:ascii="Times New Roman" w:eastAsia="Times New Roman" w:hAnsi="Times New Roman" w:cs="Times New Roman"/>
          <w:kern w:val="0"/>
          <w14:ligatures w14:val="none"/>
        </w:rPr>
        <w:t xml:space="preserve">, where it is discussed how the discovery could help in </w:t>
      </w:r>
      <w:r w:rsidRPr="00E927E0">
        <w:rPr>
          <w:rFonts w:ascii="Times New Roman" w:eastAsia="Times New Roman" w:hAnsi="Times New Roman" w:cs="Times New Roman"/>
          <w:b/>
          <w:bCs/>
          <w:kern w:val="0"/>
          <w14:ligatures w14:val="none"/>
        </w:rPr>
        <w:t>breeding more resilient crops</w:t>
      </w:r>
      <w:r w:rsidRPr="00E927E0">
        <w:rPr>
          <w:rFonts w:ascii="Times New Roman" w:eastAsia="Times New Roman" w:hAnsi="Times New Roman" w:cs="Times New Roman"/>
          <w:kern w:val="0"/>
          <w14:ligatures w14:val="none"/>
        </w:rPr>
        <w:t>.</w:t>
      </w:r>
    </w:p>
    <w:p w14:paraId="3F19BE5A"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lastRenderedPageBreak/>
        <w:t>35</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14:ligatures w14:val="none"/>
        </w:rPr>
        <w:t>G</w:t>
      </w:r>
      <w:r w:rsidRPr="00E927E0">
        <w:rPr>
          <w:rFonts w:ascii="Times New Roman" w:eastAsia="Times New Roman" w:hAnsi="Times New Roman" w:cs="Times New Roman"/>
          <w:kern w:val="0"/>
          <w14:ligatures w14:val="none"/>
        </w:rPr>
        <w:br/>
        <w:t xml:space="preserve">This section references the </w:t>
      </w:r>
      <w:r w:rsidRPr="00E927E0">
        <w:rPr>
          <w:rFonts w:ascii="Times New Roman" w:eastAsia="Times New Roman" w:hAnsi="Times New Roman" w:cs="Times New Roman"/>
          <w:b/>
          <w:bCs/>
          <w:kern w:val="0"/>
          <w14:ligatures w14:val="none"/>
        </w:rPr>
        <w:t>traditional rhyme</w:t>
      </w:r>
      <w:r w:rsidRPr="00E927E0">
        <w:rPr>
          <w:rFonts w:ascii="Times New Roman" w:eastAsia="Times New Roman" w:hAnsi="Times New Roman" w:cs="Times New Roman"/>
          <w:kern w:val="0"/>
          <w14:ligatures w14:val="none"/>
        </w:rPr>
        <w:t xml:space="preserve"> about oak and ash trees and how it can be scientifically explained through the research findings.</w:t>
      </w:r>
    </w:p>
    <w:p w14:paraId="59A86B72"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36</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14:ligatures w14:val="none"/>
        </w:rPr>
        <w:t>C</w:t>
      </w:r>
      <w:r w:rsidRPr="00E927E0">
        <w:rPr>
          <w:rFonts w:ascii="Times New Roman" w:eastAsia="Times New Roman" w:hAnsi="Times New Roman" w:cs="Times New Roman"/>
          <w:kern w:val="0"/>
          <w14:ligatures w14:val="none"/>
        </w:rPr>
        <w:br/>
        <w:t xml:space="preserve">Paragraph </w:t>
      </w:r>
      <w:r w:rsidRPr="00E927E0">
        <w:rPr>
          <w:rFonts w:ascii="Times New Roman" w:eastAsia="Times New Roman" w:hAnsi="Times New Roman" w:cs="Times New Roman"/>
          <w:b/>
          <w:bCs/>
          <w:kern w:val="0"/>
          <w14:ligatures w14:val="none"/>
        </w:rPr>
        <w:t>C</w:t>
      </w:r>
      <w:r w:rsidRPr="00E927E0">
        <w:rPr>
          <w:rFonts w:ascii="Times New Roman" w:eastAsia="Times New Roman" w:hAnsi="Times New Roman" w:cs="Times New Roman"/>
          <w:kern w:val="0"/>
          <w14:ligatures w14:val="none"/>
        </w:rPr>
        <w:t xml:space="preserve"> mentions how farmers and gardeners have traditionally used plant behavior to predict weather patterns and harvest times.</w:t>
      </w:r>
    </w:p>
    <w:p w14:paraId="2D2ECBB5"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37</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14:ligatures w14:val="none"/>
        </w:rPr>
        <w:t>H</w:t>
      </w:r>
      <w:r w:rsidRPr="00E927E0">
        <w:rPr>
          <w:rFonts w:ascii="Times New Roman" w:eastAsia="Times New Roman" w:hAnsi="Times New Roman" w:cs="Times New Roman"/>
          <w:kern w:val="0"/>
          <w14:ligatures w14:val="none"/>
        </w:rPr>
        <w:br/>
        <w:t xml:space="preserve">The research was reported in </w:t>
      </w:r>
      <w:r w:rsidRPr="00E927E0">
        <w:rPr>
          <w:rFonts w:ascii="Times New Roman" w:eastAsia="Times New Roman" w:hAnsi="Times New Roman" w:cs="Times New Roman"/>
          <w:b/>
          <w:bCs/>
          <w:kern w:val="0"/>
          <w14:ligatures w14:val="none"/>
        </w:rPr>
        <w:t>Science</w:t>
      </w:r>
      <w:r w:rsidRPr="00E927E0">
        <w:rPr>
          <w:rFonts w:ascii="Times New Roman" w:eastAsia="Times New Roman" w:hAnsi="Times New Roman" w:cs="Times New Roman"/>
          <w:kern w:val="0"/>
          <w14:ligatures w14:val="none"/>
        </w:rPr>
        <w:t xml:space="preserve"> and involved scientists from various countries, as stated in paragraph </w:t>
      </w:r>
      <w:r w:rsidRPr="00E927E0">
        <w:rPr>
          <w:rFonts w:ascii="Times New Roman" w:eastAsia="Times New Roman" w:hAnsi="Times New Roman" w:cs="Times New Roman"/>
          <w:b/>
          <w:bCs/>
          <w:kern w:val="0"/>
          <w14:ligatures w14:val="none"/>
        </w:rPr>
        <w:t>H</w:t>
      </w:r>
      <w:r w:rsidRPr="00E927E0">
        <w:rPr>
          <w:rFonts w:ascii="Times New Roman" w:eastAsia="Times New Roman" w:hAnsi="Times New Roman" w:cs="Times New Roman"/>
          <w:kern w:val="0"/>
          <w14:ligatures w14:val="none"/>
        </w:rPr>
        <w:t>.</w:t>
      </w:r>
    </w:p>
    <w:p w14:paraId="7749A9AE" w14:textId="77777777" w:rsidR="00E927E0" w:rsidRPr="00E927E0" w:rsidRDefault="00F32095"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noProof/>
          <w:kern w:val="0"/>
        </w:rPr>
        <w:pict w14:anchorId="4DA5ADD4">
          <v:rect id="_x0000_i1888" alt="" style="width:468pt;height:.05pt;mso-width-percent:0;mso-height-percent:0;mso-width-percent:0;mso-height-percent:0" o:hralign="center" o:hrstd="t" o:hr="t" fillcolor="#a0a0a0" stroked="f"/>
        </w:pict>
      </w:r>
    </w:p>
    <w:p w14:paraId="5FFF6AA0" w14:textId="77777777" w:rsidR="00E927E0" w:rsidRPr="00E927E0" w:rsidRDefault="00E927E0" w:rsidP="00E927E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927E0">
        <w:rPr>
          <w:rFonts w:ascii="Times New Roman" w:eastAsia="Times New Roman" w:hAnsi="Times New Roman" w:cs="Times New Roman"/>
          <w:b/>
          <w:bCs/>
          <w:kern w:val="0"/>
          <w:sz w:val="27"/>
          <w:szCs w:val="27"/>
          <w14:ligatures w14:val="none"/>
        </w:rPr>
        <w:t>Questions 38-40</w:t>
      </w:r>
    </w:p>
    <w:p w14:paraId="64AA640C"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38</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14:ligatures w14:val="none"/>
        </w:rPr>
        <w:t>warm</w:t>
      </w:r>
      <w:r w:rsidRPr="00E927E0">
        <w:rPr>
          <w:rFonts w:ascii="Times New Roman" w:eastAsia="Times New Roman" w:hAnsi="Times New Roman" w:cs="Times New Roman"/>
          <w:kern w:val="0"/>
          <w14:ligatures w14:val="none"/>
        </w:rPr>
        <w:br/>
        <w:t xml:space="preserve">Daffodils are likely to flower early in response to </w:t>
      </w:r>
      <w:r w:rsidRPr="00E927E0">
        <w:rPr>
          <w:rFonts w:ascii="Times New Roman" w:eastAsia="Times New Roman" w:hAnsi="Times New Roman" w:cs="Times New Roman"/>
          <w:b/>
          <w:bCs/>
          <w:kern w:val="0"/>
          <w14:ligatures w14:val="none"/>
        </w:rPr>
        <w:t>warm</w:t>
      </w:r>
      <w:r w:rsidRPr="00E927E0">
        <w:rPr>
          <w:rFonts w:ascii="Times New Roman" w:eastAsia="Times New Roman" w:hAnsi="Times New Roman" w:cs="Times New Roman"/>
          <w:kern w:val="0"/>
          <w14:ligatures w14:val="none"/>
        </w:rPr>
        <w:t xml:space="preserve"> weather (as mentioned in paragraph </w:t>
      </w:r>
      <w:r w:rsidRPr="00E927E0">
        <w:rPr>
          <w:rFonts w:ascii="Times New Roman" w:eastAsia="Times New Roman" w:hAnsi="Times New Roman" w:cs="Times New Roman"/>
          <w:b/>
          <w:bCs/>
          <w:kern w:val="0"/>
          <w14:ligatures w14:val="none"/>
        </w:rPr>
        <w:t>G</w:t>
      </w:r>
      <w:r w:rsidRPr="00E927E0">
        <w:rPr>
          <w:rFonts w:ascii="Times New Roman" w:eastAsia="Times New Roman" w:hAnsi="Times New Roman" w:cs="Times New Roman"/>
          <w:kern w:val="0"/>
          <w14:ligatures w14:val="none"/>
        </w:rPr>
        <w:t>).</w:t>
      </w:r>
    </w:p>
    <w:p w14:paraId="77CD1E16"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39</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14:ligatures w14:val="none"/>
        </w:rPr>
        <w:t>spring</w:t>
      </w:r>
      <w:r w:rsidRPr="00E927E0">
        <w:rPr>
          <w:rFonts w:ascii="Times New Roman" w:eastAsia="Times New Roman" w:hAnsi="Times New Roman" w:cs="Times New Roman"/>
          <w:kern w:val="0"/>
          <w14:ligatures w14:val="none"/>
        </w:rPr>
        <w:br/>
        <w:t xml:space="preserve">If ash trees come into leaf before oak trees, the weather in </w:t>
      </w:r>
      <w:r w:rsidRPr="00E927E0">
        <w:rPr>
          <w:rFonts w:ascii="Times New Roman" w:eastAsia="Times New Roman" w:hAnsi="Times New Roman" w:cs="Times New Roman"/>
          <w:b/>
          <w:bCs/>
          <w:kern w:val="0"/>
          <w14:ligatures w14:val="none"/>
        </w:rPr>
        <w:t>spring</w:t>
      </w:r>
      <w:r w:rsidRPr="00E927E0">
        <w:rPr>
          <w:rFonts w:ascii="Times New Roman" w:eastAsia="Times New Roman" w:hAnsi="Times New Roman" w:cs="Times New Roman"/>
          <w:kern w:val="0"/>
          <w14:ligatures w14:val="none"/>
        </w:rPr>
        <w:t xml:space="preserve"> will probably be wet, as described in paragraph </w:t>
      </w:r>
      <w:r w:rsidRPr="00E927E0">
        <w:rPr>
          <w:rFonts w:ascii="Times New Roman" w:eastAsia="Times New Roman" w:hAnsi="Times New Roman" w:cs="Times New Roman"/>
          <w:b/>
          <w:bCs/>
          <w:kern w:val="0"/>
          <w14:ligatures w14:val="none"/>
        </w:rPr>
        <w:t>G</w:t>
      </w:r>
      <w:r w:rsidRPr="00E927E0">
        <w:rPr>
          <w:rFonts w:ascii="Times New Roman" w:eastAsia="Times New Roman" w:hAnsi="Times New Roman" w:cs="Times New Roman"/>
          <w:kern w:val="0"/>
          <w14:ligatures w14:val="none"/>
        </w:rPr>
        <w:t>.</w:t>
      </w:r>
    </w:p>
    <w:p w14:paraId="13082A41"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40</w:t>
      </w:r>
      <w:r w:rsidRPr="00E927E0">
        <w:rPr>
          <w:rFonts w:ascii="Times New Roman" w:eastAsia="Times New Roman" w:hAnsi="Times New Roman" w:cs="Times New Roman"/>
          <w:kern w:val="0"/>
          <w14:ligatures w14:val="none"/>
        </w:rPr>
        <w:t xml:space="preserve">: </w:t>
      </w:r>
      <w:r w:rsidRPr="00E927E0">
        <w:rPr>
          <w:rFonts w:ascii="Times New Roman" w:eastAsia="Times New Roman" w:hAnsi="Times New Roman" w:cs="Times New Roman"/>
          <w:b/>
          <w:bCs/>
          <w:kern w:val="0"/>
          <w14:ligatures w14:val="none"/>
        </w:rPr>
        <w:t>Arabidopsis</w:t>
      </w:r>
      <w:r w:rsidRPr="00E927E0">
        <w:rPr>
          <w:rFonts w:ascii="Times New Roman" w:eastAsia="Times New Roman" w:hAnsi="Times New Roman" w:cs="Times New Roman"/>
          <w:kern w:val="0"/>
          <w14:ligatures w14:val="none"/>
        </w:rPr>
        <w:br/>
        <w:t xml:space="preserve">The research was carried out using a particular species of </w:t>
      </w:r>
      <w:r w:rsidRPr="00E927E0">
        <w:rPr>
          <w:rFonts w:ascii="Times New Roman" w:eastAsia="Times New Roman" w:hAnsi="Times New Roman" w:cs="Times New Roman"/>
          <w:b/>
          <w:bCs/>
          <w:kern w:val="0"/>
          <w14:ligatures w14:val="none"/>
        </w:rPr>
        <w:t>Arabidopsis</w:t>
      </w:r>
      <w:r w:rsidRPr="00E927E0">
        <w:rPr>
          <w:rFonts w:ascii="Times New Roman" w:eastAsia="Times New Roman" w:hAnsi="Times New Roman" w:cs="Times New Roman"/>
          <w:kern w:val="0"/>
          <w14:ligatures w14:val="none"/>
        </w:rPr>
        <w:t xml:space="preserve"> (as mentioned in paragraph </w:t>
      </w:r>
      <w:r w:rsidRPr="00E927E0">
        <w:rPr>
          <w:rFonts w:ascii="Times New Roman" w:eastAsia="Times New Roman" w:hAnsi="Times New Roman" w:cs="Times New Roman"/>
          <w:b/>
          <w:bCs/>
          <w:kern w:val="0"/>
          <w14:ligatures w14:val="none"/>
        </w:rPr>
        <w:t>H</w:t>
      </w:r>
      <w:r w:rsidRPr="00E927E0">
        <w:rPr>
          <w:rFonts w:ascii="Times New Roman" w:eastAsia="Times New Roman" w:hAnsi="Times New Roman" w:cs="Times New Roman"/>
          <w:kern w:val="0"/>
          <w14:ligatures w14:val="none"/>
        </w:rPr>
        <w:t>).</w:t>
      </w:r>
    </w:p>
    <w:p w14:paraId="186094E3" w14:textId="77777777" w:rsidR="00E927E0" w:rsidRDefault="00E927E0">
      <w:pPr>
        <w:rPr>
          <w:rFonts w:ascii="Times New Roman" w:eastAsia="Times New Roman" w:hAnsi="Times New Roman" w:cs="Times New Roman"/>
          <w:kern w:val="0"/>
          <w14:ligatures w14:val="none"/>
        </w:rPr>
      </w:pPr>
    </w:p>
    <w:p w14:paraId="5C64E71A" w14:textId="77777777" w:rsidR="00E927E0" w:rsidRPr="00E927E0" w:rsidRDefault="00E927E0" w:rsidP="00E927E0">
      <w:pPr>
        <w:spacing w:before="100" w:beforeAutospacing="1" w:after="100" w:afterAutospacing="1"/>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 xml:space="preserve">Certainly! Here is a table of </w:t>
      </w:r>
      <w:r w:rsidRPr="00E927E0">
        <w:rPr>
          <w:rFonts w:ascii="Times New Roman" w:eastAsia="Times New Roman" w:hAnsi="Times New Roman" w:cs="Times New Roman"/>
          <w:b/>
          <w:bCs/>
          <w:kern w:val="0"/>
          <w14:ligatures w14:val="none"/>
        </w:rPr>
        <w:t>37 new words</w:t>
      </w:r>
      <w:r w:rsidRPr="00E927E0">
        <w:rPr>
          <w:rFonts w:ascii="Times New Roman" w:eastAsia="Times New Roman" w:hAnsi="Times New Roman" w:cs="Times New Roman"/>
          <w:kern w:val="0"/>
          <w14:ligatures w14:val="none"/>
        </w:rPr>
        <w:t xml:space="preserve"> from the passage, including their meanings in both </w:t>
      </w:r>
      <w:r w:rsidRPr="00E927E0">
        <w:rPr>
          <w:rFonts w:ascii="Times New Roman" w:eastAsia="Times New Roman" w:hAnsi="Times New Roman" w:cs="Times New Roman"/>
          <w:b/>
          <w:bCs/>
          <w:kern w:val="0"/>
          <w14:ligatures w14:val="none"/>
        </w:rPr>
        <w:t>English</w:t>
      </w:r>
      <w:r w:rsidRPr="00E927E0">
        <w:rPr>
          <w:rFonts w:ascii="Times New Roman" w:eastAsia="Times New Roman" w:hAnsi="Times New Roman" w:cs="Times New Roman"/>
          <w:kern w:val="0"/>
          <w14:ligatures w14:val="none"/>
        </w:rPr>
        <w:t xml:space="preserve"> and </w:t>
      </w:r>
      <w:r w:rsidRPr="00E927E0">
        <w:rPr>
          <w:rFonts w:ascii="Times New Roman" w:eastAsia="Times New Roman" w:hAnsi="Times New Roman" w:cs="Times New Roman"/>
          <w:b/>
          <w:bCs/>
          <w:kern w:val="0"/>
          <w14:ligatures w14:val="none"/>
        </w:rPr>
        <w:t>Arabic</w:t>
      </w:r>
      <w:r w:rsidRPr="00E927E0">
        <w:rPr>
          <w:rFonts w:ascii="Times New Roman" w:eastAsia="Times New Roman" w:hAnsi="Times New Roman" w:cs="Times New Roman"/>
          <w:kern w:val="0"/>
          <w14:ligatures w14:val="none"/>
        </w:rPr>
        <w:t xml:space="preserve">, along with </w:t>
      </w:r>
      <w:r w:rsidRPr="00E927E0">
        <w:rPr>
          <w:rFonts w:ascii="Times New Roman" w:eastAsia="Times New Roman" w:hAnsi="Times New Roman" w:cs="Times New Roman"/>
          <w:b/>
          <w:bCs/>
          <w:kern w:val="0"/>
          <w14:ligatures w14:val="none"/>
        </w:rPr>
        <w:t>synonyms</w:t>
      </w:r>
      <w:r w:rsidRPr="00E927E0">
        <w:rPr>
          <w:rFonts w:ascii="Times New Roman" w:eastAsia="Times New Roman" w:hAnsi="Times New Roman" w:cs="Times New Roman"/>
          <w:kern w:val="0"/>
          <w14:ligatures w14:val="none"/>
        </w:rPr>
        <w:t xml:space="preserve"> and </w:t>
      </w:r>
      <w:r w:rsidRPr="00E927E0">
        <w:rPr>
          <w:rFonts w:ascii="Times New Roman" w:eastAsia="Times New Roman" w:hAnsi="Times New Roman" w:cs="Times New Roman"/>
          <w:b/>
          <w:bCs/>
          <w:kern w:val="0"/>
          <w14:ligatures w14:val="none"/>
        </w:rPr>
        <w:t>antonyms</w:t>
      </w:r>
      <w:r w:rsidRPr="00E927E0">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2552"/>
        <w:gridCol w:w="1334"/>
        <w:gridCol w:w="1930"/>
        <w:gridCol w:w="1968"/>
      </w:tblGrid>
      <w:tr w:rsidR="00E927E0" w:rsidRPr="00E927E0" w14:paraId="2A19D2B8" w14:textId="77777777" w:rsidTr="00E927E0">
        <w:trPr>
          <w:tblHeader/>
          <w:tblCellSpacing w:w="15" w:type="dxa"/>
        </w:trPr>
        <w:tc>
          <w:tcPr>
            <w:tcW w:w="0" w:type="auto"/>
            <w:vAlign w:val="center"/>
            <w:hideMark/>
          </w:tcPr>
          <w:p w14:paraId="2602C569" w14:textId="77777777" w:rsidR="00E927E0" w:rsidRPr="00E927E0" w:rsidRDefault="00E927E0" w:rsidP="00E927E0">
            <w:pPr>
              <w:jc w:val="center"/>
              <w:rPr>
                <w:rFonts w:ascii="Times New Roman" w:eastAsia="Times New Roman" w:hAnsi="Times New Roman" w:cs="Times New Roman"/>
                <w:b/>
                <w:bCs/>
                <w:kern w:val="0"/>
                <w14:ligatures w14:val="none"/>
              </w:rPr>
            </w:pPr>
            <w:r w:rsidRPr="00E927E0">
              <w:rPr>
                <w:rFonts w:ascii="Times New Roman" w:eastAsia="Times New Roman" w:hAnsi="Times New Roman" w:cs="Times New Roman"/>
                <w:b/>
                <w:bCs/>
                <w:kern w:val="0"/>
                <w14:ligatures w14:val="none"/>
              </w:rPr>
              <w:t>Word</w:t>
            </w:r>
          </w:p>
        </w:tc>
        <w:tc>
          <w:tcPr>
            <w:tcW w:w="0" w:type="auto"/>
            <w:vAlign w:val="center"/>
            <w:hideMark/>
          </w:tcPr>
          <w:p w14:paraId="535C1560" w14:textId="77777777" w:rsidR="00E927E0" w:rsidRPr="00E927E0" w:rsidRDefault="00E927E0" w:rsidP="00E927E0">
            <w:pPr>
              <w:jc w:val="center"/>
              <w:rPr>
                <w:rFonts w:ascii="Times New Roman" w:eastAsia="Times New Roman" w:hAnsi="Times New Roman" w:cs="Times New Roman"/>
                <w:b/>
                <w:bCs/>
                <w:kern w:val="0"/>
                <w14:ligatures w14:val="none"/>
              </w:rPr>
            </w:pPr>
            <w:r w:rsidRPr="00E927E0">
              <w:rPr>
                <w:rFonts w:ascii="Times New Roman" w:eastAsia="Times New Roman" w:hAnsi="Times New Roman" w:cs="Times New Roman"/>
                <w:b/>
                <w:bCs/>
                <w:kern w:val="0"/>
                <w14:ligatures w14:val="none"/>
              </w:rPr>
              <w:t>Meaning in English</w:t>
            </w:r>
          </w:p>
        </w:tc>
        <w:tc>
          <w:tcPr>
            <w:tcW w:w="0" w:type="auto"/>
            <w:vAlign w:val="center"/>
            <w:hideMark/>
          </w:tcPr>
          <w:p w14:paraId="0EACE19D" w14:textId="77777777" w:rsidR="00E927E0" w:rsidRPr="00E927E0" w:rsidRDefault="00E927E0" w:rsidP="00E927E0">
            <w:pPr>
              <w:jc w:val="center"/>
              <w:rPr>
                <w:rFonts w:ascii="Times New Roman" w:eastAsia="Times New Roman" w:hAnsi="Times New Roman" w:cs="Times New Roman"/>
                <w:b/>
                <w:bCs/>
                <w:kern w:val="0"/>
                <w14:ligatures w14:val="none"/>
              </w:rPr>
            </w:pPr>
            <w:r w:rsidRPr="00E927E0">
              <w:rPr>
                <w:rFonts w:ascii="Times New Roman" w:eastAsia="Times New Roman" w:hAnsi="Times New Roman" w:cs="Times New Roman"/>
                <w:b/>
                <w:bCs/>
                <w:kern w:val="0"/>
                <w14:ligatures w14:val="none"/>
              </w:rPr>
              <w:t>Meaning in Arabic</w:t>
            </w:r>
          </w:p>
        </w:tc>
        <w:tc>
          <w:tcPr>
            <w:tcW w:w="0" w:type="auto"/>
            <w:vAlign w:val="center"/>
            <w:hideMark/>
          </w:tcPr>
          <w:p w14:paraId="1958006E" w14:textId="77777777" w:rsidR="00E927E0" w:rsidRPr="00E927E0" w:rsidRDefault="00E927E0" w:rsidP="00E927E0">
            <w:pPr>
              <w:jc w:val="center"/>
              <w:rPr>
                <w:rFonts w:ascii="Times New Roman" w:eastAsia="Times New Roman" w:hAnsi="Times New Roman" w:cs="Times New Roman"/>
                <w:b/>
                <w:bCs/>
                <w:kern w:val="0"/>
                <w14:ligatures w14:val="none"/>
              </w:rPr>
            </w:pPr>
            <w:r w:rsidRPr="00E927E0">
              <w:rPr>
                <w:rFonts w:ascii="Times New Roman" w:eastAsia="Times New Roman" w:hAnsi="Times New Roman" w:cs="Times New Roman"/>
                <w:b/>
                <w:bCs/>
                <w:kern w:val="0"/>
                <w14:ligatures w14:val="none"/>
              </w:rPr>
              <w:t>Synonyms</w:t>
            </w:r>
          </w:p>
        </w:tc>
        <w:tc>
          <w:tcPr>
            <w:tcW w:w="0" w:type="auto"/>
            <w:vAlign w:val="center"/>
            <w:hideMark/>
          </w:tcPr>
          <w:p w14:paraId="60153EDF" w14:textId="77777777" w:rsidR="00E927E0" w:rsidRPr="00E927E0" w:rsidRDefault="00E927E0" w:rsidP="00E927E0">
            <w:pPr>
              <w:jc w:val="center"/>
              <w:rPr>
                <w:rFonts w:ascii="Times New Roman" w:eastAsia="Times New Roman" w:hAnsi="Times New Roman" w:cs="Times New Roman"/>
                <w:b/>
                <w:bCs/>
                <w:kern w:val="0"/>
                <w14:ligatures w14:val="none"/>
              </w:rPr>
            </w:pPr>
            <w:r w:rsidRPr="00E927E0">
              <w:rPr>
                <w:rFonts w:ascii="Times New Roman" w:eastAsia="Times New Roman" w:hAnsi="Times New Roman" w:cs="Times New Roman"/>
                <w:b/>
                <w:bCs/>
                <w:kern w:val="0"/>
                <w14:ligatures w14:val="none"/>
              </w:rPr>
              <w:t>Antonyms</w:t>
            </w:r>
          </w:p>
        </w:tc>
      </w:tr>
      <w:tr w:rsidR="00E927E0" w:rsidRPr="00E927E0" w14:paraId="53EDC7C0" w14:textId="77777777" w:rsidTr="00E927E0">
        <w:trPr>
          <w:tblCellSpacing w:w="15" w:type="dxa"/>
        </w:trPr>
        <w:tc>
          <w:tcPr>
            <w:tcW w:w="0" w:type="auto"/>
            <w:vAlign w:val="center"/>
            <w:hideMark/>
          </w:tcPr>
          <w:p w14:paraId="3BB5B14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Photoreceptor</w:t>
            </w:r>
          </w:p>
        </w:tc>
        <w:tc>
          <w:tcPr>
            <w:tcW w:w="0" w:type="auto"/>
            <w:vAlign w:val="center"/>
            <w:hideMark/>
          </w:tcPr>
          <w:p w14:paraId="445F328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 molecule in plant cells that detects light.</w:t>
            </w:r>
          </w:p>
        </w:tc>
        <w:tc>
          <w:tcPr>
            <w:tcW w:w="0" w:type="auto"/>
            <w:vAlign w:val="center"/>
            <w:hideMark/>
          </w:tcPr>
          <w:p w14:paraId="1323672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مستشعر الضوء</w:t>
            </w:r>
          </w:p>
        </w:tc>
        <w:tc>
          <w:tcPr>
            <w:tcW w:w="0" w:type="auto"/>
            <w:vAlign w:val="center"/>
            <w:hideMark/>
          </w:tcPr>
          <w:p w14:paraId="5038F66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Light sensor, Light receptor</w:t>
            </w:r>
          </w:p>
        </w:tc>
        <w:tc>
          <w:tcPr>
            <w:tcW w:w="0" w:type="auto"/>
            <w:vAlign w:val="center"/>
            <w:hideMark/>
          </w:tcPr>
          <w:p w14:paraId="34524A0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w:t>
            </w:r>
          </w:p>
        </w:tc>
      </w:tr>
      <w:tr w:rsidR="00E927E0" w:rsidRPr="00E927E0" w14:paraId="633F68E0" w14:textId="77777777" w:rsidTr="00E927E0">
        <w:trPr>
          <w:tblCellSpacing w:w="15" w:type="dxa"/>
        </w:trPr>
        <w:tc>
          <w:tcPr>
            <w:tcW w:w="0" w:type="auto"/>
            <w:vAlign w:val="center"/>
            <w:hideMark/>
          </w:tcPr>
          <w:p w14:paraId="6415043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Thermometer</w:t>
            </w:r>
          </w:p>
        </w:tc>
        <w:tc>
          <w:tcPr>
            <w:tcW w:w="0" w:type="auto"/>
            <w:vAlign w:val="center"/>
            <w:hideMark/>
          </w:tcPr>
          <w:p w14:paraId="154F884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An instrument for measuring temperature.</w:t>
            </w:r>
          </w:p>
        </w:tc>
        <w:tc>
          <w:tcPr>
            <w:tcW w:w="0" w:type="auto"/>
            <w:vAlign w:val="center"/>
            <w:hideMark/>
          </w:tcPr>
          <w:p w14:paraId="272CAF0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مقياس الحرارة</w:t>
            </w:r>
          </w:p>
        </w:tc>
        <w:tc>
          <w:tcPr>
            <w:tcW w:w="0" w:type="auto"/>
            <w:vAlign w:val="center"/>
            <w:hideMark/>
          </w:tcPr>
          <w:p w14:paraId="7843EDE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Temperature gauge, Thermostat</w:t>
            </w:r>
          </w:p>
        </w:tc>
        <w:tc>
          <w:tcPr>
            <w:tcW w:w="0" w:type="auto"/>
            <w:vAlign w:val="center"/>
            <w:hideMark/>
          </w:tcPr>
          <w:p w14:paraId="610A4D2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w:t>
            </w:r>
          </w:p>
        </w:tc>
      </w:tr>
      <w:tr w:rsidR="00E927E0" w:rsidRPr="00E927E0" w14:paraId="075642B6" w14:textId="77777777" w:rsidTr="00E927E0">
        <w:trPr>
          <w:tblCellSpacing w:w="15" w:type="dxa"/>
        </w:trPr>
        <w:tc>
          <w:tcPr>
            <w:tcW w:w="0" w:type="auto"/>
            <w:vAlign w:val="center"/>
            <w:hideMark/>
          </w:tcPr>
          <w:p w14:paraId="12A735B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Molecule</w:t>
            </w:r>
          </w:p>
        </w:tc>
        <w:tc>
          <w:tcPr>
            <w:tcW w:w="0" w:type="auto"/>
            <w:vAlign w:val="center"/>
            <w:hideMark/>
          </w:tcPr>
          <w:p w14:paraId="33C3726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 group of atoms bonded together, the smallest unit of a chemical compound.</w:t>
            </w:r>
          </w:p>
        </w:tc>
        <w:tc>
          <w:tcPr>
            <w:tcW w:w="0" w:type="auto"/>
            <w:vAlign w:val="center"/>
            <w:hideMark/>
          </w:tcPr>
          <w:p w14:paraId="6C08047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جزيء</w:t>
            </w:r>
          </w:p>
        </w:tc>
        <w:tc>
          <w:tcPr>
            <w:tcW w:w="0" w:type="auto"/>
            <w:vAlign w:val="center"/>
            <w:hideMark/>
          </w:tcPr>
          <w:p w14:paraId="0A9F8A5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Particle, Compound</w:t>
            </w:r>
          </w:p>
        </w:tc>
        <w:tc>
          <w:tcPr>
            <w:tcW w:w="0" w:type="auto"/>
            <w:vAlign w:val="center"/>
            <w:hideMark/>
          </w:tcPr>
          <w:p w14:paraId="258C02D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w:t>
            </w:r>
          </w:p>
        </w:tc>
      </w:tr>
      <w:tr w:rsidR="00E927E0" w:rsidRPr="00E927E0" w14:paraId="711C47B1" w14:textId="77777777" w:rsidTr="00E927E0">
        <w:trPr>
          <w:tblCellSpacing w:w="15" w:type="dxa"/>
        </w:trPr>
        <w:tc>
          <w:tcPr>
            <w:tcW w:w="0" w:type="auto"/>
            <w:vAlign w:val="center"/>
            <w:hideMark/>
          </w:tcPr>
          <w:p w14:paraId="1349E79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Phytochrome</w:t>
            </w:r>
          </w:p>
        </w:tc>
        <w:tc>
          <w:tcPr>
            <w:tcW w:w="0" w:type="auto"/>
            <w:vAlign w:val="center"/>
            <w:hideMark/>
          </w:tcPr>
          <w:p w14:paraId="1546F49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 type of photoreceptor in plants that detects light and temperature.</w:t>
            </w:r>
          </w:p>
        </w:tc>
        <w:tc>
          <w:tcPr>
            <w:tcW w:w="0" w:type="auto"/>
            <w:vAlign w:val="center"/>
            <w:hideMark/>
          </w:tcPr>
          <w:p w14:paraId="5E21D8B6" w14:textId="77777777" w:rsidR="00E927E0" w:rsidRPr="00E927E0" w:rsidRDefault="00E927E0" w:rsidP="00E927E0">
            <w:pPr>
              <w:rPr>
                <w:rFonts w:ascii="Times New Roman" w:eastAsia="Times New Roman" w:hAnsi="Times New Roman" w:cs="Times New Roman"/>
                <w:kern w:val="0"/>
                <w14:ligatures w14:val="none"/>
              </w:rPr>
            </w:pPr>
            <w:proofErr w:type="spellStart"/>
            <w:r w:rsidRPr="00E927E0">
              <w:rPr>
                <w:rFonts w:ascii="Times New Roman" w:eastAsia="Times New Roman" w:hAnsi="Times New Roman" w:cs="Times New Roman"/>
                <w:kern w:val="0"/>
                <w:rtl/>
                <w14:ligatures w14:val="none"/>
              </w:rPr>
              <w:t>فيتوكروم</w:t>
            </w:r>
            <w:proofErr w:type="spellEnd"/>
          </w:p>
        </w:tc>
        <w:tc>
          <w:tcPr>
            <w:tcW w:w="0" w:type="auto"/>
            <w:vAlign w:val="center"/>
            <w:hideMark/>
          </w:tcPr>
          <w:p w14:paraId="53839D2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w:t>
            </w:r>
          </w:p>
        </w:tc>
        <w:tc>
          <w:tcPr>
            <w:tcW w:w="0" w:type="auto"/>
            <w:vAlign w:val="center"/>
            <w:hideMark/>
          </w:tcPr>
          <w:p w14:paraId="7B2FBAC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w:t>
            </w:r>
          </w:p>
        </w:tc>
      </w:tr>
      <w:tr w:rsidR="00E927E0" w:rsidRPr="00E927E0" w14:paraId="12DBD4EE" w14:textId="77777777" w:rsidTr="00E927E0">
        <w:trPr>
          <w:tblCellSpacing w:w="15" w:type="dxa"/>
        </w:trPr>
        <w:tc>
          <w:tcPr>
            <w:tcW w:w="0" w:type="auto"/>
            <w:vAlign w:val="center"/>
            <w:hideMark/>
          </w:tcPr>
          <w:p w14:paraId="64F7396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lastRenderedPageBreak/>
              <w:t>Resilient</w:t>
            </w:r>
          </w:p>
        </w:tc>
        <w:tc>
          <w:tcPr>
            <w:tcW w:w="0" w:type="auto"/>
            <w:vAlign w:val="center"/>
            <w:hideMark/>
          </w:tcPr>
          <w:p w14:paraId="7B60FD4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Able to recover quickly from difficult conditions.</w:t>
            </w:r>
          </w:p>
        </w:tc>
        <w:tc>
          <w:tcPr>
            <w:tcW w:w="0" w:type="auto"/>
            <w:vAlign w:val="center"/>
            <w:hideMark/>
          </w:tcPr>
          <w:p w14:paraId="52E0773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مرن</w:t>
            </w:r>
          </w:p>
        </w:tc>
        <w:tc>
          <w:tcPr>
            <w:tcW w:w="0" w:type="auto"/>
            <w:vAlign w:val="center"/>
            <w:hideMark/>
          </w:tcPr>
          <w:p w14:paraId="084B23B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Tough, Strong</w:t>
            </w:r>
          </w:p>
        </w:tc>
        <w:tc>
          <w:tcPr>
            <w:tcW w:w="0" w:type="auto"/>
            <w:vAlign w:val="center"/>
            <w:hideMark/>
          </w:tcPr>
          <w:p w14:paraId="45A62B6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Fragile, Weak</w:t>
            </w:r>
          </w:p>
        </w:tc>
      </w:tr>
      <w:tr w:rsidR="00E927E0" w:rsidRPr="00E927E0" w14:paraId="6762AED7" w14:textId="77777777" w:rsidTr="00E927E0">
        <w:trPr>
          <w:tblCellSpacing w:w="15" w:type="dxa"/>
        </w:trPr>
        <w:tc>
          <w:tcPr>
            <w:tcW w:w="0" w:type="auto"/>
            <w:vAlign w:val="center"/>
            <w:hideMark/>
          </w:tcPr>
          <w:p w14:paraId="16845F0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Climate Change</w:t>
            </w:r>
          </w:p>
        </w:tc>
        <w:tc>
          <w:tcPr>
            <w:tcW w:w="0" w:type="auto"/>
            <w:vAlign w:val="center"/>
            <w:hideMark/>
          </w:tcPr>
          <w:p w14:paraId="6F3DEAE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Long-term changes in temperature and weather patterns on Earth.</w:t>
            </w:r>
          </w:p>
        </w:tc>
        <w:tc>
          <w:tcPr>
            <w:tcW w:w="0" w:type="auto"/>
            <w:vAlign w:val="center"/>
            <w:hideMark/>
          </w:tcPr>
          <w:p w14:paraId="3569809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تغير المناخ</w:t>
            </w:r>
          </w:p>
        </w:tc>
        <w:tc>
          <w:tcPr>
            <w:tcW w:w="0" w:type="auto"/>
            <w:vAlign w:val="center"/>
            <w:hideMark/>
          </w:tcPr>
          <w:p w14:paraId="2B766D6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Global warming, Environmental change</w:t>
            </w:r>
          </w:p>
        </w:tc>
        <w:tc>
          <w:tcPr>
            <w:tcW w:w="0" w:type="auto"/>
            <w:vAlign w:val="center"/>
            <w:hideMark/>
          </w:tcPr>
          <w:p w14:paraId="794F043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Stability, Climate consistency</w:t>
            </w:r>
          </w:p>
        </w:tc>
      </w:tr>
      <w:tr w:rsidR="00E927E0" w:rsidRPr="00E927E0" w14:paraId="2947EAA6" w14:textId="77777777" w:rsidTr="00E927E0">
        <w:trPr>
          <w:tblCellSpacing w:w="15" w:type="dxa"/>
        </w:trPr>
        <w:tc>
          <w:tcPr>
            <w:tcW w:w="0" w:type="auto"/>
            <w:vAlign w:val="center"/>
            <w:hideMark/>
          </w:tcPr>
          <w:p w14:paraId="4FDA52B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Genetic</w:t>
            </w:r>
          </w:p>
        </w:tc>
        <w:tc>
          <w:tcPr>
            <w:tcW w:w="0" w:type="auto"/>
            <w:vAlign w:val="center"/>
            <w:hideMark/>
          </w:tcPr>
          <w:p w14:paraId="05A4CDF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Related to genes or heredity.</w:t>
            </w:r>
          </w:p>
        </w:tc>
        <w:tc>
          <w:tcPr>
            <w:tcW w:w="0" w:type="auto"/>
            <w:vAlign w:val="center"/>
            <w:hideMark/>
          </w:tcPr>
          <w:p w14:paraId="1E7E442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وراثي</w:t>
            </w:r>
          </w:p>
        </w:tc>
        <w:tc>
          <w:tcPr>
            <w:tcW w:w="0" w:type="auto"/>
            <w:vAlign w:val="center"/>
            <w:hideMark/>
          </w:tcPr>
          <w:p w14:paraId="6D08D08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Hereditary, Biological</w:t>
            </w:r>
          </w:p>
        </w:tc>
        <w:tc>
          <w:tcPr>
            <w:tcW w:w="0" w:type="auto"/>
            <w:vAlign w:val="center"/>
            <w:hideMark/>
          </w:tcPr>
          <w:p w14:paraId="06348E6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Acquired, Non-genetic</w:t>
            </w:r>
          </w:p>
        </w:tc>
      </w:tr>
      <w:tr w:rsidR="00E927E0" w:rsidRPr="00E927E0" w14:paraId="42D98D2B" w14:textId="77777777" w:rsidTr="00E927E0">
        <w:trPr>
          <w:tblCellSpacing w:w="15" w:type="dxa"/>
        </w:trPr>
        <w:tc>
          <w:tcPr>
            <w:tcW w:w="0" w:type="auto"/>
            <w:vAlign w:val="center"/>
            <w:hideMark/>
          </w:tcPr>
          <w:p w14:paraId="4701A4F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Switches</w:t>
            </w:r>
          </w:p>
        </w:tc>
        <w:tc>
          <w:tcPr>
            <w:tcW w:w="0" w:type="auto"/>
            <w:vAlign w:val="center"/>
            <w:hideMark/>
          </w:tcPr>
          <w:p w14:paraId="2523711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Mechanisms that turn biological processes on or off.</w:t>
            </w:r>
          </w:p>
        </w:tc>
        <w:tc>
          <w:tcPr>
            <w:tcW w:w="0" w:type="auto"/>
            <w:vAlign w:val="center"/>
            <w:hideMark/>
          </w:tcPr>
          <w:p w14:paraId="5BB5C6B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مفاتيح</w:t>
            </w:r>
          </w:p>
        </w:tc>
        <w:tc>
          <w:tcPr>
            <w:tcW w:w="0" w:type="auto"/>
            <w:vAlign w:val="center"/>
            <w:hideMark/>
          </w:tcPr>
          <w:p w14:paraId="679501A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Controls, Triggers</w:t>
            </w:r>
          </w:p>
        </w:tc>
        <w:tc>
          <w:tcPr>
            <w:tcW w:w="0" w:type="auto"/>
            <w:vAlign w:val="center"/>
            <w:hideMark/>
          </w:tcPr>
          <w:p w14:paraId="5A6DD6E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w:t>
            </w:r>
          </w:p>
        </w:tc>
      </w:tr>
      <w:tr w:rsidR="00E927E0" w:rsidRPr="00E927E0" w14:paraId="40390CAA" w14:textId="77777777" w:rsidTr="00E927E0">
        <w:trPr>
          <w:tblCellSpacing w:w="15" w:type="dxa"/>
        </w:trPr>
        <w:tc>
          <w:tcPr>
            <w:tcW w:w="0" w:type="auto"/>
            <w:vAlign w:val="center"/>
            <w:hideMark/>
          </w:tcPr>
          <w:p w14:paraId="2F09882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Proportional</w:t>
            </w:r>
          </w:p>
        </w:tc>
        <w:tc>
          <w:tcPr>
            <w:tcW w:w="0" w:type="auto"/>
            <w:vAlign w:val="center"/>
            <w:hideMark/>
          </w:tcPr>
          <w:p w14:paraId="1BB84E3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Corresponding in size or amount to something else.</w:t>
            </w:r>
          </w:p>
        </w:tc>
        <w:tc>
          <w:tcPr>
            <w:tcW w:w="0" w:type="auto"/>
            <w:vAlign w:val="center"/>
            <w:hideMark/>
          </w:tcPr>
          <w:p w14:paraId="089CF02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متناسب</w:t>
            </w:r>
          </w:p>
        </w:tc>
        <w:tc>
          <w:tcPr>
            <w:tcW w:w="0" w:type="auto"/>
            <w:vAlign w:val="center"/>
            <w:hideMark/>
          </w:tcPr>
          <w:p w14:paraId="07B65BD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Equivalent, Commensurate</w:t>
            </w:r>
          </w:p>
        </w:tc>
        <w:tc>
          <w:tcPr>
            <w:tcW w:w="0" w:type="auto"/>
            <w:vAlign w:val="center"/>
            <w:hideMark/>
          </w:tcPr>
          <w:p w14:paraId="79EE261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Disproportionate, Unequal</w:t>
            </w:r>
          </w:p>
        </w:tc>
      </w:tr>
      <w:tr w:rsidR="00E927E0" w:rsidRPr="00E927E0" w14:paraId="15436DF0" w14:textId="77777777" w:rsidTr="00E927E0">
        <w:trPr>
          <w:tblCellSpacing w:w="15" w:type="dxa"/>
        </w:trPr>
        <w:tc>
          <w:tcPr>
            <w:tcW w:w="0" w:type="auto"/>
            <w:vAlign w:val="center"/>
            <w:hideMark/>
          </w:tcPr>
          <w:p w14:paraId="67A79F6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Temperature</w:t>
            </w:r>
          </w:p>
        </w:tc>
        <w:tc>
          <w:tcPr>
            <w:tcW w:w="0" w:type="auto"/>
            <w:vAlign w:val="center"/>
            <w:hideMark/>
          </w:tcPr>
          <w:p w14:paraId="249B6E3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The degree of heat present in a substance or object.</w:t>
            </w:r>
          </w:p>
        </w:tc>
        <w:tc>
          <w:tcPr>
            <w:tcW w:w="0" w:type="auto"/>
            <w:vAlign w:val="center"/>
            <w:hideMark/>
          </w:tcPr>
          <w:p w14:paraId="79DF089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درجة الحرارة</w:t>
            </w:r>
          </w:p>
        </w:tc>
        <w:tc>
          <w:tcPr>
            <w:tcW w:w="0" w:type="auto"/>
            <w:vAlign w:val="center"/>
            <w:hideMark/>
          </w:tcPr>
          <w:p w14:paraId="7C5A85C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Heat, Warmth</w:t>
            </w:r>
          </w:p>
        </w:tc>
        <w:tc>
          <w:tcPr>
            <w:tcW w:w="0" w:type="auto"/>
            <w:vAlign w:val="center"/>
            <w:hideMark/>
          </w:tcPr>
          <w:p w14:paraId="37CB81E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Cold, Chill</w:t>
            </w:r>
          </w:p>
        </w:tc>
      </w:tr>
      <w:tr w:rsidR="00E927E0" w:rsidRPr="00E927E0" w14:paraId="22035F47" w14:textId="77777777" w:rsidTr="00E927E0">
        <w:trPr>
          <w:tblCellSpacing w:w="15" w:type="dxa"/>
        </w:trPr>
        <w:tc>
          <w:tcPr>
            <w:tcW w:w="0" w:type="auto"/>
            <w:vAlign w:val="center"/>
            <w:hideMark/>
          </w:tcPr>
          <w:p w14:paraId="56DD3CB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Stimulate</w:t>
            </w:r>
          </w:p>
        </w:tc>
        <w:tc>
          <w:tcPr>
            <w:tcW w:w="0" w:type="auto"/>
            <w:vAlign w:val="center"/>
            <w:hideMark/>
          </w:tcPr>
          <w:p w14:paraId="006E4E7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encourage activity or growth.</w:t>
            </w:r>
          </w:p>
        </w:tc>
        <w:tc>
          <w:tcPr>
            <w:tcW w:w="0" w:type="auto"/>
            <w:vAlign w:val="center"/>
            <w:hideMark/>
          </w:tcPr>
          <w:p w14:paraId="22C4B78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يحفز</w:t>
            </w:r>
          </w:p>
        </w:tc>
        <w:tc>
          <w:tcPr>
            <w:tcW w:w="0" w:type="auto"/>
            <w:vAlign w:val="center"/>
            <w:hideMark/>
          </w:tcPr>
          <w:p w14:paraId="6FC13B1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Encourage, Activate</w:t>
            </w:r>
          </w:p>
        </w:tc>
        <w:tc>
          <w:tcPr>
            <w:tcW w:w="0" w:type="auto"/>
            <w:vAlign w:val="center"/>
            <w:hideMark/>
          </w:tcPr>
          <w:p w14:paraId="6303C0A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Discourage, Suppress</w:t>
            </w:r>
          </w:p>
        </w:tc>
      </w:tr>
      <w:tr w:rsidR="00E927E0" w:rsidRPr="00E927E0" w14:paraId="21FA1849" w14:textId="77777777" w:rsidTr="00E927E0">
        <w:trPr>
          <w:tblCellSpacing w:w="15" w:type="dxa"/>
        </w:trPr>
        <w:tc>
          <w:tcPr>
            <w:tcW w:w="0" w:type="auto"/>
            <w:vAlign w:val="center"/>
            <w:hideMark/>
          </w:tcPr>
          <w:p w14:paraId="766AE3A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Responsive</w:t>
            </w:r>
          </w:p>
        </w:tc>
        <w:tc>
          <w:tcPr>
            <w:tcW w:w="0" w:type="auto"/>
            <w:vAlign w:val="center"/>
            <w:hideMark/>
          </w:tcPr>
          <w:p w14:paraId="7DABAA9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Reacting quickly and positively to something.</w:t>
            </w:r>
          </w:p>
        </w:tc>
        <w:tc>
          <w:tcPr>
            <w:tcW w:w="0" w:type="auto"/>
            <w:vAlign w:val="center"/>
            <w:hideMark/>
          </w:tcPr>
          <w:p w14:paraId="3DBB927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سريع الاستجابة</w:t>
            </w:r>
          </w:p>
        </w:tc>
        <w:tc>
          <w:tcPr>
            <w:tcW w:w="0" w:type="auto"/>
            <w:vAlign w:val="center"/>
            <w:hideMark/>
          </w:tcPr>
          <w:p w14:paraId="5FEE703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Reactive, Sensitive</w:t>
            </w:r>
          </w:p>
        </w:tc>
        <w:tc>
          <w:tcPr>
            <w:tcW w:w="0" w:type="auto"/>
            <w:vAlign w:val="center"/>
            <w:hideMark/>
          </w:tcPr>
          <w:p w14:paraId="5954B6E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Unresponsive, Insensitive</w:t>
            </w:r>
          </w:p>
        </w:tc>
      </w:tr>
      <w:tr w:rsidR="00E927E0" w:rsidRPr="00E927E0" w14:paraId="33E0B520" w14:textId="77777777" w:rsidTr="00E927E0">
        <w:trPr>
          <w:tblCellSpacing w:w="15" w:type="dxa"/>
        </w:trPr>
        <w:tc>
          <w:tcPr>
            <w:tcW w:w="0" w:type="auto"/>
            <w:vAlign w:val="center"/>
            <w:hideMark/>
          </w:tcPr>
          <w:p w14:paraId="128263D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Buds</w:t>
            </w:r>
          </w:p>
        </w:tc>
        <w:tc>
          <w:tcPr>
            <w:tcW w:w="0" w:type="auto"/>
            <w:vAlign w:val="center"/>
            <w:hideMark/>
          </w:tcPr>
          <w:p w14:paraId="2F3DE9B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The early stage of growth for a new leaf or flower.</w:t>
            </w:r>
          </w:p>
        </w:tc>
        <w:tc>
          <w:tcPr>
            <w:tcW w:w="0" w:type="auto"/>
            <w:vAlign w:val="center"/>
            <w:hideMark/>
          </w:tcPr>
          <w:p w14:paraId="753C799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براعم</w:t>
            </w:r>
          </w:p>
        </w:tc>
        <w:tc>
          <w:tcPr>
            <w:tcW w:w="0" w:type="auto"/>
            <w:vAlign w:val="center"/>
            <w:hideMark/>
          </w:tcPr>
          <w:p w14:paraId="2C1224D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Shoots, Growth points</w:t>
            </w:r>
          </w:p>
        </w:tc>
        <w:tc>
          <w:tcPr>
            <w:tcW w:w="0" w:type="auto"/>
            <w:vAlign w:val="center"/>
            <w:hideMark/>
          </w:tcPr>
          <w:p w14:paraId="4F1D58B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w:t>
            </w:r>
          </w:p>
        </w:tc>
      </w:tr>
      <w:tr w:rsidR="00E927E0" w:rsidRPr="00E927E0" w14:paraId="26A46372" w14:textId="77777777" w:rsidTr="00E927E0">
        <w:trPr>
          <w:tblCellSpacing w:w="15" w:type="dxa"/>
        </w:trPr>
        <w:tc>
          <w:tcPr>
            <w:tcW w:w="0" w:type="auto"/>
            <w:vAlign w:val="center"/>
            <w:hideMark/>
          </w:tcPr>
          <w:p w14:paraId="4E916E4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Mechanism</w:t>
            </w:r>
          </w:p>
        </w:tc>
        <w:tc>
          <w:tcPr>
            <w:tcW w:w="0" w:type="auto"/>
            <w:vAlign w:val="center"/>
            <w:hideMark/>
          </w:tcPr>
          <w:p w14:paraId="3C3FA77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 process or system by which something operates.</w:t>
            </w:r>
          </w:p>
        </w:tc>
        <w:tc>
          <w:tcPr>
            <w:tcW w:w="0" w:type="auto"/>
            <w:vAlign w:val="center"/>
            <w:hideMark/>
          </w:tcPr>
          <w:p w14:paraId="7107DFE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آلية</w:t>
            </w:r>
          </w:p>
        </w:tc>
        <w:tc>
          <w:tcPr>
            <w:tcW w:w="0" w:type="auto"/>
            <w:vAlign w:val="center"/>
            <w:hideMark/>
          </w:tcPr>
          <w:p w14:paraId="5626C90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System, Process</w:t>
            </w:r>
          </w:p>
        </w:tc>
        <w:tc>
          <w:tcPr>
            <w:tcW w:w="0" w:type="auto"/>
            <w:vAlign w:val="center"/>
            <w:hideMark/>
          </w:tcPr>
          <w:p w14:paraId="28FA553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w:t>
            </w:r>
          </w:p>
        </w:tc>
      </w:tr>
      <w:tr w:rsidR="00E927E0" w:rsidRPr="00E927E0" w14:paraId="5FBC5A4E" w14:textId="77777777" w:rsidTr="00E927E0">
        <w:trPr>
          <w:tblCellSpacing w:w="15" w:type="dxa"/>
        </w:trPr>
        <w:tc>
          <w:tcPr>
            <w:tcW w:w="0" w:type="auto"/>
            <w:vAlign w:val="center"/>
            <w:hideMark/>
          </w:tcPr>
          <w:p w14:paraId="0B87C9E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Shade</w:t>
            </w:r>
          </w:p>
        </w:tc>
        <w:tc>
          <w:tcPr>
            <w:tcW w:w="0" w:type="auto"/>
            <w:vAlign w:val="center"/>
            <w:hideMark/>
          </w:tcPr>
          <w:p w14:paraId="735A8E2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 shadow or area sheltered from direct light.</w:t>
            </w:r>
          </w:p>
        </w:tc>
        <w:tc>
          <w:tcPr>
            <w:tcW w:w="0" w:type="auto"/>
            <w:vAlign w:val="center"/>
            <w:hideMark/>
          </w:tcPr>
          <w:p w14:paraId="740CF83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ظل</w:t>
            </w:r>
          </w:p>
        </w:tc>
        <w:tc>
          <w:tcPr>
            <w:tcW w:w="0" w:type="auto"/>
            <w:vAlign w:val="center"/>
            <w:hideMark/>
          </w:tcPr>
          <w:p w14:paraId="309C164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Darkness, Cover</w:t>
            </w:r>
          </w:p>
        </w:tc>
        <w:tc>
          <w:tcPr>
            <w:tcW w:w="0" w:type="auto"/>
            <w:vAlign w:val="center"/>
            <w:hideMark/>
          </w:tcPr>
          <w:p w14:paraId="6F104F3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Sunlight, Exposure</w:t>
            </w:r>
          </w:p>
        </w:tc>
      </w:tr>
      <w:tr w:rsidR="00E927E0" w:rsidRPr="00E927E0" w14:paraId="738E486D" w14:textId="77777777" w:rsidTr="00E927E0">
        <w:trPr>
          <w:tblCellSpacing w:w="15" w:type="dxa"/>
        </w:trPr>
        <w:tc>
          <w:tcPr>
            <w:tcW w:w="0" w:type="auto"/>
            <w:vAlign w:val="center"/>
            <w:hideMark/>
          </w:tcPr>
          <w:p w14:paraId="57E1544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Activate</w:t>
            </w:r>
          </w:p>
        </w:tc>
        <w:tc>
          <w:tcPr>
            <w:tcW w:w="0" w:type="auto"/>
            <w:vAlign w:val="center"/>
            <w:hideMark/>
          </w:tcPr>
          <w:p w14:paraId="7A6BF26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make something start working.</w:t>
            </w:r>
          </w:p>
        </w:tc>
        <w:tc>
          <w:tcPr>
            <w:tcW w:w="0" w:type="auto"/>
            <w:vAlign w:val="center"/>
            <w:hideMark/>
          </w:tcPr>
          <w:p w14:paraId="1A3E360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تفعيل</w:t>
            </w:r>
          </w:p>
        </w:tc>
        <w:tc>
          <w:tcPr>
            <w:tcW w:w="0" w:type="auto"/>
            <w:vAlign w:val="center"/>
            <w:hideMark/>
          </w:tcPr>
          <w:p w14:paraId="5FAA71D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Trigger, Turn on</w:t>
            </w:r>
          </w:p>
        </w:tc>
        <w:tc>
          <w:tcPr>
            <w:tcW w:w="0" w:type="auto"/>
            <w:vAlign w:val="center"/>
            <w:hideMark/>
          </w:tcPr>
          <w:p w14:paraId="28DE4F2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Deactivate, Switch off</w:t>
            </w:r>
          </w:p>
        </w:tc>
      </w:tr>
      <w:tr w:rsidR="00E927E0" w:rsidRPr="00E927E0" w14:paraId="0314BAD1" w14:textId="77777777" w:rsidTr="00E927E0">
        <w:trPr>
          <w:tblCellSpacing w:w="15" w:type="dxa"/>
        </w:trPr>
        <w:tc>
          <w:tcPr>
            <w:tcW w:w="0" w:type="auto"/>
            <w:vAlign w:val="center"/>
            <w:hideMark/>
          </w:tcPr>
          <w:p w14:paraId="347D7A9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Inactivate</w:t>
            </w:r>
          </w:p>
        </w:tc>
        <w:tc>
          <w:tcPr>
            <w:tcW w:w="0" w:type="auto"/>
            <w:vAlign w:val="center"/>
            <w:hideMark/>
          </w:tcPr>
          <w:p w14:paraId="4CD458B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make something inactive or nonfunctional.</w:t>
            </w:r>
          </w:p>
        </w:tc>
        <w:tc>
          <w:tcPr>
            <w:tcW w:w="0" w:type="auto"/>
            <w:vAlign w:val="center"/>
            <w:hideMark/>
          </w:tcPr>
          <w:p w14:paraId="095BE28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إبطال، تعطيل</w:t>
            </w:r>
          </w:p>
        </w:tc>
        <w:tc>
          <w:tcPr>
            <w:tcW w:w="0" w:type="auto"/>
            <w:vAlign w:val="center"/>
            <w:hideMark/>
          </w:tcPr>
          <w:p w14:paraId="250E5FE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Deactivate, Disable</w:t>
            </w:r>
          </w:p>
        </w:tc>
        <w:tc>
          <w:tcPr>
            <w:tcW w:w="0" w:type="auto"/>
            <w:vAlign w:val="center"/>
            <w:hideMark/>
          </w:tcPr>
          <w:p w14:paraId="3381513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Activate, Enable</w:t>
            </w:r>
          </w:p>
        </w:tc>
      </w:tr>
      <w:tr w:rsidR="00E927E0" w:rsidRPr="00E927E0" w14:paraId="1360A6E3" w14:textId="77777777" w:rsidTr="00E927E0">
        <w:trPr>
          <w:tblCellSpacing w:w="15" w:type="dxa"/>
        </w:trPr>
        <w:tc>
          <w:tcPr>
            <w:tcW w:w="0" w:type="auto"/>
            <w:vAlign w:val="center"/>
            <w:hideMark/>
          </w:tcPr>
          <w:p w14:paraId="4D4F9A9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Revert</w:t>
            </w:r>
          </w:p>
        </w:tc>
        <w:tc>
          <w:tcPr>
            <w:tcW w:w="0" w:type="auto"/>
            <w:vAlign w:val="center"/>
            <w:hideMark/>
          </w:tcPr>
          <w:p w14:paraId="01EBB68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return to a previous state or condition.</w:t>
            </w:r>
          </w:p>
        </w:tc>
        <w:tc>
          <w:tcPr>
            <w:tcW w:w="0" w:type="auto"/>
            <w:vAlign w:val="center"/>
            <w:hideMark/>
          </w:tcPr>
          <w:p w14:paraId="4AC6580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يعود إلى حالته السابقة</w:t>
            </w:r>
          </w:p>
        </w:tc>
        <w:tc>
          <w:tcPr>
            <w:tcW w:w="0" w:type="auto"/>
            <w:vAlign w:val="center"/>
            <w:hideMark/>
          </w:tcPr>
          <w:p w14:paraId="362C99A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Return, Backtrack</w:t>
            </w:r>
          </w:p>
        </w:tc>
        <w:tc>
          <w:tcPr>
            <w:tcW w:w="0" w:type="auto"/>
            <w:vAlign w:val="center"/>
            <w:hideMark/>
          </w:tcPr>
          <w:p w14:paraId="680E9B1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Progress, Advance</w:t>
            </w:r>
          </w:p>
        </w:tc>
      </w:tr>
      <w:tr w:rsidR="00E927E0" w:rsidRPr="00E927E0" w14:paraId="0B46386E" w14:textId="77777777" w:rsidTr="00E927E0">
        <w:trPr>
          <w:tblCellSpacing w:w="15" w:type="dxa"/>
        </w:trPr>
        <w:tc>
          <w:tcPr>
            <w:tcW w:w="0" w:type="auto"/>
            <w:vAlign w:val="center"/>
            <w:hideMark/>
          </w:tcPr>
          <w:p w14:paraId="7DEF0AA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Suppress</w:t>
            </w:r>
          </w:p>
        </w:tc>
        <w:tc>
          <w:tcPr>
            <w:tcW w:w="0" w:type="auto"/>
            <w:vAlign w:val="center"/>
            <w:hideMark/>
          </w:tcPr>
          <w:p w14:paraId="5678D81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prevent or hold back something from happening.</w:t>
            </w:r>
          </w:p>
        </w:tc>
        <w:tc>
          <w:tcPr>
            <w:tcW w:w="0" w:type="auto"/>
            <w:vAlign w:val="center"/>
            <w:hideMark/>
          </w:tcPr>
          <w:p w14:paraId="7506334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قمع</w:t>
            </w:r>
          </w:p>
        </w:tc>
        <w:tc>
          <w:tcPr>
            <w:tcW w:w="0" w:type="auto"/>
            <w:vAlign w:val="center"/>
            <w:hideMark/>
          </w:tcPr>
          <w:p w14:paraId="09EA3DF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Restrain, Subdue</w:t>
            </w:r>
          </w:p>
        </w:tc>
        <w:tc>
          <w:tcPr>
            <w:tcW w:w="0" w:type="auto"/>
            <w:vAlign w:val="center"/>
            <w:hideMark/>
          </w:tcPr>
          <w:p w14:paraId="7A57899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Encourage, Facilitate</w:t>
            </w:r>
          </w:p>
        </w:tc>
      </w:tr>
      <w:tr w:rsidR="00E927E0" w:rsidRPr="00E927E0" w14:paraId="260D11A6" w14:textId="77777777" w:rsidTr="00E927E0">
        <w:trPr>
          <w:tblCellSpacing w:w="15" w:type="dxa"/>
        </w:trPr>
        <w:tc>
          <w:tcPr>
            <w:tcW w:w="0" w:type="auto"/>
            <w:vAlign w:val="center"/>
            <w:hideMark/>
          </w:tcPr>
          <w:p w14:paraId="1FEF8DE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Growth</w:t>
            </w:r>
          </w:p>
        </w:tc>
        <w:tc>
          <w:tcPr>
            <w:tcW w:w="0" w:type="auto"/>
            <w:vAlign w:val="center"/>
            <w:hideMark/>
          </w:tcPr>
          <w:p w14:paraId="4422DA3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The process of developing or increasing in size.</w:t>
            </w:r>
          </w:p>
        </w:tc>
        <w:tc>
          <w:tcPr>
            <w:tcW w:w="0" w:type="auto"/>
            <w:vAlign w:val="center"/>
            <w:hideMark/>
          </w:tcPr>
          <w:p w14:paraId="081B266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نمو</w:t>
            </w:r>
          </w:p>
        </w:tc>
        <w:tc>
          <w:tcPr>
            <w:tcW w:w="0" w:type="auto"/>
            <w:vAlign w:val="center"/>
            <w:hideMark/>
          </w:tcPr>
          <w:p w14:paraId="149D523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Development, Expansion</w:t>
            </w:r>
          </w:p>
        </w:tc>
        <w:tc>
          <w:tcPr>
            <w:tcW w:w="0" w:type="auto"/>
            <w:vAlign w:val="center"/>
            <w:hideMark/>
          </w:tcPr>
          <w:p w14:paraId="72684AD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Decline, Stagnation</w:t>
            </w:r>
          </w:p>
        </w:tc>
      </w:tr>
      <w:tr w:rsidR="00E927E0" w:rsidRPr="00E927E0" w14:paraId="69FE87D2" w14:textId="77777777" w:rsidTr="00E927E0">
        <w:trPr>
          <w:tblCellSpacing w:w="15" w:type="dxa"/>
        </w:trPr>
        <w:tc>
          <w:tcPr>
            <w:tcW w:w="0" w:type="auto"/>
            <w:vAlign w:val="center"/>
            <w:hideMark/>
          </w:tcPr>
          <w:p w14:paraId="5E6ACF7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lastRenderedPageBreak/>
              <w:t>Tougher</w:t>
            </w:r>
          </w:p>
        </w:tc>
        <w:tc>
          <w:tcPr>
            <w:tcW w:w="0" w:type="auto"/>
            <w:vAlign w:val="center"/>
            <w:hideMark/>
          </w:tcPr>
          <w:p w14:paraId="42A5F0F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More resilient or durable.</w:t>
            </w:r>
          </w:p>
        </w:tc>
        <w:tc>
          <w:tcPr>
            <w:tcW w:w="0" w:type="auto"/>
            <w:vAlign w:val="center"/>
            <w:hideMark/>
          </w:tcPr>
          <w:p w14:paraId="731AA47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أقوى</w:t>
            </w:r>
          </w:p>
        </w:tc>
        <w:tc>
          <w:tcPr>
            <w:tcW w:w="0" w:type="auto"/>
            <w:vAlign w:val="center"/>
            <w:hideMark/>
          </w:tcPr>
          <w:p w14:paraId="6024A73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Stronger, Harder</w:t>
            </w:r>
          </w:p>
        </w:tc>
        <w:tc>
          <w:tcPr>
            <w:tcW w:w="0" w:type="auto"/>
            <w:vAlign w:val="center"/>
            <w:hideMark/>
          </w:tcPr>
          <w:p w14:paraId="79310E4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Weaker, Fragile</w:t>
            </w:r>
          </w:p>
        </w:tc>
      </w:tr>
      <w:tr w:rsidR="00E927E0" w:rsidRPr="00E927E0" w14:paraId="2824B455" w14:textId="77777777" w:rsidTr="00E927E0">
        <w:trPr>
          <w:tblCellSpacing w:w="15" w:type="dxa"/>
        </w:trPr>
        <w:tc>
          <w:tcPr>
            <w:tcW w:w="0" w:type="auto"/>
            <w:vAlign w:val="center"/>
            <w:hideMark/>
          </w:tcPr>
          <w:p w14:paraId="64AD7A0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Stress</w:t>
            </w:r>
          </w:p>
        </w:tc>
        <w:tc>
          <w:tcPr>
            <w:tcW w:w="0" w:type="auto"/>
            <w:vAlign w:val="center"/>
            <w:hideMark/>
          </w:tcPr>
          <w:p w14:paraId="6E301AB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Pressure or tension exerted on something.</w:t>
            </w:r>
          </w:p>
        </w:tc>
        <w:tc>
          <w:tcPr>
            <w:tcW w:w="0" w:type="auto"/>
            <w:vAlign w:val="center"/>
            <w:hideMark/>
          </w:tcPr>
          <w:p w14:paraId="467EB29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ضغط، توتر</w:t>
            </w:r>
          </w:p>
        </w:tc>
        <w:tc>
          <w:tcPr>
            <w:tcW w:w="0" w:type="auto"/>
            <w:vAlign w:val="center"/>
            <w:hideMark/>
          </w:tcPr>
          <w:p w14:paraId="0595C39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Strain, Pressure</w:t>
            </w:r>
          </w:p>
        </w:tc>
        <w:tc>
          <w:tcPr>
            <w:tcW w:w="0" w:type="auto"/>
            <w:vAlign w:val="center"/>
            <w:hideMark/>
          </w:tcPr>
          <w:p w14:paraId="5D7D39F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Relief, Ease</w:t>
            </w:r>
          </w:p>
        </w:tc>
      </w:tr>
      <w:tr w:rsidR="00E927E0" w:rsidRPr="00E927E0" w14:paraId="1A04AE63" w14:textId="77777777" w:rsidTr="00E927E0">
        <w:trPr>
          <w:tblCellSpacing w:w="15" w:type="dxa"/>
        </w:trPr>
        <w:tc>
          <w:tcPr>
            <w:tcW w:w="0" w:type="auto"/>
            <w:vAlign w:val="center"/>
            <w:hideMark/>
          </w:tcPr>
          <w:p w14:paraId="2326FC4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Yields</w:t>
            </w:r>
          </w:p>
        </w:tc>
        <w:tc>
          <w:tcPr>
            <w:tcW w:w="0" w:type="auto"/>
            <w:vAlign w:val="center"/>
            <w:hideMark/>
          </w:tcPr>
          <w:p w14:paraId="29A993C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The amount of something produced.</w:t>
            </w:r>
          </w:p>
        </w:tc>
        <w:tc>
          <w:tcPr>
            <w:tcW w:w="0" w:type="auto"/>
            <w:vAlign w:val="center"/>
            <w:hideMark/>
          </w:tcPr>
          <w:p w14:paraId="6997EF0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المحاصيل، الإنتاج</w:t>
            </w:r>
          </w:p>
        </w:tc>
        <w:tc>
          <w:tcPr>
            <w:tcW w:w="0" w:type="auto"/>
            <w:vAlign w:val="center"/>
            <w:hideMark/>
          </w:tcPr>
          <w:p w14:paraId="04BA757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Output, Harvest</w:t>
            </w:r>
          </w:p>
        </w:tc>
        <w:tc>
          <w:tcPr>
            <w:tcW w:w="0" w:type="auto"/>
            <w:vAlign w:val="center"/>
            <w:hideMark/>
          </w:tcPr>
          <w:p w14:paraId="0038B1A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Shortfall, Deficit</w:t>
            </w:r>
          </w:p>
        </w:tc>
      </w:tr>
      <w:tr w:rsidR="00E927E0" w:rsidRPr="00E927E0" w14:paraId="22F688AA" w14:textId="77777777" w:rsidTr="00E927E0">
        <w:trPr>
          <w:tblCellSpacing w:w="15" w:type="dxa"/>
        </w:trPr>
        <w:tc>
          <w:tcPr>
            <w:tcW w:w="0" w:type="auto"/>
            <w:vAlign w:val="center"/>
            <w:hideMark/>
          </w:tcPr>
          <w:p w14:paraId="40A2C77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Accelerate</w:t>
            </w:r>
          </w:p>
        </w:tc>
        <w:tc>
          <w:tcPr>
            <w:tcW w:w="0" w:type="auto"/>
            <w:vAlign w:val="center"/>
            <w:hideMark/>
          </w:tcPr>
          <w:p w14:paraId="3FCAC44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increase the speed of something.</w:t>
            </w:r>
          </w:p>
        </w:tc>
        <w:tc>
          <w:tcPr>
            <w:tcW w:w="0" w:type="auto"/>
            <w:vAlign w:val="center"/>
            <w:hideMark/>
          </w:tcPr>
          <w:p w14:paraId="60D7BB1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تسريع</w:t>
            </w:r>
          </w:p>
        </w:tc>
        <w:tc>
          <w:tcPr>
            <w:tcW w:w="0" w:type="auto"/>
            <w:vAlign w:val="center"/>
            <w:hideMark/>
          </w:tcPr>
          <w:p w14:paraId="4F324F0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Speed up, Hasten</w:t>
            </w:r>
          </w:p>
        </w:tc>
        <w:tc>
          <w:tcPr>
            <w:tcW w:w="0" w:type="auto"/>
            <w:vAlign w:val="center"/>
            <w:hideMark/>
          </w:tcPr>
          <w:p w14:paraId="580DC2C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Slow down, Decelerate</w:t>
            </w:r>
          </w:p>
        </w:tc>
      </w:tr>
      <w:tr w:rsidR="00E927E0" w:rsidRPr="00E927E0" w14:paraId="38196CAE" w14:textId="77777777" w:rsidTr="00E927E0">
        <w:trPr>
          <w:tblCellSpacing w:w="15" w:type="dxa"/>
        </w:trPr>
        <w:tc>
          <w:tcPr>
            <w:tcW w:w="0" w:type="auto"/>
            <w:vAlign w:val="center"/>
            <w:hideMark/>
          </w:tcPr>
          <w:p w14:paraId="66E5ADF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Evolved</w:t>
            </w:r>
          </w:p>
        </w:tc>
        <w:tc>
          <w:tcPr>
            <w:tcW w:w="0" w:type="auto"/>
            <w:vAlign w:val="center"/>
            <w:hideMark/>
          </w:tcPr>
          <w:p w14:paraId="144F85C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Developed gradually, typically due to natural selection.</w:t>
            </w:r>
          </w:p>
        </w:tc>
        <w:tc>
          <w:tcPr>
            <w:tcW w:w="0" w:type="auto"/>
            <w:vAlign w:val="center"/>
            <w:hideMark/>
          </w:tcPr>
          <w:p w14:paraId="49CC84E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تطور</w:t>
            </w:r>
          </w:p>
        </w:tc>
        <w:tc>
          <w:tcPr>
            <w:tcW w:w="0" w:type="auto"/>
            <w:vAlign w:val="center"/>
            <w:hideMark/>
          </w:tcPr>
          <w:p w14:paraId="461368A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Developed, Advanced</w:t>
            </w:r>
          </w:p>
        </w:tc>
        <w:tc>
          <w:tcPr>
            <w:tcW w:w="0" w:type="auto"/>
            <w:vAlign w:val="center"/>
            <w:hideMark/>
          </w:tcPr>
          <w:p w14:paraId="71A3E87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Devolved, Regressed</w:t>
            </w:r>
          </w:p>
        </w:tc>
      </w:tr>
      <w:tr w:rsidR="00E927E0" w:rsidRPr="00E927E0" w14:paraId="70BE6BB8" w14:textId="77777777" w:rsidTr="00E927E0">
        <w:trPr>
          <w:tblCellSpacing w:w="15" w:type="dxa"/>
        </w:trPr>
        <w:tc>
          <w:tcPr>
            <w:tcW w:w="0" w:type="auto"/>
            <w:vAlign w:val="center"/>
            <w:hideMark/>
          </w:tcPr>
          <w:p w14:paraId="426B0E1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Co-opted</w:t>
            </w:r>
          </w:p>
        </w:tc>
        <w:tc>
          <w:tcPr>
            <w:tcW w:w="0" w:type="auto"/>
            <w:vAlign w:val="center"/>
            <w:hideMark/>
          </w:tcPr>
          <w:p w14:paraId="2007D7F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adopt or take control of something for a new purpose.</w:t>
            </w:r>
          </w:p>
        </w:tc>
        <w:tc>
          <w:tcPr>
            <w:tcW w:w="0" w:type="auto"/>
            <w:vAlign w:val="center"/>
            <w:hideMark/>
          </w:tcPr>
          <w:p w14:paraId="67F4787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استخدم</w:t>
            </w:r>
          </w:p>
        </w:tc>
        <w:tc>
          <w:tcPr>
            <w:tcW w:w="0" w:type="auto"/>
            <w:vAlign w:val="center"/>
            <w:hideMark/>
          </w:tcPr>
          <w:p w14:paraId="28BD67D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Appropriated, Taken over</w:t>
            </w:r>
          </w:p>
        </w:tc>
        <w:tc>
          <w:tcPr>
            <w:tcW w:w="0" w:type="auto"/>
            <w:vAlign w:val="center"/>
            <w:hideMark/>
          </w:tcPr>
          <w:p w14:paraId="0546307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Rejected, Discarded</w:t>
            </w:r>
          </w:p>
        </w:tc>
      </w:tr>
      <w:tr w:rsidR="00E927E0" w:rsidRPr="00E927E0" w14:paraId="02896663" w14:textId="77777777" w:rsidTr="00E927E0">
        <w:trPr>
          <w:tblCellSpacing w:w="15" w:type="dxa"/>
        </w:trPr>
        <w:tc>
          <w:tcPr>
            <w:tcW w:w="0" w:type="auto"/>
            <w:vAlign w:val="center"/>
            <w:hideMark/>
          </w:tcPr>
          <w:p w14:paraId="543762E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Network</w:t>
            </w:r>
          </w:p>
        </w:tc>
        <w:tc>
          <w:tcPr>
            <w:tcW w:w="0" w:type="auto"/>
            <w:vAlign w:val="center"/>
            <w:hideMark/>
          </w:tcPr>
          <w:p w14:paraId="6BDA623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 system of interconnected things or people.</w:t>
            </w:r>
          </w:p>
        </w:tc>
        <w:tc>
          <w:tcPr>
            <w:tcW w:w="0" w:type="auto"/>
            <w:vAlign w:val="center"/>
            <w:hideMark/>
          </w:tcPr>
          <w:p w14:paraId="33F7464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شبكة</w:t>
            </w:r>
          </w:p>
        </w:tc>
        <w:tc>
          <w:tcPr>
            <w:tcW w:w="0" w:type="auto"/>
            <w:vAlign w:val="center"/>
            <w:hideMark/>
          </w:tcPr>
          <w:p w14:paraId="304EF6C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System, Web</w:t>
            </w:r>
          </w:p>
        </w:tc>
        <w:tc>
          <w:tcPr>
            <w:tcW w:w="0" w:type="auto"/>
            <w:vAlign w:val="center"/>
            <w:hideMark/>
          </w:tcPr>
          <w:p w14:paraId="605D9E2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w:t>
            </w:r>
          </w:p>
        </w:tc>
      </w:tr>
      <w:tr w:rsidR="00E927E0" w:rsidRPr="00E927E0" w14:paraId="3B0F5041" w14:textId="77777777" w:rsidTr="00E927E0">
        <w:trPr>
          <w:tblCellSpacing w:w="15" w:type="dxa"/>
        </w:trPr>
        <w:tc>
          <w:tcPr>
            <w:tcW w:w="0" w:type="auto"/>
            <w:vAlign w:val="center"/>
            <w:hideMark/>
          </w:tcPr>
          <w:p w14:paraId="6C298F1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Scalpels</w:t>
            </w:r>
          </w:p>
        </w:tc>
        <w:tc>
          <w:tcPr>
            <w:tcW w:w="0" w:type="auto"/>
            <w:vAlign w:val="center"/>
            <w:hideMark/>
          </w:tcPr>
          <w:p w14:paraId="11648A1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 small, sharp knife used in surgery.</w:t>
            </w:r>
          </w:p>
        </w:tc>
        <w:tc>
          <w:tcPr>
            <w:tcW w:w="0" w:type="auto"/>
            <w:vAlign w:val="center"/>
            <w:hideMark/>
          </w:tcPr>
          <w:p w14:paraId="59120EBC"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مشرط</w:t>
            </w:r>
          </w:p>
        </w:tc>
        <w:tc>
          <w:tcPr>
            <w:tcW w:w="0" w:type="auto"/>
            <w:vAlign w:val="center"/>
            <w:hideMark/>
          </w:tcPr>
          <w:p w14:paraId="24CC2A9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Surgical knife, Blade</w:t>
            </w:r>
          </w:p>
        </w:tc>
        <w:tc>
          <w:tcPr>
            <w:tcW w:w="0" w:type="auto"/>
            <w:vAlign w:val="center"/>
            <w:hideMark/>
          </w:tcPr>
          <w:p w14:paraId="478B036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w:t>
            </w:r>
          </w:p>
        </w:tc>
      </w:tr>
      <w:tr w:rsidR="00E927E0" w:rsidRPr="00E927E0" w14:paraId="2D5A3D6B" w14:textId="77777777" w:rsidTr="00E927E0">
        <w:trPr>
          <w:tblCellSpacing w:w="15" w:type="dxa"/>
        </w:trPr>
        <w:tc>
          <w:tcPr>
            <w:tcW w:w="0" w:type="auto"/>
            <w:vAlign w:val="center"/>
            <w:hideMark/>
          </w:tcPr>
          <w:p w14:paraId="5586976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Rapidly</w:t>
            </w:r>
          </w:p>
        </w:tc>
        <w:tc>
          <w:tcPr>
            <w:tcW w:w="0" w:type="auto"/>
            <w:vAlign w:val="center"/>
            <w:hideMark/>
          </w:tcPr>
          <w:p w14:paraId="276BBA7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In a quick or fast manner.</w:t>
            </w:r>
          </w:p>
        </w:tc>
        <w:tc>
          <w:tcPr>
            <w:tcW w:w="0" w:type="auto"/>
            <w:vAlign w:val="center"/>
            <w:hideMark/>
          </w:tcPr>
          <w:p w14:paraId="6ADE265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بسرعة</w:t>
            </w:r>
          </w:p>
        </w:tc>
        <w:tc>
          <w:tcPr>
            <w:tcW w:w="0" w:type="auto"/>
            <w:vAlign w:val="center"/>
            <w:hideMark/>
          </w:tcPr>
          <w:p w14:paraId="6772157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Quickly, Swiftly</w:t>
            </w:r>
          </w:p>
        </w:tc>
        <w:tc>
          <w:tcPr>
            <w:tcW w:w="0" w:type="auto"/>
            <w:vAlign w:val="center"/>
            <w:hideMark/>
          </w:tcPr>
          <w:p w14:paraId="1EAEA77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Slowly, Gradually</w:t>
            </w:r>
          </w:p>
        </w:tc>
      </w:tr>
      <w:tr w:rsidR="00E927E0" w:rsidRPr="00E927E0" w14:paraId="639E531C" w14:textId="77777777" w:rsidTr="00E927E0">
        <w:trPr>
          <w:tblCellSpacing w:w="15" w:type="dxa"/>
        </w:trPr>
        <w:tc>
          <w:tcPr>
            <w:tcW w:w="0" w:type="auto"/>
            <w:vAlign w:val="center"/>
            <w:hideMark/>
          </w:tcPr>
          <w:p w14:paraId="79F3018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Revert</w:t>
            </w:r>
          </w:p>
        </w:tc>
        <w:tc>
          <w:tcPr>
            <w:tcW w:w="0" w:type="auto"/>
            <w:vAlign w:val="center"/>
            <w:hideMark/>
          </w:tcPr>
          <w:p w14:paraId="7A8E286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To return to a previous state.</w:t>
            </w:r>
          </w:p>
        </w:tc>
        <w:tc>
          <w:tcPr>
            <w:tcW w:w="0" w:type="auto"/>
            <w:vAlign w:val="center"/>
            <w:hideMark/>
          </w:tcPr>
          <w:p w14:paraId="3AAFDBA5"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يعود إلى الحالة السابقة</w:t>
            </w:r>
          </w:p>
        </w:tc>
        <w:tc>
          <w:tcPr>
            <w:tcW w:w="0" w:type="auto"/>
            <w:vAlign w:val="center"/>
            <w:hideMark/>
          </w:tcPr>
          <w:p w14:paraId="078A0AA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Return, Go back</w:t>
            </w:r>
          </w:p>
        </w:tc>
        <w:tc>
          <w:tcPr>
            <w:tcW w:w="0" w:type="auto"/>
            <w:vAlign w:val="center"/>
            <w:hideMark/>
          </w:tcPr>
          <w:p w14:paraId="55C78DF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Progress, Advance</w:t>
            </w:r>
          </w:p>
        </w:tc>
      </w:tr>
      <w:tr w:rsidR="00E927E0" w:rsidRPr="00E927E0" w14:paraId="6764D199" w14:textId="77777777" w:rsidTr="00E927E0">
        <w:trPr>
          <w:tblCellSpacing w:w="15" w:type="dxa"/>
        </w:trPr>
        <w:tc>
          <w:tcPr>
            <w:tcW w:w="0" w:type="auto"/>
            <w:vAlign w:val="center"/>
            <w:hideMark/>
          </w:tcPr>
          <w:p w14:paraId="4BE7483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Resistant</w:t>
            </w:r>
          </w:p>
        </w:tc>
        <w:tc>
          <w:tcPr>
            <w:tcW w:w="0" w:type="auto"/>
            <w:vAlign w:val="center"/>
            <w:hideMark/>
          </w:tcPr>
          <w:p w14:paraId="02CA472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Able to withstand or repel something.</w:t>
            </w:r>
          </w:p>
        </w:tc>
        <w:tc>
          <w:tcPr>
            <w:tcW w:w="0" w:type="auto"/>
            <w:vAlign w:val="center"/>
            <w:hideMark/>
          </w:tcPr>
          <w:p w14:paraId="2518E04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مقاوم</w:t>
            </w:r>
          </w:p>
        </w:tc>
        <w:tc>
          <w:tcPr>
            <w:tcW w:w="0" w:type="auto"/>
            <w:vAlign w:val="center"/>
            <w:hideMark/>
          </w:tcPr>
          <w:p w14:paraId="46613C0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Strong, Immune</w:t>
            </w:r>
          </w:p>
        </w:tc>
        <w:tc>
          <w:tcPr>
            <w:tcW w:w="0" w:type="auto"/>
            <w:vAlign w:val="center"/>
            <w:hideMark/>
          </w:tcPr>
          <w:p w14:paraId="1B49559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Vulnerable, Sensitive</w:t>
            </w:r>
          </w:p>
        </w:tc>
      </w:tr>
      <w:tr w:rsidR="00E927E0" w:rsidRPr="00E927E0" w14:paraId="04503FF8" w14:textId="77777777" w:rsidTr="00E927E0">
        <w:trPr>
          <w:tblCellSpacing w:w="15" w:type="dxa"/>
        </w:trPr>
        <w:tc>
          <w:tcPr>
            <w:tcW w:w="0" w:type="auto"/>
            <w:vAlign w:val="center"/>
            <w:hideMark/>
          </w:tcPr>
          <w:p w14:paraId="21C9DBB0"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Sensitivity</w:t>
            </w:r>
          </w:p>
        </w:tc>
        <w:tc>
          <w:tcPr>
            <w:tcW w:w="0" w:type="auto"/>
            <w:vAlign w:val="center"/>
            <w:hideMark/>
          </w:tcPr>
          <w:p w14:paraId="57FDA12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The quality of being sensitive to changes or stimuli.</w:t>
            </w:r>
          </w:p>
        </w:tc>
        <w:tc>
          <w:tcPr>
            <w:tcW w:w="0" w:type="auto"/>
            <w:vAlign w:val="center"/>
            <w:hideMark/>
          </w:tcPr>
          <w:p w14:paraId="381BB06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حساسية</w:t>
            </w:r>
          </w:p>
        </w:tc>
        <w:tc>
          <w:tcPr>
            <w:tcW w:w="0" w:type="auto"/>
            <w:vAlign w:val="center"/>
            <w:hideMark/>
          </w:tcPr>
          <w:p w14:paraId="194A4BF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Reactivity, Awareness</w:t>
            </w:r>
          </w:p>
        </w:tc>
        <w:tc>
          <w:tcPr>
            <w:tcW w:w="0" w:type="auto"/>
            <w:vAlign w:val="center"/>
            <w:hideMark/>
          </w:tcPr>
          <w:p w14:paraId="5250E43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Insensitivity, Indifference</w:t>
            </w:r>
          </w:p>
        </w:tc>
      </w:tr>
      <w:tr w:rsidR="00E927E0" w:rsidRPr="00E927E0" w14:paraId="4F5C9D48" w14:textId="77777777" w:rsidTr="00E927E0">
        <w:trPr>
          <w:tblCellSpacing w:w="15" w:type="dxa"/>
        </w:trPr>
        <w:tc>
          <w:tcPr>
            <w:tcW w:w="0" w:type="auto"/>
            <w:vAlign w:val="center"/>
            <w:hideMark/>
          </w:tcPr>
          <w:p w14:paraId="15B2B7B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Response</w:t>
            </w:r>
          </w:p>
        </w:tc>
        <w:tc>
          <w:tcPr>
            <w:tcW w:w="0" w:type="auto"/>
            <w:vAlign w:val="center"/>
            <w:hideMark/>
          </w:tcPr>
          <w:p w14:paraId="043F41F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 reaction to a stimulus or situation.</w:t>
            </w:r>
          </w:p>
        </w:tc>
        <w:tc>
          <w:tcPr>
            <w:tcW w:w="0" w:type="auto"/>
            <w:vAlign w:val="center"/>
            <w:hideMark/>
          </w:tcPr>
          <w:p w14:paraId="09D2BA6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استجابة</w:t>
            </w:r>
          </w:p>
        </w:tc>
        <w:tc>
          <w:tcPr>
            <w:tcW w:w="0" w:type="auto"/>
            <w:vAlign w:val="center"/>
            <w:hideMark/>
          </w:tcPr>
          <w:p w14:paraId="7446168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Reaction, Reply</w:t>
            </w:r>
          </w:p>
        </w:tc>
        <w:tc>
          <w:tcPr>
            <w:tcW w:w="0" w:type="auto"/>
            <w:vAlign w:val="center"/>
            <w:hideMark/>
          </w:tcPr>
          <w:p w14:paraId="3FDAFE5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Inaction, Non-response</w:t>
            </w:r>
          </w:p>
        </w:tc>
      </w:tr>
      <w:tr w:rsidR="00E927E0" w:rsidRPr="00E927E0" w14:paraId="790A232A" w14:textId="77777777" w:rsidTr="00E927E0">
        <w:trPr>
          <w:tblCellSpacing w:w="15" w:type="dxa"/>
        </w:trPr>
        <w:tc>
          <w:tcPr>
            <w:tcW w:w="0" w:type="auto"/>
            <w:vAlign w:val="center"/>
            <w:hideMark/>
          </w:tcPr>
          <w:p w14:paraId="2F0AC42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Traditional</w:t>
            </w:r>
          </w:p>
        </w:tc>
        <w:tc>
          <w:tcPr>
            <w:tcW w:w="0" w:type="auto"/>
            <w:vAlign w:val="center"/>
            <w:hideMark/>
          </w:tcPr>
          <w:p w14:paraId="4B13BC5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Inherited or established in long-standing practices or customs.</w:t>
            </w:r>
          </w:p>
        </w:tc>
        <w:tc>
          <w:tcPr>
            <w:tcW w:w="0" w:type="auto"/>
            <w:vAlign w:val="center"/>
            <w:hideMark/>
          </w:tcPr>
          <w:p w14:paraId="4F2D744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تقليدي</w:t>
            </w:r>
          </w:p>
        </w:tc>
        <w:tc>
          <w:tcPr>
            <w:tcW w:w="0" w:type="auto"/>
            <w:vAlign w:val="center"/>
            <w:hideMark/>
          </w:tcPr>
          <w:p w14:paraId="1DD3A33D"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Conventional, Established</w:t>
            </w:r>
          </w:p>
        </w:tc>
        <w:tc>
          <w:tcPr>
            <w:tcW w:w="0" w:type="auto"/>
            <w:vAlign w:val="center"/>
            <w:hideMark/>
          </w:tcPr>
          <w:p w14:paraId="5B2A18E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Modern, Innovative</w:t>
            </w:r>
          </w:p>
        </w:tc>
      </w:tr>
      <w:tr w:rsidR="00E927E0" w:rsidRPr="00E927E0" w14:paraId="66CE181C" w14:textId="77777777" w:rsidTr="00E927E0">
        <w:trPr>
          <w:tblCellSpacing w:w="15" w:type="dxa"/>
        </w:trPr>
        <w:tc>
          <w:tcPr>
            <w:tcW w:w="0" w:type="auto"/>
            <w:vAlign w:val="center"/>
            <w:hideMark/>
          </w:tcPr>
          <w:p w14:paraId="14F40CE1"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Dual</w:t>
            </w:r>
          </w:p>
        </w:tc>
        <w:tc>
          <w:tcPr>
            <w:tcW w:w="0" w:type="auto"/>
            <w:vAlign w:val="center"/>
            <w:hideMark/>
          </w:tcPr>
          <w:p w14:paraId="719EC88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Consisting of two parts or aspects.</w:t>
            </w:r>
          </w:p>
        </w:tc>
        <w:tc>
          <w:tcPr>
            <w:tcW w:w="0" w:type="auto"/>
            <w:vAlign w:val="center"/>
            <w:hideMark/>
          </w:tcPr>
          <w:p w14:paraId="7381185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مزدوج</w:t>
            </w:r>
          </w:p>
        </w:tc>
        <w:tc>
          <w:tcPr>
            <w:tcW w:w="0" w:type="auto"/>
            <w:vAlign w:val="center"/>
            <w:hideMark/>
          </w:tcPr>
          <w:p w14:paraId="3A8F041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Double, Twofold</w:t>
            </w:r>
          </w:p>
        </w:tc>
        <w:tc>
          <w:tcPr>
            <w:tcW w:w="0" w:type="auto"/>
            <w:vAlign w:val="center"/>
            <w:hideMark/>
          </w:tcPr>
          <w:p w14:paraId="1B9CBB6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Single, One</w:t>
            </w:r>
          </w:p>
        </w:tc>
      </w:tr>
      <w:tr w:rsidR="00E927E0" w:rsidRPr="00E927E0" w14:paraId="5430246E" w14:textId="77777777" w:rsidTr="00E927E0">
        <w:trPr>
          <w:tblCellSpacing w:w="15" w:type="dxa"/>
        </w:trPr>
        <w:tc>
          <w:tcPr>
            <w:tcW w:w="0" w:type="auto"/>
            <w:vAlign w:val="center"/>
            <w:hideMark/>
          </w:tcPr>
          <w:p w14:paraId="0B7FE522"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Species</w:t>
            </w:r>
          </w:p>
        </w:tc>
        <w:tc>
          <w:tcPr>
            <w:tcW w:w="0" w:type="auto"/>
            <w:vAlign w:val="center"/>
            <w:hideMark/>
          </w:tcPr>
          <w:p w14:paraId="4485FF9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 group of organisms capable of interbreeding and producing fertile offspring.</w:t>
            </w:r>
          </w:p>
        </w:tc>
        <w:tc>
          <w:tcPr>
            <w:tcW w:w="0" w:type="auto"/>
            <w:vAlign w:val="center"/>
            <w:hideMark/>
          </w:tcPr>
          <w:p w14:paraId="63AB7DE7"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نوع</w:t>
            </w:r>
          </w:p>
        </w:tc>
        <w:tc>
          <w:tcPr>
            <w:tcW w:w="0" w:type="auto"/>
            <w:vAlign w:val="center"/>
            <w:hideMark/>
          </w:tcPr>
          <w:p w14:paraId="4509E148"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Type, Breed</w:t>
            </w:r>
          </w:p>
        </w:tc>
        <w:tc>
          <w:tcPr>
            <w:tcW w:w="0" w:type="auto"/>
            <w:vAlign w:val="center"/>
            <w:hideMark/>
          </w:tcPr>
          <w:p w14:paraId="2714633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w:t>
            </w:r>
          </w:p>
        </w:tc>
      </w:tr>
      <w:tr w:rsidR="00E927E0" w:rsidRPr="00E927E0" w14:paraId="7AE11703" w14:textId="77777777" w:rsidTr="00E927E0">
        <w:trPr>
          <w:tblCellSpacing w:w="15" w:type="dxa"/>
        </w:trPr>
        <w:tc>
          <w:tcPr>
            <w:tcW w:w="0" w:type="auto"/>
            <w:vAlign w:val="center"/>
            <w:hideMark/>
          </w:tcPr>
          <w:p w14:paraId="55F260CF"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t>Collaborators</w:t>
            </w:r>
          </w:p>
        </w:tc>
        <w:tc>
          <w:tcPr>
            <w:tcW w:w="0" w:type="auto"/>
            <w:vAlign w:val="center"/>
            <w:hideMark/>
          </w:tcPr>
          <w:p w14:paraId="4E78BEAA"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People who work together on a project or research.</w:t>
            </w:r>
          </w:p>
        </w:tc>
        <w:tc>
          <w:tcPr>
            <w:tcW w:w="0" w:type="auto"/>
            <w:vAlign w:val="center"/>
            <w:hideMark/>
          </w:tcPr>
          <w:p w14:paraId="093754F4"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rtl/>
                <w14:ligatures w14:val="none"/>
              </w:rPr>
              <w:t>المتعاونون</w:t>
            </w:r>
          </w:p>
        </w:tc>
        <w:tc>
          <w:tcPr>
            <w:tcW w:w="0" w:type="auto"/>
            <w:vAlign w:val="center"/>
            <w:hideMark/>
          </w:tcPr>
          <w:p w14:paraId="2AC2DC4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Partners, Colleagues</w:t>
            </w:r>
          </w:p>
        </w:tc>
        <w:tc>
          <w:tcPr>
            <w:tcW w:w="0" w:type="auto"/>
            <w:vAlign w:val="center"/>
            <w:hideMark/>
          </w:tcPr>
          <w:p w14:paraId="108935C9"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Competitors, Opponents</w:t>
            </w:r>
          </w:p>
        </w:tc>
      </w:tr>
      <w:tr w:rsidR="00E927E0" w:rsidRPr="00E927E0" w14:paraId="00103E48" w14:textId="77777777" w:rsidTr="00E927E0">
        <w:trPr>
          <w:tblCellSpacing w:w="15" w:type="dxa"/>
        </w:trPr>
        <w:tc>
          <w:tcPr>
            <w:tcW w:w="0" w:type="auto"/>
            <w:vAlign w:val="center"/>
            <w:hideMark/>
          </w:tcPr>
          <w:p w14:paraId="283CDABB"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b/>
                <w:bCs/>
                <w:kern w:val="0"/>
                <w14:ligatures w14:val="none"/>
              </w:rPr>
              <w:lastRenderedPageBreak/>
              <w:t>Arabidopsis</w:t>
            </w:r>
          </w:p>
        </w:tc>
        <w:tc>
          <w:tcPr>
            <w:tcW w:w="0" w:type="auto"/>
            <w:vAlign w:val="center"/>
            <w:hideMark/>
          </w:tcPr>
          <w:p w14:paraId="41A00F86"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A type of mustard plant used in genetic research.</w:t>
            </w:r>
          </w:p>
        </w:tc>
        <w:tc>
          <w:tcPr>
            <w:tcW w:w="0" w:type="auto"/>
            <w:vAlign w:val="center"/>
            <w:hideMark/>
          </w:tcPr>
          <w:p w14:paraId="34806E7B" w14:textId="77777777" w:rsidR="00E927E0" w:rsidRPr="00E927E0" w:rsidRDefault="00E927E0" w:rsidP="00E927E0">
            <w:pPr>
              <w:rPr>
                <w:rFonts w:ascii="Times New Roman" w:eastAsia="Times New Roman" w:hAnsi="Times New Roman" w:cs="Times New Roman"/>
                <w:kern w:val="0"/>
                <w14:ligatures w14:val="none"/>
              </w:rPr>
            </w:pPr>
            <w:proofErr w:type="spellStart"/>
            <w:r w:rsidRPr="00E927E0">
              <w:rPr>
                <w:rFonts w:ascii="Times New Roman" w:eastAsia="Times New Roman" w:hAnsi="Times New Roman" w:cs="Times New Roman"/>
                <w:kern w:val="0"/>
                <w:rtl/>
                <w14:ligatures w14:val="none"/>
              </w:rPr>
              <w:t>أرابيدوبسيس</w:t>
            </w:r>
            <w:proofErr w:type="spellEnd"/>
            <w:r w:rsidRPr="00E927E0">
              <w:rPr>
                <w:rFonts w:ascii="Times New Roman" w:eastAsia="Times New Roman" w:hAnsi="Times New Roman" w:cs="Times New Roman"/>
                <w:kern w:val="0"/>
                <w:rtl/>
                <w14:ligatures w14:val="none"/>
              </w:rPr>
              <w:t xml:space="preserve"> (نوع من نبات الخردل</w:t>
            </w:r>
            <w:r w:rsidRPr="00E927E0">
              <w:rPr>
                <w:rFonts w:ascii="Times New Roman" w:eastAsia="Times New Roman" w:hAnsi="Times New Roman" w:cs="Times New Roman"/>
                <w:kern w:val="0"/>
                <w14:ligatures w14:val="none"/>
              </w:rPr>
              <w:t>)</w:t>
            </w:r>
          </w:p>
        </w:tc>
        <w:tc>
          <w:tcPr>
            <w:tcW w:w="0" w:type="auto"/>
            <w:vAlign w:val="center"/>
            <w:hideMark/>
          </w:tcPr>
          <w:p w14:paraId="3E1B469E"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w:t>
            </w:r>
          </w:p>
        </w:tc>
        <w:tc>
          <w:tcPr>
            <w:tcW w:w="0" w:type="auto"/>
            <w:vAlign w:val="center"/>
            <w:hideMark/>
          </w:tcPr>
          <w:p w14:paraId="3770DE63" w14:textId="77777777" w:rsidR="00E927E0" w:rsidRPr="00E927E0" w:rsidRDefault="00E927E0"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kern w:val="0"/>
                <w14:ligatures w14:val="none"/>
              </w:rPr>
              <w:t>-</w:t>
            </w:r>
          </w:p>
        </w:tc>
      </w:tr>
    </w:tbl>
    <w:p w14:paraId="0A31FA1F" w14:textId="77777777" w:rsidR="00E927E0" w:rsidRPr="00E927E0" w:rsidRDefault="00F32095" w:rsidP="00E927E0">
      <w:pPr>
        <w:rPr>
          <w:rFonts w:ascii="Times New Roman" w:eastAsia="Times New Roman" w:hAnsi="Times New Roman" w:cs="Times New Roman"/>
          <w:kern w:val="0"/>
          <w14:ligatures w14:val="none"/>
        </w:rPr>
      </w:pPr>
      <w:r w:rsidRPr="00E927E0">
        <w:rPr>
          <w:rFonts w:ascii="Times New Roman" w:eastAsia="Times New Roman" w:hAnsi="Times New Roman" w:cs="Times New Roman"/>
          <w:noProof/>
          <w:kern w:val="0"/>
        </w:rPr>
        <w:pict w14:anchorId="752E286F">
          <v:rect id="_x0000_i1887" alt="" style="width:468pt;height:.05pt;mso-width-percent:0;mso-height-percent:0;mso-width-percent:0;mso-height-percent:0" o:hralign="center" o:hrstd="t" o:hr="t" fillcolor="#a0a0a0" stroked="f"/>
        </w:pict>
      </w:r>
    </w:p>
    <w:p w14:paraId="01E5B173" w14:textId="77777777" w:rsidR="00E927E0" w:rsidRDefault="00E927E0">
      <w:pPr>
        <w:rPr>
          <w:rFonts w:ascii="Times New Roman" w:eastAsia="Times New Roman" w:hAnsi="Times New Roman" w:cs="Times New Roman"/>
          <w:kern w:val="0"/>
          <w14:ligatures w14:val="none"/>
        </w:rPr>
      </w:pPr>
    </w:p>
    <w:p w14:paraId="43C9D4BB" w14:textId="0F617B00" w:rsidR="00E927E0" w:rsidRDefault="005204A4">
      <w:pPr>
        <w:rPr>
          <w:sz w:val="44"/>
          <w:szCs w:val="44"/>
          <w:lang w:val="en-US"/>
        </w:rPr>
      </w:pPr>
      <w:r>
        <w:rPr>
          <w:sz w:val="44"/>
          <w:szCs w:val="44"/>
          <w:lang w:val="en-US"/>
        </w:rPr>
        <w:t>IELTS 16 test 4</w:t>
      </w:r>
    </w:p>
    <w:p w14:paraId="4351B3E8" w14:textId="77777777" w:rsidR="007F5317" w:rsidRDefault="007F5317" w:rsidP="007F5317">
      <w:pPr>
        <w:pStyle w:val="NormalWeb"/>
      </w:pPr>
      <w:r>
        <w:t>Roman tunnels</w:t>
      </w:r>
      <w:r>
        <w:br/>
        <w:t>The Romans, who once controlled areas of Europe, North Africa and Asia Minor, adopted the construction techniques of other civilizations to build tunnels in their territories</w:t>
      </w:r>
    </w:p>
    <w:p w14:paraId="306F90D1" w14:textId="77777777" w:rsidR="007F5317" w:rsidRDefault="007F5317" w:rsidP="007F5317">
      <w:pPr>
        <w:pStyle w:val="NormalWeb"/>
      </w:pPr>
      <w:r>
        <w:t>The Persians, who lived in present-day Iran, were one of the first civilizations to build tunnels that provided a reliable supply of water to human settlements in dry areas. In the early first millennium BCE, they introduced the qanat method of tunnel construction, which consisted of placing posts over a hill in a straight line, to ensure that the tunnel kept to its route, and then digging vertical shafts down into the ground at regular intervals. Underground, workers removed the earth from between the ends of the shafts, creating a tunnel. The excavated soil was taken up to the surface using the shafts, which also provided ventilation during the work. Once the tunnel was completed, it allowed water to flow from the top of a hillside down towards a canal, which supplied water for human use. Remarkably, some qanats built by the Persians 2,700 years ago are still in use today.</w:t>
      </w:r>
    </w:p>
    <w:p w14:paraId="43136AFB" w14:textId="77777777" w:rsidR="007F5317" w:rsidRDefault="007F5317" w:rsidP="007F5317">
      <w:pPr>
        <w:pStyle w:val="NormalWeb"/>
      </w:pPr>
      <w:r>
        <w:t>They later passed on their knowledge to the Romans, who also used the qanat method to construct water-supply tunnels for agriculture. Roma qanat tunnels were constructed with vertical shafts dug at intervals of between 30 and 60 meters. The shafts were equipped with handholds and footholds to help those climbing in and out of them and were covered with a wooden or stone lid. To ensure that the shafts were vertical, Romans hung a plumb line from a rod placed across the top of each shaft and made sure that the weight at the end of it hung in the center of the shaft. Plumb lines were also used to measure the depth of the shaft and to determine the slope of the tunnel. The 5.6-kilometer-long Claudius tunnel, built in 41 CE to drain the Fucine Lake in central Italy, had shafts that were up to 122 meters deep, took 11 years to build and involved approximately 30,000 workers.</w:t>
      </w:r>
    </w:p>
    <w:p w14:paraId="5AFBFCD8" w14:textId="77777777" w:rsidR="007F5317" w:rsidRDefault="007F5317" w:rsidP="007F5317">
      <w:pPr>
        <w:pStyle w:val="NormalWeb"/>
      </w:pPr>
      <w:r>
        <w:t xml:space="preserve">By the 6th century BCE, a second method of tunnel construction appeared called the counter-excavation method, in which the tunnel was constructed from both ends. It was used to cut through high mountains when the qanat method was not a practical alternative. This method required greater planning and advanced knowledge of surveying, mathematics and geometry as both ends of a tunnel had to meet correctly at the center of the mountain. Adjustments to the direction of the tunnel also had to be made whenever builders encountered geological problems or when it deviated from its set path. They constantly checked the tunnel’s advancing direction, for example, by looking back at the light that penetrated through the tunnel mouth, and made corrections whenever necessary. Large deviations could happen, and they could result in one end of the tunnel not being usable. An inscription written on the side of a 428-meter tunnel, built by </w:t>
      </w:r>
      <w:r>
        <w:lastRenderedPageBreak/>
        <w:t>the Romans as part of the Saldae aqueduct system in modern-day Algeria, describes how the two teams of builders missed each other in the mountain and how the later construction of a lateral link between both corridors corrected the initial error.</w:t>
      </w:r>
    </w:p>
    <w:p w14:paraId="101FC642" w14:textId="77777777" w:rsidR="007F5317" w:rsidRDefault="007F5317" w:rsidP="007F5317">
      <w:pPr>
        <w:pStyle w:val="NormalWeb"/>
      </w:pPr>
      <w:r>
        <w:t>The Romans dug tunnels for their roads using the counter-excavation method, whenever they encountered obstacles such as hills or mountains that were too high for roads to pass over. An example is the 37-meter-long, 6-meter-high, Furlo Pass Tunnel built in Italy in 69-79 CE. Remarkably, a modern road still uses this tunnel today. Tunnels were also built for mineral extraction. Miners would locate a mineral vein and then pursue it with shafts and tunnels underground. Traces of such tunnels used to mine gold can still be found at the Dolaucothi mines in Wales. When the sole purpose of a tunnel was mineral extraction, construction required less planning, as the tunnel route was determined by the mineral vein.</w:t>
      </w:r>
    </w:p>
    <w:p w14:paraId="2E059903" w14:textId="77777777" w:rsidR="007F5317" w:rsidRDefault="007F5317" w:rsidP="007F5317">
      <w:pPr>
        <w:pStyle w:val="NormalWeb"/>
      </w:pPr>
      <w:r>
        <w:t>Roman tunnel projects were carefully planned and carried out. The length of time it took to construct a tunnel depended on the method being used and the type of rock being excavated. The qanat construction method was usually faster than the counter-excavation method as it was more straightforward. This was because the mountain could be excavated not only from the tunnel mouths but also from shafts. The type of rock could also influence construction times. When the rock was hard, the Romans employed a technique called fire quenching which consisted of heating the rock with fire, and then suddenly cooling it with cold water so that it would crack. Progress through hard rock could be very slow, and it was not uncommon for tunnels to take years, if not decades, to be built. Construction marks left on a Roman tunnel in Bologna show that the rate of advance through solid rock was 30 centimeters per day. In contrast, the rate of advance of the Claudius tunnel can be calculated at 1.4 meters per day. Most tunnels had inscriptions showing the names of patrons who ordered construction and sometimes the name of the architect. For example, the 1.4-kilometer Çevlik tunnel in Turkey, built to divert the floodwater threatening the harbor of the ancient city of Seleuceia Pieria, had inscriptions on the entrance, still visible today, that also indicate that the tunnel was started in 69 CE and was completed in 81 CE.</w:t>
      </w:r>
    </w:p>
    <w:p w14:paraId="27CBC30F" w14:textId="77777777" w:rsidR="007F5317" w:rsidRDefault="007F5317" w:rsidP="007F5317">
      <w:pPr>
        <w:pStyle w:val="NormalWeb"/>
      </w:pPr>
      <w:r>
        <w:t>Questions 1-6</w:t>
      </w:r>
    </w:p>
    <w:p w14:paraId="4F06EE6A" w14:textId="77777777" w:rsidR="007F5317" w:rsidRDefault="007F5317" w:rsidP="007F5317">
      <w:pPr>
        <w:pStyle w:val="NormalWeb"/>
      </w:pPr>
      <w:r>
        <w:t>Label the diagrams below.</w:t>
      </w:r>
    </w:p>
    <w:p w14:paraId="57F53BC9" w14:textId="77777777" w:rsidR="007F5317" w:rsidRDefault="007F5317" w:rsidP="007F5317">
      <w:pPr>
        <w:pStyle w:val="NormalWeb"/>
      </w:pPr>
      <w:r>
        <w:t>Choose ONE WORD ONLY from the passage for each answer.</w:t>
      </w:r>
    </w:p>
    <w:p w14:paraId="760381B5" w14:textId="77777777" w:rsidR="007F5317" w:rsidRDefault="007F5317" w:rsidP="007F5317">
      <w:pPr>
        <w:pStyle w:val="NormalWeb"/>
      </w:pPr>
      <w:r>
        <w:t>Write your answers in boxes 1-6 on your answer sheet.</w:t>
      </w:r>
    </w:p>
    <w:p w14:paraId="7F93E7F9" w14:textId="77777777" w:rsidR="007F5317" w:rsidRDefault="007F5317" w:rsidP="007F5317">
      <w:pPr>
        <w:pStyle w:val="NormalWeb"/>
      </w:pPr>
      <w:r>
        <w:t>Questions 7-10</w:t>
      </w:r>
      <w:r>
        <w:br/>
        <w:t>Do the following statements agree with the information given in Reading Passage 1?</w:t>
      </w:r>
    </w:p>
    <w:p w14:paraId="683738F6" w14:textId="77777777" w:rsidR="007F5317" w:rsidRDefault="007F5317" w:rsidP="007F5317">
      <w:pPr>
        <w:pStyle w:val="NormalWeb"/>
      </w:pPr>
      <w:r>
        <w:t>In boxes 7-10 on your answer sheet, write</w:t>
      </w:r>
    </w:p>
    <w:p w14:paraId="299118CC" w14:textId="77777777" w:rsidR="007F5317" w:rsidRDefault="007F5317" w:rsidP="007F5317">
      <w:pPr>
        <w:pStyle w:val="NormalWeb"/>
      </w:pPr>
      <w:r>
        <w:t>TRUE if the statement agrees with the information</w:t>
      </w:r>
    </w:p>
    <w:p w14:paraId="3E71255F" w14:textId="77777777" w:rsidR="007F5317" w:rsidRDefault="007F5317" w:rsidP="007F5317">
      <w:pPr>
        <w:pStyle w:val="NormalWeb"/>
      </w:pPr>
      <w:r>
        <w:t>FALSE if the statement contradicts the information</w:t>
      </w:r>
    </w:p>
    <w:p w14:paraId="15B3907F" w14:textId="77777777" w:rsidR="007F5317" w:rsidRDefault="007F5317" w:rsidP="007F5317">
      <w:pPr>
        <w:pStyle w:val="NormalWeb"/>
      </w:pPr>
      <w:r>
        <w:lastRenderedPageBreak/>
        <w:t>NOT GIVEN if there is no information on this</w:t>
      </w:r>
    </w:p>
    <w:p w14:paraId="24BB0997" w14:textId="77777777" w:rsidR="007F5317" w:rsidRDefault="007F5317" w:rsidP="007F5317">
      <w:pPr>
        <w:pStyle w:val="NormalWeb"/>
      </w:pPr>
      <w:r>
        <w:t>7 The counter-excavation method completely replaced the qanat method in the 6th century BCE.</w:t>
      </w:r>
    </w:p>
    <w:p w14:paraId="366BBB33" w14:textId="77777777" w:rsidR="007F5317" w:rsidRDefault="007F5317" w:rsidP="007F5317">
      <w:pPr>
        <w:pStyle w:val="NormalWeb"/>
      </w:pPr>
      <w:r>
        <w:t>8 Only experienced builders were employed to construct a tunnel using the counter-excavation method.</w:t>
      </w:r>
    </w:p>
    <w:p w14:paraId="5DF96918" w14:textId="77777777" w:rsidR="007F5317" w:rsidRDefault="007F5317" w:rsidP="007F5317">
      <w:pPr>
        <w:pStyle w:val="NormalWeb"/>
      </w:pPr>
      <w:r>
        <w:t>9 The information about a problem that occurred during the construction of the Saldae aqueduct system was found in an ancient book.</w:t>
      </w:r>
    </w:p>
    <w:p w14:paraId="4441A831" w14:textId="77777777" w:rsidR="007F5317" w:rsidRDefault="007F5317" w:rsidP="007F5317">
      <w:pPr>
        <w:pStyle w:val="NormalWeb"/>
      </w:pPr>
      <w:r>
        <w:t>10 The mistake made by the builders of the Saldae aqueduct system was that the two parts of the tunnel failed to meet.</w:t>
      </w:r>
    </w:p>
    <w:p w14:paraId="25DE3DEA" w14:textId="77777777" w:rsidR="007F5317" w:rsidRDefault="007F5317" w:rsidP="007F5317">
      <w:pPr>
        <w:pStyle w:val="NormalWeb"/>
      </w:pPr>
      <w:r>
        <w:t>Questions 11-13</w:t>
      </w:r>
      <w:r>
        <w:br/>
        <w:t>Answer the questions below.</w:t>
      </w:r>
    </w:p>
    <w:p w14:paraId="59F9F2E1" w14:textId="77777777" w:rsidR="007F5317" w:rsidRDefault="007F5317" w:rsidP="007F5317">
      <w:pPr>
        <w:pStyle w:val="NormalWeb"/>
      </w:pPr>
      <w:r>
        <w:t>Choose NO MORE THAN TWO WORDS from the passage for each answer.</w:t>
      </w:r>
    </w:p>
    <w:p w14:paraId="64E77668" w14:textId="77777777" w:rsidR="007F5317" w:rsidRDefault="007F5317" w:rsidP="007F5317">
      <w:pPr>
        <w:pStyle w:val="NormalWeb"/>
      </w:pPr>
      <w:r>
        <w:t>Write your answers in boxes 11-13 on your answer sheet.</w:t>
      </w:r>
    </w:p>
    <w:p w14:paraId="1EB6575D" w14:textId="77777777" w:rsidR="007F5317" w:rsidRDefault="007F5317" w:rsidP="007F5317">
      <w:pPr>
        <w:pStyle w:val="NormalWeb"/>
      </w:pPr>
      <w:r>
        <w:t>11 What type of mineral were the Dolaucothi mines in Wales built to extract?</w:t>
      </w:r>
    </w:p>
    <w:p w14:paraId="54424D9F" w14:textId="77777777" w:rsidR="007F5317" w:rsidRDefault="007F5317" w:rsidP="007F5317">
      <w:pPr>
        <w:pStyle w:val="NormalWeb"/>
      </w:pPr>
      <w:r>
        <w:t>12 In addition to the patron, whose name might be carved onto a tunnel?</w:t>
      </w:r>
    </w:p>
    <w:p w14:paraId="0EA8A781" w14:textId="575F4E97" w:rsidR="007F5317" w:rsidRDefault="007F5317" w:rsidP="007F5317">
      <w:pPr>
        <w:pStyle w:val="NormalWeb"/>
      </w:pPr>
      <w:r>
        <w:t>13 What part of Seleuceia Pieria was the Çevlik tunnel built to protect?</w:t>
      </w:r>
      <w:r>
        <w:br/>
      </w:r>
    </w:p>
    <w:p w14:paraId="5D95257C" w14:textId="77777777" w:rsidR="007F5317" w:rsidRPr="007F5317" w:rsidRDefault="007F5317" w:rsidP="007F531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F5317">
        <w:rPr>
          <w:rFonts w:ascii="Times New Roman" w:eastAsia="Times New Roman" w:hAnsi="Times New Roman" w:cs="Times New Roman"/>
          <w:b/>
          <w:bCs/>
          <w:kern w:val="0"/>
          <w:sz w:val="27"/>
          <w:szCs w:val="27"/>
          <w14:ligatures w14:val="none"/>
        </w:rPr>
        <w:t>Summary of the Passage (Including Answers)</w:t>
      </w:r>
    </w:p>
    <w:p w14:paraId="3DCBFADC"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Paragraph 1: Roman Tunnel Construction Techniques</w:t>
      </w:r>
      <w:r w:rsidRPr="007F5317">
        <w:rPr>
          <w:rFonts w:ascii="Times New Roman" w:eastAsia="Times New Roman" w:hAnsi="Times New Roman" w:cs="Times New Roman"/>
          <w:kern w:val="0"/>
          <w14:ligatures w14:val="none"/>
        </w:rPr>
        <w:br/>
        <w:t>The Romans controlled vast areas and adopted construction techniques from other civilizations, like the Persians. The Persians were among the first to build tunnels for water supply, using the qanat method. The Romans later adopted and modified this method for water-supply tunnels for agriculture.</w:t>
      </w:r>
    </w:p>
    <w:p w14:paraId="5563AA94"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Answer to Question 7</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14:ligatures w14:val="none"/>
        </w:rPr>
        <w:t>FALSE</w:t>
      </w:r>
      <w:r w:rsidRPr="007F5317">
        <w:rPr>
          <w:rFonts w:ascii="Times New Roman" w:eastAsia="Times New Roman" w:hAnsi="Times New Roman" w:cs="Times New Roman"/>
          <w:kern w:val="0"/>
          <w14:ligatures w14:val="none"/>
        </w:rPr>
        <w:t xml:space="preserve"> – The counter-excavation method did not replace the qanat method. The counter-excavation method appeared later and was used for different purposes, particularly in mountains.</w:t>
      </w:r>
    </w:p>
    <w:p w14:paraId="6B93D5BE"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Paragraph 2: The Qanat Method</w:t>
      </w:r>
      <w:r w:rsidRPr="007F5317">
        <w:rPr>
          <w:rFonts w:ascii="Times New Roman" w:eastAsia="Times New Roman" w:hAnsi="Times New Roman" w:cs="Times New Roman"/>
          <w:kern w:val="0"/>
          <w14:ligatures w14:val="none"/>
        </w:rPr>
        <w:br/>
        <w:t>The qanat method, introduced by the Persians, involved digging vertical shafts at regular intervals to create a tunnel, allowing water to flow from the top of a hillside down towards a canal. Some Persian qanats are still in use today.</w:t>
      </w:r>
      <w:r w:rsidRPr="007F5317">
        <w:rPr>
          <w:rFonts w:ascii="Times New Roman" w:eastAsia="Times New Roman" w:hAnsi="Times New Roman" w:cs="Times New Roman"/>
          <w:kern w:val="0"/>
          <w14:ligatures w14:val="none"/>
        </w:rPr>
        <w:br/>
      </w:r>
      <w:r w:rsidRPr="007F5317">
        <w:rPr>
          <w:rFonts w:ascii="Times New Roman" w:eastAsia="Times New Roman" w:hAnsi="Times New Roman" w:cs="Times New Roman"/>
          <w:b/>
          <w:bCs/>
          <w:kern w:val="0"/>
          <w14:ligatures w14:val="none"/>
        </w:rPr>
        <w:t>Answer to Question 8</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14:ligatures w14:val="none"/>
        </w:rPr>
        <w:t>NOT GIVEN</w:t>
      </w:r>
      <w:r w:rsidRPr="007F5317">
        <w:rPr>
          <w:rFonts w:ascii="Times New Roman" w:eastAsia="Times New Roman" w:hAnsi="Times New Roman" w:cs="Times New Roman"/>
          <w:kern w:val="0"/>
          <w14:ligatures w14:val="none"/>
        </w:rPr>
        <w:t xml:space="preserve"> – The passage does not specify that only experienced builders were employed for the counter-excavation method.</w:t>
      </w:r>
    </w:p>
    <w:p w14:paraId="217BBC08"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lastRenderedPageBreak/>
        <w:t>Paragraph 3: Roman Adaptation of the Qanat Method</w:t>
      </w:r>
      <w:r w:rsidRPr="007F5317">
        <w:rPr>
          <w:rFonts w:ascii="Times New Roman" w:eastAsia="Times New Roman" w:hAnsi="Times New Roman" w:cs="Times New Roman"/>
          <w:kern w:val="0"/>
          <w14:ligatures w14:val="none"/>
        </w:rPr>
        <w:br/>
        <w:t>The Romans adapted the qanat method, constructing tunnels with vertical shafts at intervals. These shafts had handholds and were measured with plumb lines to ensure verticality and the right slope for the tunnels.</w:t>
      </w:r>
      <w:r w:rsidRPr="007F5317">
        <w:rPr>
          <w:rFonts w:ascii="Times New Roman" w:eastAsia="Times New Roman" w:hAnsi="Times New Roman" w:cs="Times New Roman"/>
          <w:kern w:val="0"/>
          <w14:ligatures w14:val="none"/>
        </w:rPr>
        <w:br/>
      </w:r>
      <w:r w:rsidRPr="007F5317">
        <w:rPr>
          <w:rFonts w:ascii="Times New Roman" w:eastAsia="Times New Roman" w:hAnsi="Times New Roman" w:cs="Times New Roman"/>
          <w:b/>
          <w:bCs/>
          <w:kern w:val="0"/>
          <w14:ligatures w14:val="none"/>
        </w:rPr>
        <w:t>Answer to Question 9</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14:ligatures w14:val="none"/>
        </w:rPr>
        <w:t>NOT GIVEN</w:t>
      </w:r>
      <w:r w:rsidRPr="007F5317">
        <w:rPr>
          <w:rFonts w:ascii="Times New Roman" w:eastAsia="Times New Roman" w:hAnsi="Times New Roman" w:cs="Times New Roman"/>
          <w:kern w:val="0"/>
          <w14:ligatures w14:val="none"/>
        </w:rPr>
        <w:t xml:space="preserve"> – The passage does not mention that the problem in the Saldae aqueduct system was found in an ancient book.</w:t>
      </w:r>
    </w:p>
    <w:p w14:paraId="22E948DD"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Paragraph 4: The Counter-Excavation Method</w:t>
      </w:r>
      <w:r w:rsidRPr="007F5317">
        <w:rPr>
          <w:rFonts w:ascii="Times New Roman" w:eastAsia="Times New Roman" w:hAnsi="Times New Roman" w:cs="Times New Roman"/>
          <w:kern w:val="0"/>
          <w14:ligatures w14:val="none"/>
        </w:rPr>
        <w:br/>
        <w:t>By the 6th century BCE, the counter-excavation method was introduced for tunnel construction. This method was used when the qanat method was impractical, especially in high mountains, and required advanced knowledge of surveying and mathematics.</w:t>
      </w:r>
      <w:r w:rsidRPr="007F5317">
        <w:rPr>
          <w:rFonts w:ascii="Times New Roman" w:eastAsia="Times New Roman" w:hAnsi="Times New Roman" w:cs="Times New Roman"/>
          <w:kern w:val="0"/>
          <w14:ligatures w14:val="none"/>
        </w:rPr>
        <w:br/>
      </w:r>
      <w:r w:rsidRPr="007F5317">
        <w:rPr>
          <w:rFonts w:ascii="Times New Roman" w:eastAsia="Times New Roman" w:hAnsi="Times New Roman" w:cs="Times New Roman"/>
          <w:b/>
          <w:bCs/>
          <w:kern w:val="0"/>
          <w14:ligatures w14:val="none"/>
        </w:rPr>
        <w:t>Answer to Question 10</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14:ligatures w14:val="none"/>
        </w:rPr>
        <w:t>TRUE</w:t>
      </w:r>
      <w:r w:rsidRPr="007F5317">
        <w:rPr>
          <w:rFonts w:ascii="Times New Roman" w:eastAsia="Times New Roman" w:hAnsi="Times New Roman" w:cs="Times New Roman"/>
          <w:kern w:val="0"/>
          <w14:ligatures w14:val="none"/>
        </w:rPr>
        <w:t xml:space="preserve"> – The passage states that the mistake made by the builders of the Saldae aqueduct system was that the two ends of the tunnel failed to meet, requiring the construction of a lateral link.</w:t>
      </w:r>
    </w:p>
    <w:p w14:paraId="6A9D0479"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Paragraph 5: Roman Tunnels for Roads and Mineral Extraction</w:t>
      </w:r>
      <w:r w:rsidRPr="007F5317">
        <w:rPr>
          <w:rFonts w:ascii="Times New Roman" w:eastAsia="Times New Roman" w:hAnsi="Times New Roman" w:cs="Times New Roman"/>
          <w:kern w:val="0"/>
          <w14:ligatures w14:val="none"/>
        </w:rPr>
        <w:br/>
        <w:t>Romans also used tunnels for road construction and mining. For mining, tunnels were constructed along mineral veins, requiring less planning. The example of the Furlo Pass Tunnel shows Roman tunnels used for roads, still in use today.</w:t>
      </w:r>
      <w:r w:rsidRPr="007F5317">
        <w:rPr>
          <w:rFonts w:ascii="Times New Roman" w:eastAsia="Times New Roman" w:hAnsi="Times New Roman" w:cs="Times New Roman"/>
          <w:kern w:val="0"/>
          <w14:ligatures w14:val="none"/>
        </w:rPr>
        <w:br/>
      </w:r>
      <w:r w:rsidRPr="007F5317">
        <w:rPr>
          <w:rFonts w:ascii="Times New Roman" w:eastAsia="Times New Roman" w:hAnsi="Times New Roman" w:cs="Times New Roman"/>
          <w:b/>
          <w:bCs/>
          <w:kern w:val="0"/>
          <w14:ligatures w14:val="none"/>
        </w:rPr>
        <w:t>Answer to Question 11</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14:ligatures w14:val="none"/>
        </w:rPr>
        <w:t>Gold</w:t>
      </w:r>
      <w:r w:rsidRPr="007F5317">
        <w:rPr>
          <w:rFonts w:ascii="Times New Roman" w:eastAsia="Times New Roman" w:hAnsi="Times New Roman" w:cs="Times New Roman"/>
          <w:kern w:val="0"/>
          <w14:ligatures w14:val="none"/>
        </w:rPr>
        <w:t xml:space="preserve"> – The Dolaucothi mines in Wales were used to mine gold, as mentioned in the passage.</w:t>
      </w:r>
    </w:p>
    <w:p w14:paraId="24C18D05"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Paragraph 6: Construction Time and Techniques</w:t>
      </w:r>
      <w:r w:rsidRPr="007F5317">
        <w:rPr>
          <w:rFonts w:ascii="Times New Roman" w:eastAsia="Times New Roman" w:hAnsi="Times New Roman" w:cs="Times New Roman"/>
          <w:kern w:val="0"/>
          <w14:ligatures w14:val="none"/>
        </w:rPr>
        <w:br/>
        <w:t>Roman tunnels took varying amounts of time to construct, depending on the method and rock type. The qanat method was quicker, but when tunneling through hard rock, fire quenching was used to speed up the process.</w:t>
      </w:r>
      <w:r w:rsidRPr="007F5317">
        <w:rPr>
          <w:rFonts w:ascii="Times New Roman" w:eastAsia="Times New Roman" w:hAnsi="Times New Roman" w:cs="Times New Roman"/>
          <w:kern w:val="0"/>
          <w14:ligatures w14:val="none"/>
        </w:rPr>
        <w:br/>
      </w:r>
      <w:r w:rsidRPr="007F5317">
        <w:rPr>
          <w:rFonts w:ascii="Times New Roman" w:eastAsia="Times New Roman" w:hAnsi="Times New Roman" w:cs="Times New Roman"/>
          <w:b/>
          <w:bCs/>
          <w:kern w:val="0"/>
          <w14:ligatures w14:val="none"/>
        </w:rPr>
        <w:t>Answer to Question 12</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14:ligatures w14:val="none"/>
        </w:rPr>
        <w:t>Architect</w:t>
      </w:r>
      <w:r w:rsidRPr="007F5317">
        <w:rPr>
          <w:rFonts w:ascii="Times New Roman" w:eastAsia="Times New Roman" w:hAnsi="Times New Roman" w:cs="Times New Roman"/>
          <w:kern w:val="0"/>
          <w14:ligatures w14:val="none"/>
        </w:rPr>
        <w:t xml:space="preserve"> – Besides the patron, the name of the architect might be carved onto the tunnel, as stated in the passage.</w:t>
      </w:r>
    </w:p>
    <w:p w14:paraId="304BC458"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Paragraph 7: The Çevlik Tunnel</w:t>
      </w:r>
      <w:r w:rsidRPr="007F5317">
        <w:rPr>
          <w:rFonts w:ascii="Times New Roman" w:eastAsia="Times New Roman" w:hAnsi="Times New Roman" w:cs="Times New Roman"/>
          <w:kern w:val="0"/>
          <w14:ligatures w14:val="none"/>
        </w:rPr>
        <w:br/>
        <w:t>The passage also describes the Çevlik tunnel in Turkey, built to protect the harbor of the ancient city of Seleuceia Pieria from floodwaters. The tunnel was started in 69 CE and completed in 81 CE.</w:t>
      </w:r>
      <w:r w:rsidRPr="007F5317">
        <w:rPr>
          <w:rFonts w:ascii="Times New Roman" w:eastAsia="Times New Roman" w:hAnsi="Times New Roman" w:cs="Times New Roman"/>
          <w:kern w:val="0"/>
          <w14:ligatures w14:val="none"/>
        </w:rPr>
        <w:br/>
      </w:r>
      <w:r w:rsidRPr="007F5317">
        <w:rPr>
          <w:rFonts w:ascii="Times New Roman" w:eastAsia="Times New Roman" w:hAnsi="Times New Roman" w:cs="Times New Roman"/>
          <w:b/>
          <w:bCs/>
          <w:kern w:val="0"/>
          <w14:ligatures w14:val="none"/>
        </w:rPr>
        <w:t>Answer to Question 13</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14:ligatures w14:val="none"/>
        </w:rPr>
        <w:t>Harbor</w:t>
      </w:r>
      <w:r w:rsidRPr="007F5317">
        <w:rPr>
          <w:rFonts w:ascii="Times New Roman" w:eastAsia="Times New Roman" w:hAnsi="Times New Roman" w:cs="Times New Roman"/>
          <w:kern w:val="0"/>
          <w14:ligatures w14:val="none"/>
        </w:rPr>
        <w:t xml:space="preserve"> – The Çevlik tunnel was built to protect the harbor of Seleuceia Pieria from floodwaters.</w:t>
      </w:r>
    </w:p>
    <w:p w14:paraId="65B84167" w14:textId="77777777" w:rsidR="007F5317" w:rsidRPr="007F5317" w:rsidRDefault="00F32095"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noProof/>
          <w:kern w:val="0"/>
        </w:rPr>
        <w:pict w14:anchorId="1595B335">
          <v:rect id="_x0000_i1886" alt="" style="width:468pt;height:.05pt;mso-width-percent:0;mso-height-percent:0;mso-width-percent:0;mso-height-percent:0" o:hralign="center" o:hrstd="t" o:hr="t" fillcolor="#a0a0a0" stroked="f"/>
        </w:pict>
      </w:r>
    </w:p>
    <w:p w14:paraId="68B1F9A9" w14:textId="77777777" w:rsidR="007F5317" w:rsidRPr="007F5317" w:rsidRDefault="007F5317" w:rsidP="007F531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F5317">
        <w:rPr>
          <w:rFonts w:ascii="Times New Roman" w:eastAsia="Times New Roman" w:hAnsi="Times New Roman" w:cs="Times New Roman"/>
          <w:b/>
          <w:bCs/>
          <w:kern w:val="0"/>
          <w:sz w:val="27"/>
          <w:szCs w:val="27"/>
          <w14:ligatures w14:val="none"/>
        </w:rPr>
        <w:t>Answers to the Questions with Explanations</w:t>
      </w:r>
    </w:p>
    <w:p w14:paraId="0EC3C228"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Questions 7-10</w:t>
      </w:r>
    </w:p>
    <w:p w14:paraId="06FC3261"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7.</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14:ligatures w14:val="none"/>
        </w:rPr>
        <w:t>FALSE</w:t>
      </w:r>
      <w:r w:rsidRPr="007F5317">
        <w:rPr>
          <w:rFonts w:ascii="Times New Roman" w:eastAsia="Times New Roman" w:hAnsi="Times New Roman" w:cs="Times New Roman"/>
          <w:kern w:val="0"/>
          <w14:ligatures w14:val="none"/>
        </w:rPr>
        <w:t xml:space="preserve"> – The counter-excavation method did not completely replace the qanat method. Instead, it was introduced as a new technique in the 6th century BCE when the qanat method wasn’t feasible, especially in mountainous regions.</w:t>
      </w:r>
    </w:p>
    <w:p w14:paraId="14256F69"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lastRenderedPageBreak/>
        <w:t>8.</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14:ligatures w14:val="none"/>
        </w:rPr>
        <w:t>NOT GIVEN</w:t>
      </w:r>
      <w:r w:rsidRPr="007F5317">
        <w:rPr>
          <w:rFonts w:ascii="Times New Roman" w:eastAsia="Times New Roman" w:hAnsi="Times New Roman" w:cs="Times New Roman"/>
          <w:kern w:val="0"/>
          <w14:ligatures w14:val="none"/>
        </w:rPr>
        <w:t xml:space="preserve"> – There is no information in the passage stating that only experienced builders were employed for constructing tunnels using the counter-excavation method.</w:t>
      </w:r>
    </w:p>
    <w:p w14:paraId="7B2FBD26"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9.</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14:ligatures w14:val="none"/>
        </w:rPr>
        <w:t>NOT GIVEN</w:t>
      </w:r>
      <w:r w:rsidRPr="007F5317">
        <w:rPr>
          <w:rFonts w:ascii="Times New Roman" w:eastAsia="Times New Roman" w:hAnsi="Times New Roman" w:cs="Times New Roman"/>
          <w:kern w:val="0"/>
          <w14:ligatures w14:val="none"/>
        </w:rPr>
        <w:t xml:space="preserve"> – The passage does not specify that the information about the problem with the Saldae aqueduct system was found in an ancient book. It was written on the side of a tunnel as an inscription.</w:t>
      </w:r>
    </w:p>
    <w:p w14:paraId="717848DF"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10.</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14:ligatures w14:val="none"/>
        </w:rPr>
        <w:t>TRUE</w:t>
      </w:r>
      <w:r w:rsidRPr="007F5317">
        <w:rPr>
          <w:rFonts w:ascii="Times New Roman" w:eastAsia="Times New Roman" w:hAnsi="Times New Roman" w:cs="Times New Roman"/>
          <w:kern w:val="0"/>
          <w14:ligatures w14:val="none"/>
        </w:rPr>
        <w:t xml:space="preserve"> – The passage states that the mistake made during the construction of the Saldae aqueduct system was that the two parts of the tunnel did not meet, requiring the later construction of a lateral link to correct the error.</w:t>
      </w:r>
    </w:p>
    <w:p w14:paraId="2E908CC6" w14:textId="77777777" w:rsidR="007F5317" w:rsidRPr="007F5317" w:rsidRDefault="00F32095"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noProof/>
          <w:kern w:val="0"/>
        </w:rPr>
        <w:pict w14:anchorId="12697385">
          <v:rect id="_x0000_i1885" alt="" style="width:468pt;height:.05pt;mso-width-percent:0;mso-height-percent:0;mso-width-percent:0;mso-height-percent:0" o:hralign="center" o:hrstd="t" o:hr="t" fillcolor="#a0a0a0" stroked="f"/>
        </w:pict>
      </w:r>
    </w:p>
    <w:p w14:paraId="7A7541D9"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Questions 11-13</w:t>
      </w:r>
    </w:p>
    <w:p w14:paraId="7F6C0B54"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11.</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14:ligatures w14:val="none"/>
        </w:rPr>
        <w:t>Gold</w:t>
      </w:r>
      <w:r w:rsidRPr="007F5317">
        <w:rPr>
          <w:rFonts w:ascii="Times New Roman" w:eastAsia="Times New Roman" w:hAnsi="Times New Roman" w:cs="Times New Roman"/>
          <w:kern w:val="0"/>
          <w14:ligatures w14:val="none"/>
        </w:rPr>
        <w:t xml:space="preserve"> – The Dolaucothi mines in Wales were used to extract gold, as indicated in the passage.</w:t>
      </w:r>
    </w:p>
    <w:p w14:paraId="6EFB8C20"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12.</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14:ligatures w14:val="none"/>
        </w:rPr>
        <w:t>Architect</w:t>
      </w:r>
      <w:r w:rsidRPr="007F5317">
        <w:rPr>
          <w:rFonts w:ascii="Times New Roman" w:eastAsia="Times New Roman" w:hAnsi="Times New Roman" w:cs="Times New Roman"/>
          <w:kern w:val="0"/>
          <w14:ligatures w14:val="none"/>
        </w:rPr>
        <w:t xml:space="preserve"> – Besides the patron, the name of the architect might be carved onto a Roman tunnel, as mentioned in the passage.</w:t>
      </w:r>
    </w:p>
    <w:p w14:paraId="433B9625"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13.</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14:ligatures w14:val="none"/>
        </w:rPr>
        <w:t>Harbor</w:t>
      </w:r>
      <w:r w:rsidRPr="007F5317">
        <w:rPr>
          <w:rFonts w:ascii="Times New Roman" w:eastAsia="Times New Roman" w:hAnsi="Times New Roman" w:cs="Times New Roman"/>
          <w:kern w:val="0"/>
          <w14:ligatures w14:val="none"/>
        </w:rPr>
        <w:t xml:space="preserve"> – The Çevlik tunnel was built to protect the harbor of the ancient city of Seleuceia Pieria from floodwaters, as explained in the passage.</w:t>
      </w:r>
    </w:p>
    <w:p w14:paraId="5FFBE048" w14:textId="77777777" w:rsidR="007F5317" w:rsidRPr="007F5317" w:rsidRDefault="00F32095"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noProof/>
          <w:kern w:val="0"/>
        </w:rPr>
        <w:pict w14:anchorId="263AA5FD">
          <v:rect id="_x0000_i1884" alt="" style="width:468pt;height:.05pt;mso-width-percent:0;mso-height-percent:0;mso-width-percent:0;mso-height-percent:0" o:hralign="center" o:hrstd="t" o:hr="t" fillcolor="#a0a0a0" stroked="f"/>
        </w:pict>
      </w:r>
    </w:p>
    <w:p w14:paraId="5CD81800" w14:textId="77777777" w:rsidR="007F5317" w:rsidRPr="007F5317" w:rsidRDefault="007F5317" w:rsidP="007F531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F5317">
        <w:rPr>
          <w:rFonts w:ascii="Times New Roman" w:eastAsia="Times New Roman" w:hAnsi="Times New Roman" w:cs="Times New Roman"/>
          <w:b/>
          <w:bCs/>
          <w:kern w:val="0"/>
          <w:sz w:val="27"/>
          <w:szCs w:val="27"/>
          <w14:ligatures w14:val="none"/>
        </w:rPr>
        <w:t>Arabic Translation of the Summary</w:t>
      </w:r>
    </w:p>
    <w:p w14:paraId="691D9CC7"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rtl/>
          <w14:ligatures w14:val="none"/>
        </w:rPr>
        <w:t>ملخص المقال</w:t>
      </w:r>
      <w:r w:rsidRPr="007F5317">
        <w:rPr>
          <w:rFonts w:ascii="Times New Roman" w:eastAsia="Times New Roman" w:hAnsi="Times New Roman" w:cs="Times New Roman"/>
          <w:b/>
          <w:bCs/>
          <w:kern w:val="0"/>
          <w14:ligatures w14:val="none"/>
        </w:rPr>
        <w:t>:</w:t>
      </w:r>
    </w:p>
    <w:p w14:paraId="301463E6"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rtl/>
          <w14:ligatures w14:val="none"/>
        </w:rPr>
        <w:t>الفقرة 1</w:t>
      </w:r>
      <w:r w:rsidRPr="007F5317">
        <w:rPr>
          <w:rFonts w:ascii="Times New Roman" w:eastAsia="Times New Roman" w:hAnsi="Times New Roman" w:cs="Times New Roman"/>
          <w:b/>
          <w:bCs/>
          <w:kern w:val="0"/>
          <w14:ligatures w14:val="none"/>
        </w:rPr>
        <w:t>:</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kern w:val="0"/>
          <w:rtl/>
          <w14:ligatures w14:val="none"/>
        </w:rPr>
        <w:t>كانت روما تسيطر على مناطق شاسعة وتبنت تقنيات البناء من حضارات أخرى مثل الفرس. كان الفرس من أوائل الذين بنوا الأنفاق لإمداد المستوطنات بالمياه، حيث استخدموا طريقة القنوات (</w:t>
      </w:r>
      <w:proofErr w:type="spellStart"/>
      <w:r w:rsidRPr="007F5317">
        <w:rPr>
          <w:rFonts w:ascii="Times New Roman" w:eastAsia="Times New Roman" w:hAnsi="Times New Roman" w:cs="Times New Roman"/>
          <w:kern w:val="0"/>
          <w:rtl/>
          <w14:ligatures w14:val="none"/>
        </w:rPr>
        <w:t>الكانات</w:t>
      </w:r>
      <w:proofErr w:type="spellEnd"/>
      <w:r w:rsidRPr="007F5317">
        <w:rPr>
          <w:rFonts w:ascii="Times New Roman" w:eastAsia="Times New Roman" w:hAnsi="Times New Roman" w:cs="Times New Roman"/>
          <w:kern w:val="0"/>
          <w:rtl/>
          <w14:ligatures w14:val="none"/>
        </w:rPr>
        <w:t>). تبنت روما هذه الطريقة لبناء أنفاق إمداد المياه للزراعة</w:t>
      </w:r>
      <w:r w:rsidRPr="007F5317">
        <w:rPr>
          <w:rFonts w:ascii="Times New Roman" w:eastAsia="Times New Roman" w:hAnsi="Times New Roman" w:cs="Times New Roman"/>
          <w:kern w:val="0"/>
          <w14:ligatures w14:val="none"/>
        </w:rPr>
        <w:t>.</w:t>
      </w:r>
    </w:p>
    <w:p w14:paraId="19492DB9"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rtl/>
          <w14:ligatures w14:val="none"/>
        </w:rPr>
        <w:t>الإجابة على السؤال 7</w:t>
      </w:r>
      <w:r w:rsidRPr="007F5317">
        <w:rPr>
          <w:rFonts w:ascii="Times New Roman" w:eastAsia="Times New Roman" w:hAnsi="Times New Roman" w:cs="Times New Roman"/>
          <w:b/>
          <w:bCs/>
          <w:kern w:val="0"/>
          <w14:ligatures w14:val="none"/>
        </w:rPr>
        <w:t>:</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rtl/>
          <w14:ligatures w14:val="none"/>
        </w:rPr>
        <w:t>خطأ</w:t>
      </w:r>
      <w:r w:rsidRPr="007F5317">
        <w:rPr>
          <w:rFonts w:ascii="Times New Roman" w:eastAsia="Times New Roman" w:hAnsi="Times New Roman" w:cs="Times New Roman"/>
          <w:kern w:val="0"/>
          <w:rtl/>
          <w14:ligatures w14:val="none"/>
        </w:rPr>
        <w:t xml:space="preserve"> </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kern w:val="0"/>
          <w:rtl/>
          <w14:ligatures w14:val="none"/>
        </w:rPr>
        <w:t>لم تحل طريقة الحفر المقابل محل طريقة القنوات. كانت طريقة الحفر المقابل تستخدم في ظروف معينة حيث كانت طريقة القنوات غير عملية</w:t>
      </w:r>
      <w:r w:rsidRPr="007F5317">
        <w:rPr>
          <w:rFonts w:ascii="Times New Roman" w:eastAsia="Times New Roman" w:hAnsi="Times New Roman" w:cs="Times New Roman"/>
          <w:kern w:val="0"/>
          <w14:ligatures w14:val="none"/>
        </w:rPr>
        <w:t>.</w:t>
      </w:r>
    </w:p>
    <w:p w14:paraId="276BCA68"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rtl/>
          <w14:ligatures w14:val="none"/>
        </w:rPr>
        <w:t>الفقرة 2</w:t>
      </w:r>
      <w:r w:rsidRPr="007F5317">
        <w:rPr>
          <w:rFonts w:ascii="Times New Roman" w:eastAsia="Times New Roman" w:hAnsi="Times New Roman" w:cs="Times New Roman"/>
          <w:b/>
          <w:bCs/>
          <w:kern w:val="0"/>
          <w14:ligatures w14:val="none"/>
        </w:rPr>
        <w:t>:</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kern w:val="0"/>
          <w:rtl/>
          <w14:ligatures w14:val="none"/>
        </w:rPr>
        <w:t>طريقة القنوات، التي قدمها الفرس، تتضمن حفر أعمدة رأسية على فترات منتظمة، مما يسمح بتدفق المياه من قمة التل إلى قناة. بعض القنوات التي بناها الفرس لا تزال قيد الاستخدام حتى اليوم</w:t>
      </w:r>
      <w:r w:rsidRPr="007F5317">
        <w:rPr>
          <w:rFonts w:ascii="Times New Roman" w:eastAsia="Times New Roman" w:hAnsi="Times New Roman" w:cs="Times New Roman"/>
          <w:kern w:val="0"/>
          <w14:ligatures w14:val="none"/>
        </w:rPr>
        <w:t>.</w:t>
      </w:r>
    </w:p>
    <w:p w14:paraId="6D40B419"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rtl/>
          <w14:ligatures w14:val="none"/>
        </w:rPr>
        <w:t>الفقرة 3</w:t>
      </w:r>
      <w:r w:rsidRPr="007F5317">
        <w:rPr>
          <w:rFonts w:ascii="Times New Roman" w:eastAsia="Times New Roman" w:hAnsi="Times New Roman" w:cs="Times New Roman"/>
          <w:b/>
          <w:bCs/>
          <w:kern w:val="0"/>
          <w14:ligatures w14:val="none"/>
        </w:rPr>
        <w:t>:</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kern w:val="0"/>
          <w:rtl/>
          <w14:ligatures w14:val="none"/>
        </w:rPr>
        <w:t>تبنت روما طريقة القنوات لبناء الأنفاق باستخدام أعمدة رأسية على فترات، مع ضمان العمودية باستخدام خيط المستوى. تم استخدام خيوط المستوى لقياس عمق الأعمدة وتحديد منحدر النفق</w:t>
      </w:r>
      <w:r w:rsidRPr="007F5317">
        <w:rPr>
          <w:rFonts w:ascii="Times New Roman" w:eastAsia="Times New Roman" w:hAnsi="Times New Roman" w:cs="Times New Roman"/>
          <w:kern w:val="0"/>
          <w14:ligatures w14:val="none"/>
        </w:rPr>
        <w:t>.</w:t>
      </w:r>
    </w:p>
    <w:p w14:paraId="664A0563"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rtl/>
          <w14:ligatures w14:val="none"/>
        </w:rPr>
        <w:t>الإجابة على السؤال 8</w:t>
      </w:r>
      <w:r w:rsidRPr="007F5317">
        <w:rPr>
          <w:rFonts w:ascii="Times New Roman" w:eastAsia="Times New Roman" w:hAnsi="Times New Roman" w:cs="Times New Roman"/>
          <w:b/>
          <w:bCs/>
          <w:kern w:val="0"/>
          <w14:ligatures w14:val="none"/>
        </w:rPr>
        <w:t>:</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rtl/>
          <w14:ligatures w14:val="none"/>
        </w:rPr>
        <w:t>غير موجود</w:t>
      </w:r>
      <w:r w:rsidRPr="007F5317">
        <w:rPr>
          <w:rFonts w:ascii="Times New Roman" w:eastAsia="Times New Roman" w:hAnsi="Times New Roman" w:cs="Times New Roman"/>
          <w:kern w:val="0"/>
          <w:rtl/>
          <w14:ligatures w14:val="none"/>
        </w:rPr>
        <w:t xml:space="preserve"> </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kern w:val="0"/>
          <w:rtl/>
          <w14:ligatures w14:val="none"/>
        </w:rPr>
        <w:t>لا توجد معلومات في النص تقول إنه تم توظيف فقط البنائين ذوي الخبرة لبناء الأنفاق باستخدام طريقة الحفر المقابل</w:t>
      </w:r>
      <w:r w:rsidRPr="007F5317">
        <w:rPr>
          <w:rFonts w:ascii="Times New Roman" w:eastAsia="Times New Roman" w:hAnsi="Times New Roman" w:cs="Times New Roman"/>
          <w:kern w:val="0"/>
          <w14:ligatures w14:val="none"/>
        </w:rPr>
        <w:t>.</w:t>
      </w:r>
    </w:p>
    <w:p w14:paraId="40BD8CCB"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rtl/>
          <w14:ligatures w14:val="none"/>
        </w:rPr>
        <w:lastRenderedPageBreak/>
        <w:t>الفقرة 4</w:t>
      </w:r>
      <w:r w:rsidRPr="007F5317">
        <w:rPr>
          <w:rFonts w:ascii="Times New Roman" w:eastAsia="Times New Roman" w:hAnsi="Times New Roman" w:cs="Times New Roman"/>
          <w:b/>
          <w:bCs/>
          <w:kern w:val="0"/>
          <w14:ligatures w14:val="none"/>
        </w:rPr>
        <w:t>:</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kern w:val="0"/>
          <w:rtl/>
          <w14:ligatures w14:val="none"/>
        </w:rPr>
        <w:t>في القرن السادس قبل الميلاد، ظهرت طريقة جديدة للبناء تسمى طريقة الحفر المقابل. تم استخدامها عندما لم تكن طريقة القنوات قابلة للتطبيق، خاصة في الجبال العالية، وكانت تتطلب معرفة متقدمة في المسح والرياضيات</w:t>
      </w:r>
      <w:r w:rsidRPr="007F5317">
        <w:rPr>
          <w:rFonts w:ascii="Times New Roman" w:eastAsia="Times New Roman" w:hAnsi="Times New Roman" w:cs="Times New Roman"/>
          <w:kern w:val="0"/>
          <w14:ligatures w14:val="none"/>
        </w:rPr>
        <w:t>.</w:t>
      </w:r>
    </w:p>
    <w:p w14:paraId="42CF1BD1"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rtl/>
          <w14:ligatures w14:val="none"/>
        </w:rPr>
        <w:t>الإجابة على السؤال 9</w:t>
      </w:r>
      <w:r w:rsidRPr="007F5317">
        <w:rPr>
          <w:rFonts w:ascii="Times New Roman" w:eastAsia="Times New Roman" w:hAnsi="Times New Roman" w:cs="Times New Roman"/>
          <w:b/>
          <w:bCs/>
          <w:kern w:val="0"/>
          <w14:ligatures w14:val="none"/>
        </w:rPr>
        <w:t>:</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rtl/>
          <w14:ligatures w14:val="none"/>
        </w:rPr>
        <w:t>غير موجود</w:t>
      </w:r>
      <w:r w:rsidRPr="007F5317">
        <w:rPr>
          <w:rFonts w:ascii="Times New Roman" w:eastAsia="Times New Roman" w:hAnsi="Times New Roman" w:cs="Times New Roman"/>
          <w:kern w:val="0"/>
          <w:rtl/>
          <w14:ligatures w14:val="none"/>
        </w:rPr>
        <w:t xml:space="preserve"> </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kern w:val="0"/>
          <w:rtl/>
          <w14:ligatures w14:val="none"/>
        </w:rPr>
        <w:t xml:space="preserve">لا يذكر النص أن المعلومات حول المشكلة في بناء نظام قنوات </w:t>
      </w:r>
      <w:proofErr w:type="spellStart"/>
      <w:r w:rsidRPr="007F5317">
        <w:rPr>
          <w:rFonts w:ascii="Times New Roman" w:eastAsia="Times New Roman" w:hAnsi="Times New Roman" w:cs="Times New Roman"/>
          <w:kern w:val="0"/>
          <w:rtl/>
          <w14:ligatures w14:val="none"/>
        </w:rPr>
        <w:t>سالدة</w:t>
      </w:r>
      <w:proofErr w:type="spellEnd"/>
      <w:r w:rsidRPr="007F5317">
        <w:rPr>
          <w:rFonts w:ascii="Times New Roman" w:eastAsia="Times New Roman" w:hAnsi="Times New Roman" w:cs="Times New Roman"/>
          <w:kern w:val="0"/>
          <w:rtl/>
          <w14:ligatures w14:val="none"/>
        </w:rPr>
        <w:t xml:space="preserve"> تم العثور عليها في كتاب قديم</w:t>
      </w:r>
      <w:r w:rsidRPr="007F5317">
        <w:rPr>
          <w:rFonts w:ascii="Times New Roman" w:eastAsia="Times New Roman" w:hAnsi="Times New Roman" w:cs="Times New Roman"/>
          <w:kern w:val="0"/>
          <w14:ligatures w14:val="none"/>
        </w:rPr>
        <w:t>.</w:t>
      </w:r>
    </w:p>
    <w:p w14:paraId="1E6AF320"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rtl/>
          <w14:ligatures w14:val="none"/>
        </w:rPr>
        <w:t>الفقرة 5</w:t>
      </w:r>
      <w:r w:rsidRPr="007F5317">
        <w:rPr>
          <w:rFonts w:ascii="Times New Roman" w:eastAsia="Times New Roman" w:hAnsi="Times New Roman" w:cs="Times New Roman"/>
          <w:b/>
          <w:bCs/>
          <w:kern w:val="0"/>
          <w14:ligatures w14:val="none"/>
        </w:rPr>
        <w:t>:</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kern w:val="0"/>
          <w:rtl/>
          <w14:ligatures w14:val="none"/>
        </w:rPr>
        <w:t xml:space="preserve">استخدم الرومان الأنفاق لبناء الطرق واستخراج المعادن. على سبيل المثال، نفق </w:t>
      </w:r>
      <w:proofErr w:type="spellStart"/>
      <w:r w:rsidRPr="007F5317">
        <w:rPr>
          <w:rFonts w:ascii="Times New Roman" w:eastAsia="Times New Roman" w:hAnsi="Times New Roman" w:cs="Times New Roman"/>
          <w:kern w:val="0"/>
          <w:rtl/>
          <w14:ligatures w14:val="none"/>
        </w:rPr>
        <w:t>فورلو</w:t>
      </w:r>
      <w:proofErr w:type="spellEnd"/>
      <w:r w:rsidRPr="007F5317">
        <w:rPr>
          <w:rFonts w:ascii="Times New Roman" w:eastAsia="Times New Roman" w:hAnsi="Times New Roman" w:cs="Times New Roman"/>
          <w:kern w:val="0"/>
          <w:rtl/>
          <w14:ligatures w14:val="none"/>
        </w:rPr>
        <w:t xml:space="preserve"> في إيطاليا، الذي تم بناؤه في 69-79 ميلادي، لا يزال يستخدم حتى اليوم</w:t>
      </w:r>
      <w:r w:rsidRPr="007F5317">
        <w:rPr>
          <w:rFonts w:ascii="Times New Roman" w:eastAsia="Times New Roman" w:hAnsi="Times New Roman" w:cs="Times New Roman"/>
          <w:kern w:val="0"/>
          <w14:ligatures w14:val="none"/>
        </w:rPr>
        <w:t>.</w:t>
      </w:r>
    </w:p>
    <w:p w14:paraId="07FDD012"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rtl/>
          <w14:ligatures w14:val="none"/>
        </w:rPr>
        <w:t>الإجابة على السؤال 10</w:t>
      </w:r>
      <w:r w:rsidRPr="007F5317">
        <w:rPr>
          <w:rFonts w:ascii="Times New Roman" w:eastAsia="Times New Roman" w:hAnsi="Times New Roman" w:cs="Times New Roman"/>
          <w:b/>
          <w:bCs/>
          <w:kern w:val="0"/>
          <w14:ligatures w14:val="none"/>
        </w:rPr>
        <w:t>:</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rtl/>
          <w14:ligatures w14:val="none"/>
        </w:rPr>
        <w:t>صحيح</w:t>
      </w:r>
      <w:r w:rsidRPr="007F5317">
        <w:rPr>
          <w:rFonts w:ascii="Times New Roman" w:eastAsia="Times New Roman" w:hAnsi="Times New Roman" w:cs="Times New Roman"/>
          <w:kern w:val="0"/>
          <w:rtl/>
          <w14:ligatures w14:val="none"/>
        </w:rPr>
        <w:t xml:space="preserve"> </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kern w:val="0"/>
          <w:rtl/>
          <w14:ligatures w14:val="none"/>
        </w:rPr>
        <w:t xml:space="preserve">يذكر النص أن الخطأ الذي وقع من قبل البنائين في بناء نفق </w:t>
      </w:r>
      <w:proofErr w:type="spellStart"/>
      <w:r w:rsidRPr="007F5317">
        <w:rPr>
          <w:rFonts w:ascii="Times New Roman" w:eastAsia="Times New Roman" w:hAnsi="Times New Roman" w:cs="Times New Roman"/>
          <w:kern w:val="0"/>
          <w:rtl/>
          <w14:ligatures w14:val="none"/>
        </w:rPr>
        <w:t>سالدة</w:t>
      </w:r>
      <w:proofErr w:type="spellEnd"/>
      <w:r w:rsidRPr="007F5317">
        <w:rPr>
          <w:rFonts w:ascii="Times New Roman" w:eastAsia="Times New Roman" w:hAnsi="Times New Roman" w:cs="Times New Roman"/>
          <w:kern w:val="0"/>
          <w:rtl/>
          <w14:ligatures w14:val="none"/>
        </w:rPr>
        <w:t xml:space="preserve"> هو أن الطرفين لم يلتقيا، مما تطلب بناء رابط جانبي بين الممرين لتصحيح الخطأ</w:t>
      </w:r>
      <w:r w:rsidRPr="007F5317">
        <w:rPr>
          <w:rFonts w:ascii="Times New Roman" w:eastAsia="Times New Roman" w:hAnsi="Times New Roman" w:cs="Times New Roman"/>
          <w:kern w:val="0"/>
          <w14:ligatures w14:val="none"/>
        </w:rPr>
        <w:t>.</w:t>
      </w:r>
    </w:p>
    <w:p w14:paraId="2F23F3EB"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rtl/>
          <w14:ligatures w14:val="none"/>
        </w:rPr>
        <w:t>الفقرة 6</w:t>
      </w:r>
      <w:r w:rsidRPr="007F5317">
        <w:rPr>
          <w:rFonts w:ascii="Times New Roman" w:eastAsia="Times New Roman" w:hAnsi="Times New Roman" w:cs="Times New Roman"/>
          <w:b/>
          <w:bCs/>
          <w:kern w:val="0"/>
          <w14:ligatures w14:val="none"/>
        </w:rPr>
        <w:t>:</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kern w:val="0"/>
          <w:rtl/>
          <w14:ligatures w14:val="none"/>
        </w:rPr>
        <w:t>استغرقت أنفاق الرومان وقتًا مختلفًا للبناء حسب الطريقة ونوع الصخور. كانت طريقة القنوات أسرع، ولكن عند الحفر في الصخور الصلبة، تم استخدام تقنية "إخماد النار" لتسريع العملية</w:t>
      </w:r>
      <w:r w:rsidRPr="007F5317">
        <w:rPr>
          <w:rFonts w:ascii="Times New Roman" w:eastAsia="Times New Roman" w:hAnsi="Times New Roman" w:cs="Times New Roman"/>
          <w:kern w:val="0"/>
          <w14:ligatures w14:val="none"/>
        </w:rPr>
        <w:t>.</w:t>
      </w:r>
    </w:p>
    <w:p w14:paraId="11514CC0"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rtl/>
          <w14:ligatures w14:val="none"/>
        </w:rPr>
        <w:t>الفقرة 7</w:t>
      </w:r>
      <w:r w:rsidRPr="007F5317">
        <w:rPr>
          <w:rFonts w:ascii="Times New Roman" w:eastAsia="Times New Roman" w:hAnsi="Times New Roman" w:cs="Times New Roman"/>
          <w:b/>
          <w:bCs/>
          <w:kern w:val="0"/>
          <w14:ligatures w14:val="none"/>
        </w:rPr>
        <w:t>:</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kern w:val="0"/>
          <w:rtl/>
          <w14:ligatures w14:val="none"/>
        </w:rPr>
        <w:t xml:space="preserve">نفق جفلِك في تركيا بُني لحماية ميناء مدينة </w:t>
      </w:r>
      <w:proofErr w:type="spellStart"/>
      <w:r w:rsidRPr="007F5317">
        <w:rPr>
          <w:rFonts w:ascii="Times New Roman" w:eastAsia="Times New Roman" w:hAnsi="Times New Roman" w:cs="Times New Roman"/>
          <w:kern w:val="0"/>
          <w:rtl/>
          <w14:ligatures w14:val="none"/>
        </w:rPr>
        <w:t>سيليوسيا</w:t>
      </w:r>
      <w:proofErr w:type="spellEnd"/>
      <w:r w:rsidRPr="007F5317">
        <w:rPr>
          <w:rFonts w:ascii="Times New Roman" w:eastAsia="Times New Roman" w:hAnsi="Times New Roman" w:cs="Times New Roman"/>
          <w:kern w:val="0"/>
          <w:rtl/>
          <w14:ligatures w14:val="none"/>
        </w:rPr>
        <w:t xml:space="preserve"> </w:t>
      </w:r>
      <w:proofErr w:type="spellStart"/>
      <w:r w:rsidRPr="007F5317">
        <w:rPr>
          <w:rFonts w:ascii="Times New Roman" w:eastAsia="Times New Roman" w:hAnsi="Times New Roman" w:cs="Times New Roman"/>
          <w:kern w:val="0"/>
          <w:rtl/>
          <w14:ligatures w14:val="none"/>
        </w:rPr>
        <w:t>بيريا</w:t>
      </w:r>
      <w:proofErr w:type="spellEnd"/>
      <w:r w:rsidRPr="007F5317">
        <w:rPr>
          <w:rFonts w:ascii="Times New Roman" w:eastAsia="Times New Roman" w:hAnsi="Times New Roman" w:cs="Times New Roman"/>
          <w:kern w:val="0"/>
          <w:rtl/>
          <w14:ligatures w14:val="none"/>
        </w:rPr>
        <w:t xml:space="preserve"> القديمة من الفيضانات. بدأ بناؤه في 69 ميلادي واكتمل في 81 ميلادي</w:t>
      </w:r>
      <w:r w:rsidRPr="007F5317">
        <w:rPr>
          <w:rFonts w:ascii="Times New Roman" w:eastAsia="Times New Roman" w:hAnsi="Times New Roman" w:cs="Times New Roman"/>
          <w:kern w:val="0"/>
          <w14:ligatures w14:val="none"/>
        </w:rPr>
        <w:t>.</w:t>
      </w:r>
    </w:p>
    <w:p w14:paraId="76FA1513"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rtl/>
          <w14:ligatures w14:val="none"/>
        </w:rPr>
        <w:t>الإجابة على السؤال 11</w:t>
      </w:r>
      <w:r w:rsidRPr="007F5317">
        <w:rPr>
          <w:rFonts w:ascii="Times New Roman" w:eastAsia="Times New Roman" w:hAnsi="Times New Roman" w:cs="Times New Roman"/>
          <w:b/>
          <w:bCs/>
          <w:kern w:val="0"/>
          <w14:ligatures w14:val="none"/>
        </w:rPr>
        <w:t>:</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rtl/>
          <w14:ligatures w14:val="none"/>
        </w:rPr>
        <w:t>ذهب</w:t>
      </w:r>
      <w:r w:rsidRPr="007F5317">
        <w:rPr>
          <w:rFonts w:ascii="Times New Roman" w:eastAsia="Times New Roman" w:hAnsi="Times New Roman" w:cs="Times New Roman"/>
          <w:kern w:val="0"/>
          <w:rtl/>
          <w14:ligatures w14:val="none"/>
        </w:rPr>
        <w:t xml:space="preserve"> </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kern w:val="0"/>
          <w:rtl/>
          <w14:ligatures w14:val="none"/>
        </w:rPr>
        <w:t xml:space="preserve">تم بناء مناجم </w:t>
      </w:r>
      <w:proofErr w:type="spellStart"/>
      <w:r w:rsidRPr="007F5317">
        <w:rPr>
          <w:rFonts w:ascii="Times New Roman" w:eastAsia="Times New Roman" w:hAnsi="Times New Roman" w:cs="Times New Roman"/>
          <w:kern w:val="0"/>
          <w:rtl/>
          <w14:ligatures w14:val="none"/>
        </w:rPr>
        <w:t>دولوكوثي</w:t>
      </w:r>
      <w:proofErr w:type="spellEnd"/>
      <w:r w:rsidRPr="007F5317">
        <w:rPr>
          <w:rFonts w:ascii="Times New Roman" w:eastAsia="Times New Roman" w:hAnsi="Times New Roman" w:cs="Times New Roman"/>
          <w:kern w:val="0"/>
          <w:rtl/>
          <w14:ligatures w14:val="none"/>
        </w:rPr>
        <w:t xml:space="preserve"> في ويلز لاستخراج الذهب كما تم ذكره في النص</w:t>
      </w:r>
      <w:r w:rsidRPr="007F5317">
        <w:rPr>
          <w:rFonts w:ascii="Times New Roman" w:eastAsia="Times New Roman" w:hAnsi="Times New Roman" w:cs="Times New Roman"/>
          <w:kern w:val="0"/>
          <w14:ligatures w14:val="none"/>
        </w:rPr>
        <w:t>.</w:t>
      </w:r>
    </w:p>
    <w:p w14:paraId="730763FF"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rtl/>
          <w14:ligatures w14:val="none"/>
        </w:rPr>
        <w:t>الإجابة على السؤال 12</w:t>
      </w:r>
      <w:r w:rsidRPr="007F5317">
        <w:rPr>
          <w:rFonts w:ascii="Times New Roman" w:eastAsia="Times New Roman" w:hAnsi="Times New Roman" w:cs="Times New Roman"/>
          <w:b/>
          <w:bCs/>
          <w:kern w:val="0"/>
          <w14:ligatures w14:val="none"/>
        </w:rPr>
        <w:t>:</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rtl/>
          <w14:ligatures w14:val="none"/>
        </w:rPr>
        <w:t>المهندس المعماري</w:t>
      </w:r>
      <w:r w:rsidRPr="007F5317">
        <w:rPr>
          <w:rFonts w:ascii="Times New Roman" w:eastAsia="Times New Roman" w:hAnsi="Times New Roman" w:cs="Times New Roman"/>
          <w:kern w:val="0"/>
          <w:rtl/>
          <w14:ligatures w14:val="none"/>
        </w:rPr>
        <w:t xml:space="preserve"> </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kern w:val="0"/>
          <w:rtl/>
          <w14:ligatures w14:val="none"/>
        </w:rPr>
        <w:t>بجانب اسم المتبرع، قد يتم نقش اسم المهندس المعماري على النفق كما ورد في النص</w:t>
      </w:r>
      <w:r w:rsidRPr="007F5317">
        <w:rPr>
          <w:rFonts w:ascii="Times New Roman" w:eastAsia="Times New Roman" w:hAnsi="Times New Roman" w:cs="Times New Roman"/>
          <w:kern w:val="0"/>
          <w14:ligatures w14:val="none"/>
        </w:rPr>
        <w:t>.</w:t>
      </w:r>
    </w:p>
    <w:p w14:paraId="7D9435A1"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rtl/>
          <w14:ligatures w14:val="none"/>
        </w:rPr>
        <w:t>الإجابة على السؤال 13</w:t>
      </w:r>
      <w:r w:rsidRPr="007F5317">
        <w:rPr>
          <w:rFonts w:ascii="Times New Roman" w:eastAsia="Times New Roman" w:hAnsi="Times New Roman" w:cs="Times New Roman"/>
          <w:b/>
          <w:bCs/>
          <w:kern w:val="0"/>
          <w14:ligatures w14:val="none"/>
        </w:rPr>
        <w:t>:</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b/>
          <w:bCs/>
          <w:kern w:val="0"/>
          <w:rtl/>
          <w14:ligatures w14:val="none"/>
        </w:rPr>
        <w:t>الميناء</w:t>
      </w:r>
      <w:r w:rsidRPr="007F5317">
        <w:rPr>
          <w:rFonts w:ascii="Times New Roman" w:eastAsia="Times New Roman" w:hAnsi="Times New Roman" w:cs="Times New Roman"/>
          <w:kern w:val="0"/>
          <w:rtl/>
          <w14:ligatures w14:val="none"/>
        </w:rPr>
        <w:t xml:space="preserve"> </w:t>
      </w:r>
      <w:r w:rsidRPr="007F5317">
        <w:rPr>
          <w:rFonts w:ascii="Times New Roman" w:eastAsia="Times New Roman" w:hAnsi="Times New Roman" w:cs="Times New Roman"/>
          <w:kern w:val="0"/>
          <w14:ligatures w14:val="none"/>
        </w:rPr>
        <w:t xml:space="preserve">– </w:t>
      </w:r>
      <w:r w:rsidRPr="007F5317">
        <w:rPr>
          <w:rFonts w:ascii="Times New Roman" w:eastAsia="Times New Roman" w:hAnsi="Times New Roman" w:cs="Times New Roman"/>
          <w:kern w:val="0"/>
          <w:rtl/>
          <w14:ligatures w14:val="none"/>
        </w:rPr>
        <w:t xml:space="preserve">تم بناء نفق جفلِك لحماية ميناء مدينة </w:t>
      </w:r>
      <w:proofErr w:type="spellStart"/>
      <w:r w:rsidRPr="007F5317">
        <w:rPr>
          <w:rFonts w:ascii="Times New Roman" w:eastAsia="Times New Roman" w:hAnsi="Times New Roman" w:cs="Times New Roman"/>
          <w:kern w:val="0"/>
          <w:rtl/>
          <w14:ligatures w14:val="none"/>
        </w:rPr>
        <w:t>سيليوسيا</w:t>
      </w:r>
      <w:proofErr w:type="spellEnd"/>
      <w:r w:rsidRPr="007F5317">
        <w:rPr>
          <w:rFonts w:ascii="Times New Roman" w:eastAsia="Times New Roman" w:hAnsi="Times New Roman" w:cs="Times New Roman"/>
          <w:kern w:val="0"/>
          <w:rtl/>
          <w14:ligatures w14:val="none"/>
        </w:rPr>
        <w:t xml:space="preserve"> </w:t>
      </w:r>
      <w:proofErr w:type="spellStart"/>
      <w:r w:rsidRPr="007F5317">
        <w:rPr>
          <w:rFonts w:ascii="Times New Roman" w:eastAsia="Times New Roman" w:hAnsi="Times New Roman" w:cs="Times New Roman"/>
          <w:kern w:val="0"/>
          <w:rtl/>
          <w14:ligatures w14:val="none"/>
        </w:rPr>
        <w:t>بيريا</w:t>
      </w:r>
      <w:proofErr w:type="spellEnd"/>
      <w:r w:rsidRPr="007F5317">
        <w:rPr>
          <w:rFonts w:ascii="Times New Roman" w:eastAsia="Times New Roman" w:hAnsi="Times New Roman" w:cs="Times New Roman"/>
          <w:kern w:val="0"/>
          <w:rtl/>
          <w14:ligatures w14:val="none"/>
        </w:rPr>
        <w:t xml:space="preserve"> القديمة من الفيضانات كما ذكر في النص</w:t>
      </w:r>
      <w:r w:rsidRPr="007F5317">
        <w:rPr>
          <w:rFonts w:ascii="Times New Roman" w:eastAsia="Times New Roman" w:hAnsi="Times New Roman" w:cs="Times New Roman"/>
          <w:kern w:val="0"/>
          <w14:ligatures w14:val="none"/>
        </w:rPr>
        <w:t>.</w:t>
      </w:r>
    </w:p>
    <w:p w14:paraId="39DA5567" w14:textId="77777777" w:rsidR="007F5317" w:rsidRPr="007F5317" w:rsidRDefault="00F32095"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noProof/>
          <w:kern w:val="0"/>
        </w:rPr>
        <w:pict w14:anchorId="2A3AB6B9">
          <v:rect id="_x0000_i1883" alt="" style="width:468pt;height:.05pt;mso-width-percent:0;mso-height-percent:0;mso-width-percent:0;mso-height-percent:0" o:hralign="center" o:hrstd="t" o:hr="t" fillcolor="#a0a0a0" stroked="f"/>
        </w:pict>
      </w:r>
    </w:p>
    <w:p w14:paraId="649F422D" w14:textId="77777777" w:rsidR="007F5317" w:rsidRDefault="007F5317" w:rsidP="007F5317">
      <w:pPr>
        <w:pStyle w:val="NormalWeb"/>
      </w:pPr>
    </w:p>
    <w:p w14:paraId="4B82465A" w14:textId="77777777" w:rsidR="007F5317" w:rsidRPr="007F5317" w:rsidRDefault="007F5317" w:rsidP="007F5317">
      <w:pPr>
        <w:spacing w:before="100" w:beforeAutospacing="1" w:after="100" w:afterAutospacing="1"/>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 xml:space="preserve">Certainly! Here’s a table of 37 new words from the passage </w:t>
      </w:r>
      <w:r w:rsidRPr="007F5317">
        <w:rPr>
          <w:rFonts w:ascii="Times New Roman" w:eastAsia="Times New Roman" w:hAnsi="Times New Roman" w:cs="Times New Roman"/>
          <w:b/>
          <w:bCs/>
          <w:kern w:val="0"/>
          <w14:ligatures w14:val="none"/>
        </w:rPr>
        <w:t>"Roman Tunnels"</w:t>
      </w:r>
      <w:r w:rsidRPr="007F5317">
        <w:rPr>
          <w:rFonts w:ascii="Times New Roman" w:eastAsia="Times New Roman" w:hAnsi="Times New Roman" w:cs="Times New Roman"/>
          <w:kern w:val="0"/>
          <w14:ligatures w14:val="none"/>
        </w:rPr>
        <w:t xml:space="preserve"> with their meanings in English and Arabic, along with synonyms and antonyms: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3516"/>
        <w:gridCol w:w="1330"/>
        <w:gridCol w:w="1354"/>
        <w:gridCol w:w="1528"/>
      </w:tblGrid>
      <w:tr w:rsidR="007F5317" w:rsidRPr="007F5317" w14:paraId="06F5BAE3" w14:textId="77777777" w:rsidTr="007F5317">
        <w:trPr>
          <w:tblHeader/>
          <w:tblCellSpacing w:w="15" w:type="dxa"/>
        </w:trPr>
        <w:tc>
          <w:tcPr>
            <w:tcW w:w="0" w:type="auto"/>
            <w:vAlign w:val="center"/>
            <w:hideMark/>
          </w:tcPr>
          <w:p w14:paraId="5FD1CAE7" w14:textId="77777777" w:rsidR="007F5317" w:rsidRPr="007F5317" w:rsidRDefault="007F5317" w:rsidP="007F5317">
            <w:pPr>
              <w:jc w:val="center"/>
              <w:rPr>
                <w:rFonts w:ascii="Times New Roman" w:eastAsia="Times New Roman" w:hAnsi="Times New Roman" w:cs="Times New Roman"/>
                <w:b/>
                <w:bCs/>
                <w:kern w:val="0"/>
                <w14:ligatures w14:val="none"/>
              </w:rPr>
            </w:pPr>
            <w:r w:rsidRPr="007F5317">
              <w:rPr>
                <w:rFonts w:ascii="Times New Roman" w:eastAsia="Times New Roman" w:hAnsi="Times New Roman" w:cs="Times New Roman"/>
                <w:b/>
                <w:bCs/>
                <w:kern w:val="0"/>
                <w14:ligatures w14:val="none"/>
              </w:rPr>
              <w:t>Word</w:t>
            </w:r>
          </w:p>
        </w:tc>
        <w:tc>
          <w:tcPr>
            <w:tcW w:w="0" w:type="auto"/>
            <w:vAlign w:val="center"/>
            <w:hideMark/>
          </w:tcPr>
          <w:p w14:paraId="0E61E274" w14:textId="77777777" w:rsidR="007F5317" w:rsidRPr="007F5317" w:rsidRDefault="007F5317" w:rsidP="007F5317">
            <w:pPr>
              <w:jc w:val="center"/>
              <w:rPr>
                <w:rFonts w:ascii="Times New Roman" w:eastAsia="Times New Roman" w:hAnsi="Times New Roman" w:cs="Times New Roman"/>
                <w:b/>
                <w:bCs/>
                <w:kern w:val="0"/>
                <w14:ligatures w14:val="none"/>
              </w:rPr>
            </w:pPr>
            <w:r w:rsidRPr="007F5317">
              <w:rPr>
                <w:rFonts w:ascii="Times New Roman" w:eastAsia="Times New Roman" w:hAnsi="Times New Roman" w:cs="Times New Roman"/>
                <w:b/>
                <w:bCs/>
                <w:kern w:val="0"/>
                <w14:ligatures w14:val="none"/>
              </w:rPr>
              <w:t>Meaning (English)</w:t>
            </w:r>
          </w:p>
        </w:tc>
        <w:tc>
          <w:tcPr>
            <w:tcW w:w="0" w:type="auto"/>
            <w:vAlign w:val="center"/>
            <w:hideMark/>
          </w:tcPr>
          <w:p w14:paraId="5C392A25" w14:textId="77777777" w:rsidR="007F5317" w:rsidRPr="007F5317" w:rsidRDefault="007F5317" w:rsidP="007F5317">
            <w:pPr>
              <w:jc w:val="center"/>
              <w:rPr>
                <w:rFonts w:ascii="Times New Roman" w:eastAsia="Times New Roman" w:hAnsi="Times New Roman" w:cs="Times New Roman"/>
                <w:b/>
                <w:bCs/>
                <w:kern w:val="0"/>
                <w14:ligatures w14:val="none"/>
              </w:rPr>
            </w:pPr>
            <w:r w:rsidRPr="007F5317">
              <w:rPr>
                <w:rFonts w:ascii="Times New Roman" w:eastAsia="Times New Roman" w:hAnsi="Times New Roman" w:cs="Times New Roman"/>
                <w:b/>
                <w:bCs/>
                <w:kern w:val="0"/>
                <w14:ligatures w14:val="none"/>
              </w:rPr>
              <w:t>Meaning (Arabic)</w:t>
            </w:r>
          </w:p>
        </w:tc>
        <w:tc>
          <w:tcPr>
            <w:tcW w:w="0" w:type="auto"/>
            <w:vAlign w:val="center"/>
            <w:hideMark/>
          </w:tcPr>
          <w:p w14:paraId="1812BB84" w14:textId="77777777" w:rsidR="007F5317" w:rsidRPr="007F5317" w:rsidRDefault="007F5317" w:rsidP="007F5317">
            <w:pPr>
              <w:jc w:val="center"/>
              <w:rPr>
                <w:rFonts w:ascii="Times New Roman" w:eastAsia="Times New Roman" w:hAnsi="Times New Roman" w:cs="Times New Roman"/>
                <w:b/>
                <w:bCs/>
                <w:kern w:val="0"/>
                <w14:ligatures w14:val="none"/>
              </w:rPr>
            </w:pPr>
            <w:r w:rsidRPr="007F5317">
              <w:rPr>
                <w:rFonts w:ascii="Times New Roman" w:eastAsia="Times New Roman" w:hAnsi="Times New Roman" w:cs="Times New Roman"/>
                <w:b/>
                <w:bCs/>
                <w:kern w:val="0"/>
                <w14:ligatures w14:val="none"/>
              </w:rPr>
              <w:t>Synonym</w:t>
            </w:r>
          </w:p>
        </w:tc>
        <w:tc>
          <w:tcPr>
            <w:tcW w:w="0" w:type="auto"/>
            <w:vAlign w:val="center"/>
            <w:hideMark/>
          </w:tcPr>
          <w:p w14:paraId="21B063EA" w14:textId="77777777" w:rsidR="007F5317" w:rsidRPr="007F5317" w:rsidRDefault="007F5317" w:rsidP="007F5317">
            <w:pPr>
              <w:jc w:val="center"/>
              <w:rPr>
                <w:rFonts w:ascii="Times New Roman" w:eastAsia="Times New Roman" w:hAnsi="Times New Roman" w:cs="Times New Roman"/>
                <w:b/>
                <w:bCs/>
                <w:kern w:val="0"/>
                <w14:ligatures w14:val="none"/>
              </w:rPr>
            </w:pPr>
            <w:r w:rsidRPr="007F5317">
              <w:rPr>
                <w:rFonts w:ascii="Times New Roman" w:eastAsia="Times New Roman" w:hAnsi="Times New Roman" w:cs="Times New Roman"/>
                <w:b/>
                <w:bCs/>
                <w:kern w:val="0"/>
                <w14:ligatures w14:val="none"/>
              </w:rPr>
              <w:t>Antonym</w:t>
            </w:r>
          </w:p>
        </w:tc>
      </w:tr>
      <w:tr w:rsidR="007F5317" w:rsidRPr="007F5317" w14:paraId="60ED161E" w14:textId="77777777" w:rsidTr="007F5317">
        <w:trPr>
          <w:tblCellSpacing w:w="15" w:type="dxa"/>
        </w:trPr>
        <w:tc>
          <w:tcPr>
            <w:tcW w:w="0" w:type="auto"/>
            <w:vAlign w:val="center"/>
            <w:hideMark/>
          </w:tcPr>
          <w:p w14:paraId="1C0F56C1"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Controlled</w:t>
            </w:r>
          </w:p>
        </w:tc>
        <w:tc>
          <w:tcPr>
            <w:tcW w:w="0" w:type="auto"/>
            <w:vAlign w:val="center"/>
            <w:hideMark/>
          </w:tcPr>
          <w:p w14:paraId="137FFE1C"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To have power or influence over something or someone.</w:t>
            </w:r>
          </w:p>
        </w:tc>
        <w:tc>
          <w:tcPr>
            <w:tcW w:w="0" w:type="auto"/>
            <w:vAlign w:val="center"/>
            <w:hideMark/>
          </w:tcPr>
          <w:p w14:paraId="3044436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يسيطر</w:t>
            </w:r>
          </w:p>
        </w:tc>
        <w:tc>
          <w:tcPr>
            <w:tcW w:w="0" w:type="auto"/>
            <w:vAlign w:val="center"/>
            <w:hideMark/>
          </w:tcPr>
          <w:p w14:paraId="45DA87FB"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Managed</w:t>
            </w:r>
          </w:p>
        </w:tc>
        <w:tc>
          <w:tcPr>
            <w:tcW w:w="0" w:type="auto"/>
            <w:vAlign w:val="center"/>
            <w:hideMark/>
          </w:tcPr>
          <w:p w14:paraId="6B9F7F8C"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Uncontrolled</w:t>
            </w:r>
          </w:p>
        </w:tc>
      </w:tr>
      <w:tr w:rsidR="007F5317" w:rsidRPr="007F5317" w14:paraId="39F7A6C7" w14:textId="77777777" w:rsidTr="007F5317">
        <w:trPr>
          <w:tblCellSpacing w:w="15" w:type="dxa"/>
        </w:trPr>
        <w:tc>
          <w:tcPr>
            <w:tcW w:w="0" w:type="auto"/>
            <w:vAlign w:val="center"/>
            <w:hideMark/>
          </w:tcPr>
          <w:p w14:paraId="02766B46"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Civilizations</w:t>
            </w:r>
          </w:p>
        </w:tc>
        <w:tc>
          <w:tcPr>
            <w:tcW w:w="0" w:type="auto"/>
            <w:vAlign w:val="center"/>
            <w:hideMark/>
          </w:tcPr>
          <w:p w14:paraId="13FDFEE6"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Advanced human societies with organized systems.</w:t>
            </w:r>
          </w:p>
        </w:tc>
        <w:tc>
          <w:tcPr>
            <w:tcW w:w="0" w:type="auto"/>
            <w:vAlign w:val="center"/>
            <w:hideMark/>
          </w:tcPr>
          <w:p w14:paraId="12288651"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حضارات</w:t>
            </w:r>
          </w:p>
        </w:tc>
        <w:tc>
          <w:tcPr>
            <w:tcW w:w="0" w:type="auto"/>
            <w:vAlign w:val="center"/>
            <w:hideMark/>
          </w:tcPr>
          <w:p w14:paraId="37B583DA"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Societies</w:t>
            </w:r>
          </w:p>
        </w:tc>
        <w:tc>
          <w:tcPr>
            <w:tcW w:w="0" w:type="auto"/>
            <w:vAlign w:val="center"/>
            <w:hideMark/>
          </w:tcPr>
          <w:p w14:paraId="49902566"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Barbarism</w:t>
            </w:r>
          </w:p>
        </w:tc>
      </w:tr>
      <w:tr w:rsidR="007F5317" w:rsidRPr="007F5317" w14:paraId="69236AA0" w14:textId="77777777" w:rsidTr="007F5317">
        <w:trPr>
          <w:tblCellSpacing w:w="15" w:type="dxa"/>
        </w:trPr>
        <w:tc>
          <w:tcPr>
            <w:tcW w:w="0" w:type="auto"/>
            <w:vAlign w:val="center"/>
            <w:hideMark/>
          </w:tcPr>
          <w:p w14:paraId="6CC5E94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Adopted</w:t>
            </w:r>
          </w:p>
        </w:tc>
        <w:tc>
          <w:tcPr>
            <w:tcW w:w="0" w:type="auto"/>
            <w:vAlign w:val="center"/>
            <w:hideMark/>
          </w:tcPr>
          <w:p w14:paraId="7F92F91E"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To take and use something from another culture or system.</w:t>
            </w:r>
          </w:p>
        </w:tc>
        <w:tc>
          <w:tcPr>
            <w:tcW w:w="0" w:type="auto"/>
            <w:vAlign w:val="center"/>
            <w:hideMark/>
          </w:tcPr>
          <w:p w14:paraId="446BFA3F"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تبنى</w:t>
            </w:r>
          </w:p>
        </w:tc>
        <w:tc>
          <w:tcPr>
            <w:tcW w:w="0" w:type="auto"/>
            <w:vAlign w:val="center"/>
            <w:hideMark/>
          </w:tcPr>
          <w:p w14:paraId="7D6C109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Embraced</w:t>
            </w:r>
          </w:p>
        </w:tc>
        <w:tc>
          <w:tcPr>
            <w:tcW w:w="0" w:type="auto"/>
            <w:vAlign w:val="center"/>
            <w:hideMark/>
          </w:tcPr>
          <w:p w14:paraId="35C53232"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Rejected</w:t>
            </w:r>
          </w:p>
        </w:tc>
      </w:tr>
      <w:tr w:rsidR="007F5317" w:rsidRPr="007F5317" w14:paraId="1F265A28" w14:textId="77777777" w:rsidTr="007F5317">
        <w:trPr>
          <w:tblCellSpacing w:w="15" w:type="dxa"/>
        </w:trPr>
        <w:tc>
          <w:tcPr>
            <w:tcW w:w="0" w:type="auto"/>
            <w:vAlign w:val="center"/>
            <w:hideMark/>
          </w:tcPr>
          <w:p w14:paraId="0EBE5A63"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Construction</w:t>
            </w:r>
          </w:p>
        </w:tc>
        <w:tc>
          <w:tcPr>
            <w:tcW w:w="0" w:type="auto"/>
            <w:vAlign w:val="center"/>
            <w:hideMark/>
          </w:tcPr>
          <w:p w14:paraId="379E4EC6"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The process of building something.</w:t>
            </w:r>
          </w:p>
        </w:tc>
        <w:tc>
          <w:tcPr>
            <w:tcW w:w="0" w:type="auto"/>
            <w:vAlign w:val="center"/>
            <w:hideMark/>
          </w:tcPr>
          <w:p w14:paraId="4F40CE5B"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بناء</w:t>
            </w:r>
          </w:p>
        </w:tc>
        <w:tc>
          <w:tcPr>
            <w:tcW w:w="0" w:type="auto"/>
            <w:vAlign w:val="center"/>
            <w:hideMark/>
          </w:tcPr>
          <w:p w14:paraId="04395D64"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Building</w:t>
            </w:r>
          </w:p>
        </w:tc>
        <w:tc>
          <w:tcPr>
            <w:tcW w:w="0" w:type="auto"/>
            <w:vAlign w:val="center"/>
            <w:hideMark/>
          </w:tcPr>
          <w:p w14:paraId="27C0811F"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Demolition</w:t>
            </w:r>
          </w:p>
        </w:tc>
      </w:tr>
      <w:tr w:rsidR="007F5317" w:rsidRPr="007F5317" w14:paraId="72CDA2C4" w14:textId="77777777" w:rsidTr="007F5317">
        <w:trPr>
          <w:tblCellSpacing w:w="15" w:type="dxa"/>
        </w:trPr>
        <w:tc>
          <w:tcPr>
            <w:tcW w:w="0" w:type="auto"/>
            <w:vAlign w:val="center"/>
            <w:hideMark/>
          </w:tcPr>
          <w:p w14:paraId="1D5D667B"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Persians</w:t>
            </w:r>
          </w:p>
        </w:tc>
        <w:tc>
          <w:tcPr>
            <w:tcW w:w="0" w:type="auto"/>
            <w:vAlign w:val="center"/>
            <w:hideMark/>
          </w:tcPr>
          <w:p w14:paraId="23314E22"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People from ancient Persia (modern-day Iran).</w:t>
            </w:r>
          </w:p>
        </w:tc>
        <w:tc>
          <w:tcPr>
            <w:tcW w:w="0" w:type="auto"/>
            <w:vAlign w:val="center"/>
            <w:hideMark/>
          </w:tcPr>
          <w:p w14:paraId="358F32D6"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الفرس</w:t>
            </w:r>
          </w:p>
        </w:tc>
        <w:tc>
          <w:tcPr>
            <w:tcW w:w="0" w:type="auto"/>
            <w:vAlign w:val="center"/>
            <w:hideMark/>
          </w:tcPr>
          <w:p w14:paraId="519E1654"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Iranians</w:t>
            </w:r>
          </w:p>
        </w:tc>
        <w:tc>
          <w:tcPr>
            <w:tcW w:w="0" w:type="auto"/>
            <w:vAlign w:val="center"/>
            <w:hideMark/>
          </w:tcPr>
          <w:p w14:paraId="38CB8582"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None</w:t>
            </w:r>
          </w:p>
        </w:tc>
      </w:tr>
      <w:tr w:rsidR="007F5317" w:rsidRPr="007F5317" w14:paraId="241A091D" w14:textId="77777777" w:rsidTr="007F5317">
        <w:trPr>
          <w:tblCellSpacing w:w="15" w:type="dxa"/>
        </w:trPr>
        <w:tc>
          <w:tcPr>
            <w:tcW w:w="0" w:type="auto"/>
            <w:vAlign w:val="center"/>
            <w:hideMark/>
          </w:tcPr>
          <w:p w14:paraId="55EA3189"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lastRenderedPageBreak/>
              <w:t>Reliable</w:t>
            </w:r>
          </w:p>
        </w:tc>
        <w:tc>
          <w:tcPr>
            <w:tcW w:w="0" w:type="auto"/>
            <w:vAlign w:val="center"/>
            <w:hideMark/>
          </w:tcPr>
          <w:p w14:paraId="147B4A09"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Consistently good in quality or performance; trustworthy.</w:t>
            </w:r>
          </w:p>
        </w:tc>
        <w:tc>
          <w:tcPr>
            <w:tcW w:w="0" w:type="auto"/>
            <w:vAlign w:val="center"/>
            <w:hideMark/>
          </w:tcPr>
          <w:p w14:paraId="58D3F902"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موثوق</w:t>
            </w:r>
          </w:p>
        </w:tc>
        <w:tc>
          <w:tcPr>
            <w:tcW w:w="0" w:type="auto"/>
            <w:vAlign w:val="center"/>
            <w:hideMark/>
          </w:tcPr>
          <w:p w14:paraId="5704B55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Dependable</w:t>
            </w:r>
          </w:p>
        </w:tc>
        <w:tc>
          <w:tcPr>
            <w:tcW w:w="0" w:type="auto"/>
            <w:vAlign w:val="center"/>
            <w:hideMark/>
          </w:tcPr>
          <w:p w14:paraId="6AADAEDB"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Unreliable</w:t>
            </w:r>
          </w:p>
        </w:tc>
      </w:tr>
      <w:tr w:rsidR="007F5317" w:rsidRPr="007F5317" w14:paraId="6C70BD11" w14:textId="77777777" w:rsidTr="007F5317">
        <w:trPr>
          <w:tblCellSpacing w:w="15" w:type="dxa"/>
        </w:trPr>
        <w:tc>
          <w:tcPr>
            <w:tcW w:w="0" w:type="auto"/>
            <w:vAlign w:val="center"/>
            <w:hideMark/>
          </w:tcPr>
          <w:p w14:paraId="15DC5330"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Supply</w:t>
            </w:r>
          </w:p>
        </w:tc>
        <w:tc>
          <w:tcPr>
            <w:tcW w:w="0" w:type="auto"/>
            <w:vAlign w:val="center"/>
            <w:hideMark/>
          </w:tcPr>
          <w:p w14:paraId="40700E03"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The provision or availability of something.</w:t>
            </w:r>
          </w:p>
        </w:tc>
        <w:tc>
          <w:tcPr>
            <w:tcW w:w="0" w:type="auto"/>
            <w:vAlign w:val="center"/>
            <w:hideMark/>
          </w:tcPr>
          <w:p w14:paraId="25D65E0F"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إمداد</w:t>
            </w:r>
          </w:p>
        </w:tc>
        <w:tc>
          <w:tcPr>
            <w:tcW w:w="0" w:type="auto"/>
            <w:vAlign w:val="center"/>
            <w:hideMark/>
          </w:tcPr>
          <w:p w14:paraId="2BE33E8A"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Provision</w:t>
            </w:r>
          </w:p>
        </w:tc>
        <w:tc>
          <w:tcPr>
            <w:tcW w:w="0" w:type="auto"/>
            <w:vAlign w:val="center"/>
            <w:hideMark/>
          </w:tcPr>
          <w:p w14:paraId="47E30CD9"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Shortage</w:t>
            </w:r>
          </w:p>
        </w:tc>
      </w:tr>
      <w:tr w:rsidR="007F5317" w:rsidRPr="007F5317" w14:paraId="487507FC" w14:textId="77777777" w:rsidTr="007F5317">
        <w:trPr>
          <w:tblCellSpacing w:w="15" w:type="dxa"/>
        </w:trPr>
        <w:tc>
          <w:tcPr>
            <w:tcW w:w="0" w:type="auto"/>
            <w:vAlign w:val="center"/>
            <w:hideMark/>
          </w:tcPr>
          <w:p w14:paraId="3C12260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Settlements</w:t>
            </w:r>
          </w:p>
        </w:tc>
        <w:tc>
          <w:tcPr>
            <w:tcW w:w="0" w:type="auto"/>
            <w:vAlign w:val="center"/>
            <w:hideMark/>
          </w:tcPr>
          <w:p w14:paraId="1F49566D"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Communities or villages where people live.</w:t>
            </w:r>
          </w:p>
        </w:tc>
        <w:tc>
          <w:tcPr>
            <w:tcW w:w="0" w:type="auto"/>
            <w:vAlign w:val="center"/>
            <w:hideMark/>
          </w:tcPr>
          <w:p w14:paraId="5B854772"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مستوطنات</w:t>
            </w:r>
          </w:p>
        </w:tc>
        <w:tc>
          <w:tcPr>
            <w:tcW w:w="0" w:type="auto"/>
            <w:vAlign w:val="center"/>
            <w:hideMark/>
          </w:tcPr>
          <w:p w14:paraId="2312D4EE"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Communities</w:t>
            </w:r>
          </w:p>
        </w:tc>
        <w:tc>
          <w:tcPr>
            <w:tcW w:w="0" w:type="auto"/>
            <w:vAlign w:val="center"/>
            <w:hideMark/>
          </w:tcPr>
          <w:p w14:paraId="247F733F"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Evacuations</w:t>
            </w:r>
          </w:p>
        </w:tc>
      </w:tr>
      <w:tr w:rsidR="007F5317" w:rsidRPr="007F5317" w14:paraId="4AC14F54" w14:textId="77777777" w:rsidTr="007F5317">
        <w:trPr>
          <w:tblCellSpacing w:w="15" w:type="dxa"/>
        </w:trPr>
        <w:tc>
          <w:tcPr>
            <w:tcW w:w="0" w:type="auto"/>
            <w:vAlign w:val="center"/>
            <w:hideMark/>
          </w:tcPr>
          <w:p w14:paraId="4CC02F0E"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Qanat</w:t>
            </w:r>
          </w:p>
        </w:tc>
        <w:tc>
          <w:tcPr>
            <w:tcW w:w="0" w:type="auto"/>
            <w:vAlign w:val="center"/>
            <w:hideMark/>
          </w:tcPr>
          <w:p w14:paraId="03DA0421"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An ancient Persian underground tunnel system for water.</w:t>
            </w:r>
          </w:p>
        </w:tc>
        <w:tc>
          <w:tcPr>
            <w:tcW w:w="0" w:type="auto"/>
            <w:vAlign w:val="center"/>
            <w:hideMark/>
          </w:tcPr>
          <w:p w14:paraId="5DDD29DF"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قناة</w:t>
            </w:r>
          </w:p>
        </w:tc>
        <w:tc>
          <w:tcPr>
            <w:tcW w:w="0" w:type="auto"/>
            <w:vAlign w:val="center"/>
            <w:hideMark/>
          </w:tcPr>
          <w:p w14:paraId="089C3F9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Water tunnel</w:t>
            </w:r>
          </w:p>
        </w:tc>
        <w:tc>
          <w:tcPr>
            <w:tcW w:w="0" w:type="auto"/>
            <w:vAlign w:val="center"/>
            <w:hideMark/>
          </w:tcPr>
          <w:p w14:paraId="6D3FFC5C"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None</w:t>
            </w:r>
          </w:p>
        </w:tc>
      </w:tr>
      <w:tr w:rsidR="007F5317" w:rsidRPr="007F5317" w14:paraId="6FFD9ACD" w14:textId="77777777" w:rsidTr="007F5317">
        <w:trPr>
          <w:tblCellSpacing w:w="15" w:type="dxa"/>
        </w:trPr>
        <w:tc>
          <w:tcPr>
            <w:tcW w:w="0" w:type="auto"/>
            <w:vAlign w:val="center"/>
            <w:hideMark/>
          </w:tcPr>
          <w:p w14:paraId="750D37BB"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Vertical</w:t>
            </w:r>
          </w:p>
        </w:tc>
        <w:tc>
          <w:tcPr>
            <w:tcW w:w="0" w:type="auto"/>
            <w:vAlign w:val="center"/>
            <w:hideMark/>
          </w:tcPr>
          <w:p w14:paraId="1720088E"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Perpendicular to the horizon; upright.</w:t>
            </w:r>
          </w:p>
        </w:tc>
        <w:tc>
          <w:tcPr>
            <w:tcW w:w="0" w:type="auto"/>
            <w:vAlign w:val="center"/>
            <w:hideMark/>
          </w:tcPr>
          <w:p w14:paraId="42F5009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عمودي</w:t>
            </w:r>
          </w:p>
        </w:tc>
        <w:tc>
          <w:tcPr>
            <w:tcW w:w="0" w:type="auto"/>
            <w:vAlign w:val="center"/>
            <w:hideMark/>
          </w:tcPr>
          <w:p w14:paraId="4C243B88"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Upright</w:t>
            </w:r>
          </w:p>
        </w:tc>
        <w:tc>
          <w:tcPr>
            <w:tcW w:w="0" w:type="auto"/>
            <w:vAlign w:val="center"/>
            <w:hideMark/>
          </w:tcPr>
          <w:p w14:paraId="250C9D5C"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Horizontal</w:t>
            </w:r>
          </w:p>
        </w:tc>
      </w:tr>
      <w:tr w:rsidR="007F5317" w:rsidRPr="007F5317" w14:paraId="21DB06AC" w14:textId="77777777" w:rsidTr="007F5317">
        <w:trPr>
          <w:tblCellSpacing w:w="15" w:type="dxa"/>
        </w:trPr>
        <w:tc>
          <w:tcPr>
            <w:tcW w:w="0" w:type="auto"/>
            <w:vAlign w:val="center"/>
            <w:hideMark/>
          </w:tcPr>
          <w:p w14:paraId="6F289624"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Shafts</w:t>
            </w:r>
          </w:p>
        </w:tc>
        <w:tc>
          <w:tcPr>
            <w:tcW w:w="0" w:type="auto"/>
            <w:vAlign w:val="center"/>
            <w:hideMark/>
          </w:tcPr>
          <w:p w14:paraId="0314E409"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Long, narrow passageways or openings, often vertical.</w:t>
            </w:r>
          </w:p>
        </w:tc>
        <w:tc>
          <w:tcPr>
            <w:tcW w:w="0" w:type="auto"/>
            <w:vAlign w:val="center"/>
            <w:hideMark/>
          </w:tcPr>
          <w:p w14:paraId="537CD19C"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أعمدة</w:t>
            </w:r>
          </w:p>
        </w:tc>
        <w:tc>
          <w:tcPr>
            <w:tcW w:w="0" w:type="auto"/>
            <w:vAlign w:val="center"/>
            <w:hideMark/>
          </w:tcPr>
          <w:p w14:paraId="76822B2F"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Columns</w:t>
            </w:r>
          </w:p>
        </w:tc>
        <w:tc>
          <w:tcPr>
            <w:tcW w:w="0" w:type="auto"/>
            <w:vAlign w:val="center"/>
            <w:hideMark/>
          </w:tcPr>
          <w:p w14:paraId="7ABF8EED"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None</w:t>
            </w:r>
          </w:p>
        </w:tc>
      </w:tr>
      <w:tr w:rsidR="007F5317" w:rsidRPr="007F5317" w14:paraId="45082E18" w14:textId="77777777" w:rsidTr="007F5317">
        <w:trPr>
          <w:tblCellSpacing w:w="15" w:type="dxa"/>
        </w:trPr>
        <w:tc>
          <w:tcPr>
            <w:tcW w:w="0" w:type="auto"/>
            <w:vAlign w:val="center"/>
            <w:hideMark/>
          </w:tcPr>
          <w:p w14:paraId="6A9BAF9A"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Excavated</w:t>
            </w:r>
          </w:p>
        </w:tc>
        <w:tc>
          <w:tcPr>
            <w:tcW w:w="0" w:type="auto"/>
            <w:vAlign w:val="center"/>
            <w:hideMark/>
          </w:tcPr>
          <w:p w14:paraId="71AC8CD8"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To remove earth or material from an area.</w:t>
            </w:r>
          </w:p>
        </w:tc>
        <w:tc>
          <w:tcPr>
            <w:tcW w:w="0" w:type="auto"/>
            <w:vAlign w:val="center"/>
            <w:hideMark/>
          </w:tcPr>
          <w:p w14:paraId="03A43BE0"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حُفر</w:t>
            </w:r>
          </w:p>
        </w:tc>
        <w:tc>
          <w:tcPr>
            <w:tcW w:w="0" w:type="auto"/>
            <w:vAlign w:val="center"/>
            <w:hideMark/>
          </w:tcPr>
          <w:p w14:paraId="4E99A829"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Dug</w:t>
            </w:r>
          </w:p>
        </w:tc>
        <w:tc>
          <w:tcPr>
            <w:tcW w:w="0" w:type="auto"/>
            <w:vAlign w:val="center"/>
            <w:hideMark/>
          </w:tcPr>
          <w:p w14:paraId="77D5180A"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Filled</w:t>
            </w:r>
          </w:p>
        </w:tc>
      </w:tr>
      <w:tr w:rsidR="007F5317" w:rsidRPr="007F5317" w14:paraId="574F74DC" w14:textId="77777777" w:rsidTr="007F5317">
        <w:trPr>
          <w:tblCellSpacing w:w="15" w:type="dxa"/>
        </w:trPr>
        <w:tc>
          <w:tcPr>
            <w:tcW w:w="0" w:type="auto"/>
            <w:vAlign w:val="center"/>
            <w:hideMark/>
          </w:tcPr>
          <w:p w14:paraId="65DD2F4D"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Ventilation</w:t>
            </w:r>
          </w:p>
        </w:tc>
        <w:tc>
          <w:tcPr>
            <w:tcW w:w="0" w:type="auto"/>
            <w:vAlign w:val="center"/>
            <w:hideMark/>
          </w:tcPr>
          <w:p w14:paraId="716C7BFB"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The system of supplying fresh air.</w:t>
            </w:r>
          </w:p>
        </w:tc>
        <w:tc>
          <w:tcPr>
            <w:tcW w:w="0" w:type="auto"/>
            <w:vAlign w:val="center"/>
            <w:hideMark/>
          </w:tcPr>
          <w:p w14:paraId="69DD324F"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تهوية</w:t>
            </w:r>
          </w:p>
        </w:tc>
        <w:tc>
          <w:tcPr>
            <w:tcW w:w="0" w:type="auto"/>
            <w:vAlign w:val="center"/>
            <w:hideMark/>
          </w:tcPr>
          <w:p w14:paraId="65DFF0B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Airflow</w:t>
            </w:r>
          </w:p>
        </w:tc>
        <w:tc>
          <w:tcPr>
            <w:tcW w:w="0" w:type="auto"/>
            <w:vAlign w:val="center"/>
            <w:hideMark/>
          </w:tcPr>
          <w:p w14:paraId="5B228B86"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Stagnation</w:t>
            </w:r>
          </w:p>
        </w:tc>
      </w:tr>
      <w:tr w:rsidR="007F5317" w:rsidRPr="007F5317" w14:paraId="3B9B595F" w14:textId="77777777" w:rsidTr="007F5317">
        <w:trPr>
          <w:tblCellSpacing w:w="15" w:type="dxa"/>
        </w:trPr>
        <w:tc>
          <w:tcPr>
            <w:tcW w:w="0" w:type="auto"/>
            <w:vAlign w:val="center"/>
            <w:hideMark/>
          </w:tcPr>
          <w:p w14:paraId="1E430C51"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Completed</w:t>
            </w:r>
          </w:p>
        </w:tc>
        <w:tc>
          <w:tcPr>
            <w:tcW w:w="0" w:type="auto"/>
            <w:vAlign w:val="center"/>
            <w:hideMark/>
          </w:tcPr>
          <w:p w14:paraId="0D3C449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Finished or fully done.</w:t>
            </w:r>
          </w:p>
        </w:tc>
        <w:tc>
          <w:tcPr>
            <w:tcW w:w="0" w:type="auto"/>
            <w:vAlign w:val="center"/>
            <w:hideMark/>
          </w:tcPr>
          <w:p w14:paraId="5C1FFB11"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مكتمل</w:t>
            </w:r>
          </w:p>
        </w:tc>
        <w:tc>
          <w:tcPr>
            <w:tcW w:w="0" w:type="auto"/>
            <w:vAlign w:val="center"/>
            <w:hideMark/>
          </w:tcPr>
          <w:p w14:paraId="51EFAD71"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Finished</w:t>
            </w:r>
          </w:p>
        </w:tc>
        <w:tc>
          <w:tcPr>
            <w:tcW w:w="0" w:type="auto"/>
            <w:vAlign w:val="center"/>
            <w:hideMark/>
          </w:tcPr>
          <w:p w14:paraId="72DDA1F6"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Incomplete</w:t>
            </w:r>
          </w:p>
        </w:tc>
      </w:tr>
      <w:tr w:rsidR="007F5317" w:rsidRPr="007F5317" w14:paraId="3489C0F1" w14:textId="77777777" w:rsidTr="007F5317">
        <w:trPr>
          <w:tblCellSpacing w:w="15" w:type="dxa"/>
        </w:trPr>
        <w:tc>
          <w:tcPr>
            <w:tcW w:w="0" w:type="auto"/>
            <w:vAlign w:val="center"/>
            <w:hideMark/>
          </w:tcPr>
          <w:p w14:paraId="51C066DB"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Flow</w:t>
            </w:r>
          </w:p>
        </w:tc>
        <w:tc>
          <w:tcPr>
            <w:tcW w:w="0" w:type="auto"/>
            <w:vAlign w:val="center"/>
            <w:hideMark/>
          </w:tcPr>
          <w:p w14:paraId="5D36B520"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The movement or transfer of a liquid or gas.</w:t>
            </w:r>
          </w:p>
        </w:tc>
        <w:tc>
          <w:tcPr>
            <w:tcW w:w="0" w:type="auto"/>
            <w:vAlign w:val="center"/>
            <w:hideMark/>
          </w:tcPr>
          <w:p w14:paraId="16CF771A"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تدفق</w:t>
            </w:r>
          </w:p>
        </w:tc>
        <w:tc>
          <w:tcPr>
            <w:tcW w:w="0" w:type="auto"/>
            <w:vAlign w:val="center"/>
            <w:hideMark/>
          </w:tcPr>
          <w:p w14:paraId="3018D831"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Stream</w:t>
            </w:r>
          </w:p>
        </w:tc>
        <w:tc>
          <w:tcPr>
            <w:tcW w:w="0" w:type="auto"/>
            <w:vAlign w:val="center"/>
            <w:hideMark/>
          </w:tcPr>
          <w:p w14:paraId="442AAF09"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Stoppage</w:t>
            </w:r>
          </w:p>
        </w:tc>
      </w:tr>
      <w:tr w:rsidR="007F5317" w:rsidRPr="007F5317" w14:paraId="3C78C037" w14:textId="77777777" w:rsidTr="007F5317">
        <w:trPr>
          <w:tblCellSpacing w:w="15" w:type="dxa"/>
        </w:trPr>
        <w:tc>
          <w:tcPr>
            <w:tcW w:w="0" w:type="auto"/>
            <w:vAlign w:val="center"/>
            <w:hideMark/>
          </w:tcPr>
          <w:p w14:paraId="23BB9AC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Remarkably</w:t>
            </w:r>
          </w:p>
        </w:tc>
        <w:tc>
          <w:tcPr>
            <w:tcW w:w="0" w:type="auto"/>
            <w:vAlign w:val="center"/>
            <w:hideMark/>
          </w:tcPr>
          <w:p w14:paraId="6F2D3A66"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In an unusual or surprising way.</w:t>
            </w:r>
          </w:p>
        </w:tc>
        <w:tc>
          <w:tcPr>
            <w:tcW w:w="0" w:type="auto"/>
            <w:vAlign w:val="center"/>
            <w:hideMark/>
          </w:tcPr>
          <w:p w14:paraId="35265C28"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بشكل لافت للنظر</w:t>
            </w:r>
          </w:p>
        </w:tc>
        <w:tc>
          <w:tcPr>
            <w:tcW w:w="0" w:type="auto"/>
            <w:vAlign w:val="center"/>
            <w:hideMark/>
          </w:tcPr>
          <w:p w14:paraId="1BAA432D"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Surprisingly</w:t>
            </w:r>
          </w:p>
        </w:tc>
        <w:tc>
          <w:tcPr>
            <w:tcW w:w="0" w:type="auto"/>
            <w:vAlign w:val="center"/>
            <w:hideMark/>
          </w:tcPr>
          <w:p w14:paraId="6DDFC440"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Unremarkably</w:t>
            </w:r>
          </w:p>
        </w:tc>
      </w:tr>
      <w:tr w:rsidR="007F5317" w:rsidRPr="007F5317" w14:paraId="74B53C33" w14:textId="77777777" w:rsidTr="007F5317">
        <w:trPr>
          <w:tblCellSpacing w:w="15" w:type="dxa"/>
        </w:trPr>
        <w:tc>
          <w:tcPr>
            <w:tcW w:w="0" w:type="auto"/>
            <w:vAlign w:val="center"/>
            <w:hideMark/>
          </w:tcPr>
          <w:p w14:paraId="7F72C648"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Constructed</w:t>
            </w:r>
          </w:p>
        </w:tc>
        <w:tc>
          <w:tcPr>
            <w:tcW w:w="0" w:type="auto"/>
            <w:vAlign w:val="center"/>
            <w:hideMark/>
          </w:tcPr>
          <w:p w14:paraId="712DC338"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Built or created.</w:t>
            </w:r>
          </w:p>
        </w:tc>
        <w:tc>
          <w:tcPr>
            <w:tcW w:w="0" w:type="auto"/>
            <w:vAlign w:val="center"/>
            <w:hideMark/>
          </w:tcPr>
          <w:p w14:paraId="03A74058"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تم بناؤه</w:t>
            </w:r>
          </w:p>
        </w:tc>
        <w:tc>
          <w:tcPr>
            <w:tcW w:w="0" w:type="auto"/>
            <w:vAlign w:val="center"/>
            <w:hideMark/>
          </w:tcPr>
          <w:p w14:paraId="425C3354"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Built</w:t>
            </w:r>
          </w:p>
        </w:tc>
        <w:tc>
          <w:tcPr>
            <w:tcW w:w="0" w:type="auto"/>
            <w:vAlign w:val="center"/>
            <w:hideMark/>
          </w:tcPr>
          <w:p w14:paraId="662A02AB"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Destroyed</w:t>
            </w:r>
          </w:p>
        </w:tc>
      </w:tr>
      <w:tr w:rsidR="007F5317" w:rsidRPr="007F5317" w14:paraId="35786C22" w14:textId="77777777" w:rsidTr="007F5317">
        <w:trPr>
          <w:tblCellSpacing w:w="15" w:type="dxa"/>
        </w:trPr>
        <w:tc>
          <w:tcPr>
            <w:tcW w:w="0" w:type="auto"/>
            <w:vAlign w:val="center"/>
            <w:hideMark/>
          </w:tcPr>
          <w:p w14:paraId="67D367D0"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Intervals</w:t>
            </w:r>
          </w:p>
        </w:tc>
        <w:tc>
          <w:tcPr>
            <w:tcW w:w="0" w:type="auto"/>
            <w:vAlign w:val="center"/>
            <w:hideMark/>
          </w:tcPr>
          <w:p w14:paraId="344276FF"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Periods of time or space between events or objects.</w:t>
            </w:r>
          </w:p>
        </w:tc>
        <w:tc>
          <w:tcPr>
            <w:tcW w:w="0" w:type="auto"/>
            <w:vAlign w:val="center"/>
            <w:hideMark/>
          </w:tcPr>
          <w:p w14:paraId="74DBE5B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فترات</w:t>
            </w:r>
          </w:p>
        </w:tc>
        <w:tc>
          <w:tcPr>
            <w:tcW w:w="0" w:type="auto"/>
            <w:vAlign w:val="center"/>
            <w:hideMark/>
          </w:tcPr>
          <w:p w14:paraId="33083F20"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Gaps</w:t>
            </w:r>
          </w:p>
        </w:tc>
        <w:tc>
          <w:tcPr>
            <w:tcW w:w="0" w:type="auto"/>
            <w:vAlign w:val="center"/>
            <w:hideMark/>
          </w:tcPr>
          <w:p w14:paraId="5E6A778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Continuity</w:t>
            </w:r>
          </w:p>
        </w:tc>
      </w:tr>
      <w:tr w:rsidR="007F5317" w:rsidRPr="007F5317" w14:paraId="7F736F8B" w14:textId="77777777" w:rsidTr="007F5317">
        <w:trPr>
          <w:tblCellSpacing w:w="15" w:type="dxa"/>
        </w:trPr>
        <w:tc>
          <w:tcPr>
            <w:tcW w:w="0" w:type="auto"/>
            <w:vAlign w:val="center"/>
            <w:hideMark/>
          </w:tcPr>
          <w:p w14:paraId="67D91204"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Plumb Line</w:t>
            </w:r>
          </w:p>
        </w:tc>
        <w:tc>
          <w:tcPr>
            <w:tcW w:w="0" w:type="auto"/>
            <w:vAlign w:val="center"/>
            <w:hideMark/>
          </w:tcPr>
          <w:p w14:paraId="0D95101A"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A tool used to measure vertical alignment.</w:t>
            </w:r>
          </w:p>
        </w:tc>
        <w:tc>
          <w:tcPr>
            <w:tcW w:w="0" w:type="auto"/>
            <w:vAlign w:val="center"/>
            <w:hideMark/>
          </w:tcPr>
          <w:p w14:paraId="2A97777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خيط الميزان</w:t>
            </w:r>
          </w:p>
        </w:tc>
        <w:tc>
          <w:tcPr>
            <w:tcW w:w="0" w:type="auto"/>
            <w:vAlign w:val="center"/>
            <w:hideMark/>
          </w:tcPr>
          <w:p w14:paraId="0FCE9E52"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Level</w:t>
            </w:r>
          </w:p>
        </w:tc>
        <w:tc>
          <w:tcPr>
            <w:tcW w:w="0" w:type="auto"/>
            <w:vAlign w:val="center"/>
            <w:hideMark/>
          </w:tcPr>
          <w:p w14:paraId="049C68F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None</w:t>
            </w:r>
          </w:p>
        </w:tc>
      </w:tr>
      <w:tr w:rsidR="007F5317" w:rsidRPr="007F5317" w14:paraId="52AE7B82" w14:textId="77777777" w:rsidTr="007F5317">
        <w:trPr>
          <w:tblCellSpacing w:w="15" w:type="dxa"/>
        </w:trPr>
        <w:tc>
          <w:tcPr>
            <w:tcW w:w="0" w:type="auto"/>
            <w:vAlign w:val="center"/>
            <w:hideMark/>
          </w:tcPr>
          <w:p w14:paraId="0A8B20F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Rod</w:t>
            </w:r>
          </w:p>
        </w:tc>
        <w:tc>
          <w:tcPr>
            <w:tcW w:w="0" w:type="auto"/>
            <w:vAlign w:val="center"/>
            <w:hideMark/>
          </w:tcPr>
          <w:p w14:paraId="167C1B6B"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A long, slender, straight piece of material.</w:t>
            </w:r>
          </w:p>
        </w:tc>
        <w:tc>
          <w:tcPr>
            <w:tcW w:w="0" w:type="auto"/>
            <w:vAlign w:val="center"/>
            <w:hideMark/>
          </w:tcPr>
          <w:p w14:paraId="32348521"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قضيب</w:t>
            </w:r>
          </w:p>
        </w:tc>
        <w:tc>
          <w:tcPr>
            <w:tcW w:w="0" w:type="auto"/>
            <w:vAlign w:val="center"/>
            <w:hideMark/>
          </w:tcPr>
          <w:p w14:paraId="23E411BD"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Bar</w:t>
            </w:r>
          </w:p>
        </w:tc>
        <w:tc>
          <w:tcPr>
            <w:tcW w:w="0" w:type="auto"/>
            <w:vAlign w:val="center"/>
            <w:hideMark/>
          </w:tcPr>
          <w:p w14:paraId="7F8955D3"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None</w:t>
            </w:r>
          </w:p>
        </w:tc>
      </w:tr>
      <w:tr w:rsidR="007F5317" w:rsidRPr="007F5317" w14:paraId="5D392E94" w14:textId="77777777" w:rsidTr="007F5317">
        <w:trPr>
          <w:tblCellSpacing w:w="15" w:type="dxa"/>
        </w:trPr>
        <w:tc>
          <w:tcPr>
            <w:tcW w:w="0" w:type="auto"/>
            <w:vAlign w:val="center"/>
            <w:hideMark/>
          </w:tcPr>
          <w:p w14:paraId="0AC50DCF"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Surveying</w:t>
            </w:r>
          </w:p>
        </w:tc>
        <w:tc>
          <w:tcPr>
            <w:tcW w:w="0" w:type="auto"/>
            <w:vAlign w:val="center"/>
            <w:hideMark/>
          </w:tcPr>
          <w:p w14:paraId="44AF8109"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The process of measuring and mapping an area.</w:t>
            </w:r>
          </w:p>
        </w:tc>
        <w:tc>
          <w:tcPr>
            <w:tcW w:w="0" w:type="auto"/>
            <w:vAlign w:val="center"/>
            <w:hideMark/>
          </w:tcPr>
          <w:p w14:paraId="1BF61103"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مسح الأراضي</w:t>
            </w:r>
          </w:p>
        </w:tc>
        <w:tc>
          <w:tcPr>
            <w:tcW w:w="0" w:type="auto"/>
            <w:vAlign w:val="center"/>
            <w:hideMark/>
          </w:tcPr>
          <w:p w14:paraId="49F7524B"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Mapping</w:t>
            </w:r>
          </w:p>
        </w:tc>
        <w:tc>
          <w:tcPr>
            <w:tcW w:w="0" w:type="auto"/>
            <w:vAlign w:val="center"/>
            <w:hideMark/>
          </w:tcPr>
          <w:p w14:paraId="301CD58C"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Guessing</w:t>
            </w:r>
          </w:p>
        </w:tc>
      </w:tr>
      <w:tr w:rsidR="007F5317" w:rsidRPr="007F5317" w14:paraId="1F56680E" w14:textId="77777777" w:rsidTr="007F5317">
        <w:trPr>
          <w:tblCellSpacing w:w="15" w:type="dxa"/>
        </w:trPr>
        <w:tc>
          <w:tcPr>
            <w:tcW w:w="0" w:type="auto"/>
            <w:vAlign w:val="center"/>
            <w:hideMark/>
          </w:tcPr>
          <w:p w14:paraId="75BCD1FB"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Slope</w:t>
            </w:r>
          </w:p>
        </w:tc>
        <w:tc>
          <w:tcPr>
            <w:tcW w:w="0" w:type="auto"/>
            <w:vAlign w:val="center"/>
            <w:hideMark/>
          </w:tcPr>
          <w:p w14:paraId="67D091CD"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The degree of inclination or steepness.</w:t>
            </w:r>
          </w:p>
        </w:tc>
        <w:tc>
          <w:tcPr>
            <w:tcW w:w="0" w:type="auto"/>
            <w:vAlign w:val="center"/>
            <w:hideMark/>
          </w:tcPr>
          <w:p w14:paraId="47765CD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انحدار</w:t>
            </w:r>
          </w:p>
        </w:tc>
        <w:tc>
          <w:tcPr>
            <w:tcW w:w="0" w:type="auto"/>
            <w:vAlign w:val="center"/>
            <w:hideMark/>
          </w:tcPr>
          <w:p w14:paraId="22D43EC8"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Incline</w:t>
            </w:r>
          </w:p>
        </w:tc>
        <w:tc>
          <w:tcPr>
            <w:tcW w:w="0" w:type="auto"/>
            <w:vAlign w:val="center"/>
            <w:hideMark/>
          </w:tcPr>
          <w:p w14:paraId="43794B9C"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Level</w:t>
            </w:r>
          </w:p>
        </w:tc>
      </w:tr>
      <w:tr w:rsidR="007F5317" w:rsidRPr="007F5317" w14:paraId="7D2B720C" w14:textId="77777777" w:rsidTr="007F5317">
        <w:trPr>
          <w:tblCellSpacing w:w="15" w:type="dxa"/>
        </w:trPr>
        <w:tc>
          <w:tcPr>
            <w:tcW w:w="0" w:type="auto"/>
            <w:vAlign w:val="center"/>
            <w:hideMark/>
          </w:tcPr>
          <w:p w14:paraId="50E2A66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Deviation</w:t>
            </w:r>
          </w:p>
        </w:tc>
        <w:tc>
          <w:tcPr>
            <w:tcW w:w="0" w:type="auto"/>
            <w:vAlign w:val="center"/>
            <w:hideMark/>
          </w:tcPr>
          <w:p w14:paraId="22164B3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The action of departing from an established course.</w:t>
            </w:r>
          </w:p>
        </w:tc>
        <w:tc>
          <w:tcPr>
            <w:tcW w:w="0" w:type="auto"/>
            <w:vAlign w:val="center"/>
            <w:hideMark/>
          </w:tcPr>
          <w:p w14:paraId="4C4FF3EA"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انحراف</w:t>
            </w:r>
          </w:p>
        </w:tc>
        <w:tc>
          <w:tcPr>
            <w:tcW w:w="0" w:type="auto"/>
            <w:vAlign w:val="center"/>
            <w:hideMark/>
          </w:tcPr>
          <w:p w14:paraId="324D32AC"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Divergence</w:t>
            </w:r>
          </w:p>
        </w:tc>
        <w:tc>
          <w:tcPr>
            <w:tcW w:w="0" w:type="auto"/>
            <w:vAlign w:val="center"/>
            <w:hideMark/>
          </w:tcPr>
          <w:p w14:paraId="569DC21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Convergence</w:t>
            </w:r>
          </w:p>
        </w:tc>
      </w:tr>
      <w:tr w:rsidR="007F5317" w:rsidRPr="007F5317" w14:paraId="60B5ED0A" w14:textId="77777777" w:rsidTr="007F5317">
        <w:trPr>
          <w:tblCellSpacing w:w="15" w:type="dxa"/>
        </w:trPr>
        <w:tc>
          <w:tcPr>
            <w:tcW w:w="0" w:type="auto"/>
            <w:vAlign w:val="center"/>
            <w:hideMark/>
          </w:tcPr>
          <w:p w14:paraId="06C32F13"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Geological</w:t>
            </w:r>
          </w:p>
        </w:tc>
        <w:tc>
          <w:tcPr>
            <w:tcW w:w="0" w:type="auto"/>
            <w:vAlign w:val="center"/>
            <w:hideMark/>
          </w:tcPr>
          <w:p w14:paraId="08F190FF"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Relating to the science of the Earth’s structure.</w:t>
            </w:r>
          </w:p>
        </w:tc>
        <w:tc>
          <w:tcPr>
            <w:tcW w:w="0" w:type="auto"/>
            <w:vAlign w:val="center"/>
            <w:hideMark/>
          </w:tcPr>
          <w:p w14:paraId="365436BE"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جيولوجي</w:t>
            </w:r>
          </w:p>
        </w:tc>
        <w:tc>
          <w:tcPr>
            <w:tcW w:w="0" w:type="auto"/>
            <w:vAlign w:val="center"/>
            <w:hideMark/>
          </w:tcPr>
          <w:p w14:paraId="57C4E20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Earthly</w:t>
            </w:r>
          </w:p>
        </w:tc>
        <w:tc>
          <w:tcPr>
            <w:tcW w:w="0" w:type="auto"/>
            <w:vAlign w:val="center"/>
            <w:hideMark/>
          </w:tcPr>
          <w:p w14:paraId="371FF990"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None</w:t>
            </w:r>
          </w:p>
        </w:tc>
      </w:tr>
      <w:tr w:rsidR="007F5317" w:rsidRPr="007F5317" w14:paraId="741BFB71" w14:textId="77777777" w:rsidTr="007F5317">
        <w:trPr>
          <w:tblCellSpacing w:w="15" w:type="dxa"/>
        </w:trPr>
        <w:tc>
          <w:tcPr>
            <w:tcW w:w="0" w:type="auto"/>
            <w:vAlign w:val="center"/>
            <w:hideMark/>
          </w:tcPr>
          <w:p w14:paraId="3E538FC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Inscription</w:t>
            </w:r>
          </w:p>
        </w:tc>
        <w:tc>
          <w:tcPr>
            <w:tcW w:w="0" w:type="auto"/>
            <w:vAlign w:val="center"/>
            <w:hideMark/>
          </w:tcPr>
          <w:p w14:paraId="26BF4B10"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Text that is engraved or written on a surface.</w:t>
            </w:r>
          </w:p>
        </w:tc>
        <w:tc>
          <w:tcPr>
            <w:tcW w:w="0" w:type="auto"/>
            <w:vAlign w:val="center"/>
            <w:hideMark/>
          </w:tcPr>
          <w:p w14:paraId="13AF7E21"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نقش</w:t>
            </w:r>
          </w:p>
        </w:tc>
        <w:tc>
          <w:tcPr>
            <w:tcW w:w="0" w:type="auto"/>
            <w:vAlign w:val="center"/>
            <w:hideMark/>
          </w:tcPr>
          <w:p w14:paraId="4E867F3F"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Engraving</w:t>
            </w:r>
          </w:p>
        </w:tc>
        <w:tc>
          <w:tcPr>
            <w:tcW w:w="0" w:type="auto"/>
            <w:vAlign w:val="center"/>
            <w:hideMark/>
          </w:tcPr>
          <w:p w14:paraId="18CC63C3"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Erasure</w:t>
            </w:r>
          </w:p>
        </w:tc>
      </w:tr>
      <w:tr w:rsidR="007F5317" w:rsidRPr="007F5317" w14:paraId="11FF76FD" w14:textId="77777777" w:rsidTr="007F5317">
        <w:trPr>
          <w:tblCellSpacing w:w="15" w:type="dxa"/>
        </w:trPr>
        <w:tc>
          <w:tcPr>
            <w:tcW w:w="0" w:type="auto"/>
            <w:vAlign w:val="center"/>
            <w:hideMark/>
          </w:tcPr>
          <w:p w14:paraId="708A0274"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Excavating</w:t>
            </w:r>
          </w:p>
        </w:tc>
        <w:tc>
          <w:tcPr>
            <w:tcW w:w="0" w:type="auto"/>
            <w:vAlign w:val="center"/>
            <w:hideMark/>
          </w:tcPr>
          <w:p w14:paraId="798D0543"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The process of digging or removing earth.</w:t>
            </w:r>
          </w:p>
        </w:tc>
        <w:tc>
          <w:tcPr>
            <w:tcW w:w="0" w:type="auto"/>
            <w:vAlign w:val="center"/>
            <w:hideMark/>
          </w:tcPr>
          <w:p w14:paraId="320FD58D"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الحفر</w:t>
            </w:r>
          </w:p>
        </w:tc>
        <w:tc>
          <w:tcPr>
            <w:tcW w:w="0" w:type="auto"/>
            <w:vAlign w:val="center"/>
            <w:hideMark/>
          </w:tcPr>
          <w:p w14:paraId="24803F9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Digging</w:t>
            </w:r>
          </w:p>
        </w:tc>
        <w:tc>
          <w:tcPr>
            <w:tcW w:w="0" w:type="auto"/>
            <w:vAlign w:val="center"/>
            <w:hideMark/>
          </w:tcPr>
          <w:p w14:paraId="671454A0"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Filling</w:t>
            </w:r>
          </w:p>
        </w:tc>
      </w:tr>
      <w:tr w:rsidR="007F5317" w:rsidRPr="007F5317" w14:paraId="781D0F4F" w14:textId="77777777" w:rsidTr="007F5317">
        <w:trPr>
          <w:tblCellSpacing w:w="15" w:type="dxa"/>
        </w:trPr>
        <w:tc>
          <w:tcPr>
            <w:tcW w:w="0" w:type="auto"/>
            <w:vAlign w:val="center"/>
            <w:hideMark/>
          </w:tcPr>
          <w:p w14:paraId="10847ADD"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lastRenderedPageBreak/>
              <w:t>Mineral</w:t>
            </w:r>
          </w:p>
        </w:tc>
        <w:tc>
          <w:tcPr>
            <w:tcW w:w="0" w:type="auto"/>
            <w:vAlign w:val="center"/>
            <w:hideMark/>
          </w:tcPr>
          <w:p w14:paraId="456A378B"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A naturally occurring substance with a specific chemical composition.</w:t>
            </w:r>
          </w:p>
        </w:tc>
        <w:tc>
          <w:tcPr>
            <w:tcW w:w="0" w:type="auto"/>
            <w:vAlign w:val="center"/>
            <w:hideMark/>
          </w:tcPr>
          <w:p w14:paraId="16E19F5F"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معدن</w:t>
            </w:r>
          </w:p>
        </w:tc>
        <w:tc>
          <w:tcPr>
            <w:tcW w:w="0" w:type="auto"/>
            <w:vAlign w:val="center"/>
            <w:hideMark/>
          </w:tcPr>
          <w:p w14:paraId="68ABCB1D"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Ore</w:t>
            </w:r>
          </w:p>
        </w:tc>
        <w:tc>
          <w:tcPr>
            <w:tcW w:w="0" w:type="auto"/>
            <w:vAlign w:val="center"/>
            <w:hideMark/>
          </w:tcPr>
          <w:p w14:paraId="219BFBF1"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None</w:t>
            </w:r>
          </w:p>
        </w:tc>
      </w:tr>
      <w:tr w:rsidR="007F5317" w:rsidRPr="007F5317" w14:paraId="22D9D871" w14:textId="77777777" w:rsidTr="007F5317">
        <w:trPr>
          <w:tblCellSpacing w:w="15" w:type="dxa"/>
        </w:trPr>
        <w:tc>
          <w:tcPr>
            <w:tcW w:w="0" w:type="auto"/>
            <w:vAlign w:val="center"/>
            <w:hideMark/>
          </w:tcPr>
          <w:p w14:paraId="0DE143D6"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Vein</w:t>
            </w:r>
          </w:p>
        </w:tc>
        <w:tc>
          <w:tcPr>
            <w:tcW w:w="0" w:type="auto"/>
            <w:vAlign w:val="center"/>
            <w:hideMark/>
          </w:tcPr>
          <w:p w14:paraId="15F41F11"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A deposit of minerals or ore in the rock.</w:t>
            </w:r>
          </w:p>
        </w:tc>
        <w:tc>
          <w:tcPr>
            <w:tcW w:w="0" w:type="auto"/>
            <w:vAlign w:val="center"/>
            <w:hideMark/>
          </w:tcPr>
          <w:p w14:paraId="51589D1A"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عرق</w:t>
            </w:r>
          </w:p>
        </w:tc>
        <w:tc>
          <w:tcPr>
            <w:tcW w:w="0" w:type="auto"/>
            <w:vAlign w:val="center"/>
            <w:hideMark/>
          </w:tcPr>
          <w:p w14:paraId="4F8FC4B0"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Deposit</w:t>
            </w:r>
          </w:p>
        </w:tc>
        <w:tc>
          <w:tcPr>
            <w:tcW w:w="0" w:type="auto"/>
            <w:vAlign w:val="center"/>
            <w:hideMark/>
          </w:tcPr>
          <w:p w14:paraId="59797066"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None</w:t>
            </w:r>
          </w:p>
        </w:tc>
      </w:tr>
      <w:tr w:rsidR="007F5317" w:rsidRPr="007F5317" w14:paraId="2F6B3C0A" w14:textId="77777777" w:rsidTr="007F5317">
        <w:trPr>
          <w:tblCellSpacing w:w="15" w:type="dxa"/>
        </w:trPr>
        <w:tc>
          <w:tcPr>
            <w:tcW w:w="0" w:type="auto"/>
            <w:vAlign w:val="center"/>
            <w:hideMark/>
          </w:tcPr>
          <w:p w14:paraId="1A51234C"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Traces</w:t>
            </w:r>
          </w:p>
        </w:tc>
        <w:tc>
          <w:tcPr>
            <w:tcW w:w="0" w:type="auto"/>
            <w:vAlign w:val="center"/>
            <w:hideMark/>
          </w:tcPr>
          <w:p w14:paraId="35C3CF96"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Signs or evidence of something that has happened or existed.</w:t>
            </w:r>
          </w:p>
        </w:tc>
        <w:tc>
          <w:tcPr>
            <w:tcW w:w="0" w:type="auto"/>
            <w:vAlign w:val="center"/>
            <w:hideMark/>
          </w:tcPr>
          <w:p w14:paraId="33FF7114"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آثار</w:t>
            </w:r>
          </w:p>
        </w:tc>
        <w:tc>
          <w:tcPr>
            <w:tcW w:w="0" w:type="auto"/>
            <w:vAlign w:val="center"/>
            <w:hideMark/>
          </w:tcPr>
          <w:p w14:paraId="69A1DFF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Signs</w:t>
            </w:r>
          </w:p>
        </w:tc>
        <w:tc>
          <w:tcPr>
            <w:tcW w:w="0" w:type="auto"/>
            <w:vAlign w:val="center"/>
            <w:hideMark/>
          </w:tcPr>
          <w:p w14:paraId="0219B61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Disappearance</w:t>
            </w:r>
          </w:p>
        </w:tc>
      </w:tr>
      <w:tr w:rsidR="007F5317" w:rsidRPr="007F5317" w14:paraId="6086EE43" w14:textId="77777777" w:rsidTr="007F5317">
        <w:trPr>
          <w:tblCellSpacing w:w="15" w:type="dxa"/>
        </w:trPr>
        <w:tc>
          <w:tcPr>
            <w:tcW w:w="0" w:type="auto"/>
            <w:vAlign w:val="center"/>
            <w:hideMark/>
          </w:tcPr>
          <w:p w14:paraId="3FEB2181"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Furlo Pass Tunnel</w:t>
            </w:r>
          </w:p>
        </w:tc>
        <w:tc>
          <w:tcPr>
            <w:tcW w:w="0" w:type="auto"/>
            <w:vAlign w:val="center"/>
            <w:hideMark/>
          </w:tcPr>
          <w:p w14:paraId="3A71227D"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A tunnel built in Italy to pass through a mountain pass.</w:t>
            </w:r>
          </w:p>
        </w:tc>
        <w:tc>
          <w:tcPr>
            <w:tcW w:w="0" w:type="auto"/>
            <w:vAlign w:val="center"/>
            <w:hideMark/>
          </w:tcPr>
          <w:p w14:paraId="2144D9F9"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 xml:space="preserve">نفق </w:t>
            </w:r>
            <w:proofErr w:type="spellStart"/>
            <w:r w:rsidRPr="007F5317">
              <w:rPr>
                <w:rFonts w:ascii="Times New Roman" w:eastAsia="Times New Roman" w:hAnsi="Times New Roman" w:cs="Times New Roman"/>
                <w:kern w:val="0"/>
                <w:rtl/>
                <w14:ligatures w14:val="none"/>
              </w:rPr>
              <w:t>فورلو</w:t>
            </w:r>
            <w:proofErr w:type="spellEnd"/>
          </w:p>
        </w:tc>
        <w:tc>
          <w:tcPr>
            <w:tcW w:w="0" w:type="auto"/>
            <w:vAlign w:val="center"/>
            <w:hideMark/>
          </w:tcPr>
          <w:p w14:paraId="696AE0A6"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Tunnel</w:t>
            </w:r>
          </w:p>
        </w:tc>
        <w:tc>
          <w:tcPr>
            <w:tcW w:w="0" w:type="auto"/>
            <w:vAlign w:val="center"/>
            <w:hideMark/>
          </w:tcPr>
          <w:p w14:paraId="44392D2D"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None</w:t>
            </w:r>
          </w:p>
        </w:tc>
      </w:tr>
      <w:tr w:rsidR="007F5317" w:rsidRPr="007F5317" w14:paraId="0ABE4FFD" w14:textId="77777777" w:rsidTr="007F5317">
        <w:trPr>
          <w:tblCellSpacing w:w="15" w:type="dxa"/>
        </w:trPr>
        <w:tc>
          <w:tcPr>
            <w:tcW w:w="0" w:type="auto"/>
            <w:vAlign w:val="center"/>
            <w:hideMark/>
          </w:tcPr>
          <w:p w14:paraId="336F752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Extraction</w:t>
            </w:r>
          </w:p>
        </w:tc>
        <w:tc>
          <w:tcPr>
            <w:tcW w:w="0" w:type="auto"/>
            <w:vAlign w:val="center"/>
            <w:hideMark/>
          </w:tcPr>
          <w:p w14:paraId="55EE39D3"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The process of removing something, especially minerals.</w:t>
            </w:r>
          </w:p>
        </w:tc>
        <w:tc>
          <w:tcPr>
            <w:tcW w:w="0" w:type="auto"/>
            <w:vAlign w:val="center"/>
            <w:hideMark/>
          </w:tcPr>
          <w:p w14:paraId="2F2D39A2"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استخراج</w:t>
            </w:r>
          </w:p>
        </w:tc>
        <w:tc>
          <w:tcPr>
            <w:tcW w:w="0" w:type="auto"/>
            <w:vAlign w:val="center"/>
            <w:hideMark/>
          </w:tcPr>
          <w:p w14:paraId="7508B77E"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Mining</w:t>
            </w:r>
          </w:p>
        </w:tc>
        <w:tc>
          <w:tcPr>
            <w:tcW w:w="0" w:type="auto"/>
            <w:vAlign w:val="center"/>
            <w:hideMark/>
          </w:tcPr>
          <w:p w14:paraId="6A744D1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Insertion</w:t>
            </w:r>
          </w:p>
        </w:tc>
      </w:tr>
      <w:tr w:rsidR="007F5317" w:rsidRPr="007F5317" w14:paraId="5749603D" w14:textId="77777777" w:rsidTr="007F5317">
        <w:trPr>
          <w:tblCellSpacing w:w="15" w:type="dxa"/>
        </w:trPr>
        <w:tc>
          <w:tcPr>
            <w:tcW w:w="0" w:type="auto"/>
            <w:vAlign w:val="center"/>
            <w:hideMark/>
          </w:tcPr>
          <w:p w14:paraId="420F4E3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Planning</w:t>
            </w:r>
          </w:p>
        </w:tc>
        <w:tc>
          <w:tcPr>
            <w:tcW w:w="0" w:type="auto"/>
            <w:vAlign w:val="center"/>
            <w:hideMark/>
          </w:tcPr>
          <w:p w14:paraId="60385B63"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The process of organizing and arranging in advance.</w:t>
            </w:r>
          </w:p>
        </w:tc>
        <w:tc>
          <w:tcPr>
            <w:tcW w:w="0" w:type="auto"/>
            <w:vAlign w:val="center"/>
            <w:hideMark/>
          </w:tcPr>
          <w:p w14:paraId="6D16C2C6"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تخطيط</w:t>
            </w:r>
          </w:p>
        </w:tc>
        <w:tc>
          <w:tcPr>
            <w:tcW w:w="0" w:type="auto"/>
            <w:vAlign w:val="center"/>
            <w:hideMark/>
          </w:tcPr>
          <w:p w14:paraId="1D3B0FA8"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Organizing</w:t>
            </w:r>
          </w:p>
        </w:tc>
        <w:tc>
          <w:tcPr>
            <w:tcW w:w="0" w:type="auto"/>
            <w:vAlign w:val="center"/>
            <w:hideMark/>
          </w:tcPr>
          <w:p w14:paraId="7DD45EE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Haphazardness</w:t>
            </w:r>
          </w:p>
        </w:tc>
      </w:tr>
      <w:tr w:rsidR="007F5317" w:rsidRPr="007F5317" w14:paraId="566ED161" w14:textId="77777777" w:rsidTr="007F5317">
        <w:trPr>
          <w:tblCellSpacing w:w="15" w:type="dxa"/>
        </w:trPr>
        <w:tc>
          <w:tcPr>
            <w:tcW w:w="0" w:type="auto"/>
            <w:vAlign w:val="center"/>
            <w:hideMark/>
          </w:tcPr>
          <w:p w14:paraId="34FDF753"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Fire Quenching</w:t>
            </w:r>
          </w:p>
        </w:tc>
        <w:tc>
          <w:tcPr>
            <w:tcW w:w="0" w:type="auto"/>
            <w:vAlign w:val="center"/>
            <w:hideMark/>
          </w:tcPr>
          <w:p w14:paraId="0E060BF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A technique where fire is used to crack rocks by heating and cooling.</w:t>
            </w:r>
          </w:p>
        </w:tc>
        <w:tc>
          <w:tcPr>
            <w:tcW w:w="0" w:type="auto"/>
            <w:vAlign w:val="center"/>
            <w:hideMark/>
          </w:tcPr>
          <w:p w14:paraId="1905A9EC"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تبريد النار</w:t>
            </w:r>
          </w:p>
        </w:tc>
        <w:tc>
          <w:tcPr>
            <w:tcW w:w="0" w:type="auto"/>
            <w:vAlign w:val="center"/>
            <w:hideMark/>
          </w:tcPr>
          <w:p w14:paraId="09547624"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Cooling</w:t>
            </w:r>
          </w:p>
        </w:tc>
        <w:tc>
          <w:tcPr>
            <w:tcW w:w="0" w:type="auto"/>
            <w:vAlign w:val="center"/>
            <w:hideMark/>
          </w:tcPr>
          <w:p w14:paraId="0844E76C"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Heating</w:t>
            </w:r>
          </w:p>
        </w:tc>
      </w:tr>
      <w:tr w:rsidR="007F5317" w:rsidRPr="007F5317" w14:paraId="1A4FC697" w14:textId="77777777" w:rsidTr="007F5317">
        <w:trPr>
          <w:tblCellSpacing w:w="15" w:type="dxa"/>
        </w:trPr>
        <w:tc>
          <w:tcPr>
            <w:tcW w:w="0" w:type="auto"/>
            <w:vAlign w:val="center"/>
            <w:hideMark/>
          </w:tcPr>
          <w:p w14:paraId="74636A73"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Advance</w:t>
            </w:r>
          </w:p>
        </w:tc>
        <w:tc>
          <w:tcPr>
            <w:tcW w:w="0" w:type="auto"/>
            <w:vAlign w:val="center"/>
            <w:hideMark/>
          </w:tcPr>
          <w:p w14:paraId="24F7B36B"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To move forward or make progress.</w:t>
            </w:r>
          </w:p>
        </w:tc>
        <w:tc>
          <w:tcPr>
            <w:tcW w:w="0" w:type="auto"/>
            <w:vAlign w:val="center"/>
            <w:hideMark/>
          </w:tcPr>
          <w:p w14:paraId="4DAACA1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تقدم</w:t>
            </w:r>
          </w:p>
        </w:tc>
        <w:tc>
          <w:tcPr>
            <w:tcW w:w="0" w:type="auto"/>
            <w:vAlign w:val="center"/>
            <w:hideMark/>
          </w:tcPr>
          <w:p w14:paraId="2C17B35E"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Progress</w:t>
            </w:r>
          </w:p>
        </w:tc>
        <w:tc>
          <w:tcPr>
            <w:tcW w:w="0" w:type="auto"/>
            <w:vAlign w:val="center"/>
            <w:hideMark/>
          </w:tcPr>
          <w:p w14:paraId="2448DCEA"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Regression</w:t>
            </w:r>
          </w:p>
        </w:tc>
      </w:tr>
      <w:tr w:rsidR="007F5317" w:rsidRPr="007F5317" w14:paraId="3A6ABB31" w14:textId="77777777" w:rsidTr="007F5317">
        <w:trPr>
          <w:tblCellSpacing w:w="15" w:type="dxa"/>
        </w:trPr>
        <w:tc>
          <w:tcPr>
            <w:tcW w:w="0" w:type="auto"/>
            <w:vAlign w:val="center"/>
            <w:hideMark/>
          </w:tcPr>
          <w:p w14:paraId="01825092"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Marks</w:t>
            </w:r>
          </w:p>
        </w:tc>
        <w:tc>
          <w:tcPr>
            <w:tcW w:w="0" w:type="auto"/>
            <w:vAlign w:val="center"/>
            <w:hideMark/>
          </w:tcPr>
          <w:p w14:paraId="7F59AFFA"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Distinct signs or symbols left on a surface.</w:t>
            </w:r>
          </w:p>
        </w:tc>
        <w:tc>
          <w:tcPr>
            <w:tcW w:w="0" w:type="auto"/>
            <w:vAlign w:val="center"/>
            <w:hideMark/>
          </w:tcPr>
          <w:p w14:paraId="2EC0F9D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علامات</w:t>
            </w:r>
          </w:p>
        </w:tc>
        <w:tc>
          <w:tcPr>
            <w:tcW w:w="0" w:type="auto"/>
            <w:vAlign w:val="center"/>
            <w:hideMark/>
          </w:tcPr>
          <w:p w14:paraId="3C3D8140"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Signs</w:t>
            </w:r>
          </w:p>
        </w:tc>
        <w:tc>
          <w:tcPr>
            <w:tcW w:w="0" w:type="auto"/>
            <w:vAlign w:val="center"/>
            <w:hideMark/>
          </w:tcPr>
          <w:p w14:paraId="1E944D6B"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None</w:t>
            </w:r>
          </w:p>
        </w:tc>
      </w:tr>
      <w:tr w:rsidR="007F5317" w:rsidRPr="007F5317" w14:paraId="372979EE" w14:textId="77777777" w:rsidTr="007F5317">
        <w:trPr>
          <w:tblCellSpacing w:w="15" w:type="dxa"/>
        </w:trPr>
        <w:tc>
          <w:tcPr>
            <w:tcW w:w="0" w:type="auto"/>
            <w:vAlign w:val="center"/>
            <w:hideMark/>
          </w:tcPr>
          <w:p w14:paraId="2B9C1EEB"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Patrons</w:t>
            </w:r>
          </w:p>
        </w:tc>
        <w:tc>
          <w:tcPr>
            <w:tcW w:w="0" w:type="auto"/>
            <w:vAlign w:val="center"/>
            <w:hideMark/>
          </w:tcPr>
          <w:p w14:paraId="1F5AE83A"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People who provide support or funding for something.</w:t>
            </w:r>
          </w:p>
        </w:tc>
        <w:tc>
          <w:tcPr>
            <w:tcW w:w="0" w:type="auto"/>
            <w:vAlign w:val="center"/>
            <w:hideMark/>
          </w:tcPr>
          <w:p w14:paraId="7D8BBE2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متبرعين</w:t>
            </w:r>
          </w:p>
        </w:tc>
        <w:tc>
          <w:tcPr>
            <w:tcW w:w="0" w:type="auto"/>
            <w:vAlign w:val="center"/>
            <w:hideMark/>
          </w:tcPr>
          <w:p w14:paraId="750ACA23"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Sponsors</w:t>
            </w:r>
          </w:p>
        </w:tc>
        <w:tc>
          <w:tcPr>
            <w:tcW w:w="0" w:type="auto"/>
            <w:vAlign w:val="center"/>
            <w:hideMark/>
          </w:tcPr>
          <w:p w14:paraId="39F9972D"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Opponents</w:t>
            </w:r>
          </w:p>
        </w:tc>
      </w:tr>
      <w:tr w:rsidR="007F5317" w:rsidRPr="007F5317" w14:paraId="19B1D5D6" w14:textId="77777777" w:rsidTr="007F5317">
        <w:trPr>
          <w:tblCellSpacing w:w="15" w:type="dxa"/>
        </w:trPr>
        <w:tc>
          <w:tcPr>
            <w:tcW w:w="0" w:type="auto"/>
            <w:vAlign w:val="center"/>
            <w:hideMark/>
          </w:tcPr>
          <w:p w14:paraId="4D377E78"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Inscriptions</w:t>
            </w:r>
          </w:p>
        </w:tc>
        <w:tc>
          <w:tcPr>
            <w:tcW w:w="0" w:type="auto"/>
            <w:vAlign w:val="center"/>
            <w:hideMark/>
          </w:tcPr>
          <w:p w14:paraId="64FBA7B8"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Written or carved marks on a surface.</w:t>
            </w:r>
          </w:p>
        </w:tc>
        <w:tc>
          <w:tcPr>
            <w:tcW w:w="0" w:type="auto"/>
            <w:vAlign w:val="center"/>
            <w:hideMark/>
          </w:tcPr>
          <w:p w14:paraId="255E2DCA"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نقوش</w:t>
            </w:r>
          </w:p>
        </w:tc>
        <w:tc>
          <w:tcPr>
            <w:tcW w:w="0" w:type="auto"/>
            <w:vAlign w:val="center"/>
            <w:hideMark/>
          </w:tcPr>
          <w:p w14:paraId="290F6019"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Etchings</w:t>
            </w:r>
          </w:p>
        </w:tc>
        <w:tc>
          <w:tcPr>
            <w:tcW w:w="0" w:type="auto"/>
            <w:vAlign w:val="center"/>
            <w:hideMark/>
          </w:tcPr>
          <w:p w14:paraId="4DE65E05"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Erasures</w:t>
            </w:r>
          </w:p>
        </w:tc>
      </w:tr>
      <w:tr w:rsidR="007F5317" w:rsidRPr="007F5317" w14:paraId="5C2D6D5F" w14:textId="77777777" w:rsidTr="007F5317">
        <w:trPr>
          <w:tblCellSpacing w:w="15" w:type="dxa"/>
        </w:trPr>
        <w:tc>
          <w:tcPr>
            <w:tcW w:w="0" w:type="auto"/>
            <w:vAlign w:val="center"/>
            <w:hideMark/>
          </w:tcPr>
          <w:p w14:paraId="56653B6C"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b/>
                <w:bCs/>
                <w:kern w:val="0"/>
                <w14:ligatures w14:val="none"/>
              </w:rPr>
              <w:t>Divert</w:t>
            </w:r>
          </w:p>
        </w:tc>
        <w:tc>
          <w:tcPr>
            <w:tcW w:w="0" w:type="auto"/>
            <w:vAlign w:val="center"/>
            <w:hideMark/>
          </w:tcPr>
          <w:p w14:paraId="04A57F6C"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To change the direction or course of something.</w:t>
            </w:r>
          </w:p>
        </w:tc>
        <w:tc>
          <w:tcPr>
            <w:tcW w:w="0" w:type="auto"/>
            <w:vAlign w:val="center"/>
            <w:hideMark/>
          </w:tcPr>
          <w:p w14:paraId="5C15F5E6"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rtl/>
                <w14:ligatures w14:val="none"/>
              </w:rPr>
              <w:t>تحويل</w:t>
            </w:r>
          </w:p>
        </w:tc>
        <w:tc>
          <w:tcPr>
            <w:tcW w:w="0" w:type="auto"/>
            <w:vAlign w:val="center"/>
            <w:hideMark/>
          </w:tcPr>
          <w:p w14:paraId="51876413"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Redirect</w:t>
            </w:r>
          </w:p>
        </w:tc>
        <w:tc>
          <w:tcPr>
            <w:tcW w:w="0" w:type="auto"/>
            <w:vAlign w:val="center"/>
            <w:hideMark/>
          </w:tcPr>
          <w:p w14:paraId="52171FD7" w14:textId="77777777" w:rsidR="007F5317" w:rsidRPr="007F5317" w:rsidRDefault="007F5317"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kern w:val="0"/>
                <w14:ligatures w14:val="none"/>
              </w:rPr>
              <w:t>Maintain</w:t>
            </w:r>
          </w:p>
        </w:tc>
      </w:tr>
    </w:tbl>
    <w:p w14:paraId="55C9AF6D" w14:textId="77777777" w:rsidR="007F5317" w:rsidRPr="007F5317" w:rsidRDefault="00F32095" w:rsidP="007F5317">
      <w:pPr>
        <w:rPr>
          <w:rFonts w:ascii="Times New Roman" w:eastAsia="Times New Roman" w:hAnsi="Times New Roman" w:cs="Times New Roman"/>
          <w:kern w:val="0"/>
          <w14:ligatures w14:val="none"/>
        </w:rPr>
      </w:pPr>
      <w:r w:rsidRPr="007F5317">
        <w:rPr>
          <w:rFonts w:ascii="Times New Roman" w:eastAsia="Times New Roman" w:hAnsi="Times New Roman" w:cs="Times New Roman"/>
          <w:noProof/>
          <w:kern w:val="0"/>
        </w:rPr>
        <w:pict w14:anchorId="01B572E7">
          <v:rect id="_x0000_i1882" alt="" style="width:468pt;height:.05pt;mso-width-percent:0;mso-height-percent:0;mso-width-percent:0;mso-height-percent:0" o:hralign="center" o:hrstd="t" o:hr="t" fillcolor="#a0a0a0" stroked="f"/>
        </w:pict>
      </w:r>
    </w:p>
    <w:p w14:paraId="4056C6A1" w14:textId="77777777" w:rsidR="007F5317" w:rsidRDefault="007F5317" w:rsidP="007F5317">
      <w:pPr>
        <w:pStyle w:val="NormalWeb"/>
      </w:pPr>
    </w:p>
    <w:p w14:paraId="7A60122E" w14:textId="77777777" w:rsidR="007F5317" w:rsidRDefault="007F5317" w:rsidP="007F5317">
      <w:pPr>
        <w:pStyle w:val="NormalWeb"/>
      </w:pPr>
    </w:p>
    <w:p w14:paraId="0A68CD45" w14:textId="77777777" w:rsidR="005204A4" w:rsidRDefault="005204A4" w:rsidP="005204A4">
      <w:pPr>
        <w:pStyle w:val="NormalWeb"/>
      </w:pPr>
    </w:p>
    <w:p w14:paraId="5DE30E8D" w14:textId="77777777" w:rsidR="005204A4" w:rsidRDefault="005204A4" w:rsidP="005204A4">
      <w:pPr>
        <w:pStyle w:val="NormalWeb"/>
      </w:pPr>
    </w:p>
    <w:p w14:paraId="6C1BF32B" w14:textId="71978C02" w:rsidR="005204A4" w:rsidRDefault="005204A4" w:rsidP="005204A4">
      <w:pPr>
        <w:pStyle w:val="NormalWeb"/>
      </w:pPr>
      <w:r>
        <w:t>Changes in reading habits</w:t>
      </w:r>
      <w:r>
        <w:br/>
        <w:t>What are the implications of the way we read today?</w:t>
      </w:r>
    </w:p>
    <w:p w14:paraId="074CB90D" w14:textId="77777777" w:rsidR="005204A4" w:rsidRDefault="005204A4" w:rsidP="005204A4">
      <w:pPr>
        <w:pStyle w:val="NormalWeb"/>
      </w:pPr>
      <w:r>
        <w:t xml:space="preserve">Look around on your next plane trip. The iPad is the new pacifier for babies and toddlers. Younger school-aged children read stories on smartphones; older kids don’t read at all, but hunch over video games. Parents and other passengers read on tablets or skim a flotilla of email and news feeds. Unbeknown to most of us, an invisible, game-changing transformation links </w:t>
      </w:r>
      <w:r>
        <w:lastRenderedPageBreak/>
        <w:t>everyone in this picture: the neuronal circuit that underlies the brain’s ability to read is subtly, rapidly changing and this has implications for everyone from the pre-reading toddler to the expert adult.</w:t>
      </w:r>
    </w:p>
    <w:p w14:paraId="2563E7F0" w14:textId="77777777" w:rsidR="005204A4" w:rsidRDefault="005204A4" w:rsidP="005204A4">
      <w:pPr>
        <w:pStyle w:val="NormalWeb"/>
      </w:pPr>
      <w:r>
        <w:t>As work in neurosciences indicates, the acquisition of literacy necessitated a new circuit in our species’ brain more than 6,000 years ago. That circuit evolved from a very simple mechanism for decoding basic information, like the number of goats in one’s herd, to the present, highly elaborated reading brain. My research depicts how the present reading brain enables the development of some of our most important intellectual and affective processes: internalized knowledge, analogical reasoning, and inference; perspective-taking and empathy; critical analysis and the generation of insight. Research surfacing in many parts of the world now cautions that each of these essential ‘deep reading’ processes may be under threat as we move into digital-based modes of reading.</w:t>
      </w:r>
    </w:p>
    <w:p w14:paraId="04C5AF38" w14:textId="77777777" w:rsidR="005204A4" w:rsidRDefault="005204A4" w:rsidP="005204A4">
      <w:pPr>
        <w:pStyle w:val="NormalWeb"/>
      </w:pPr>
      <w:r>
        <w:t>This is not a simple, binary issue of print versus digital reading and technological innovations. As MIT scholar Sherry Turkle has written, we do not err as a society when we innovate but when we ignore what we disrupt or diminish while innovating. In this hinge moment between print and digital cultures, society needs to confront what is diminishing in the expert reading circuit, what our children and older students are not developing, and what we can do about it.</w:t>
      </w:r>
    </w:p>
    <w:p w14:paraId="2EDFA055" w14:textId="77777777" w:rsidR="005204A4" w:rsidRDefault="005204A4" w:rsidP="005204A4">
      <w:pPr>
        <w:pStyle w:val="NormalWeb"/>
      </w:pPr>
      <w:r>
        <w:t>We know from research that the reading circuit is not given to human beings through a genetic blueprint like vision or language; it needs an environment to develop. Further, it will adapt to that environment’s requirements – from different writing systems to the characteristics of whatever medium is used. If the dominant medium advantages processes that are fast, multi-task oriented and well-suited for large volumes of information, like the current digital medium, so will the reading circuit. As UCLA psychologist Patricia Greenfield writes, the result is that less attention and time will be allocated to slower, time-demanding deep reading processes.</w:t>
      </w:r>
    </w:p>
    <w:p w14:paraId="54169E11" w14:textId="77777777" w:rsidR="005204A4" w:rsidRDefault="005204A4" w:rsidP="005204A4">
      <w:pPr>
        <w:pStyle w:val="NormalWeb"/>
      </w:pPr>
      <w:r>
        <w:t>Increasing reports from educators and from researchers in psychology and the humanities bear this out. English literature scholar and teacher Mark Edmundson describes how many college students actively avoid the classic literature of the 19th and 20th centuries in favour of something simpler as they no longer have the patience to read longer, denser, more difficult texts. We should be less concerned with students’ ‘cognitive impatience’, however, than by what may underlie it: the potential inability of large numbers of students to read with a level of critical analysis sufficient to comprehend the complexity of thought and argument found in more demanding texts.</w:t>
      </w:r>
    </w:p>
    <w:p w14:paraId="02BACD11" w14:textId="77777777" w:rsidR="005204A4" w:rsidRDefault="005204A4" w:rsidP="005204A4">
      <w:pPr>
        <w:pStyle w:val="NormalWeb"/>
      </w:pPr>
      <w:r>
        <w:t>Multiple studies show that digital screen use may be causing a variety of troubling downstream effects on reading comprehension in older high school and college students. In Stavanger, Norway, psychologist Anne Mangen and colleagues studied how high school students comprehend the same material in different mediums. Mangen’s group asked subjects questions about a short story whose plot had universal student appeal; half of the students read the story on a tablet, the other half in paperback. Results indicated that students who read on print were superior in their comprehension to screen-reading peers, particularly in their ability to sequence detail and reconstruct the plot in chronological order.</w:t>
      </w:r>
    </w:p>
    <w:p w14:paraId="5359C550" w14:textId="77777777" w:rsidR="005204A4" w:rsidRDefault="005204A4" w:rsidP="005204A4">
      <w:pPr>
        <w:pStyle w:val="NormalWeb"/>
      </w:pPr>
      <w:r>
        <w:lastRenderedPageBreak/>
        <w:t>Ziming Liu from San Jose State University has conducted a series of studies which indicate that the ‘new norm’ in reading is skimming, involving word-spotting and browsing through the text. Many readers now use a pattern when reading in which they sample the first line and then word-spot through the rest of the text. When the reading brain skims like this, it reduces time allocated to deep reading processes. In other words, we don’t have time to grasp complexity, to understand another’s feelings, to perceive beauty, and to create thoughts of the reader’s own.</w:t>
      </w:r>
    </w:p>
    <w:p w14:paraId="35F37A7D" w14:textId="77777777" w:rsidR="005204A4" w:rsidRDefault="005204A4" w:rsidP="005204A4">
      <w:pPr>
        <w:pStyle w:val="NormalWeb"/>
      </w:pPr>
      <w:r>
        <w:t>The possibility that critical analysis, empathy and other deep reading processes could become the unintended ‘collateral damage’ of our digital culture is not a straightforward binary issue about print versus digital reading. It is about how we all have begun to read o various mediums and how that changes not only what we read, but also the purposes for which we read. Nor is it only about the young. The subtle atrophy of critical analysis and empathy affects us all equally. It affects our ability to navigate a constant bombardment of information. It incentivizes a retreat to the most familiar stores of unchecked information, which require and receive no analysis, leaving us susceptible to false information and irrational ideas.</w:t>
      </w:r>
    </w:p>
    <w:p w14:paraId="58AED185" w14:textId="77777777" w:rsidR="005204A4" w:rsidRDefault="005204A4" w:rsidP="005204A4">
      <w:pPr>
        <w:pStyle w:val="NormalWeb"/>
      </w:pPr>
      <w:r>
        <w:t>There’s an old rule in neuroscience that does not alter with age: use it or lose it. It is a very hopeful principle when applied to critical thought in the reading brain because it implies choice. The story of the changing reading brain is hardly finished. We possess both the science and the technology to identify and redress the changes in how we read before they become entrenched. If we work to understand exactly what we will lose, alongside the extraordinary new capacities that the digital world has brought us, there is as much reason for excitement as caution.</w:t>
      </w:r>
    </w:p>
    <w:p w14:paraId="45A8B96D" w14:textId="77777777" w:rsidR="005204A4" w:rsidRDefault="005204A4" w:rsidP="005204A4">
      <w:pPr>
        <w:pStyle w:val="NormalWeb"/>
      </w:pPr>
      <w:r>
        <w:t>Questions 14-17</w:t>
      </w:r>
      <w:r>
        <w:br/>
        <w:t>Choose the correct letter, A, B, C or D.</w:t>
      </w:r>
    </w:p>
    <w:p w14:paraId="74DE69D4" w14:textId="77777777" w:rsidR="005204A4" w:rsidRDefault="005204A4" w:rsidP="005204A4">
      <w:pPr>
        <w:pStyle w:val="NormalWeb"/>
      </w:pPr>
      <w:r>
        <w:t>Write the correct letter in boxes 14-17 on your answer sheet.</w:t>
      </w:r>
    </w:p>
    <w:p w14:paraId="138EE50D" w14:textId="77777777" w:rsidR="005204A4" w:rsidRDefault="005204A4" w:rsidP="005204A4">
      <w:pPr>
        <w:pStyle w:val="NormalWeb"/>
      </w:pPr>
      <w:r>
        <w:t>14 What is the writer’s main point in the first paragraph?</w:t>
      </w:r>
    </w:p>
    <w:p w14:paraId="6BF5E0F0" w14:textId="77777777" w:rsidR="005204A4" w:rsidRDefault="005204A4" w:rsidP="005204A4">
      <w:pPr>
        <w:pStyle w:val="NormalWeb"/>
      </w:pPr>
      <w:r>
        <w:t>A Our use of technology is having a hidden effect on us.</w:t>
      </w:r>
    </w:p>
    <w:p w14:paraId="52C34063" w14:textId="77777777" w:rsidR="005204A4" w:rsidRDefault="005204A4" w:rsidP="005204A4">
      <w:pPr>
        <w:pStyle w:val="NormalWeb"/>
      </w:pPr>
      <w:r>
        <w:t>B Technology can be used to help youngsters to read.</w:t>
      </w:r>
    </w:p>
    <w:p w14:paraId="2789F0B4" w14:textId="77777777" w:rsidR="005204A4" w:rsidRDefault="005204A4" w:rsidP="005204A4">
      <w:pPr>
        <w:pStyle w:val="NormalWeb"/>
      </w:pPr>
      <w:r>
        <w:t>C Travellers should be encouraged to use technology on planes.</w:t>
      </w:r>
    </w:p>
    <w:p w14:paraId="71E401F4" w14:textId="77777777" w:rsidR="005204A4" w:rsidRDefault="005204A4" w:rsidP="005204A4">
      <w:pPr>
        <w:pStyle w:val="NormalWeb"/>
      </w:pPr>
      <w:r>
        <w:t>D Playing games is a more popular use of technology than reading.</w:t>
      </w:r>
    </w:p>
    <w:p w14:paraId="532BE24E" w14:textId="77777777" w:rsidR="005204A4" w:rsidRDefault="005204A4" w:rsidP="005204A4">
      <w:pPr>
        <w:pStyle w:val="NormalWeb"/>
      </w:pPr>
      <w:r>
        <w:t>15 What main point does Sherry Turkle make about innovation?</w:t>
      </w:r>
    </w:p>
    <w:p w14:paraId="55959D21" w14:textId="77777777" w:rsidR="005204A4" w:rsidRDefault="005204A4" w:rsidP="005204A4">
      <w:pPr>
        <w:pStyle w:val="NormalWeb"/>
      </w:pPr>
      <w:r>
        <w:t>A Technological innovation has led to a reduction in print reading.</w:t>
      </w:r>
    </w:p>
    <w:p w14:paraId="67B9F02D" w14:textId="77777777" w:rsidR="005204A4" w:rsidRDefault="005204A4" w:rsidP="005204A4">
      <w:pPr>
        <w:pStyle w:val="NormalWeb"/>
      </w:pPr>
      <w:r>
        <w:t>B We should pay attention to what might be lost when innovation occurs.</w:t>
      </w:r>
    </w:p>
    <w:p w14:paraId="633FCB7B" w14:textId="77777777" w:rsidR="005204A4" w:rsidRDefault="005204A4" w:rsidP="005204A4">
      <w:pPr>
        <w:pStyle w:val="NormalWeb"/>
      </w:pPr>
      <w:r>
        <w:t>C We should encourage more young people to become involved in innovation.</w:t>
      </w:r>
    </w:p>
    <w:p w14:paraId="216E256C" w14:textId="77777777" w:rsidR="005204A4" w:rsidRDefault="005204A4" w:rsidP="005204A4">
      <w:pPr>
        <w:pStyle w:val="NormalWeb"/>
      </w:pPr>
      <w:r>
        <w:lastRenderedPageBreak/>
        <w:t>D There is a difference between developing products and developing ideas.</w:t>
      </w:r>
    </w:p>
    <w:p w14:paraId="199E5DC1" w14:textId="77777777" w:rsidR="005204A4" w:rsidRDefault="005204A4" w:rsidP="005204A4">
      <w:pPr>
        <w:pStyle w:val="NormalWeb"/>
      </w:pPr>
      <w:r>
        <w:t>16 What point is the writer making in the fourth paragraph?</w:t>
      </w:r>
    </w:p>
    <w:p w14:paraId="6B7F6D75" w14:textId="77777777" w:rsidR="005204A4" w:rsidRDefault="005204A4" w:rsidP="005204A4">
      <w:pPr>
        <w:pStyle w:val="NormalWeb"/>
      </w:pPr>
      <w:r>
        <w:t>A Humans have an inborn ability to read and write.</w:t>
      </w:r>
    </w:p>
    <w:p w14:paraId="12971220" w14:textId="77777777" w:rsidR="005204A4" w:rsidRDefault="005204A4" w:rsidP="005204A4">
      <w:pPr>
        <w:pStyle w:val="NormalWeb"/>
      </w:pPr>
      <w:r>
        <w:t>B Reading can be done using many different mediums.</w:t>
      </w:r>
    </w:p>
    <w:p w14:paraId="489F0966" w14:textId="77777777" w:rsidR="005204A4" w:rsidRDefault="005204A4" w:rsidP="005204A4">
      <w:pPr>
        <w:pStyle w:val="NormalWeb"/>
      </w:pPr>
      <w:r>
        <w:t>C Writing systems make unexpected demands on the brain.</w:t>
      </w:r>
    </w:p>
    <w:p w14:paraId="18387B9A" w14:textId="77777777" w:rsidR="005204A4" w:rsidRDefault="005204A4" w:rsidP="005204A4">
      <w:pPr>
        <w:pStyle w:val="NormalWeb"/>
      </w:pPr>
      <w:r>
        <w:t>D Some brain circuits adjust to whatever is required of them.</w:t>
      </w:r>
    </w:p>
    <w:p w14:paraId="49EA8BDA" w14:textId="77777777" w:rsidR="005204A4" w:rsidRDefault="005204A4" w:rsidP="005204A4">
      <w:pPr>
        <w:pStyle w:val="NormalWeb"/>
      </w:pPr>
      <w:r>
        <w:t>17 According to Mark Edmundson, the attitude of college students</w:t>
      </w:r>
    </w:p>
    <w:p w14:paraId="4603F9EB" w14:textId="77777777" w:rsidR="005204A4" w:rsidRDefault="005204A4" w:rsidP="005204A4">
      <w:pPr>
        <w:pStyle w:val="NormalWeb"/>
      </w:pPr>
      <w:r>
        <w:t>A has changed the way he teaches.</w:t>
      </w:r>
    </w:p>
    <w:p w14:paraId="21979067" w14:textId="77777777" w:rsidR="005204A4" w:rsidRDefault="005204A4" w:rsidP="005204A4">
      <w:pPr>
        <w:pStyle w:val="NormalWeb"/>
      </w:pPr>
      <w:r>
        <w:t>B has influenced what they select to read.</w:t>
      </w:r>
    </w:p>
    <w:p w14:paraId="4E8B85B3" w14:textId="77777777" w:rsidR="005204A4" w:rsidRDefault="005204A4" w:rsidP="005204A4">
      <w:pPr>
        <w:pStyle w:val="NormalWeb"/>
      </w:pPr>
      <w:r>
        <w:t>C does not worry him as much as it does others.</w:t>
      </w:r>
    </w:p>
    <w:p w14:paraId="59950C67" w14:textId="77777777" w:rsidR="005204A4" w:rsidRDefault="005204A4" w:rsidP="005204A4">
      <w:pPr>
        <w:pStyle w:val="NormalWeb"/>
      </w:pPr>
      <w:r>
        <w:t>D does not match the views of the general public.</w:t>
      </w:r>
    </w:p>
    <w:p w14:paraId="4609A63B" w14:textId="77777777" w:rsidR="005204A4" w:rsidRDefault="005204A4" w:rsidP="005204A4">
      <w:pPr>
        <w:pStyle w:val="NormalWeb"/>
      </w:pPr>
      <w:r>
        <w:t>Questions 18-22</w:t>
      </w:r>
      <w:r>
        <w:br/>
        <w:t>Complete the summary using the list of words, A-H, below.</w:t>
      </w:r>
    </w:p>
    <w:p w14:paraId="7B3B04F7" w14:textId="77777777" w:rsidR="005204A4" w:rsidRDefault="005204A4" w:rsidP="005204A4">
      <w:pPr>
        <w:pStyle w:val="NormalWeb"/>
      </w:pPr>
      <w:r>
        <w:t>Write the correct letter, A-H, in boxes 18-22 on your answer sheet.</w:t>
      </w:r>
    </w:p>
    <w:p w14:paraId="223A6846" w14:textId="77777777" w:rsidR="005204A4" w:rsidRDefault="005204A4" w:rsidP="005204A4">
      <w:pPr>
        <w:pStyle w:val="NormalWeb"/>
      </w:pPr>
      <w:r>
        <w:t>Studies on digital screen use</w:t>
      </w:r>
      <w:r>
        <w:br/>
        <w:t>There have been many studies on digital screen use, showing some 18 ………………… trends. Psychologist Anne Mangen gave high-school students a short story to read, half using digital and half using print mediums. Her team then used a question-and-answer technique to find out how 19 ………………… each group’s understanding of the plot was. The findings showed a clear pattern in the responses, with those who read screens finding the order of information 20 ………………… to recall.</w:t>
      </w:r>
    </w:p>
    <w:p w14:paraId="35BF1887" w14:textId="77777777" w:rsidR="005204A4" w:rsidRDefault="005204A4" w:rsidP="005204A4">
      <w:pPr>
        <w:pStyle w:val="NormalWeb"/>
      </w:pPr>
      <w:r>
        <w:t>Studies by Ziming Liu show that students are tending to read 21 ………………… words and phrases in a text to save time. This approach, she says, gives the reader a superficial understanding of the 22 ………………… content of material, leaving no time for thought.</w:t>
      </w:r>
    </w:p>
    <w:p w14:paraId="7F1CB760" w14:textId="77777777" w:rsidR="005204A4" w:rsidRDefault="005204A4" w:rsidP="005204A4">
      <w:pPr>
        <w:pStyle w:val="NormalWeb"/>
      </w:pPr>
      <w:r>
        <w:t>A fast B isolated C emotional D worrying</w:t>
      </w:r>
    </w:p>
    <w:p w14:paraId="0BB3D0E5" w14:textId="77777777" w:rsidR="005204A4" w:rsidRDefault="005204A4" w:rsidP="005204A4">
      <w:pPr>
        <w:pStyle w:val="NormalWeb"/>
      </w:pPr>
      <w:r>
        <w:t>E many F hard G combined H thorough</w:t>
      </w:r>
    </w:p>
    <w:p w14:paraId="0C618DC7" w14:textId="77777777" w:rsidR="005204A4" w:rsidRDefault="005204A4" w:rsidP="005204A4">
      <w:pPr>
        <w:pStyle w:val="NormalWeb"/>
      </w:pPr>
      <w:r>
        <w:t>Questions 23-26</w:t>
      </w:r>
      <w:r>
        <w:br/>
        <w:t>Do the following statements agree with the views of the writer in Reading Passage 2?</w:t>
      </w:r>
    </w:p>
    <w:p w14:paraId="1588C1B2" w14:textId="77777777" w:rsidR="005204A4" w:rsidRDefault="005204A4" w:rsidP="005204A4">
      <w:pPr>
        <w:pStyle w:val="NormalWeb"/>
      </w:pPr>
      <w:r>
        <w:lastRenderedPageBreak/>
        <w:t>In boxes 23-26 on your answer sheet, write</w:t>
      </w:r>
    </w:p>
    <w:p w14:paraId="3A7B7832" w14:textId="77777777" w:rsidR="005204A4" w:rsidRDefault="005204A4" w:rsidP="005204A4">
      <w:pPr>
        <w:pStyle w:val="NormalWeb"/>
      </w:pPr>
      <w:r>
        <w:t>TRUE if the statement agrees with the views of the writer</w:t>
      </w:r>
    </w:p>
    <w:p w14:paraId="2DBEE849" w14:textId="77777777" w:rsidR="005204A4" w:rsidRDefault="005204A4" w:rsidP="005204A4">
      <w:pPr>
        <w:pStyle w:val="NormalWeb"/>
      </w:pPr>
      <w:r>
        <w:t>FALSE if the statement contradicts the views of the writer</w:t>
      </w:r>
    </w:p>
    <w:p w14:paraId="0FE2155C" w14:textId="77777777" w:rsidR="005204A4" w:rsidRDefault="005204A4" w:rsidP="005204A4">
      <w:pPr>
        <w:pStyle w:val="NormalWeb"/>
      </w:pPr>
      <w:r>
        <w:t>NOT GIVEN if it is impossible to say what the writer thinks about this</w:t>
      </w:r>
    </w:p>
    <w:p w14:paraId="6F5A1FEB" w14:textId="77777777" w:rsidR="005204A4" w:rsidRDefault="005204A4" w:rsidP="005204A4">
      <w:pPr>
        <w:pStyle w:val="NormalWeb"/>
      </w:pPr>
      <w:r>
        <w:t>23 The medium we use to read can affect our choice of reading content.</w:t>
      </w:r>
    </w:p>
    <w:p w14:paraId="6F876EBB" w14:textId="77777777" w:rsidR="005204A4" w:rsidRDefault="005204A4" w:rsidP="005204A4">
      <w:pPr>
        <w:pStyle w:val="NormalWeb"/>
      </w:pPr>
      <w:r>
        <w:t>24 Some age groups are more likely to lose their complex reading skills than others.</w:t>
      </w:r>
    </w:p>
    <w:p w14:paraId="39AFFF95" w14:textId="77777777" w:rsidR="005204A4" w:rsidRDefault="005204A4" w:rsidP="005204A4">
      <w:pPr>
        <w:pStyle w:val="NormalWeb"/>
      </w:pPr>
      <w:r>
        <w:t>25 False information has become more widespread in today’s digital era.</w:t>
      </w:r>
    </w:p>
    <w:p w14:paraId="2FECD684" w14:textId="77777777" w:rsidR="005204A4" w:rsidRDefault="005204A4" w:rsidP="005204A4">
      <w:pPr>
        <w:pStyle w:val="NormalWeb"/>
      </w:pPr>
      <w:r>
        <w:t>26 We still have opportunities to rectify the problems that technology is presenting.</w:t>
      </w:r>
    </w:p>
    <w:p w14:paraId="6318E740" w14:textId="77777777" w:rsidR="005204A4" w:rsidRPr="005204A4" w:rsidRDefault="005204A4" w:rsidP="005204A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204A4">
        <w:rPr>
          <w:rFonts w:ascii="Times New Roman" w:eastAsia="Times New Roman" w:hAnsi="Times New Roman" w:cs="Times New Roman"/>
          <w:b/>
          <w:bCs/>
          <w:kern w:val="0"/>
          <w:sz w:val="27"/>
          <w:szCs w:val="27"/>
          <w14:ligatures w14:val="none"/>
        </w:rPr>
        <w:t>1. Summary of the Passage with Answers Highlighted</w:t>
      </w:r>
    </w:p>
    <w:p w14:paraId="4D6C6DD9"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 xml:space="preserve">The passage discusses how </w:t>
      </w:r>
      <w:r w:rsidRPr="005204A4">
        <w:rPr>
          <w:rFonts w:ascii="Times New Roman" w:eastAsia="Times New Roman" w:hAnsi="Times New Roman" w:cs="Times New Roman"/>
          <w:b/>
          <w:bCs/>
          <w:kern w:val="0"/>
          <w14:ligatures w14:val="none"/>
        </w:rPr>
        <w:t>digital reading</w:t>
      </w:r>
      <w:r w:rsidRPr="005204A4">
        <w:rPr>
          <w:rFonts w:ascii="Times New Roman" w:eastAsia="Times New Roman" w:hAnsi="Times New Roman" w:cs="Times New Roman"/>
          <w:kern w:val="0"/>
          <w14:ligatures w14:val="none"/>
        </w:rPr>
        <w:t xml:space="preserve"> is changing the way we read, affecting both </w:t>
      </w:r>
      <w:r w:rsidRPr="005204A4">
        <w:rPr>
          <w:rFonts w:ascii="Times New Roman" w:eastAsia="Times New Roman" w:hAnsi="Times New Roman" w:cs="Times New Roman"/>
          <w:b/>
          <w:bCs/>
          <w:kern w:val="0"/>
          <w14:ligatures w14:val="none"/>
        </w:rPr>
        <w:t>young and old</w:t>
      </w:r>
      <w:r w:rsidRPr="005204A4">
        <w:rPr>
          <w:rFonts w:ascii="Times New Roman" w:eastAsia="Times New Roman" w:hAnsi="Times New Roman" w:cs="Times New Roman"/>
          <w:kern w:val="0"/>
          <w14:ligatures w14:val="none"/>
        </w:rPr>
        <w:t xml:space="preserve"> readers in significant ways. It highlights concerns about the implications of these changes on our brain's ability to read deeply, process complex thoughts, and empathize.</w:t>
      </w:r>
    </w:p>
    <w:p w14:paraId="53BEF160"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Paragraph 1</w:t>
      </w:r>
      <w:r w:rsidRPr="005204A4">
        <w:rPr>
          <w:rFonts w:ascii="Times New Roman" w:eastAsia="Times New Roman" w:hAnsi="Times New Roman" w:cs="Times New Roman"/>
          <w:kern w:val="0"/>
          <w14:ligatures w14:val="none"/>
        </w:rPr>
        <w:t>:</w:t>
      </w:r>
      <w:r w:rsidRPr="005204A4">
        <w:rPr>
          <w:rFonts w:ascii="Times New Roman" w:eastAsia="Times New Roman" w:hAnsi="Times New Roman" w:cs="Times New Roman"/>
          <w:kern w:val="0"/>
          <w14:ligatures w14:val="none"/>
        </w:rPr>
        <w:br/>
        <w:t xml:space="preserve">The passage opens by pointing out how </w:t>
      </w:r>
      <w:r w:rsidRPr="005204A4">
        <w:rPr>
          <w:rFonts w:ascii="Times New Roman" w:eastAsia="Times New Roman" w:hAnsi="Times New Roman" w:cs="Times New Roman"/>
          <w:b/>
          <w:bCs/>
          <w:kern w:val="0"/>
          <w14:ligatures w14:val="none"/>
        </w:rPr>
        <w:t>digital technology</w:t>
      </w:r>
      <w:r w:rsidRPr="005204A4">
        <w:rPr>
          <w:rFonts w:ascii="Times New Roman" w:eastAsia="Times New Roman" w:hAnsi="Times New Roman" w:cs="Times New Roman"/>
          <w:kern w:val="0"/>
          <w14:ligatures w14:val="none"/>
        </w:rPr>
        <w:t xml:space="preserve"> has changed the way people read, from toddlers using iPads to adults skimming emails and news. The </w:t>
      </w:r>
      <w:r w:rsidRPr="005204A4">
        <w:rPr>
          <w:rFonts w:ascii="Times New Roman" w:eastAsia="Times New Roman" w:hAnsi="Times New Roman" w:cs="Times New Roman"/>
          <w:b/>
          <w:bCs/>
          <w:kern w:val="0"/>
          <w14:ligatures w14:val="none"/>
        </w:rPr>
        <w:t>invisible transformation</w:t>
      </w:r>
      <w:r w:rsidRPr="005204A4">
        <w:rPr>
          <w:rFonts w:ascii="Times New Roman" w:eastAsia="Times New Roman" w:hAnsi="Times New Roman" w:cs="Times New Roman"/>
          <w:kern w:val="0"/>
          <w14:ligatures w14:val="none"/>
        </w:rPr>
        <w:t xml:space="preserve"> is the way the brain’s ability to read is changing with these new modes of reading. </w:t>
      </w:r>
      <w:r w:rsidRPr="005204A4">
        <w:rPr>
          <w:rFonts w:ascii="Times New Roman" w:eastAsia="Times New Roman" w:hAnsi="Times New Roman" w:cs="Times New Roman"/>
          <w:b/>
          <w:bCs/>
          <w:kern w:val="0"/>
          <w14:ligatures w14:val="none"/>
        </w:rPr>
        <w:t>Answer: A.</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i/>
          <w:iCs/>
          <w:kern w:val="0"/>
          <w14:ligatures w14:val="none"/>
        </w:rPr>
        <w:t>Our use of technology is having a hidden effect on us</w:t>
      </w:r>
      <w:r w:rsidRPr="005204A4">
        <w:rPr>
          <w:rFonts w:ascii="Times New Roman" w:eastAsia="Times New Roman" w:hAnsi="Times New Roman" w:cs="Times New Roman"/>
          <w:kern w:val="0"/>
          <w14:ligatures w14:val="none"/>
        </w:rPr>
        <w:t>.</w:t>
      </w:r>
    </w:p>
    <w:p w14:paraId="5F3EDE05"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Paragraph 2</w:t>
      </w:r>
      <w:r w:rsidRPr="005204A4">
        <w:rPr>
          <w:rFonts w:ascii="Times New Roman" w:eastAsia="Times New Roman" w:hAnsi="Times New Roman" w:cs="Times New Roman"/>
          <w:kern w:val="0"/>
          <w14:ligatures w14:val="none"/>
        </w:rPr>
        <w:t>:</w:t>
      </w:r>
      <w:r w:rsidRPr="005204A4">
        <w:rPr>
          <w:rFonts w:ascii="Times New Roman" w:eastAsia="Times New Roman" w:hAnsi="Times New Roman" w:cs="Times New Roman"/>
          <w:kern w:val="0"/>
          <w14:ligatures w14:val="none"/>
        </w:rPr>
        <w:br/>
        <w:t xml:space="preserve">It traces the history of </w:t>
      </w:r>
      <w:r w:rsidRPr="005204A4">
        <w:rPr>
          <w:rFonts w:ascii="Times New Roman" w:eastAsia="Times New Roman" w:hAnsi="Times New Roman" w:cs="Times New Roman"/>
          <w:b/>
          <w:bCs/>
          <w:kern w:val="0"/>
          <w14:ligatures w14:val="none"/>
        </w:rPr>
        <w:t>reading</w:t>
      </w:r>
      <w:r w:rsidRPr="005204A4">
        <w:rPr>
          <w:rFonts w:ascii="Times New Roman" w:eastAsia="Times New Roman" w:hAnsi="Times New Roman" w:cs="Times New Roman"/>
          <w:kern w:val="0"/>
          <w14:ligatures w14:val="none"/>
        </w:rPr>
        <w:t xml:space="preserve"> and how the brain adapted to develop a circuit for reading. The brain circuit for </w:t>
      </w:r>
      <w:r w:rsidRPr="005204A4">
        <w:rPr>
          <w:rFonts w:ascii="Times New Roman" w:eastAsia="Times New Roman" w:hAnsi="Times New Roman" w:cs="Times New Roman"/>
          <w:b/>
          <w:bCs/>
          <w:kern w:val="0"/>
          <w14:ligatures w14:val="none"/>
        </w:rPr>
        <w:t>reading</w:t>
      </w:r>
      <w:r w:rsidRPr="005204A4">
        <w:rPr>
          <w:rFonts w:ascii="Times New Roman" w:eastAsia="Times New Roman" w:hAnsi="Times New Roman" w:cs="Times New Roman"/>
          <w:kern w:val="0"/>
          <w14:ligatures w14:val="none"/>
        </w:rPr>
        <w:t xml:space="preserve"> has evolved from a simple mechanism to one that enables complex intellectual and emotional processes. </w:t>
      </w:r>
      <w:r w:rsidRPr="005204A4">
        <w:rPr>
          <w:rFonts w:ascii="Times New Roman" w:eastAsia="Times New Roman" w:hAnsi="Times New Roman" w:cs="Times New Roman"/>
          <w:b/>
          <w:bCs/>
          <w:kern w:val="0"/>
          <w14:ligatures w14:val="none"/>
        </w:rPr>
        <w:t>Answer: B.</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i/>
          <w:iCs/>
          <w:kern w:val="0"/>
          <w14:ligatures w14:val="none"/>
        </w:rPr>
        <w:t>Reading can be done using many different mediums</w:t>
      </w:r>
      <w:r w:rsidRPr="005204A4">
        <w:rPr>
          <w:rFonts w:ascii="Times New Roman" w:eastAsia="Times New Roman" w:hAnsi="Times New Roman" w:cs="Times New Roman"/>
          <w:kern w:val="0"/>
          <w14:ligatures w14:val="none"/>
        </w:rPr>
        <w:t>. The brain circuit adapts to the requirements of the medium being used.</w:t>
      </w:r>
    </w:p>
    <w:p w14:paraId="09D8401C"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Paragraph 3</w:t>
      </w:r>
      <w:r w:rsidRPr="005204A4">
        <w:rPr>
          <w:rFonts w:ascii="Times New Roman" w:eastAsia="Times New Roman" w:hAnsi="Times New Roman" w:cs="Times New Roman"/>
          <w:kern w:val="0"/>
          <w14:ligatures w14:val="none"/>
        </w:rPr>
        <w:t>:</w:t>
      </w:r>
      <w:r w:rsidRPr="005204A4">
        <w:rPr>
          <w:rFonts w:ascii="Times New Roman" w:eastAsia="Times New Roman" w:hAnsi="Times New Roman" w:cs="Times New Roman"/>
          <w:kern w:val="0"/>
          <w14:ligatures w14:val="none"/>
        </w:rPr>
        <w:br/>
        <w:t xml:space="preserve">Sherry Turkle emphasizes that the real danger of </w:t>
      </w:r>
      <w:r w:rsidRPr="005204A4">
        <w:rPr>
          <w:rFonts w:ascii="Times New Roman" w:eastAsia="Times New Roman" w:hAnsi="Times New Roman" w:cs="Times New Roman"/>
          <w:b/>
          <w:bCs/>
          <w:kern w:val="0"/>
          <w14:ligatures w14:val="none"/>
        </w:rPr>
        <w:t>innovation</w:t>
      </w:r>
      <w:r w:rsidRPr="005204A4">
        <w:rPr>
          <w:rFonts w:ascii="Times New Roman" w:eastAsia="Times New Roman" w:hAnsi="Times New Roman" w:cs="Times New Roman"/>
          <w:kern w:val="0"/>
          <w14:ligatures w14:val="none"/>
        </w:rPr>
        <w:t xml:space="preserve"> is not the innovation itself but the </w:t>
      </w:r>
      <w:r w:rsidRPr="005204A4">
        <w:rPr>
          <w:rFonts w:ascii="Times New Roman" w:eastAsia="Times New Roman" w:hAnsi="Times New Roman" w:cs="Times New Roman"/>
          <w:b/>
          <w:bCs/>
          <w:kern w:val="0"/>
          <w14:ligatures w14:val="none"/>
        </w:rPr>
        <w:t>disruption</w:t>
      </w:r>
      <w:r w:rsidRPr="005204A4">
        <w:rPr>
          <w:rFonts w:ascii="Times New Roman" w:eastAsia="Times New Roman" w:hAnsi="Times New Roman" w:cs="Times New Roman"/>
          <w:kern w:val="0"/>
          <w14:ligatures w14:val="none"/>
        </w:rPr>
        <w:t xml:space="preserve"> it causes to what we are losing as a result. </w:t>
      </w:r>
      <w:r w:rsidRPr="005204A4">
        <w:rPr>
          <w:rFonts w:ascii="Times New Roman" w:eastAsia="Times New Roman" w:hAnsi="Times New Roman" w:cs="Times New Roman"/>
          <w:b/>
          <w:bCs/>
          <w:kern w:val="0"/>
          <w14:ligatures w14:val="none"/>
        </w:rPr>
        <w:t>Answer: B.</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i/>
          <w:iCs/>
          <w:kern w:val="0"/>
          <w14:ligatures w14:val="none"/>
        </w:rPr>
        <w:t>We should pay attention to what might be lost when innovation occurs</w:t>
      </w:r>
      <w:r w:rsidRPr="005204A4">
        <w:rPr>
          <w:rFonts w:ascii="Times New Roman" w:eastAsia="Times New Roman" w:hAnsi="Times New Roman" w:cs="Times New Roman"/>
          <w:kern w:val="0"/>
          <w14:ligatures w14:val="none"/>
        </w:rPr>
        <w:t>.</w:t>
      </w:r>
    </w:p>
    <w:p w14:paraId="482020ED"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Paragraph 4</w:t>
      </w:r>
      <w:r w:rsidRPr="005204A4">
        <w:rPr>
          <w:rFonts w:ascii="Times New Roman" w:eastAsia="Times New Roman" w:hAnsi="Times New Roman" w:cs="Times New Roman"/>
          <w:kern w:val="0"/>
          <w14:ligatures w14:val="none"/>
        </w:rPr>
        <w:t>:</w:t>
      </w:r>
      <w:r w:rsidRPr="005204A4">
        <w:rPr>
          <w:rFonts w:ascii="Times New Roman" w:eastAsia="Times New Roman" w:hAnsi="Times New Roman" w:cs="Times New Roman"/>
          <w:kern w:val="0"/>
          <w14:ligatures w14:val="none"/>
        </w:rPr>
        <w:br/>
        <w:t xml:space="preserve">The passage explains that </w:t>
      </w:r>
      <w:r w:rsidRPr="005204A4">
        <w:rPr>
          <w:rFonts w:ascii="Times New Roman" w:eastAsia="Times New Roman" w:hAnsi="Times New Roman" w:cs="Times New Roman"/>
          <w:b/>
          <w:bCs/>
          <w:kern w:val="0"/>
          <w14:ligatures w14:val="none"/>
        </w:rPr>
        <w:t>reading circuits</w:t>
      </w:r>
      <w:r w:rsidRPr="005204A4">
        <w:rPr>
          <w:rFonts w:ascii="Times New Roman" w:eastAsia="Times New Roman" w:hAnsi="Times New Roman" w:cs="Times New Roman"/>
          <w:kern w:val="0"/>
          <w14:ligatures w14:val="none"/>
        </w:rPr>
        <w:t xml:space="preserve"> in the brain adapt to their environment and the medium they encounter. This means that digital media can affect our brain's reading abilities. </w:t>
      </w:r>
      <w:r w:rsidRPr="005204A4">
        <w:rPr>
          <w:rFonts w:ascii="Times New Roman" w:eastAsia="Times New Roman" w:hAnsi="Times New Roman" w:cs="Times New Roman"/>
          <w:b/>
          <w:bCs/>
          <w:kern w:val="0"/>
          <w14:ligatures w14:val="none"/>
        </w:rPr>
        <w:t>Answer: D.</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i/>
          <w:iCs/>
          <w:kern w:val="0"/>
          <w14:ligatures w14:val="none"/>
        </w:rPr>
        <w:t>Some brain circuits adjust to whatever is required of them</w:t>
      </w:r>
      <w:r w:rsidRPr="005204A4">
        <w:rPr>
          <w:rFonts w:ascii="Times New Roman" w:eastAsia="Times New Roman" w:hAnsi="Times New Roman" w:cs="Times New Roman"/>
          <w:kern w:val="0"/>
          <w14:ligatures w14:val="none"/>
        </w:rPr>
        <w:t>.</w:t>
      </w:r>
    </w:p>
    <w:p w14:paraId="139C0B21"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Paragraph 5</w:t>
      </w:r>
      <w:r w:rsidRPr="005204A4">
        <w:rPr>
          <w:rFonts w:ascii="Times New Roman" w:eastAsia="Times New Roman" w:hAnsi="Times New Roman" w:cs="Times New Roman"/>
          <w:kern w:val="0"/>
          <w14:ligatures w14:val="none"/>
        </w:rPr>
        <w:t>:</w:t>
      </w:r>
      <w:r w:rsidRPr="005204A4">
        <w:rPr>
          <w:rFonts w:ascii="Times New Roman" w:eastAsia="Times New Roman" w:hAnsi="Times New Roman" w:cs="Times New Roman"/>
          <w:kern w:val="0"/>
          <w14:ligatures w14:val="none"/>
        </w:rPr>
        <w:br/>
        <w:t xml:space="preserve">Mark Edmundson talks about how students avoid reading classic literature, opting instead for </w:t>
      </w:r>
      <w:r w:rsidRPr="005204A4">
        <w:rPr>
          <w:rFonts w:ascii="Times New Roman" w:eastAsia="Times New Roman" w:hAnsi="Times New Roman" w:cs="Times New Roman"/>
          <w:kern w:val="0"/>
          <w14:ligatures w14:val="none"/>
        </w:rPr>
        <w:lastRenderedPageBreak/>
        <w:t xml:space="preserve">simpler material due to a lack of patience. The writer emphasizes that this is less about </w:t>
      </w:r>
      <w:r w:rsidRPr="005204A4">
        <w:rPr>
          <w:rFonts w:ascii="Times New Roman" w:eastAsia="Times New Roman" w:hAnsi="Times New Roman" w:cs="Times New Roman"/>
          <w:b/>
          <w:bCs/>
          <w:kern w:val="0"/>
          <w14:ligatures w14:val="none"/>
        </w:rPr>
        <w:t>cognitive impatience</w:t>
      </w:r>
      <w:r w:rsidRPr="005204A4">
        <w:rPr>
          <w:rFonts w:ascii="Times New Roman" w:eastAsia="Times New Roman" w:hAnsi="Times New Roman" w:cs="Times New Roman"/>
          <w:kern w:val="0"/>
          <w14:ligatures w14:val="none"/>
        </w:rPr>
        <w:t xml:space="preserve"> and more about the inability to read with </w:t>
      </w:r>
      <w:r w:rsidRPr="005204A4">
        <w:rPr>
          <w:rFonts w:ascii="Times New Roman" w:eastAsia="Times New Roman" w:hAnsi="Times New Roman" w:cs="Times New Roman"/>
          <w:b/>
          <w:bCs/>
          <w:kern w:val="0"/>
          <w14:ligatures w14:val="none"/>
        </w:rPr>
        <w:t>critical analysis</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14:ligatures w14:val="none"/>
        </w:rPr>
        <w:t>Answer: B.</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i/>
          <w:iCs/>
          <w:kern w:val="0"/>
          <w14:ligatures w14:val="none"/>
        </w:rPr>
        <w:t>Has influenced what they select to read</w:t>
      </w:r>
      <w:r w:rsidRPr="005204A4">
        <w:rPr>
          <w:rFonts w:ascii="Times New Roman" w:eastAsia="Times New Roman" w:hAnsi="Times New Roman" w:cs="Times New Roman"/>
          <w:kern w:val="0"/>
          <w14:ligatures w14:val="none"/>
        </w:rPr>
        <w:t>.</w:t>
      </w:r>
    </w:p>
    <w:p w14:paraId="64639B19"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Paragraph 6</w:t>
      </w:r>
      <w:r w:rsidRPr="005204A4">
        <w:rPr>
          <w:rFonts w:ascii="Times New Roman" w:eastAsia="Times New Roman" w:hAnsi="Times New Roman" w:cs="Times New Roman"/>
          <w:kern w:val="0"/>
          <w14:ligatures w14:val="none"/>
        </w:rPr>
        <w:t>:</w:t>
      </w:r>
      <w:r w:rsidRPr="005204A4">
        <w:rPr>
          <w:rFonts w:ascii="Times New Roman" w:eastAsia="Times New Roman" w:hAnsi="Times New Roman" w:cs="Times New Roman"/>
          <w:kern w:val="0"/>
          <w14:ligatures w14:val="none"/>
        </w:rPr>
        <w:br/>
        <w:t xml:space="preserve">Studies show that digital screen reading negatively affects </w:t>
      </w:r>
      <w:r w:rsidRPr="005204A4">
        <w:rPr>
          <w:rFonts w:ascii="Times New Roman" w:eastAsia="Times New Roman" w:hAnsi="Times New Roman" w:cs="Times New Roman"/>
          <w:b/>
          <w:bCs/>
          <w:kern w:val="0"/>
          <w14:ligatures w14:val="none"/>
        </w:rPr>
        <w:t>reading comprehension</w:t>
      </w:r>
      <w:r w:rsidRPr="005204A4">
        <w:rPr>
          <w:rFonts w:ascii="Times New Roman" w:eastAsia="Times New Roman" w:hAnsi="Times New Roman" w:cs="Times New Roman"/>
          <w:kern w:val="0"/>
          <w14:ligatures w14:val="none"/>
        </w:rPr>
        <w:t xml:space="preserve"> in high school and college students. Research by Anne Mangen shows that students who read on </w:t>
      </w:r>
      <w:r w:rsidRPr="005204A4">
        <w:rPr>
          <w:rFonts w:ascii="Times New Roman" w:eastAsia="Times New Roman" w:hAnsi="Times New Roman" w:cs="Times New Roman"/>
          <w:b/>
          <w:bCs/>
          <w:kern w:val="0"/>
          <w14:ligatures w14:val="none"/>
        </w:rPr>
        <w:t>paper</w:t>
      </w:r>
      <w:r w:rsidRPr="005204A4">
        <w:rPr>
          <w:rFonts w:ascii="Times New Roman" w:eastAsia="Times New Roman" w:hAnsi="Times New Roman" w:cs="Times New Roman"/>
          <w:kern w:val="0"/>
          <w14:ligatures w14:val="none"/>
        </w:rPr>
        <w:t xml:space="preserve"> performed better in comprehension than those who read on </w:t>
      </w:r>
      <w:r w:rsidRPr="005204A4">
        <w:rPr>
          <w:rFonts w:ascii="Times New Roman" w:eastAsia="Times New Roman" w:hAnsi="Times New Roman" w:cs="Times New Roman"/>
          <w:b/>
          <w:bCs/>
          <w:kern w:val="0"/>
          <w14:ligatures w14:val="none"/>
        </w:rPr>
        <w:t>tablets</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14:ligatures w14:val="none"/>
        </w:rPr>
        <w:t>Answer: F.</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i/>
          <w:iCs/>
          <w:kern w:val="0"/>
          <w14:ligatures w14:val="none"/>
        </w:rPr>
        <w:t>Hard to recall the order of information</w:t>
      </w:r>
      <w:r w:rsidRPr="005204A4">
        <w:rPr>
          <w:rFonts w:ascii="Times New Roman" w:eastAsia="Times New Roman" w:hAnsi="Times New Roman" w:cs="Times New Roman"/>
          <w:kern w:val="0"/>
          <w14:ligatures w14:val="none"/>
        </w:rPr>
        <w:t>.</w:t>
      </w:r>
    </w:p>
    <w:p w14:paraId="5C41EB11"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Paragraph 7</w:t>
      </w:r>
      <w:r w:rsidRPr="005204A4">
        <w:rPr>
          <w:rFonts w:ascii="Times New Roman" w:eastAsia="Times New Roman" w:hAnsi="Times New Roman" w:cs="Times New Roman"/>
          <w:kern w:val="0"/>
          <w14:ligatures w14:val="none"/>
        </w:rPr>
        <w:t>:</w:t>
      </w:r>
      <w:r w:rsidRPr="005204A4">
        <w:rPr>
          <w:rFonts w:ascii="Times New Roman" w:eastAsia="Times New Roman" w:hAnsi="Times New Roman" w:cs="Times New Roman"/>
          <w:kern w:val="0"/>
          <w14:ligatures w14:val="none"/>
        </w:rPr>
        <w:br/>
        <w:t xml:space="preserve">The article emphasizes that the </w:t>
      </w:r>
      <w:r w:rsidRPr="005204A4">
        <w:rPr>
          <w:rFonts w:ascii="Times New Roman" w:eastAsia="Times New Roman" w:hAnsi="Times New Roman" w:cs="Times New Roman"/>
          <w:b/>
          <w:bCs/>
          <w:kern w:val="0"/>
          <w14:ligatures w14:val="none"/>
        </w:rPr>
        <w:t>shift to digital reading</w:t>
      </w:r>
      <w:r w:rsidRPr="005204A4">
        <w:rPr>
          <w:rFonts w:ascii="Times New Roman" w:eastAsia="Times New Roman" w:hAnsi="Times New Roman" w:cs="Times New Roman"/>
          <w:kern w:val="0"/>
          <w14:ligatures w14:val="none"/>
        </w:rPr>
        <w:t xml:space="preserve"> may be diminishing our </w:t>
      </w:r>
      <w:r w:rsidRPr="005204A4">
        <w:rPr>
          <w:rFonts w:ascii="Times New Roman" w:eastAsia="Times New Roman" w:hAnsi="Times New Roman" w:cs="Times New Roman"/>
          <w:b/>
          <w:bCs/>
          <w:kern w:val="0"/>
          <w14:ligatures w14:val="none"/>
        </w:rPr>
        <w:t>critical thinking</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14:ligatures w14:val="none"/>
        </w:rPr>
        <w:t>empathy</w:t>
      </w:r>
      <w:r w:rsidRPr="005204A4">
        <w:rPr>
          <w:rFonts w:ascii="Times New Roman" w:eastAsia="Times New Roman" w:hAnsi="Times New Roman" w:cs="Times New Roman"/>
          <w:kern w:val="0"/>
          <w14:ligatures w14:val="none"/>
        </w:rPr>
        <w:t xml:space="preserve">, and other </w:t>
      </w:r>
      <w:r w:rsidRPr="005204A4">
        <w:rPr>
          <w:rFonts w:ascii="Times New Roman" w:eastAsia="Times New Roman" w:hAnsi="Times New Roman" w:cs="Times New Roman"/>
          <w:b/>
          <w:bCs/>
          <w:kern w:val="0"/>
          <w14:ligatures w14:val="none"/>
        </w:rPr>
        <w:t>deep reading processes</w:t>
      </w:r>
      <w:r w:rsidRPr="005204A4">
        <w:rPr>
          <w:rFonts w:ascii="Times New Roman" w:eastAsia="Times New Roman" w:hAnsi="Times New Roman" w:cs="Times New Roman"/>
          <w:kern w:val="0"/>
          <w14:ligatures w14:val="none"/>
        </w:rPr>
        <w:t xml:space="preserve"> that are essential for navigating the complex flow of information in today's world. </w:t>
      </w:r>
      <w:r w:rsidRPr="005204A4">
        <w:rPr>
          <w:rFonts w:ascii="Times New Roman" w:eastAsia="Times New Roman" w:hAnsi="Times New Roman" w:cs="Times New Roman"/>
          <w:b/>
          <w:bCs/>
          <w:kern w:val="0"/>
          <w14:ligatures w14:val="none"/>
        </w:rPr>
        <w:t>Answer: D.</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i/>
          <w:iCs/>
          <w:kern w:val="0"/>
          <w14:ligatures w14:val="none"/>
        </w:rPr>
        <w:t>Worrying trends in reading behaviors</w:t>
      </w:r>
      <w:r w:rsidRPr="005204A4">
        <w:rPr>
          <w:rFonts w:ascii="Times New Roman" w:eastAsia="Times New Roman" w:hAnsi="Times New Roman" w:cs="Times New Roman"/>
          <w:kern w:val="0"/>
          <w14:ligatures w14:val="none"/>
        </w:rPr>
        <w:t>.</w:t>
      </w:r>
    </w:p>
    <w:p w14:paraId="67E3D4F9"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Paragraph 8</w:t>
      </w:r>
      <w:r w:rsidRPr="005204A4">
        <w:rPr>
          <w:rFonts w:ascii="Times New Roman" w:eastAsia="Times New Roman" w:hAnsi="Times New Roman" w:cs="Times New Roman"/>
          <w:kern w:val="0"/>
          <w14:ligatures w14:val="none"/>
        </w:rPr>
        <w:t>:</w:t>
      </w:r>
      <w:r w:rsidRPr="005204A4">
        <w:rPr>
          <w:rFonts w:ascii="Times New Roman" w:eastAsia="Times New Roman" w:hAnsi="Times New Roman" w:cs="Times New Roman"/>
          <w:kern w:val="0"/>
          <w14:ligatures w14:val="none"/>
        </w:rPr>
        <w:br/>
        <w:t xml:space="preserve">The author concludes that we can </w:t>
      </w:r>
      <w:r w:rsidRPr="005204A4">
        <w:rPr>
          <w:rFonts w:ascii="Times New Roman" w:eastAsia="Times New Roman" w:hAnsi="Times New Roman" w:cs="Times New Roman"/>
          <w:b/>
          <w:bCs/>
          <w:kern w:val="0"/>
          <w14:ligatures w14:val="none"/>
        </w:rPr>
        <w:t>rectify</w:t>
      </w:r>
      <w:r w:rsidRPr="005204A4">
        <w:rPr>
          <w:rFonts w:ascii="Times New Roman" w:eastAsia="Times New Roman" w:hAnsi="Times New Roman" w:cs="Times New Roman"/>
          <w:kern w:val="0"/>
          <w14:ligatures w14:val="none"/>
        </w:rPr>
        <w:t xml:space="preserve"> the negative impacts of technology on reading if we act now, using both </w:t>
      </w:r>
      <w:r w:rsidRPr="005204A4">
        <w:rPr>
          <w:rFonts w:ascii="Times New Roman" w:eastAsia="Times New Roman" w:hAnsi="Times New Roman" w:cs="Times New Roman"/>
          <w:b/>
          <w:bCs/>
          <w:kern w:val="0"/>
          <w14:ligatures w14:val="none"/>
        </w:rPr>
        <w:t>science</w:t>
      </w:r>
      <w:r w:rsidRPr="005204A4">
        <w:rPr>
          <w:rFonts w:ascii="Times New Roman" w:eastAsia="Times New Roman" w:hAnsi="Times New Roman" w:cs="Times New Roman"/>
          <w:kern w:val="0"/>
          <w14:ligatures w14:val="none"/>
        </w:rPr>
        <w:t xml:space="preserve"> and </w:t>
      </w:r>
      <w:r w:rsidRPr="005204A4">
        <w:rPr>
          <w:rFonts w:ascii="Times New Roman" w:eastAsia="Times New Roman" w:hAnsi="Times New Roman" w:cs="Times New Roman"/>
          <w:b/>
          <w:bCs/>
          <w:kern w:val="0"/>
          <w14:ligatures w14:val="none"/>
        </w:rPr>
        <w:t>technology</w:t>
      </w:r>
      <w:r w:rsidRPr="005204A4">
        <w:rPr>
          <w:rFonts w:ascii="Times New Roman" w:eastAsia="Times New Roman" w:hAnsi="Times New Roman" w:cs="Times New Roman"/>
          <w:kern w:val="0"/>
          <w14:ligatures w14:val="none"/>
        </w:rPr>
        <w:t xml:space="preserve"> to understand and address these changes before they become entrenched. </w:t>
      </w:r>
      <w:r w:rsidRPr="005204A4">
        <w:rPr>
          <w:rFonts w:ascii="Times New Roman" w:eastAsia="Times New Roman" w:hAnsi="Times New Roman" w:cs="Times New Roman"/>
          <w:b/>
          <w:bCs/>
          <w:kern w:val="0"/>
          <w14:ligatures w14:val="none"/>
        </w:rPr>
        <w:t>Answer: H.</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i/>
          <w:iCs/>
          <w:kern w:val="0"/>
          <w14:ligatures w14:val="none"/>
        </w:rPr>
        <w:t>Thorough understanding of the problem is needed</w:t>
      </w:r>
      <w:r w:rsidRPr="005204A4">
        <w:rPr>
          <w:rFonts w:ascii="Times New Roman" w:eastAsia="Times New Roman" w:hAnsi="Times New Roman" w:cs="Times New Roman"/>
          <w:kern w:val="0"/>
          <w14:ligatures w14:val="none"/>
        </w:rPr>
        <w:t>.</w:t>
      </w:r>
    </w:p>
    <w:p w14:paraId="2A6E4095" w14:textId="77777777" w:rsidR="005204A4" w:rsidRPr="005204A4" w:rsidRDefault="00F32095"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noProof/>
          <w:kern w:val="0"/>
        </w:rPr>
        <w:pict w14:anchorId="3E2E155E">
          <v:rect id="_x0000_i1881" alt="" style="width:468pt;height:.05pt;mso-width-percent:0;mso-height-percent:0;mso-width-percent:0;mso-height-percent:0" o:hralign="center" o:hrstd="t" o:hr="t" fillcolor="#a0a0a0" stroked="f"/>
        </w:pict>
      </w:r>
    </w:p>
    <w:p w14:paraId="62B04BB9" w14:textId="77777777" w:rsidR="005204A4" w:rsidRPr="005204A4" w:rsidRDefault="005204A4" w:rsidP="005204A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204A4">
        <w:rPr>
          <w:rFonts w:ascii="Times New Roman" w:eastAsia="Times New Roman" w:hAnsi="Times New Roman" w:cs="Times New Roman"/>
          <w:b/>
          <w:bCs/>
          <w:kern w:val="0"/>
          <w:sz w:val="27"/>
          <w:szCs w:val="27"/>
          <w14:ligatures w14:val="none"/>
        </w:rPr>
        <w:t>Arabic Translation of the Summary</w:t>
      </w:r>
    </w:p>
    <w:p w14:paraId="2055EFDF"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rtl/>
          <w14:ligatures w14:val="none"/>
        </w:rPr>
        <w:t>الملخص</w:t>
      </w:r>
      <w:r w:rsidRPr="005204A4">
        <w:rPr>
          <w:rFonts w:ascii="Times New Roman" w:eastAsia="Times New Roman" w:hAnsi="Times New Roman" w:cs="Times New Roman"/>
          <w:b/>
          <w:bCs/>
          <w:kern w:val="0"/>
          <w14:ligatures w14:val="none"/>
        </w:rPr>
        <w:t>:</w:t>
      </w:r>
    </w:p>
    <w:p w14:paraId="1BDFF490"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 xml:space="preserve">يتناول النص كيف أن </w:t>
      </w:r>
      <w:r w:rsidRPr="005204A4">
        <w:rPr>
          <w:rFonts w:ascii="Times New Roman" w:eastAsia="Times New Roman" w:hAnsi="Times New Roman" w:cs="Times New Roman"/>
          <w:b/>
          <w:bCs/>
          <w:kern w:val="0"/>
          <w:rtl/>
          <w14:ligatures w14:val="none"/>
        </w:rPr>
        <w:t>القراءة الرقمية</w:t>
      </w:r>
      <w:r w:rsidRPr="005204A4">
        <w:rPr>
          <w:rFonts w:ascii="Times New Roman" w:eastAsia="Times New Roman" w:hAnsi="Times New Roman" w:cs="Times New Roman"/>
          <w:kern w:val="0"/>
          <w:rtl/>
          <w14:ligatures w14:val="none"/>
        </w:rPr>
        <w:t xml:space="preserve"> تغير طريقة القراءة لدينا، وتأثيراتها الكبيرة على </w:t>
      </w:r>
      <w:r w:rsidRPr="005204A4">
        <w:rPr>
          <w:rFonts w:ascii="Times New Roman" w:eastAsia="Times New Roman" w:hAnsi="Times New Roman" w:cs="Times New Roman"/>
          <w:b/>
          <w:bCs/>
          <w:kern w:val="0"/>
          <w:rtl/>
          <w14:ligatures w14:val="none"/>
        </w:rPr>
        <w:t>القراء من جميع الأعمار</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kern w:val="0"/>
          <w:rtl/>
          <w14:ligatures w14:val="none"/>
        </w:rPr>
        <w:t>يثير النص المخاوف حول آثار هذه التغيرات على قدرة الدماغ على القراءة بشكل عميق، ومعالجة الأفكار المعقدة، والتعاطف</w:t>
      </w:r>
      <w:r w:rsidRPr="005204A4">
        <w:rPr>
          <w:rFonts w:ascii="Times New Roman" w:eastAsia="Times New Roman" w:hAnsi="Times New Roman" w:cs="Times New Roman"/>
          <w:kern w:val="0"/>
          <w14:ligatures w14:val="none"/>
        </w:rPr>
        <w:t>.</w:t>
      </w:r>
    </w:p>
    <w:p w14:paraId="79B5F4C7"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rtl/>
          <w14:ligatures w14:val="none"/>
        </w:rPr>
        <w:t>الفقرة 1</w:t>
      </w:r>
      <w:r w:rsidRPr="005204A4">
        <w:rPr>
          <w:rFonts w:ascii="Times New Roman" w:eastAsia="Times New Roman" w:hAnsi="Times New Roman" w:cs="Times New Roman"/>
          <w:kern w:val="0"/>
          <w14:ligatures w14:val="none"/>
        </w:rPr>
        <w:t>:</w:t>
      </w:r>
      <w:r w:rsidRPr="005204A4">
        <w:rPr>
          <w:rFonts w:ascii="Times New Roman" w:eastAsia="Times New Roman" w:hAnsi="Times New Roman" w:cs="Times New Roman"/>
          <w:kern w:val="0"/>
          <w14:ligatures w14:val="none"/>
        </w:rPr>
        <w:br/>
      </w:r>
      <w:r w:rsidRPr="005204A4">
        <w:rPr>
          <w:rFonts w:ascii="Times New Roman" w:eastAsia="Times New Roman" w:hAnsi="Times New Roman" w:cs="Times New Roman"/>
          <w:kern w:val="0"/>
          <w:rtl/>
          <w14:ligatures w14:val="none"/>
        </w:rPr>
        <w:t xml:space="preserve">يفتح النص بالإشارة إلى كيفية تغيير </w:t>
      </w:r>
      <w:r w:rsidRPr="005204A4">
        <w:rPr>
          <w:rFonts w:ascii="Times New Roman" w:eastAsia="Times New Roman" w:hAnsi="Times New Roman" w:cs="Times New Roman"/>
          <w:b/>
          <w:bCs/>
          <w:kern w:val="0"/>
          <w:rtl/>
          <w14:ligatures w14:val="none"/>
        </w:rPr>
        <w:t>التكنولوجيا الرقمية</w:t>
      </w:r>
      <w:r w:rsidRPr="005204A4">
        <w:rPr>
          <w:rFonts w:ascii="Times New Roman" w:eastAsia="Times New Roman" w:hAnsi="Times New Roman" w:cs="Times New Roman"/>
          <w:kern w:val="0"/>
          <w:rtl/>
          <w14:ligatures w14:val="none"/>
        </w:rPr>
        <w:t xml:space="preserve"> لطريقة قراءة الناس، من الأطفال الصغار الذين يستخدمون </w:t>
      </w:r>
      <w:proofErr w:type="spellStart"/>
      <w:r w:rsidRPr="005204A4">
        <w:rPr>
          <w:rFonts w:ascii="Times New Roman" w:eastAsia="Times New Roman" w:hAnsi="Times New Roman" w:cs="Times New Roman"/>
          <w:kern w:val="0"/>
          <w:rtl/>
          <w14:ligatures w14:val="none"/>
        </w:rPr>
        <w:t>الآيباد</w:t>
      </w:r>
      <w:proofErr w:type="spellEnd"/>
      <w:r w:rsidRPr="005204A4">
        <w:rPr>
          <w:rFonts w:ascii="Times New Roman" w:eastAsia="Times New Roman" w:hAnsi="Times New Roman" w:cs="Times New Roman"/>
          <w:kern w:val="0"/>
          <w:rtl/>
          <w14:ligatures w14:val="none"/>
        </w:rPr>
        <w:t xml:space="preserve"> إلى البالغين الذين يمرون بسرعة عبر رسائل البريد الإلكتروني والأخبار. التغير </w:t>
      </w:r>
      <w:r w:rsidRPr="005204A4">
        <w:rPr>
          <w:rFonts w:ascii="Times New Roman" w:eastAsia="Times New Roman" w:hAnsi="Times New Roman" w:cs="Times New Roman"/>
          <w:b/>
          <w:bCs/>
          <w:kern w:val="0"/>
          <w:rtl/>
          <w14:ligatures w14:val="none"/>
        </w:rPr>
        <w:t>غير المرئي</w:t>
      </w:r>
      <w:r w:rsidRPr="005204A4">
        <w:rPr>
          <w:rFonts w:ascii="Times New Roman" w:eastAsia="Times New Roman" w:hAnsi="Times New Roman" w:cs="Times New Roman"/>
          <w:kern w:val="0"/>
          <w:rtl/>
          <w14:ligatures w14:val="none"/>
        </w:rPr>
        <w:t xml:space="preserve"> هو الطريقة التي تتغير بها قدرة الدماغ على القراءة مع هذه الأساليب الجديدة من القراءة</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rtl/>
          <w14:ligatures w14:val="none"/>
        </w:rPr>
        <w:t>الإجابة</w:t>
      </w:r>
      <w:r w:rsidRPr="005204A4">
        <w:rPr>
          <w:rFonts w:ascii="Times New Roman" w:eastAsia="Times New Roman" w:hAnsi="Times New Roman" w:cs="Times New Roman"/>
          <w:b/>
          <w:bCs/>
          <w:kern w:val="0"/>
          <w14:ligatures w14:val="none"/>
        </w:rPr>
        <w:t>: A.</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i/>
          <w:iCs/>
          <w:kern w:val="0"/>
          <w:rtl/>
          <w14:ligatures w14:val="none"/>
        </w:rPr>
        <w:t>تأثير استخدامنا للتكنولوجيا على أنفسنا غير مرئي</w:t>
      </w:r>
      <w:r w:rsidRPr="005204A4">
        <w:rPr>
          <w:rFonts w:ascii="Times New Roman" w:eastAsia="Times New Roman" w:hAnsi="Times New Roman" w:cs="Times New Roman"/>
          <w:kern w:val="0"/>
          <w14:ligatures w14:val="none"/>
        </w:rPr>
        <w:t>.</w:t>
      </w:r>
    </w:p>
    <w:p w14:paraId="547C6689"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rtl/>
          <w14:ligatures w14:val="none"/>
        </w:rPr>
        <w:t>الفقرة 2</w:t>
      </w:r>
      <w:r w:rsidRPr="005204A4">
        <w:rPr>
          <w:rFonts w:ascii="Times New Roman" w:eastAsia="Times New Roman" w:hAnsi="Times New Roman" w:cs="Times New Roman"/>
          <w:kern w:val="0"/>
          <w14:ligatures w14:val="none"/>
        </w:rPr>
        <w:t>:</w:t>
      </w:r>
      <w:r w:rsidRPr="005204A4">
        <w:rPr>
          <w:rFonts w:ascii="Times New Roman" w:eastAsia="Times New Roman" w:hAnsi="Times New Roman" w:cs="Times New Roman"/>
          <w:kern w:val="0"/>
          <w14:ligatures w14:val="none"/>
        </w:rPr>
        <w:br/>
      </w:r>
      <w:r w:rsidRPr="005204A4">
        <w:rPr>
          <w:rFonts w:ascii="Times New Roman" w:eastAsia="Times New Roman" w:hAnsi="Times New Roman" w:cs="Times New Roman"/>
          <w:kern w:val="0"/>
          <w:rtl/>
          <w14:ligatures w14:val="none"/>
        </w:rPr>
        <w:t xml:space="preserve">يُعرض تاريخ </w:t>
      </w:r>
      <w:r w:rsidRPr="005204A4">
        <w:rPr>
          <w:rFonts w:ascii="Times New Roman" w:eastAsia="Times New Roman" w:hAnsi="Times New Roman" w:cs="Times New Roman"/>
          <w:b/>
          <w:bCs/>
          <w:kern w:val="0"/>
          <w:rtl/>
          <w14:ligatures w14:val="none"/>
        </w:rPr>
        <w:t>القراءة</w:t>
      </w:r>
      <w:r w:rsidRPr="005204A4">
        <w:rPr>
          <w:rFonts w:ascii="Times New Roman" w:eastAsia="Times New Roman" w:hAnsi="Times New Roman" w:cs="Times New Roman"/>
          <w:kern w:val="0"/>
          <w:rtl/>
          <w14:ligatures w14:val="none"/>
        </w:rPr>
        <w:t xml:space="preserve"> وكيف تطور الدماغ ليطور دائرة خاصة للقراءة. تطور </w:t>
      </w:r>
      <w:r w:rsidRPr="005204A4">
        <w:rPr>
          <w:rFonts w:ascii="Times New Roman" w:eastAsia="Times New Roman" w:hAnsi="Times New Roman" w:cs="Times New Roman"/>
          <w:b/>
          <w:bCs/>
          <w:kern w:val="0"/>
          <w:rtl/>
          <w14:ligatures w14:val="none"/>
        </w:rPr>
        <w:t>دائرة القراءة</w:t>
      </w:r>
      <w:r w:rsidRPr="005204A4">
        <w:rPr>
          <w:rFonts w:ascii="Times New Roman" w:eastAsia="Times New Roman" w:hAnsi="Times New Roman" w:cs="Times New Roman"/>
          <w:kern w:val="0"/>
          <w:rtl/>
          <w14:ligatures w14:val="none"/>
        </w:rPr>
        <w:t xml:space="preserve"> من آلية بسيطة إلى واحدة تمكن من العمليات العقلية والعاطفية المعقدة</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rtl/>
          <w14:ligatures w14:val="none"/>
        </w:rPr>
        <w:t>الإجابة</w:t>
      </w:r>
      <w:r w:rsidRPr="005204A4">
        <w:rPr>
          <w:rFonts w:ascii="Times New Roman" w:eastAsia="Times New Roman" w:hAnsi="Times New Roman" w:cs="Times New Roman"/>
          <w:b/>
          <w:bCs/>
          <w:kern w:val="0"/>
          <w14:ligatures w14:val="none"/>
        </w:rPr>
        <w:t>: B.</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i/>
          <w:iCs/>
          <w:kern w:val="0"/>
          <w:rtl/>
          <w14:ligatures w14:val="none"/>
        </w:rPr>
        <w:t>يمكن القراءة باستخدام العديد من الوسائط المختلفة</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kern w:val="0"/>
          <w:rtl/>
          <w14:ligatures w14:val="none"/>
        </w:rPr>
        <w:t>تتكيف دائرة الدماغ مع متطلبات الوسيط المستخدم</w:t>
      </w:r>
      <w:r w:rsidRPr="005204A4">
        <w:rPr>
          <w:rFonts w:ascii="Times New Roman" w:eastAsia="Times New Roman" w:hAnsi="Times New Roman" w:cs="Times New Roman"/>
          <w:kern w:val="0"/>
          <w14:ligatures w14:val="none"/>
        </w:rPr>
        <w:t>.</w:t>
      </w:r>
    </w:p>
    <w:p w14:paraId="4376735B"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rtl/>
          <w14:ligatures w14:val="none"/>
        </w:rPr>
        <w:t>الفقرة 3</w:t>
      </w:r>
      <w:r w:rsidRPr="005204A4">
        <w:rPr>
          <w:rFonts w:ascii="Times New Roman" w:eastAsia="Times New Roman" w:hAnsi="Times New Roman" w:cs="Times New Roman"/>
          <w:kern w:val="0"/>
          <w14:ligatures w14:val="none"/>
        </w:rPr>
        <w:t>:</w:t>
      </w:r>
      <w:r w:rsidRPr="005204A4">
        <w:rPr>
          <w:rFonts w:ascii="Times New Roman" w:eastAsia="Times New Roman" w:hAnsi="Times New Roman" w:cs="Times New Roman"/>
          <w:kern w:val="0"/>
          <w14:ligatures w14:val="none"/>
        </w:rPr>
        <w:br/>
      </w:r>
      <w:r w:rsidRPr="005204A4">
        <w:rPr>
          <w:rFonts w:ascii="Times New Roman" w:eastAsia="Times New Roman" w:hAnsi="Times New Roman" w:cs="Times New Roman"/>
          <w:kern w:val="0"/>
          <w:rtl/>
          <w14:ligatures w14:val="none"/>
        </w:rPr>
        <w:t xml:space="preserve">تؤكد شيري </w:t>
      </w:r>
      <w:proofErr w:type="spellStart"/>
      <w:r w:rsidRPr="005204A4">
        <w:rPr>
          <w:rFonts w:ascii="Times New Roman" w:eastAsia="Times New Roman" w:hAnsi="Times New Roman" w:cs="Times New Roman"/>
          <w:kern w:val="0"/>
          <w:rtl/>
          <w14:ligatures w14:val="none"/>
        </w:rPr>
        <w:t>توركل</w:t>
      </w:r>
      <w:proofErr w:type="spellEnd"/>
      <w:r w:rsidRPr="005204A4">
        <w:rPr>
          <w:rFonts w:ascii="Times New Roman" w:eastAsia="Times New Roman" w:hAnsi="Times New Roman" w:cs="Times New Roman"/>
          <w:kern w:val="0"/>
          <w:rtl/>
          <w14:ligatures w14:val="none"/>
        </w:rPr>
        <w:t xml:space="preserve"> أن الخطر الحقيقي من </w:t>
      </w:r>
      <w:r w:rsidRPr="005204A4">
        <w:rPr>
          <w:rFonts w:ascii="Times New Roman" w:eastAsia="Times New Roman" w:hAnsi="Times New Roman" w:cs="Times New Roman"/>
          <w:b/>
          <w:bCs/>
          <w:kern w:val="0"/>
          <w:rtl/>
          <w14:ligatures w14:val="none"/>
        </w:rPr>
        <w:t>الابتكار</w:t>
      </w:r>
      <w:r w:rsidRPr="005204A4">
        <w:rPr>
          <w:rFonts w:ascii="Times New Roman" w:eastAsia="Times New Roman" w:hAnsi="Times New Roman" w:cs="Times New Roman"/>
          <w:kern w:val="0"/>
          <w:rtl/>
          <w14:ligatures w14:val="none"/>
        </w:rPr>
        <w:t xml:space="preserve"> ليس الابتكار نفسه، بل </w:t>
      </w:r>
      <w:r w:rsidRPr="005204A4">
        <w:rPr>
          <w:rFonts w:ascii="Times New Roman" w:eastAsia="Times New Roman" w:hAnsi="Times New Roman" w:cs="Times New Roman"/>
          <w:b/>
          <w:bCs/>
          <w:kern w:val="0"/>
          <w:rtl/>
          <w14:ligatures w14:val="none"/>
        </w:rPr>
        <w:t>التعطيل</w:t>
      </w:r>
      <w:r w:rsidRPr="005204A4">
        <w:rPr>
          <w:rFonts w:ascii="Times New Roman" w:eastAsia="Times New Roman" w:hAnsi="Times New Roman" w:cs="Times New Roman"/>
          <w:kern w:val="0"/>
          <w:rtl/>
          <w14:ligatures w14:val="none"/>
        </w:rPr>
        <w:t xml:space="preserve"> الذي يحدث وما نفقده نتيجة له</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rtl/>
          <w14:ligatures w14:val="none"/>
        </w:rPr>
        <w:t>الإجابة</w:t>
      </w:r>
      <w:r w:rsidRPr="005204A4">
        <w:rPr>
          <w:rFonts w:ascii="Times New Roman" w:eastAsia="Times New Roman" w:hAnsi="Times New Roman" w:cs="Times New Roman"/>
          <w:b/>
          <w:bCs/>
          <w:kern w:val="0"/>
          <w14:ligatures w14:val="none"/>
        </w:rPr>
        <w:t>: B.</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i/>
          <w:iCs/>
          <w:kern w:val="0"/>
          <w:rtl/>
          <w14:ligatures w14:val="none"/>
        </w:rPr>
        <w:t>يجب أن ننتبه لما قد نخسره عندما يحدث الابتكار</w:t>
      </w:r>
      <w:r w:rsidRPr="005204A4">
        <w:rPr>
          <w:rFonts w:ascii="Times New Roman" w:eastAsia="Times New Roman" w:hAnsi="Times New Roman" w:cs="Times New Roman"/>
          <w:kern w:val="0"/>
          <w14:ligatures w14:val="none"/>
        </w:rPr>
        <w:t>.</w:t>
      </w:r>
    </w:p>
    <w:p w14:paraId="32343EE1"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rtl/>
          <w14:ligatures w14:val="none"/>
        </w:rPr>
        <w:lastRenderedPageBreak/>
        <w:t>الفقرة 4</w:t>
      </w:r>
      <w:r w:rsidRPr="005204A4">
        <w:rPr>
          <w:rFonts w:ascii="Times New Roman" w:eastAsia="Times New Roman" w:hAnsi="Times New Roman" w:cs="Times New Roman"/>
          <w:kern w:val="0"/>
          <w14:ligatures w14:val="none"/>
        </w:rPr>
        <w:t>:</w:t>
      </w:r>
      <w:r w:rsidRPr="005204A4">
        <w:rPr>
          <w:rFonts w:ascii="Times New Roman" w:eastAsia="Times New Roman" w:hAnsi="Times New Roman" w:cs="Times New Roman"/>
          <w:kern w:val="0"/>
          <w14:ligatures w14:val="none"/>
        </w:rPr>
        <w:br/>
      </w:r>
      <w:r w:rsidRPr="005204A4">
        <w:rPr>
          <w:rFonts w:ascii="Times New Roman" w:eastAsia="Times New Roman" w:hAnsi="Times New Roman" w:cs="Times New Roman"/>
          <w:kern w:val="0"/>
          <w:rtl/>
          <w14:ligatures w14:val="none"/>
        </w:rPr>
        <w:t xml:space="preserve">تشرح الفقرة كيف أن </w:t>
      </w:r>
      <w:r w:rsidRPr="005204A4">
        <w:rPr>
          <w:rFonts w:ascii="Times New Roman" w:eastAsia="Times New Roman" w:hAnsi="Times New Roman" w:cs="Times New Roman"/>
          <w:b/>
          <w:bCs/>
          <w:kern w:val="0"/>
          <w:rtl/>
          <w14:ligatures w14:val="none"/>
        </w:rPr>
        <w:t>دارات القراءة</w:t>
      </w:r>
      <w:r w:rsidRPr="005204A4">
        <w:rPr>
          <w:rFonts w:ascii="Times New Roman" w:eastAsia="Times New Roman" w:hAnsi="Times New Roman" w:cs="Times New Roman"/>
          <w:kern w:val="0"/>
          <w:rtl/>
          <w14:ligatures w14:val="none"/>
        </w:rPr>
        <w:t xml:space="preserve"> في الدماغ تتكيف مع بيئتها والوسيط الذي تصادفه. وهذا يعني أن الوسائط الرقمية يمكن أن تؤثر على قدرات الدماغ على القراءة</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rtl/>
          <w14:ligatures w14:val="none"/>
        </w:rPr>
        <w:t>الإجابة</w:t>
      </w:r>
      <w:r w:rsidRPr="005204A4">
        <w:rPr>
          <w:rFonts w:ascii="Times New Roman" w:eastAsia="Times New Roman" w:hAnsi="Times New Roman" w:cs="Times New Roman"/>
          <w:b/>
          <w:bCs/>
          <w:kern w:val="0"/>
          <w14:ligatures w14:val="none"/>
        </w:rPr>
        <w:t>: D.</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i/>
          <w:iCs/>
          <w:kern w:val="0"/>
          <w:rtl/>
          <w14:ligatures w14:val="none"/>
        </w:rPr>
        <w:t>بعض الدارات العصبية تتكيف مع ما يتطلبه منها</w:t>
      </w:r>
      <w:r w:rsidRPr="005204A4">
        <w:rPr>
          <w:rFonts w:ascii="Times New Roman" w:eastAsia="Times New Roman" w:hAnsi="Times New Roman" w:cs="Times New Roman"/>
          <w:kern w:val="0"/>
          <w14:ligatures w14:val="none"/>
        </w:rPr>
        <w:t>.</w:t>
      </w:r>
    </w:p>
    <w:p w14:paraId="195D08E5"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rtl/>
          <w14:ligatures w14:val="none"/>
        </w:rPr>
        <w:t>الفقرة 5</w:t>
      </w:r>
      <w:r w:rsidRPr="005204A4">
        <w:rPr>
          <w:rFonts w:ascii="Times New Roman" w:eastAsia="Times New Roman" w:hAnsi="Times New Roman" w:cs="Times New Roman"/>
          <w:kern w:val="0"/>
          <w14:ligatures w14:val="none"/>
        </w:rPr>
        <w:t>:</w:t>
      </w:r>
      <w:r w:rsidRPr="005204A4">
        <w:rPr>
          <w:rFonts w:ascii="Times New Roman" w:eastAsia="Times New Roman" w:hAnsi="Times New Roman" w:cs="Times New Roman"/>
          <w:kern w:val="0"/>
          <w14:ligatures w14:val="none"/>
        </w:rPr>
        <w:br/>
      </w:r>
      <w:r w:rsidRPr="005204A4">
        <w:rPr>
          <w:rFonts w:ascii="Times New Roman" w:eastAsia="Times New Roman" w:hAnsi="Times New Roman" w:cs="Times New Roman"/>
          <w:kern w:val="0"/>
          <w:rtl/>
          <w14:ligatures w14:val="none"/>
        </w:rPr>
        <w:t xml:space="preserve">يتحدث مارك </w:t>
      </w:r>
      <w:proofErr w:type="spellStart"/>
      <w:r w:rsidRPr="005204A4">
        <w:rPr>
          <w:rFonts w:ascii="Times New Roman" w:eastAsia="Times New Roman" w:hAnsi="Times New Roman" w:cs="Times New Roman"/>
          <w:kern w:val="0"/>
          <w:rtl/>
          <w14:ligatures w14:val="none"/>
        </w:rPr>
        <w:t>إدموندسون</w:t>
      </w:r>
      <w:proofErr w:type="spellEnd"/>
      <w:r w:rsidRPr="005204A4">
        <w:rPr>
          <w:rFonts w:ascii="Times New Roman" w:eastAsia="Times New Roman" w:hAnsi="Times New Roman" w:cs="Times New Roman"/>
          <w:kern w:val="0"/>
          <w:rtl/>
          <w14:ligatures w14:val="none"/>
        </w:rPr>
        <w:t xml:space="preserve"> عن كيفية تجنب الطلاب قراءة الأدب الكلاسيكي، واختيارهم بدلاً من ذلك مواد أبسط بسبب نقص الصبر. يركز الكاتب على أن هذا ليس عن </w:t>
      </w:r>
      <w:r w:rsidRPr="005204A4">
        <w:rPr>
          <w:rFonts w:ascii="Times New Roman" w:eastAsia="Times New Roman" w:hAnsi="Times New Roman" w:cs="Times New Roman"/>
          <w:b/>
          <w:bCs/>
          <w:kern w:val="0"/>
          <w:rtl/>
          <w14:ligatures w14:val="none"/>
        </w:rPr>
        <w:t xml:space="preserve">عدم صبر </w:t>
      </w:r>
      <w:proofErr w:type="gramStart"/>
      <w:r w:rsidRPr="005204A4">
        <w:rPr>
          <w:rFonts w:ascii="Times New Roman" w:eastAsia="Times New Roman" w:hAnsi="Times New Roman" w:cs="Times New Roman"/>
          <w:b/>
          <w:bCs/>
          <w:kern w:val="0"/>
          <w:rtl/>
          <w14:ligatures w14:val="none"/>
        </w:rPr>
        <w:t>معرفي</w:t>
      </w:r>
      <w:proofErr w:type="gramEnd"/>
      <w:r w:rsidRPr="005204A4">
        <w:rPr>
          <w:rFonts w:ascii="Times New Roman" w:eastAsia="Times New Roman" w:hAnsi="Times New Roman" w:cs="Times New Roman"/>
          <w:kern w:val="0"/>
          <w:rtl/>
          <w14:ligatures w14:val="none"/>
        </w:rPr>
        <w:t xml:space="preserve"> بل عن عدم القدرة على القراءة بتحليل نقدي</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rtl/>
          <w14:ligatures w14:val="none"/>
        </w:rPr>
        <w:t>الإجابة</w:t>
      </w:r>
      <w:r w:rsidRPr="005204A4">
        <w:rPr>
          <w:rFonts w:ascii="Times New Roman" w:eastAsia="Times New Roman" w:hAnsi="Times New Roman" w:cs="Times New Roman"/>
          <w:b/>
          <w:bCs/>
          <w:kern w:val="0"/>
          <w14:ligatures w14:val="none"/>
        </w:rPr>
        <w:t>: B.</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i/>
          <w:iCs/>
          <w:kern w:val="0"/>
          <w:rtl/>
          <w14:ligatures w14:val="none"/>
        </w:rPr>
        <w:t xml:space="preserve">قد أثرت </w:t>
      </w:r>
      <w:proofErr w:type="gramStart"/>
      <w:r w:rsidRPr="005204A4">
        <w:rPr>
          <w:rFonts w:ascii="Times New Roman" w:eastAsia="Times New Roman" w:hAnsi="Times New Roman" w:cs="Times New Roman"/>
          <w:i/>
          <w:iCs/>
          <w:kern w:val="0"/>
          <w:rtl/>
          <w14:ligatures w14:val="none"/>
        </w:rPr>
        <w:t>في ما</w:t>
      </w:r>
      <w:proofErr w:type="gramEnd"/>
      <w:r w:rsidRPr="005204A4">
        <w:rPr>
          <w:rFonts w:ascii="Times New Roman" w:eastAsia="Times New Roman" w:hAnsi="Times New Roman" w:cs="Times New Roman"/>
          <w:i/>
          <w:iCs/>
          <w:kern w:val="0"/>
          <w:rtl/>
          <w14:ligatures w14:val="none"/>
        </w:rPr>
        <w:t xml:space="preserve"> يختارون قراءته</w:t>
      </w:r>
      <w:r w:rsidRPr="005204A4">
        <w:rPr>
          <w:rFonts w:ascii="Times New Roman" w:eastAsia="Times New Roman" w:hAnsi="Times New Roman" w:cs="Times New Roman"/>
          <w:kern w:val="0"/>
          <w14:ligatures w14:val="none"/>
        </w:rPr>
        <w:t>.</w:t>
      </w:r>
    </w:p>
    <w:p w14:paraId="212AF3CA"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rtl/>
          <w14:ligatures w14:val="none"/>
        </w:rPr>
        <w:t>الفقرة 6</w:t>
      </w:r>
      <w:r w:rsidRPr="005204A4">
        <w:rPr>
          <w:rFonts w:ascii="Times New Roman" w:eastAsia="Times New Roman" w:hAnsi="Times New Roman" w:cs="Times New Roman"/>
          <w:kern w:val="0"/>
          <w14:ligatures w14:val="none"/>
        </w:rPr>
        <w:t>:</w:t>
      </w:r>
      <w:r w:rsidRPr="005204A4">
        <w:rPr>
          <w:rFonts w:ascii="Times New Roman" w:eastAsia="Times New Roman" w:hAnsi="Times New Roman" w:cs="Times New Roman"/>
          <w:kern w:val="0"/>
          <w14:ligatures w14:val="none"/>
        </w:rPr>
        <w:br/>
      </w:r>
      <w:r w:rsidRPr="005204A4">
        <w:rPr>
          <w:rFonts w:ascii="Times New Roman" w:eastAsia="Times New Roman" w:hAnsi="Times New Roman" w:cs="Times New Roman"/>
          <w:kern w:val="0"/>
          <w:rtl/>
          <w14:ligatures w14:val="none"/>
        </w:rPr>
        <w:t xml:space="preserve">تظهر الدراسات أن </w:t>
      </w:r>
      <w:r w:rsidRPr="005204A4">
        <w:rPr>
          <w:rFonts w:ascii="Times New Roman" w:eastAsia="Times New Roman" w:hAnsi="Times New Roman" w:cs="Times New Roman"/>
          <w:b/>
          <w:bCs/>
          <w:kern w:val="0"/>
          <w:rtl/>
          <w14:ligatures w14:val="none"/>
        </w:rPr>
        <w:t>استخدام الشاشات الرقمية</w:t>
      </w:r>
      <w:r w:rsidRPr="005204A4">
        <w:rPr>
          <w:rFonts w:ascii="Times New Roman" w:eastAsia="Times New Roman" w:hAnsi="Times New Roman" w:cs="Times New Roman"/>
          <w:kern w:val="0"/>
          <w:rtl/>
          <w14:ligatures w14:val="none"/>
        </w:rPr>
        <w:t xml:space="preserve"> يؤثر سلبًا على </w:t>
      </w:r>
      <w:r w:rsidRPr="005204A4">
        <w:rPr>
          <w:rFonts w:ascii="Times New Roman" w:eastAsia="Times New Roman" w:hAnsi="Times New Roman" w:cs="Times New Roman"/>
          <w:b/>
          <w:bCs/>
          <w:kern w:val="0"/>
          <w:rtl/>
          <w14:ligatures w14:val="none"/>
        </w:rPr>
        <w:t>فهم القراءة</w:t>
      </w:r>
      <w:r w:rsidRPr="005204A4">
        <w:rPr>
          <w:rFonts w:ascii="Times New Roman" w:eastAsia="Times New Roman" w:hAnsi="Times New Roman" w:cs="Times New Roman"/>
          <w:kern w:val="0"/>
          <w:rtl/>
          <w14:ligatures w14:val="none"/>
        </w:rPr>
        <w:t xml:space="preserve"> لدى الطلاب في المدارس الثانوية والجامعات. أظهرت أبحاث أني </w:t>
      </w:r>
      <w:proofErr w:type="spellStart"/>
      <w:r w:rsidRPr="005204A4">
        <w:rPr>
          <w:rFonts w:ascii="Times New Roman" w:eastAsia="Times New Roman" w:hAnsi="Times New Roman" w:cs="Times New Roman"/>
          <w:kern w:val="0"/>
          <w:rtl/>
          <w14:ligatures w14:val="none"/>
        </w:rPr>
        <w:t>مانغن</w:t>
      </w:r>
      <w:proofErr w:type="spellEnd"/>
      <w:r w:rsidRPr="005204A4">
        <w:rPr>
          <w:rFonts w:ascii="Times New Roman" w:eastAsia="Times New Roman" w:hAnsi="Times New Roman" w:cs="Times New Roman"/>
          <w:kern w:val="0"/>
          <w:rtl/>
          <w14:ligatures w14:val="none"/>
        </w:rPr>
        <w:t xml:space="preserve"> أن الطلاب الذين قرأوا من </w:t>
      </w:r>
      <w:r w:rsidRPr="005204A4">
        <w:rPr>
          <w:rFonts w:ascii="Times New Roman" w:eastAsia="Times New Roman" w:hAnsi="Times New Roman" w:cs="Times New Roman"/>
          <w:b/>
          <w:bCs/>
          <w:kern w:val="0"/>
          <w:rtl/>
          <w14:ligatures w14:val="none"/>
        </w:rPr>
        <w:t>الورق</w:t>
      </w:r>
      <w:r w:rsidRPr="005204A4">
        <w:rPr>
          <w:rFonts w:ascii="Times New Roman" w:eastAsia="Times New Roman" w:hAnsi="Times New Roman" w:cs="Times New Roman"/>
          <w:kern w:val="0"/>
          <w:rtl/>
          <w14:ligatures w14:val="none"/>
        </w:rPr>
        <w:t xml:space="preserve"> تفوقوا في الفهم على أولئك الذين قرأوا على </w:t>
      </w:r>
      <w:r w:rsidRPr="005204A4">
        <w:rPr>
          <w:rFonts w:ascii="Times New Roman" w:eastAsia="Times New Roman" w:hAnsi="Times New Roman" w:cs="Times New Roman"/>
          <w:b/>
          <w:bCs/>
          <w:kern w:val="0"/>
          <w:rtl/>
          <w14:ligatures w14:val="none"/>
        </w:rPr>
        <w:t>الأجهزة اللوحية</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rtl/>
          <w14:ligatures w14:val="none"/>
        </w:rPr>
        <w:t>الإجابة</w:t>
      </w:r>
      <w:r w:rsidRPr="005204A4">
        <w:rPr>
          <w:rFonts w:ascii="Times New Roman" w:eastAsia="Times New Roman" w:hAnsi="Times New Roman" w:cs="Times New Roman"/>
          <w:b/>
          <w:bCs/>
          <w:kern w:val="0"/>
          <w14:ligatures w14:val="none"/>
        </w:rPr>
        <w:t>: F.</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i/>
          <w:iCs/>
          <w:kern w:val="0"/>
          <w:rtl/>
          <w14:ligatures w14:val="none"/>
        </w:rPr>
        <w:t>من الصعب استرجاع ترتيب المعلومات</w:t>
      </w:r>
      <w:r w:rsidRPr="005204A4">
        <w:rPr>
          <w:rFonts w:ascii="Times New Roman" w:eastAsia="Times New Roman" w:hAnsi="Times New Roman" w:cs="Times New Roman"/>
          <w:kern w:val="0"/>
          <w14:ligatures w14:val="none"/>
        </w:rPr>
        <w:t>.</w:t>
      </w:r>
    </w:p>
    <w:p w14:paraId="07D74183"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rtl/>
          <w14:ligatures w14:val="none"/>
        </w:rPr>
        <w:t>الفقرة 7</w:t>
      </w:r>
      <w:r w:rsidRPr="005204A4">
        <w:rPr>
          <w:rFonts w:ascii="Times New Roman" w:eastAsia="Times New Roman" w:hAnsi="Times New Roman" w:cs="Times New Roman"/>
          <w:kern w:val="0"/>
          <w14:ligatures w14:val="none"/>
        </w:rPr>
        <w:t>:</w:t>
      </w:r>
      <w:r w:rsidRPr="005204A4">
        <w:rPr>
          <w:rFonts w:ascii="Times New Roman" w:eastAsia="Times New Roman" w:hAnsi="Times New Roman" w:cs="Times New Roman"/>
          <w:kern w:val="0"/>
          <w14:ligatures w14:val="none"/>
        </w:rPr>
        <w:br/>
      </w:r>
      <w:r w:rsidRPr="005204A4">
        <w:rPr>
          <w:rFonts w:ascii="Times New Roman" w:eastAsia="Times New Roman" w:hAnsi="Times New Roman" w:cs="Times New Roman"/>
          <w:kern w:val="0"/>
          <w:rtl/>
          <w14:ligatures w14:val="none"/>
        </w:rPr>
        <w:t xml:space="preserve">يؤكد المقال أن </w:t>
      </w:r>
      <w:r w:rsidRPr="005204A4">
        <w:rPr>
          <w:rFonts w:ascii="Times New Roman" w:eastAsia="Times New Roman" w:hAnsi="Times New Roman" w:cs="Times New Roman"/>
          <w:b/>
          <w:bCs/>
          <w:kern w:val="0"/>
          <w:rtl/>
          <w14:ligatures w14:val="none"/>
        </w:rPr>
        <w:t>التحول إلى القراءة الرقمية</w:t>
      </w:r>
      <w:r w:rsidRPr="005204A4">
        <w:rPr>
          <w:rFonts w:ascii="Times New Roman" w:eastAsia="Times New Roman" w:hAnsi="Times New Roman" w:cs="Times New Roman"/>
          <w:kern w:val="0"/>
          <w:rtl/>
          <w14:ligatures w14:val="none"/>
        </w:rPr>
        <w:t xml:space="preserve"> قد يضعف </w:t>
      </w:r>
      <w:r w:rsidRPr="005204A4">
        <w:rPr>
          <w:rFonts w:ascii="Times New Roman" w:eastAsia="Times New Roman" w:hAnsi="Times New Roman" w:cs="Times New Roman"/>
          <w:b/>
          <w:bCs/>
          <w:kern w:val="0"/>
          <w:rtl/>
          <w14:ligatures w14:val="none"/>
        </w:rPr>
        <w:t>التفكير النقدي</w:t>
      </w:r>
      <w:r w:rsidRPr="005204A4">
        <w:rPr>
          <w:rFonts w:ascii="Times New Roman" w:eastAsia="Times New Roman" w:hAnsi="Times New Roman" w:cs="Times New Roman"/>
          <w:kern w:val="0"/>
          <w:rtl/>
          <w14:ligatures w14:val="none"/>
        </w:rPr>
        <w:t xml:space="preserve"> و</w:t>
      </w:r>
      <w:r w:rsidRPr="005204A4">
        <w:rPr>
          <w:rFonts w:ascii="Times New Roman" w:eastAsia="Times New Roman" w:hAnsi="Times New Roman" w:cs="Times New Roman"/>
          <w:b/>
          <w:bCs/>
          <w:kern w:val="0"/>
          <w:rtl/>
          <w14:ligatures w14:val="none"/>
        </w:rPr>
        <w:t>التعاطف</w:t>
      </w:r>
      <w:r w:rsidRPr="005204A4">
        <w:rPr>
          <w:rFonts w:ascii="Times New Roman" w:eastAsia="Times New Roman" w:hAnsi="Times New Roman" w:cs="Times New Roman"/>
          <w:kern w:val="0"/>
          <w:rtl/>
          <w14:ligatures w14:val="none"/>
        </w:rPr>
        <w:t xml:space="preserve"> والعمليات العميقة الأخرى التي تعتبر أساسية لتصفح تدفق المعلومات المعقد في عالم اليوم</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rtl/>
          <w14:ligatures w14:val="none"/>
        </w:rPr>
        <w:t>الإجابة</w:t>
      </w:r>
      <w:r w:rsidRPr="005204A4">
        <w:rPr>
          <w:rFonts w:ascii="Times New Roman" w:eastAsia="Times New Roman" w:hAnsi="Times New Roman" w:cs="Times New Roman"/>
          <w:b/>
          <w:bCs/>
          <w:kern w:val="0"/>
          <w14:ligatures w14:val="none"/>
        </w:rPr>
        <w:t>: D.</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i/>
          <w:iCs/>
          <w:kern w:val="0"/>
          <w:rtl/>
          <w14:ligatures w14:val="none"/>
        </w:rPr>
        <w:t>اتجاهات مقلقة في سلوكيات القراءة</w:t>
      </w:r>
      <w:r w:rsidRPr="005204A4">
        <w:rPr>
          <w:rFonts w:ascii="Times New Roman" w:eastAsia="Times New Roman" w:hAnsi="Times New Roman" w:cs="Times New Roman"/>
          <w:kern w:val="0"/>
          <w14:ligatures w14:val="none"/>
        </w:rPr>
        <w:t>.</w:t>
      </w:r>
    </w:p>
    <w:p w14:paraId="67F8E9BF"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rtl/>
          <w14:ligatures w14:val="none"/>
        </w:rPr>
        <w:t>الفقرة 8</w:t>
      </w:r>
      <w:r w:rsidRPr="005204A4">
        <w:rPr>
          <w:rFonts w:ascii="Times New Roman" w:eastAsia="Times New Roman" w:hAnsi="Times New Roman" w:cs="Times New Roman"/>
          <w:kern w:val="0"/>
          <w14:ligatures w14:val="none"/>
        </w:rPr>
        <w:t>:</w:t>
      </w:r>
      <w:r w:rsidRPr="005204A4">
        <w:rPr>
          <w:rFonts w:ascii="Times New Roman" w:eastAsia="Times New Roman" w:hAnsi="Times New Roman" w:cs="Times New Roman"/>
          <w:kern w:val="0"/>
          <w14:ligatures w14:val="none"/>
        </w:rPr>
        <w:br/>
      </w:r>
      <w:r w:rsidRPr="005204A4">
        <w:rPr>
          <w:rFonts w:ascii="Times New Roman" w:eastAsia="Times New Roman" w:hAnsi="Times New Roman" w:cs="Times New Roman"/>
          <w:kern w:val="0"/>
          <w:rtl/>
          <w14:ligatures w14:val="none"/>
        </w:rPr>
        <w:t xml:space="preserve">يختتم الكاتب بالقول </w:t>
      </w:r>
      <w:proofErr w:type="gramStart"/>
      <w:r w:rsidRPr="005204A4">
        <w:rPr>
          <w:rFonts w:ascii="Times New Roman" w:eastAsia="Times New Roman" w:hAnsi="Times New Roman" w:cs="Times New Roman"/>
          <w:kern w:val="0"/>
          <w:rtl/>
          <w14:ligatures w14:val="none"/>
        </w:rPr>
        <w:t>أنه</w:t>
      </w:r>
      <w:proofErr w:type="gramEnd"/>
      <w:r w:rsidRPr="005204A4">
        <w:rPr>
          <w:rFonts w:ascii="Times New Roman" w:eastAsia="Times New Roman" w:hAnsi="Times New Roman" w:cs="Times New Roman"/>
          <w:kern w:val="0"/>
          <w:rtl/>
          <w14:ligatures w14:val="none"/>
        </w:rPr>
        <w:t xml:space="preserve"> يمكننا </w:t>
      </w:r>
      <w:r w:rsidRPr="005204A4">
        <w:rPr>
          <w:rFonts w:ascii="Times New Roman" w:eastAsia="Times New Roman" w:hAnsi="Times New Roman" w:cs="Times New Roman"/>
          <w:b/>
          <w:bCs/>
          <w:kern w:val="0"/>
          <w:rtl/>
          <w14:ligatures w14:val="none"/>
        </w:rPr>
        <w:t>تصحيح</w:t>
      </w:r>
      <w:r w:rsidRPr="005204A4">
        <w:rPr>
          <w:rFonts w:ascii="Times New Roman" w:eastAsia="Times New Roman" w:hAnsi="Times New Roman" w:cs="Times New Roman"/>
          <w:kern w:val="0"/>
          <w:rtl/>
          <w14:ligatures w14:val="none"/>
        </w:rPr>
        <w:t xml:space="preserve"> التأثيرات السلبية للتكنولوجيا على القراءة إذا عملنا الآن، باستخدام </w:t>
      </w:r>
      <w:r w:rsidRPr="005204A4">
        <w:rPr>
          <w:rFonts w:ascii="Times New Roman" w:eastAsia="Times New Roman" w:hAnsi="Times New Roman" w:cs="Times New Roman"/>
          <w:b/>
          <w:bCs/>
          <w:kern w:val="0"/>
          <w:rtl/>
          <w14:ligatures w14:val="none"/>
        </w:rPr>
        <w:t>العلم</w:t>
      </w:r>
      <w:r w:rsidRPr="005204A4">
        <w:rPr>
          <w:rFonts w:ascii="Times New Roman" w:eastAsia="Times New Roman" w:hAnsi="Times New Roman" w:cs="Times New Roman"/>
          <w:kern w:val="0"/>
          <w:rtl/>
          <w14:ligatures w14:val="none"/>
        </w:rPr>
        <w:t xml:space="preserve"> و</w:t>
      </w:r>
      <w:r w:rsidRPr="005204A4">
        <w:rPr>
          <w:rFonts w:ascii="Times New Roman" w:eastAsia="Times New Roman" w:hAnsi="Times New Roman" w:cs="Times New Roman"/>
          <w:b/>
          <w:bCs/>
          <w:kern w:val="0"/>
          <w:rtl/>
          <w14:ligatures w14:val="none"/>
        </w:rPr>
        <w:t>التكنولوجيا</w:t>
      </w:r>
      <w:r w:rsidRPr="005204A4">
        <w:rPr>
          <w:rFonts w:ascii="Times New Roman" w:eastAsia="Times New Roman" w:hAnsi="Times New Roman" w:cs="Times New Roman"/>
          <w:kern w:val="0"/>
          <w:rtl/>
          <w14:ligatures w14:val="none"/>
        </w:rPr>
        <w:t xml:space="preserve"> لفهم ومعالجة هذه التغيرات قبل أن تصبح متجذرة</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rtl/>
          <w14:ligatures w14:val="none"/>
        </w:rPr>
        <w:t>الإجابة</w:t>
      </w:r>
      <w:r w:rsidRPr="005204A4">
        <w:rPr>
          <w:rFonts w:ascii="Times New Roman" w:eastAsia="Times New Roman" w:hAnsi="Times New Roman" w:cs="Times New Roman"/>
          <w:b/>
          <w:bCs/>
          <w:kern w:val="0"/>
          <w14:ligatures w14:val="none"/>
        </w:rPr>
        <w:t>: H.</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i/>
          <w:iCs/>
          <w:kern w:val="0"/>
          <w:rtl/>
          <w14:ligatures w14:val="none"/>
        </w:rPr>
        <w:t>فهم شامل للمشكلة ضروري</w:t>
      </w:r>
      <w:r w:rsidRPr="005204A4">
        <w:rPr>
          <w:rFonts w:ascii="Times New Roman" w:eastAsia="Times New Roman" w:hAnsi="Times New Roman" w:cs="Times New Roman"/>
          <w:kern w:val="0"/>
          <w14:ligatures w14:val="none"/>
        </w:rPr>
        <w:t>.</w:t>
      </w:r>
    </w:p>
    <w:p w14:paraId="532C3634" w14:textId="77777777" w:rsidR="005204A4" w:rsidRPr="005204A4" w:rsidRDefault="00F32095"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noProof/>
          <w:kern w:val="0"/>
        </w:rPr>
        <w:pict w14:anchorId="45B4C6BF">
          <v:rect id="_x0000_i1880" alt="" style="width:468pt;height:.05pt;mso-width-percent:0;mso-height-percent:0;mso-width-percent:0;mso-height-percent:0" o:hralign="center" o:hrstd="t" o:hr="t" fillcolor="#a0a0a0" stroked="f"/>
        </w:pict>
      </w:r>
    </w:p>
    <w:p w14:paraId="62283F5B" w14:textId="77777777" w:rsidR="005204A4" w:rsidRPr="005204A4" w:rsidRDefault="005204A4" w:rsidP="005204A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204A4">
        <w:rPr>
          <w:rFonts w:ascii="Times New Roman" w:eastAsia="Times New Roman" w:hAnsi="Times New Roman" w:cs="Times New Roman"/>
          <w:b/>
          <w:bCs/>
          <w:kern w:val="0"/>
          <w:sz w:val="27"/>
          <w:szCs w:val="27"/>
          <w14:ligatures w14:val="none"/>
        </w:rPr>
        <w:t>2. Answers to the Questions with Explanation</w:t>
      </w:r>
    </w:p>
    <w:p w14:paraId="3D13776D"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14</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14:ligatures w14:val="none"/>
        </w:rPr>
        <w:t>A.</w:t>
      </w:r>
      <w:r w:rsidRPr="005204A4">
        <w:rPr>
          <w:rFonts w:ascii="Times New Roman" w:eastAsia="Times New Roman" w:hAnsi="Times New Roman" w:cs="Times New Roman"/>
          <w:kern w:val="0"/>
          <w14:ligatures w14:val="none"/>
        </w:rPr>
        <w:br/>
        <w:t>In the first paragraph, the writer introduces the hidden effect that technology, especially digital devices, has on our brains as we read and consume information. This shift is subtle and affects everyone, from children to adults. The hidden impact is on the brain's ability to read.</w:t>
      </w:r>
    </w:p>
    <w:p w14:paraId="2ED9639F"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15</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14:ligatures w14:val="none"/>
        </w:rPr>
        <w:t>B.</w:t>
      </w:r>
      <w:r w:rsidRPr="005204A4">
        <w:rPr>
          <w:rFonts w:ascii="Times New Roman" w:eastAsia="Times New Roman" w:hAnsi="Times New Roman" w:cs="Times New Roman"/>
          <w:kern w:val="0"/>
          <w14:ligatures w14:val="none"/>
        </w:rPr>
        <w:br/>
        <w:t>Sherry Turkle's point is that the problem with innovation is not the innovation itself but what we lose as a result of it. The writer echoes this sentiment, stating that we need to pay attention to what may be disrupted as technology evolves.</w:t>
      </w:r>
    </w:p>
    <w:p w14:paraId="64CF8820"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16</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14:ligatures w14:val="none"/>
        </w:rPr>
        <w:t>D.</w:t>
      </w:r>
      <w:r w:rsidRPr="005204A4">
        <w:rPr>
          <w:rFonts w:ascii="Times New Roman" w:eastAsia="Times New Roman" w:hAnsi="Times New Roman" w:cs="Times New Roman"/>
          <w:kern w:val="0"/>
          <w14:ligatures w14:val="none"/>
        </w:rPr>
        <w:br/>
        <w:t xml:space="preserve">The fourth paragraph explains that </w:t>
      </w:r>
      <w:r w:rsidRPr="005204A4">
        <w:rPr>
          <w:rFonts w:ascii="Times New Roman" w:eastAsia="Times New Roman" w:hAnsi="Times New Roman" w:cs="Times New Roman"/>
          <w:b/>
          <w:bCs/>
          <w:kern w:val="0"/>
          <w14:ligatures w14:val="none"/>
        </w:rPr>
        <w:t>reading circuits</w:t>
      </w:r>
      <w:r w:rsidRPr="005204A4">
        <w:rPr>
          <w:rFonts w:ascii="Times New Roman" w:eastAsia="Times New Roman" w:hAnsi="Times New Roman" w:cs="Times New Roman"/>
          <w:kern w:val="0"/>
          <w14:ligatures w14:val="none"/>
        </w:rPr>
        <w:t xml:space="preserve"> are not hardwired in humans; rather, they adapt to their environment and the medium used for reading. This means that digital reading changes the brain’s circuitry to favor faster, multi-tasking processes.</w:t>
      </w:r>
    </w:p>
    <w:p w14:paraId="08A62AC4"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17</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14:ligatures w14:val="none"/>
        </w:rPr>
        <w:t>B.</w:t>
      </w:r>
      <w:r w:rsidRPr="005204A4">
        <w:rPr>
          <w:rFonts w:ascii="Times New Roman" w:eastAsia="Times New Roman" w:hAnsi="Times New Roman" w:cs="Times New Roman"/>
          <w:kern w:val="0"/>
          <w14:ligatures w14:val="none"/>
        </w:rPr>
        <w:br/>
        <w:t>According to Mark Edmundson, students are increasingly avoiding classic literature in favor of simpler materials. This change is not due to a cognitive issue, but rather an issue with critical analysis, suggesting that students are unable to engage deeply with complex texts.</w:t>
      </w:r>
    </w:p>
    <w:p w14:paraId="69C34D55" w14:textId="77777777" w:rsidR="005204A4" w:rsidRPr="005204A4" w:rsidRDefault="00F32095"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noProof/>
          <w:kern w:val="0"/>
        </w:rPr>
        <w:lastRenderedPageBreak/>
        <w:pict w14:anchorId="02B71FF0">
          <v:rect id="_x0000_i1879" alt="" style="width:468pt;height:.05pt;mso-width-percent:0;mso-height-percent:0;mso-width-percent:0;mso-height-percent:0" o:hralign="center" o:hrstd="t" o:hr="t" fillcolor="#a0a0a0" stroked="f"/>
        </w:pict>
      </w:r>
    </w:p>
    <w:p w14:paraId="047AB590" w14:textId="77777777" w:rsidR="005204A4" w:rsidRPr="005204A4" w:rsidRDefault="005204A4" w:rsidP="005204A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204A4">
        <w:rPr>
          <w:rFonts w:ascii="Times New Roman" w:eastAsia="Times New Roman" w:hAnsi="Times New Roman" w:cs="Times New Roman"/>
          <w:b/>
          <w:bCs/>
          <w:kern w:val="0"/>
          <w:sz w:val="27"/>
          <w:szCs w:val="27"/>
          <w14:ligatures w14:val="none"/>
        </w:rPr>
        <w:t>Questions 18-22</w:t>
      </w:r>
    </w:p>
    <w:p w14:paraId="7293F634"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18</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14:ligatures w14:val="none"/>
        </w:rPr>
        <w:t>D. Worrying</w:t>
      </w:r>
      <w:r w:rsidRPr="005204A4">
        <w:rPr>
          <w:rFonts w:ascii="Times New Roman" w:eastAsia="Times New Roman" w:hAnsi="Times New Roman" w:cs="Times New Roman"/>
          <w:kern w:val="0"/>
          <w14:ligatures w14:val="none"/>
        </w:rPr>
        <w:br/>
        <w:t xml:space="preserve">The passage mentions that there are </w:t>
      </w:r>
      <w:r w:rsidRPr="005204A4">
        <w:rPr>
          <w:rFonts w:ascii="Times New Roman" w:eastAsia="Times New Roman" w:hAnsi="Times New Roman" w:cs="Times New Roman"/>
          <w:b/>
          <w:bCs/>
          <w:kern w:val="0"/>
          <w14:ligatures w14:val="none"/>
        </w:rPr>
        <w:t>worrying trends</w:t>
      </w:r>
      <w:r w:rsidRPr="005204A4">
        <w:rPr>
          <w:rFonts w:ascii="Times New Roman" w:eastAsia="Times New Roman" w:hAnsi="Times New Roman" w:cs="Times New Roman"/>
          <w:kern w:val="0"/>
          <w14:ligatures w14:val="none"/>
        </w:rPr>
        <w:t xml:space="preserve"> in digital reading habits, where </w:t>
      </w:r>
      <w:r w:rsidRPr="005204A4">
        <w:rPr>
          <w:rFonts w:ascii="Times New Roman" w:eastAsia="Times New Roman" w:hAnsi="Times New Roman" w:cs="Times New Roman"/>
          <w:b/>
          <w:bCs/>
          <w:kern w:val="0"/>
          <w14:ligatures w14:val="none"/>
        </w:rPr>
        <w:t>deep reading</w:t>
      </w:r>
      <w:r w:rsidRPr="005204A4">
        <w:rPr>
          <w:rFonts w:ascii="Times New Roman" w:eastAsia="Times New Roman" w:hAnsi="Times New Roman" w:cs="Times New Roman"/>
          <w:kern w:val="0"/>
          <w14:ligatures w14:val="none"/>
        </w:rPr>
        <w:t xml:space="preserve"> processes may be threatened by the shift to digital mediums.</w:t>
      </w:r>
    </w:p>
    <w:p w14:paraId="31591F21"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19</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14:ligatures w14:val="none"/>
        </w:rPr>
        <w:t>H. Thorough</w:t>
      </w:r>
      <w:r w:rsidRPr="005204A4">
        <w:rPr>
          <w:rFonts w:ascii="Times New Roman" w:eastAsia="Times New Roman" w:hAnsi="Times New Roman" w:cs="Times New Roman"/>
          <w:kern w:val="0"/>
          <w14:ligatures w14:val="none"/>
        </w:rPr>
        <w:br/>
        <w:t>The researchers used a thorough question-and-answer technique to assess how well students comprehended the plot of the story.</w:t>
      </w:r>
    </w:p>
    <w:p w14:paraId="430C0097"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20</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14:ligatures w14:val="none"/>
        </w:rPr>
        <w:t>F. Hard</w:t>
      </w:r>
      <w:r w:rsidRPr="005204A4">
        <w:rPr>
          <w:rFonts w:ascii="Times New Roman" w:eastAsia="Times New Roman" w:hAnsi="Times New Roman" w:cs="Times New Roman"/>
          <w:kern w:val="0"/>
          <w14:ligatures w14:val="none"/>
        </w:rPr>
        <w:br/>
        <w:t xml:space="preserve">The study showed that students reading on print had a better ability to </w:t>
      </w:r>
      <w:r w:rsidRPr="005204A4">
        <w:rPr>
          <w:rFonts w:ascii="Times New Roman" w:eastAsia="Times New Roman" w:hAnsi="Times New Roman" w:cs="Times New Roman"/>
          <w:b/>
          <w:bCs/>
          <w:kern w:val="0"/>
          <w14:ligatures w14:val="none"/>
        </w:rPr>
        <w:t>recall</w:t>
      </w:r>
      <w:r w:rsidRPr="005204A4">
        <w:rPr>
          <w:rFonts w:ascii="Times New Roman" w:eastAsia="Times New Roman" w:hAnsi="Times New Roman" w:cs="Times New Roman"/>
          <w:kern w:val="0"/>
          <w14:ligatures w14:val="none"/>
        </w:rPr>
        <w:t xml:space="preserve"> the order of information, while those reading on digital screens had more difficulty.</w:t>
      </w:r>
    </w:p>
    <w:p w14:paraId="3E7F8543"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21</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14:ligatures w14:val="none"/>
        </w:rPr>
        <w:t>A. Fast</w:t>
      </w:r>
      <w:r w:rsidRPr="005204A4">
        <w:rPr>
          <w:rFonts w:ascii="Times New Roman" w:eastAsia="Times New Roman" w:hAnsi="Times New Roman" w:cs="Times New Roman"/>
          <w:kern w:val="0"/>
          <w14:ligatures w14:val="none"/>
        </w:rPr>
        <w:br/>
        <w:t xml:space="preserve">Ziming Liu’s studies show that students now tend to </w:t>
      </w:r>
      <w:r w:rsidRPr="005204A4">
        <w:rPr>
          <w:rFonts w:ascii="Times New Roman" w:eastAsia="Times New Roman" w:hAnsi="Times New Roman" w:cs="Times New Roman"/>
          <w:b/>
          <w:bCs/>
          <w:kern w:val="0"/>
          <w14:ligatures w14:val="none"/>
        </w:rPr>
        <w:t>skim</w:t>
      </w:r>
      <w:r w:rsidRPr="005204A4">
        <w:rPr>
          <w:rFonts w:ascii="Times New Roman" w:eastAsia="Times New Roman" w:hAnsi="Times New Roman" w:cs="Times New Roman"/>
          <w:kern w:val="0"/>
          <w14:ligatures w14:val="none"/>
        </w:rPr>
        <w:t xml:space="preserve"> through texts, focusing only on words and phrases, which saves time but reduces comprehension.</w:t>
      </w:r>
    </w:p>
    <w:p w14:paraId="3D281E1A"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22</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14:ligatures w14:val="none"/>
        </w:rPr>
        <w:t>B. Isolated</w:t>
      </w:r>
      <w:r w:rsidRPr="005204A4">
        <w:rPr>
          <w:rFonts w:ascii="Times New Roman" w:eastAsia="Times New Roman" w:hAnsi="Times New Roman" w:cs="Times New Roman"/>
          <w:kern w:val="0"/>
          <w14:ligatures w14:val="none"/>
        </w:rPr>
        <w:br/>
        <w:t xml:space="preserve">Skimming the text leads to an </w:t>
      </w:r>
      <w:r w:rsidRPr="005204A4">
        <w:rPr>
          <w:rFonts w:ascii="Times New Roman" w:eastAsia="Times New Roman" w:hAnsi="Times New Roman" w:cs="Times New Roman"/>
          <w:b/>
          <w:bCs/>
          <w:kern w:val="0"/>
          <w14:ligatures w14:val="none"/>
        </w:rPr>
        <w:t>isolated</w:t>
      </w:r>
      <w:r w:rsidRPr="005204A4">
        <w:rPr>
          <w:rFonts w:ascii="Times New Roman" w:eastAsia="Times New Roman" w:hAnsi="Times New Roman" w:cs="Times New Roman"/>
          <w:kern w:val="0"/>
          <w14:ligatures w14:val="none"/>
        </w:rPr>
        <w:t xml:space="preserve"> or superficial understanding of the material, leaving no time for deep thought or critical analysis.</w:t>
      </w:r>
    </w:p>
    <w:p w14:paraId="47179F37" w14:textId="77777777" w:rsidR="005204A4" w:rsidRPr="005204A4" w:rsidRDefault="00F32095"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noProof/>
          <w:kern w:val="0"/>
        </w:rPr>
        <w:pict w14:anchorId="732D7DF2">
          <v:rect id="_x0000_i1878" alt="" style="width:468pt;height:.05pt;mso-width-percent:0;mso-height-percent:0;mso-width-percent:0;mso-height-percent:0" o:hralign="center" o:hrstd="t" o:hr="t" fillcolor="#a0a0a0" stroked="f"/>
        </w:pict>
      </w:r>
    </w:p>
    <w:p w14:paraId="7043DDAA" w14:textId="77777777" w:rsidR="005204A4" w:rsidRPr="005204A4" w:rsidRDefault="005204A4" w:rsidP="005204A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204A4">
        <w:rPr>
          <w:rFonts w:ascii="Times New Roman" w:eastAsia="Times New Roman" w:hAnsi="Times New Roman" w:cs="Times New Roman"/>
          <w:b/>
          <w:bCs/>
          <w:kern w:val="0"/>
          <w:sz w:val="27"/>
          <w:szCs w:val="27"/>
          <w14:ligatures w14:val="none"/>
        </w:rPr>
        <w:t>Questions 23-26</w:t>
      </w:r>
    </w:p>
    <w:p w14:paraId="769BB70B"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23</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14:ligatures w14:val="none"/>
        </w:rPr>
        <w:t>TRUE</w:t>
      </w:r>
      <w:r w:rsidRPr="005204A4">
        <w:rPr>
          <w:rFonts w:ascii="Times New Roman" w:eastAsia="Times New Roman" w:hAnsi="Times New Roman" w:cs="Times New Roman"/>
          <w:kern w:val="0"/>
          <w14:ligatures w14:val="none"/>
        </w:rPr>
        <w:br/>
        <w:t>The writer suggests that the medium we use to read can affect our choice of reading content. For instance, students avoid complex literature when they read digitally.</w:t>
      </w:r>
    </w:p>
    <w:p w14:paraId="4ECA1D9A"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24</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14:ligatures w14:val="none"/>
        </w:rPr>
        <w:t>NOT GIVEN</w:t>
      </w:r>
      <w:r w:rsidRPr="005204A4">
        <w:rPr>
          <w:rFonts w:ascii="Times New Roman" w:eastAsia="Times New Roman" w:hAnsi="Times New Roman" w:cs="Times New Roman"/>
          <w:kern w:val="0"/>
          <w14:ligatures w14:val="none"/>
        </w:rPr>
        <w:br/>
        <w:t>The writer doesn’t directly discuss age groups or their susceptibility to losing complex reading skills, but it implies that this affects everyone equally.</w:t>
      </w:r>
    </w:p>
    <w:p w14:paraId="3ADE797B"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25</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14:ligatures w14:val="none"/>
        </w:rPr>
        <w:t>TRUE</w:t>
      </w:r>
      <w:r w:rsidRPr="005204A4">
        <w:rPr>
          <w:rFonts w:ascii="Times New Roman" w:eastAsia="Times New Roman" w:hAnsi="Times New Roman" w:cs="Times New Roman"/>
          <w:kern w:val="0"/>
          <w14:ligatures w14:val="none"/>
        </w:rPr>
        <w:br/>
        <w:t xml:space="preserve">The writer suggests that the digital era has led to an increase in </w:t>
      </w:r>
      <w:r w:rsidRPr="005204A4">
        <w:rPr>
          <w:rFonts w:ascii="Times New Roman" w:eastAsia="Times New Roman" w:hAnsi="Times New Roman" w:cs="Times New Roman"/>
          <w:b/>
          <w:bCs/>
          <w:kern w:val="0"/>
          <w14:ligatures w14:val="none"/>
        </w:rPr>
        <w:t>false information</w:t>
      </w:r>
      <w:r w:rsidRPr="005204A4">
        <w:rPr>
          <w:rFonts w:ascii="Times New Roman" w:eastAsia="Times New Roman" w:hAnsi="Times New Roman" w:cs="Times New Roman"/>
          <w:kern w:val="0"/>
          <w14:ligatures w14:val="none"/>
        </w:rPr>
        <w:t xml:space="preserve"> due to people’s reliance on fast, uncritical reading of digital media.</w:t>
      </w:r>
    </w:p>
    <w:p w14:paraId="03E74A0A" w14:textId="77777777"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26</w:t>
      </w:r>
      <w:r w:rsidRPr="005204A4">
        <w:rPr>
          <w:rFonts w:ascii="Times New Roman" w:eastAsia="Times New Roman" w:hAnsi="Times New Roman" w:cs="Times New Roman"/>
          <w:kern w:val="0"/>
          <w14:ligatures w14:val="none"/>
        </w:rPr>
        <w:t xml:space="preserve">: </w:t>
      </w:r>
      <w:r w:rsidRPr="005204A4">
        <w:rPr>
          <w:rFonts w:ascii="Times New Roman" w:eastAsia="Times New Roman" w:hAnsi="Times New Roman" w:cs="Times New Roman"/>
          <w:b/>
          <w:bCs/>
          <w:kern w:val="0"/>
          <w14:ligatures w14:val="none"/>
        </w:rPr>
        <w:t>TRUE</w:t>
      </w:r>
      <w:r w:rsidRPr="005204A4">
        <w:rPr>
          <w:rFonts w:ascii="Times New Roman" w:eastAsia="Times New Roman" w:hAnsi="Times New Roman" w:cs="Times New Roman"/>
          <w:kern w:val="0"/>
          <w14:ligatures w14:val="none"/>
        </w:rPr>
        <w:br/>
        <w:t>The writer expresses optimism that we can still correct the problems digital media poses on critical reading and thinking by using both science and technology.</w:t>
      </w:r>
    </w:p>
    <w:p w14:paraId="5B1019C1" w14:textId="77777777" w:rsidR="005204A4" w:rsidRPr="005204A4" w:rsidRDefault="00F32095"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noProof/>
          <w:kern w:val="0"/>
        </w:rPr>
        <w:pict w14:anchorId="6CDD20A8">
          <v:rect id="_x0000_i1877" alt="" style="width:468pt;height:.05pt;mso-width-percent:0;mso-height-percent:0;mso-width-percent:0;mso-height-percent:0" o:hralign="center" o:hrstd="t" o:hr="t" fillcolor="#a0a0a0" stroked="f"/>
        </w:pict>
      </w:r>
    </w:p>
    <w:p w14:paraId="1FB84A3D" w14:textId="77777777" w:rsidR="005204A4" w:rsidRDefault="005204A4">
      <w:pPr>
        <w:rPr>
          <w:rFonts w:ascii="Times New Roman" w:eastAsia="Times New Roman" w:hAnsi="Times New Roman" w:cs="Times New Roman"/>
          <w:kern w:val="0"/>
          <w14:ligatures w14:val="none"/>
        </w:rPr>
      </w:pPr>
    </w:p>
    <w:p w14:paraId="095B1F0F" w14:textId="471C7491" w:rsidR="005204A4" w:rsidRPr="005204A4" w:rsidRDefault="005204A4" w:rsidP="005204A4">
      <w:pPr>
        <w:spacing w:before="100" w:beforeAutospacing="1" w:after="100" w:afterAutospacing="1"/>
        <w:rPr>
          <w:rFonts w:ascii="Times New Roman" w:eastAsia="Times New Roman" w:hAnsi="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2805"/>
        <w:gridCol w:w="1235"/>
        <w:gridCol w:w="1829"/>
        <w:gridCol w:w="1834"/>
      </w:tblGrid>
      <w:tr w:rsidR="005204A4" w:rsidRPr="005204A4" w14:paraId="10C38A7B" w14:textId="77777777" w:rsidTr="007F5317">
        <w:trPr>
          <w:tblHeader/>
          <w:tblCellSpacing w:w="15" w:type="dxa"/>
        </w:trPr>
        <w:tc>
          <w:tcPr>
            <w:tcW w:w="0" w:type="auto"/>
            <w:shd w:val="clear" w:color="auto" w:fill="F9EEE8"/>
            <w:vAlign w:val="center"/>
            <w:hideMark/>
          </w:tcPr>
          <w:p w14:paraId="07C336AE" w14:textId="77777777" w:rsidR="005204A4" w:rsidRPr="005204A4" w:rsidRDefault="005204A4" w:rsidP="005204A4">
            <w:pPr>
              <w:jc w:val="center"/>
              <w:rPr>
                <w:rFonts w:ascii="Times New Roman" w:eastAsia="Times New Roman" w:hAnsi="Times New Roman" w:cs="Times New Roman"/>
                <w:b/>
                <w:bCs/>
                <w:kern w:val="0"/>
                <w14:ligatures w14:val="none"/>
              </w:rPr>
            </w:pPr>
            <w:r w:rsidRPr="005204A4">
              <w:rPr>
                <w:rFonts w:ascii="Times New Roman" w:eastAsia="Times New Roman" w:hAnsi="Times New Roman" w:cs="Times New Roman"/>
                <w:b/>
                <w:bCs/>
                <w:kern w:val="0"/>
                <w14:ligatures w14:val="none"/>
              </w:rPr>
              <w:t>Word</w:t>
            </w:r>
          </w:p>
        </w:tc>
        <w:tc>
          <w:tcPr>
            <w:tcW w:w="0" w:type="auto"/>
            <w:shd w:val="clear" w:color="auto" w:fill="F9EEE8"/>
            <w:vAlign w:val="center"/>
            <w:hideMark/>
          </w:tcPr>
          <w:p w14:paraId="67155579" w14:textId="77777777" w:rsidR="005204A4" w:rsidRPr="005204A4" w:rsidRDefault="005204A4" w:rsidP="005204A4">
            <w:pPr>
              <w:jc w:val="center"/>
              <w:rPr>
                <w:rFonts w:ascii="Times New Roman" w:eastAsia="Times New Roman" w:hAnsi="Times New Roman" w:cs="Times New Roman"/>
                <w:b/>
                <w:bCs/>
                <w:kern w:val="0"/>
                <w14:ligatures w14:val="none"/>
              </w:rPr>
            </w:pPr>
            <w:r w:rsidRPr="005204A4">
              <w:rPr>
                <w:rFonts w:ascii="Times New Roman" w:eastAsia="Times New Roman" w:hAnsi="Times New Roman" w:cs="Times New Roman"/>
                <w:b/>
                <w:bCs/>
                <w:kern w:val="0"/>
                <w14:ligatures w14:val="none"/>
              </w:rPr>
              <w:t>Meaning in English</w:t>
            </w:r>
          </w:p>
        </w:tc>
        <w:tc>
          <w:tcPr>
            <w:tcW w:w="0" w:type="auto"/>
            <w:shd w:val="clear" w:color="auto" w:fill="F9EEE8"/>
            <w:vAlign w:val="center"/>
            <w:hideMark/>
          </w:tcPr>
          <w:p w14:paraId="387CFFDD" w14:textId="77777777" w:rsidR="005204A4" w:rsidRPr="005204A4" w:rsidRDefault="005204A4" w:rsidP="005204A4">
            <w:pPr>
              <w:jc w:val="center"/>
              <w:rPr>
                <w:rFonts w:ascii="Times New Roman" w:eastAsia="Times New Roman" w:hAnsi="Times New Roman" w:cs="Times New Roman"/>
                <w:b/>
                <w:bCs/>
                <w:kern w:val="0"/>
                <w14:ligatures w14:val="none"/>
              </w:rPr>
            </w:pPr>
            <w:r w:rsidRPr="005204A4">
              <w:rPr>
                <w:rFonts w:ascii="Times New Roman" w:eastAsia="Times New Roman" w:hAnsi="Times New Roman" w:cs="Times New Roman"/>
                <w:b/>
                <w:bCs/>
                <w:kern w:val="0"/>
                <w14:ligatures w14:val="none"/>
              </w:rPr>
              <w:t>Meaning in Arabic</w:t>
            </w:r>
          </w:p>
        </w:tc>
        <w:tc>
          <w:tcPr>
            <w:tcW w:w="0" w:type="auto"/>
            <w:shd w:val="clear" w:color="auto" w:fill="F9EEE8"/>
            <w:vAlign w:val="center"/>
            <w:hideMark/>
          </w:tcPr>
          <w:p w14:paraId="2E709342" w14:textId="77777777" w:rsidR="005204A4" w:rsidRPr="005204A4" w:rsidRDefault="005204A4" w:rsidP="005204A4">
            <w:pPr>
              <w:jc w:val="center"/>
              <w:rPr>
                <w:rFonts w:ascii="Times New Roman" w:eastAsia="Times New Roman" w:hAnsi="Times New Roman" w:cs="Times New Roman"/>
                <w:b/>
                <w:bCs/>
                <w:kern w:val="0"/>
                <w14:ligatures w14:val="none"/>
              </w:rPr>
            </w:pPr>
            <w:r w:rsidRPr="005204A4">
              <w:rPr>
                <w:rFonts w:ascii="Times New Roman" w:eastAsia="Times New Roman" w:hAnsi="Times New Roman" w:cs="Times New Roman"/>
                <w:b/>
                <w:bCs/>
                <w:kern w:val="0"/>
                <w14:ligatures w14:val="none"/>
              </w:rPr>
              <w:t>Synonyms</w:t>
            </w:r>
          </w:p>
        </w:tc>
        <w:tc>
          <w:tcPr>
            <w:tcW w:w="0" w:type="auto"/>
            <w:shd w:val="clear" w:color="auto" w:fill="F9EEE8"/>
            <w:vAlign w:val="center"/>
            <w:hideMark/>
          </w:tcPr>
          <w:p w14:paraId="2FCE19E1" w14:textId="77777777" w:rsidR="005204A4" w:rsidRPr="005204A4" w:rsidRDefault="005204A4" w:rsidP="005204A4">
            <w:pPr>
              <w:jc w:val="center"/>
              <w:rPr>
                <w:rFonts w:ascii="Times New Roman" w:eastAsia="Times New Roman" w:hAnsi="Times New Roman" w:cs="Times New Roman"/>
                <w:b/>
                <w:bCs/>
                <w:kern w:val="0"/>
                <w14:ligatures w14:val="none"/>
              </w:rPr>
            </w:pPr>
            <w:r w:rsidRPr="005204A4">
              <w:rPr>
                <w:rFonts w:ascii="Times New Roman" w:eastAsia="Times New Roman" w:hAnsi="Times New Roman" w:cs="Times New Roman"/>
                <w:b/>
                <w:bCs/>
                <w:kern w:val="0"/>
                <w14:ligatures w14:val="none"/>
              </w:rPr>
              <w:t>Antonyms</w:t>
            </w:r>
          </w:p>
        </w:tc>
      </w:tr>
      <w:tr w:rsidR="005204A4" w:rsidRPr="005204A4" w14:paraId="75C512C6" w14:textId="77777777" w:rsidTr="007F5317">
        <w:trPr>
          <w:tblCellSpacing w:w="15" w:type="dxa"/>
        </w:trPr>
        <w:tc>
          <w:tcPr>
            <w:tcW w:w="0" w:type="auto"/>
            <w:shd w:val="clear" w:color="auto" w:fill="F9EEE8"/>
            <w:vAlign w:val="center"/>
            <w:hideMark/>
          </w:tcPr>
          <w:p w14:paraId="38A45DEF"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Implications</w:t>
            </w:r>
          </w:p>
        </w:tc>
        <w:tc>
          <w:tcPr>
            <w:tcW w:w="0" w:type="auto"/>
            <w:shd w:val="clear" w:color="auto" w:fill="F9EEE8"/>
            <w:vAlign w:val="center"/>
            <w:hideMark/>
          </w:tcPr>
          <w:p w14:paraId="14B47E15"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Possible effects or consequences of something.</w:t>
            </w:r>
          </w:p>
        </w:tc>
        <w:tc>
          <w:tcPr>
            <w:tcW w:w="0" w:type="auto"/>
            <w:shd w:val="clear" w:color="auto" w:fill="F9EEE8"/>
            <w:vAlign w:val="center"/>
            <w:hideMark/>
          </w:tcPr>
          <w:p w14:paraId="6B55A073"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تداعيات</w:t>
            </w:r>
          </w:p>
        </w:tc>
        <w:tc>
          <w:tcPr>
            <w:tcW w:w="0" w:type="auto"/>
            <w:shd w:val="clear" w:color="auto" w:fill="F9EEE8"/>
            <w:vAlign w:val="center"/>
            <w:hideMark/>
          </w:tcPr>
          <w:p w14:paraId="4EF95E27"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Consequences, Results</w:t>
            </w:r>
          </w:p>
        </w:tc>
        <w:tc>
          <w:tcPr>
            <w:tcW w:w="0" w:type="auto"/>
            <w:shd w:val="clear" w:color="auto" w:fill="F9EEE8"/>
            <w:vAlign w:val="center"/>
            <w:hideMark/>
          </w:tcPr>
          <w:p w14:paraId="4F9DDA1B"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Causes, Reasons</w:t>
            </w:r>
          </w:p>
        </w:tc>
      </w:tr>
      <w:tr w:rsidR="005204A4" w:rsidRPr="005204A4" w14:paraId="26E344CA" w14:textId="77777777" w:rsidTr="007F5317">
        <w:trPr>
          <w:tblCellSpacing w:w="15" w:type="dxa"/>
        </w:trPr>
        <w:tc>
          <w:tcPr>
            <w:tcW w:w="0" w:type="auto"/>
            <w:shd w:val="clear" w:color="auto" w:fill="F9EEE8"/>
            <w:vAlign w:val="center"/>
            <w:hideMark/>
          </w:tcPr>
          <w:p w14:paraId="246E3562"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Neuronal</w:t>
            </w:r>
          </w:p>
        </w:tc>
        <w:tc>
          <w:tcPr>
            <w:tcW w:w="0" w:type="auto"/>
            <w:shd w:val="clear" w:color="auto" w:fill="F9EEE8"/>
            <w:vAlign w:val="center"/>
            <w:hideMark/>
          </w:tcPr>
          <w:p w14:paraId="3302C965"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Relating to neurons or nerve cells in the brain.</w:t>
            </w:r>
          </w:p>
        </w:tc>
        <w:tc>
          <w:tcPr>
            <w:tcW w:w="0" w:type="auto"/>
            <w:shd w:val="clear" w:color="auto" w:fill="F9EEE8"/>
            <w:vAlign w:val="center"/>
            <w:hideMark/>
          </w:tcPr>
          <w:p w14:paraId="0CF4E489"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عصبي</w:t>
            </w:r>
          </w:p>
        </w:tc>
        <w:tc>
          <w:tcPr>
            <w:tcW w:w="0" w:type="auto"/>
            <w:shd w:val="clear" w:color="auto" w:fill="F9EEE8"/>
            <w:vAlign w:val="center"/>
            <w:hideMark/>
          </w:tcPr>
          <w:p w14:paraId="29F02221"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Neural, Nerve</w:t>
            </w:r>
          </w:p>
        </w:tc>
        <w:tc>
          <w:tcPr>
            <w:tcW w:w="0" w:type="auto"/>
            <w:shd w:val="clear" w:color="auto" w:fill="F9EEE8"/>
            <w:vAlign w:val="center"/>
            <w:hideMark/>
          </w:tcPr>
          <w:p w14:paraId="7C5A14F7"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w:t>
            </w:r>
          </w:p>
        </w:tc>
      </w:tr>
      <w:tr w:rsidR="005204A4" w:rsidRPr="005204A4" w14:paraId="0CA0FB02" w14:textId="77777777" w:rsidTr="007F5317">
        <w:trPr>
          <w:tblCellSpacing w:w="15" w:type="dxa"/>
        </w:trPr>
        <w:tc>
          <w:tcPr>
            <w:tcW w:w="0" w:type="auto"/>
            <w:shd w:val="clear" w:color="auto" w:fill="F9EEE8"/>
            <w:vAlign w:val="center"/>
            <w:hideMark/>
          </w:tcPr>
          <w:p w14:paraId="77D2B300"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Circuit</w:t>
            </w:r>
          </w:p>
        </w:tc>
        <w:tc>
          <w:tcPr>
            <w:tcW w:w="0" w:type="auto"/>
            <w:shd w:val="clear" w:color="auto" w:fill="F9EEE8"/>
            <w:vAlign w:val="center"/>
            <w:hideMark/>
          </w:tcPr>
          <w:p w14:paraId="6929FAFD"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A system of connected elements or pathways.</w:t>
            </w:r>
          </w:p>
        </w:tc>
        <w:tc>
          <w:tcPr>
            <w:tcW w:w="0" w:type="auto"/>
            <w:shd w:val="clear" w:color="auto" w:fill="F9EEE8"/>
            <w:vAlign w:val="center"/>
            <w:hideMark/>
          </w:tcPr>
          <w:p w14:paraId="0A8E9CA5"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دائرة كهربائية، شبكة عصبية</w:t>
            </w:r>
          </w:p>
        </w:tc>
        <w:tc>
          <w:tcPr>
            <w:tcW w:w="0" w:type="auto"/>
            <w:shd w:val="clear" w:color="auto" w:fill="F9EEE8"/>
            <w:vAlign w:val="center"/>
            <w:hideMark/>
          </w:tcPr>
          <w:p w14:paraId="1C1C2C87"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System, Network</w:t>
            </w:r>
          </w:p>
        </w:tc>
        <w:tc>
          <w:tcPr>
            <w:tcW w:w="0" w:type="auto"/>
            <w:shd w:val="clear" w:color="auto" w:fill="F9EEE8"/>
            <w:vAlign w:val="center"/>
            <w:hideMark/>
          </w:tcPr>
          <w:p w14:paraId="7FE4EE90"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w:t>
            </w:r>
          </w:p>
        </w:tc>
      </w:tr>
      <w:tr w:rsidR="005204A4" w:rsidRPr="005204A4" w14:paraId="60E4EF29" w14:textId="77777777" w:rsidTr="007F5317">
        <w:trPr>
          <w:tblCellSpacing w:w="15" w:type="dxa"/>
        </w:trPr>
        <w:tc>
          <w:tcPr>
            <w:tcW w:w="0" w:type="auto"/>
            <w:shd w:val="clear" w:color="auto" w:fill="F9EEE8"/>
            <w:vAlign w:val="center"/>
            <w:hideMark/>
          </w:tcPr>
          <w:p w14:paraId="16CA3666"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Decoding</w:t>
            </w:r>
          </w:p>
        </w:tc>
        <w:tc>
          <w:tcPr>
            <w:tcW w:w="0" w:type="auto"/>
            <w:shd w:val="clear" w:color="auto" w:fill="F9EEE8"/>
            <w:vAlign w:val="center"/>
            <w:hideMark/>
          </w:tcPr>
          <w:p w14:paraId="6695A325"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The process of interpreting or converting something into understandable form.</w:t>
            </w:r>
          </w:p>
        </w:tc>
        <w:tc>
          <w:tcPr>
            <w:tcW w:w="0" w:type="auto"/>
            <w:shd w:val="clear" w:color="auto" w:fill="F9EEE8"/>
            <w:vAlign w:val="center"/>
            <w:hideMark/>
          </w:tcPr>
          <w:p w14:paraId="15A0B635"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فك الشفرة</w:t>
            </w:r>
          </w:p>
        </w:tc>
        <w:tc>
          <w:tcPr>
            <w:tcW w:w="0" w:type="auto"/>
            <w:shd w:val="clear" w:color="auto" w:fill="F9EEE8"/>
            <w:vAlign w:val="center"/>
            <w:hideMark/>
          </w:tcPr>
          <w:p w14:paraId="517ADB15"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Interpreting, Translating</w:t>
            </w:r>
          </w:p>
        </w:tc>
        <w:tc>
          <w:tcPr>
            <w:tcW w:w="0" w:type="auto"/>
            <w:shd w:val="clear" w:color="auto" w:fill="F9EEE8"/>
            <w:vAlign w:val="center"/>
            <w:hideMark/>
          </w:tcPr>
          <w:p w14:paraId="71338792"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Encoding, Encrypting</w:t>
            </w:r>
          </w:p>
        </w:tc>
      </w:tr>
      <w:tr w:rsidR="005204A4" w:rsidRPr="005204A4" w14:paraId="067FC054" w14:textId="77777777" w:rsidTr="007F5317">
        <w:trPr>
          <w:tblCellSpacing w:w="15" w:type="dxa"/>
        </w:trPr>
        <w:tc>
          <w:tcPr>
            <w:tcW w:w="0" w:type="auto"/>
            <w:shd w:val="clear" w:color="auto" w:fill="F9EEE8"/>
            <w:vAlign w:val="center"/>
            <w:hideMark/>
          </w:tcPr>
          <w:p w14:paraId="49B7F327"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Internalized</w:t>
            </w:r>
          </w:p>
        </w:tc>
        <w:tc>
          <w:tcPr>
            <w:tcW w:w="0" w:type="auto"/>
            <w:shd w:val="clear" w:color="auto" w:fill="F9EEE8"/>
            <w:vAlign w:val="center"/>
            <w:hideMark/>
          </w:tcPr>
          <w:p w14:paraId="30F7F14A"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Incorporated into one's understanding or behavior.</w:t>
            </w:r>
          </w:p>
        </w:tc>
        <w:tc>
          <w:tcPr>
            <w:tcW w:w="0" w:type="auto"/>
            <w:shd w:val="clear" w:color="auto" w:fill="F9EEE8"/>
            <w:vAlign w:val="center"/>
            <w:hideMark/>
          </w:tcPr>
          <w:p w14:paraId="32F080B8"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متجذر داخليًا</w:t>
            </w:r>
          </w:p>
        </w:tc>
        <w:tc>
          <w:tcPr>
            <w:tcW w:w="0" w:type="auto"/>
            <w:shd w:val="clear" w:color="auto" w:fill="F9EEE8"/>
            <w:vAlign w:val="center"/>
            <w:hideMark/>
          </w:tcPr>
          <w:p w14:paraId="4F86EEB5"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Instilled, Ingrained</w:t>
            </w:r>
          </w:p>
        </w:tc>
        <w:tc>
          <w:tcPr>
            <w:tcW w:w="0" w:type="auto"/>
            <w:shd w:val="clear" w:color="auto" w:fill="F9EEE8"/>
            <w:vAlign w:val="center"/>
            <w:hideMark/>
          </w:tcPr>
          <w:p w14:paraId="068063C2"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External, Superficial</w:t>
            </w:r>
          </w:p>
        </w:tc>
      </w:tr>
      <w:tr w:rsidR="005204A4" w:rsidRPr="005204A4" w14:paraId="553C8319" w14:textId="77777777" w:rsidTr="007F5317">
        <w:trPr>
          <w:tblCellSpacing w:w="15" w:type="dxa"/>
        </w:trPr>
        <w:tc>
          <w:tcPr>
            <w:tcW w:w="0" w:type="auto"/>
            <w:shd w:val="clear" w:color="auto" w:fill="F9EEE8"/>
            <w:vAlign w:val="center"/>
            <w:hideMark/>
          </w:tcPr>
          <w:p w14:paraId="6E02087E"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Analogical</w:t>
            </w:r>
          </w:p>
        </w:tc>
        <w:tc>
          <w:tcPr>
            <w:tcW w:w="0" w:type="auto"/>
            <w:shd w:val="clear" w:color="auto" w:fill="F9EEE8"/>
            <w:vAlign w:val="center"/>
            <w:hideMark/>
          </w:tcPr>
          <w:p w14:paraId="5F0CA988"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Based on or relating to analogy, comparison.</w:t>
            </w:r>
          </w:p>
        </w:tc>
        <w:tc>
          <w:tcPr>
            <w:tcW w:w="0" w:type="auto"/>
            <w:shd w:val="clear" w:color="auto" w:fill="F9EEE8"/>
            <w:vAlign w:val="center"/>
            <w:hideMark/>
          </w:tcPr>
          <w:p w14:paraId="03D0A57F"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تمثيلي، تشبيهي</w:t>
            </w:r>
          </w:p>
        </w:tc>
        <w:tc>
          <w:tcPr>
            <w:tcW w:w="0" w:type="auto"/>
            <w:shd w:val="clear" w:color="auto" w:fill="F9EEE8"/>
            <w:vAlign w:val="center"/>
            <w:hideMark/>
          </w:tcPr>
          <w:p w14:paraId="76699981"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Comparative, Resemblance</w:t>
            </w:r>
          </w:p>
        </w:tc>
        <w:tc>
          <w:tcPr>
            <w:tcW w:w="0" w:type="auto"/>
            <w:shd w:val="clear" w:color="auto" w:fill="F9EEE8"/>
            <w:vAlign w:val="center"/>
            <w:hideMark/>
          </w:tcPr>
          <w:p w14:paraId="4C32D5AF"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Dissimilar, Unrelated</w:t>
            </w:r>
          </w:p>
        </w:tc>
      </w:tr>
      <w:tr w:rsidR="005204A4" w:rsidRPr="005204A4" w14:paraId="4C45A4DF" w14:textId="77777777" w:rsidTr="007F5317">
        <w:trPr>
          <w:tblCellSpacing w:w="15" w:type="dxa"/>
        </w:trPr>
        <w:tc>
          <w:tcPr>
            <w:tcW w:w="0" w:type="auto"/>
            <w:shd w:val="clear" w:color="auto" w:fill="F9EEE8"/>
            <w:vAlign w:val="center"/>
            <w:hideMark/>
          </w:tcPr>
          <w:p w14:paraId="0D7E3ED6"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Inference</w:t>
            </w:r>
          </w:p>
        </w:tc>
        <w:tc>
          <w:tcPr>
            <w:tcW w:w="0" w:type="auto"/>
            <w:shd w:val="clear" w:color="auto" w:fill="F9EEE8"/>
            <w:vAlign w:val="center"/>
            <w:hideMark/>
          </w:tcPr>
          <w:p w14:paraId="3F3D48AC"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A conclusion reached based on evidence and reasoning.</w:t>
            </w:r>
          </w:p>
        </w:tc>
        <w:tc>
          <w:tcPr>
            <w:tcW w:w="0" w:type="auto"/>
            <w:shd w:val="clear" w:color="auto" w:fill="F9EEE8"/>
            <w:vAlign w:val="center"/>
            <w:hideMark/>
          </w:tcPr>
          <w:p w14:paraId="2D19B96A"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استنتاج</w:t>
            </w:r>
          </w:p>
        </w:tc>
        <w:tc>
          <w:tcPr>
            <w:tcW w:w="0" w:type="auto"/>
            <w:shd w:val="clear" w:color="auto" w:fill="F9EEE8"/>
            <w:vAlign w:val="center"/>
            <w:hideMark/>
          </w:tcPr>
          <w:p w14:paraId="4EEAE38F"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Deduction, Conclusion</w:t>
            </w:r>
          </w:p>
        </w:tc>
        <w:tc>
          <w:tcPr>
            <w:tcW w:w="0" w:type="auto"/>
            <w:shd w:val="clear" w:color="auto" w:fill="F9EEE8"/>
            <w:vAlign w:val="center"/>
            <w:hideMark/>
          </w:tcPr>
          <w:p w14:paraId="2428CCCD"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Guess, Speculation</w:t>
            </w:r>
          </w:p>
        </w:tc>
      </w:tr>
      <w:tr w:rsidR="005204A4" w:rsidRPr="005204A4" w14:paraId="7954B6BE" w14:textId="77777777" w:rsidTr="007F5317">
        <w:trPr>
          <w:tblCellSpacing w:w="15" w:type="dxa"/>
        </w:trPr>
        <w:tc>
          <w:tcPr>
            <w:tcW w:w="0" w:type="auto"/>
            <w:shd w:val="clear" w:color="auto" w:fill="F9EEE8"/>
            <w:vAlign w:val="center"/>
            <w:hideMark/>
          </w:tcPr>
          <w:p w14:paraId="26D2D508"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Perspective-taking</w:t>
            </w:r>
          </w:p>
        </w:tc>
        <w:tc>
          <w:tcPr>
            <w:tcW w:w="0" w:type="auto"/>
            <w:shd w:val="clear" w:color="auto" w:fill="F9EEE8"/>
            <w:vAlign w:val="center"/>
            <w:hideMark/>
          </w:tcPr>
          <w:p w14:paraId="01435B78"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The ability to understand another person's point of view.</w:t>
            </w:r>
          </w:p>
        </w:tc>
        <w:tc>
          <w:tcPr>
            <w:tcW w:w="0" w:type="auto"/>
            <w:shd w:val="clear" w:color="auto" w:fill="F9EEE8"/>
            <w:vAlign w:val="center"/>
            <w:hideMark/>
          </w:tcPr>
          <w:p w14:paraId="1018A99E"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أخذ وجهة نظر الآخرين</w:t>
            </w:r>
          </w:p>
        </w:tc>
        <w:tc>
          <w:tcPr>
            <w:tcW w:w="0" w:type="auto"/>
            <w:shd w:val="clear" w:color="auto" w:fill="F9EEE8"/>
            <w:vAlign w:val="center"/>
            <w:hideMark/>
          </w:tcPr>
          <w:p w14:paraId="1D2FCD85"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Empathy, Understanding</w:t>
            </w:r>
          </w:p>
        </w:tc>
        <w:tc>
          <w:tcPr>
            <w:tcW w:w="0" w:type="auto"/>
            <w:shd w:val="clear" w:color="auto" w:fill="F9EEE8"/>
            <w:vAlign w:val="center"/>
            <w:hideMark/>
          </w:tcPr>
          <w:p w14:paraId="4DEC325B"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Indifference, Narrow-mindedness</w:t>
            </w:r>
          </w:p>
        </w:tc>
      </w:tr>
      <w:tr w:rsidR="005204A4" w:rsidRPr="005204A4" w14:paraId="1E0816D4" w14:textId="77777777" w:rsidTr="007F5317">
        <w:trPr>
          <w:tblCellSpacing w:w="15" w:type="dxa"/>
        </w:trPr>
        <w:tc>
          <w:tcPr>
            <w:tcW w:w="0" w:type="auto"/>
            <w:shd w:val="clear" w:color="auto" w:fill="F9EEE8"/>
            <w:vAlign w:val="center"/>
            <w:hideMark/>
          </w:tcPr>
          <w:p w14:paraId="41F38BE9"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Empathy</w:t>
            </w:r>
          </w:p>
        </w:tc>
        <w:tc>
          <w:tcPr>
            <w:tcW w:w="0" w:type="auto"/>
            <w:shd w:val="clear" w:color="auto" w:fill="F9EEE8"/>
            <w:vAlign w:val="center"/>
            <w:hideMark/>
          </w:tcPr>
          <w:p w14:paraId="374B5145"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The ability to understand and share the feelings of another person.</w:t>
            </w:r>
          </w:p>
        </w:tc>
        <w:tc>
          <w:tcPr>
            <w:tcW w:w="0" w:type="auto"/>
            <w:shd w:val="clear" w:color="auto" w:fill="F9EEE8"/>
            <w:vAlign w:val="center"/>
            <w:hideMark/>
          </w:tcPr>
          <w:p w14:paraId="5F79A5EC"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التعاطف</w:t>
            </w:r>
          </w:p>
        </w:tc>
        <w:tc>
          <w:tcPr>
            <w:tcW w:w="0" w:type="auto"/>
            <w:shd w:val="clear" w:color="auto" w:fill="F9EEE8"/>
            <w:vAlign w:val="center"/>
            <w:hideMark/>
          </w:tcPr>
          <w:p w14:paraId="58DF311D"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Compassion, Sympathy</w:t>
            </w:r>
          </w:p>
        </w:tc>
        <w:tc>
          <w:tcPr>
            <w:tcW w:w="0" w:type="auto"/>
            <w:shd w:val="clear" w:color="auto" w:fill="F9EEE8"/>
            <w:vAlign w:val="center"/>
            <w:hideMark/>
          </w:tcPr>
          <w:p w14:paraId="056C1256"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Apathy, Indifference</w:t>
            </w:r>
          </w:p>
        </w:tc>
      </w:tr>
      <w:tr w:rsidR="005204A4" w:rsidRPr="005204A4" w14:paraId="5E18A5D3" w14:textId="77777777" w:rsidTr="007F5317">
        <w:trPr>
          <w:tblCellSpacing w:w="15" w:type="dxa"/>
        </w:trPr>
        <w:tc>
          <w:tcPr>
            <w:tcW w:w="0" w:type="auto"/>
            <w:shd w:val="clear" w:color="auto" w:fill="F9EEE8"/>
            <w:vAlign w:val="center"/>
            <w:hideMark/>
          </w:tcPr>
          <w:p w14:paraId="37609596"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Critical</w:t>
            </w:r>
          </w:p>
        </w:tc>
        <w:tc>
          <w:tcPr>
            <w:tcW w:w="0" w:type="auto"/>
            <w:shd w:val="clear" w:color="auto" w:fill="F9EEE8"/>
            <w:vAlign w:val="center"/>
            <w:hideMark/>
          </w:tcPr>
          <w:p w14:paraId="0F577BC7"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Involving careful judgment and analysis.</w:t>
            </w:r>
          </w:p>
        </w:tc>
        <w:tc>
          <w:tcPr>
            <w:tcW w:w="0" w:type="auto"/>
            <w:shd w:val="clear" w:color="auto" w:fill="F9EEE8"/>
            <w:vAlign w:val="center"/>
            <w:hideMark/>
          </w:tcPr>
          <w:p w14:paraId="2A34446E"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نقدي</w:t>
            </w:r>
          </w:p>
        </w:tc>
        <w:tc>
          <w:tcPr>
            <w:tcW w:w="0" w:type="auto"/>
            <w:shd w:val="clear" w:color="auto" w:fill="F9EEE8"/>
            <w:vAlign w:val="center"/>
            <w:hideMark/>
          </w:tcPr>
          <w:p w14:paraId="32320036"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Analytical, Evaluative</w:t>
            </w:r>
          </w:p>
        </w:tc>
        <w:tc>
          <w:tcPr>
            <w:tcW w:w="0" w:type="auto"/>
            <w:shd w:val="clear" w:color="auto" w:fill="F9EEE8"/>
            <w:vAlign w:val="center"/>
            <w:hideMark/>
          </w:tcPr>
          <w:p w14:paraId="433EDFB3"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Uncritical, Unthinking</w:t>
            </w:r>
          </w:p>
        </w:tc>
      </w:tr>
      <w:tr w:rsidR="005204A4" w:rsidRPr="005204A4" w14:paraId="47E6506E" w14:textId="77777777" w:rsidTr="007F5317">
        <w:trPr>
          <w:tblCellSpacing w:w="15" w:type="dxa"/>
        </w:trPr>
        <w:tc>
          <w:tcPr>
            <w:tcW w:w="0" w:type="auto"/>
            <w:shd w:val="clear" w:color="auto" w:fill="F9EEE8"/>
            <w:vAlign w:val="center"/>
            <w:hideMark/>
          </w:tcPr>
          <w:p w14:paraId="729E7AA6"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Generation</w:t>
            </w:r>
          </w:p>
        </w:tc>
        <w:tc>
          <w:tcPr>
            <w:tcW w:w="0" w:type="auto"/>
            <w:shd w:val="clear" w:color="auto" w:fill="F9EEE8"/>
            <w:vAlign w:val="center"/>
            <w:hideMark/>
          </w:tcPr>
          <w:p w14:paraId="44D41AD4"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The formation or production of something, especially ideas.</w:t>
            </w:r>
          </w:p>
        </w:tc>
        <w:tc>
          <w:tcPr>
            <w:tcW w:w="0" w:type="auto"/>
            <w:shd w:val="clear" w:color="auto" w:fill="F9EEE8"/>
            <w:vAlign w:val="center"/>
            <w:hideMark/>
          </w:tcPr>
          <w:p w14:paraId="18161FD8"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توليد</w:t>
            </w:r>
          </w:p>
        </w:tc>
        <w:tc>
          <w:tcPr>
            <w:tcW w:w="0" w:type="auto"/>
            <w:shd w:val="clear" w:color="auto" w:fill="F9EEE8"/>
            <w:vAlign w:val="center"/>
            <w:hideMark/>
          </w:tcPr>
          <w:p w14:paraId="23D0595E"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Creation, Formation</w:t>
            </w:r>
          </w:p>
        </w:tc>
        <w:tc>
          <w:tcPr>
            <w:tcW w:w="0" w:type="auto"/>
            <w:shd w:val="clear" w:color="auto" w:fill="F9EEE8"/>
            <w:vAlign w:val="center"/>
            <w:hideMark/>
          </w:tcPr>
          <w:p w14:paraId="0B0131F6"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Destruction, Eradication</w:t>
            </w:r>
          </w:p>
        </w:tc>
      </w:tr>
      <w:tr w:rsidR="005204A4" w:rsidRPr="005204A4" w14:paraId="1D8DC096" w14:textId="77777777" w:rsidTr="007F5317">
        <w:trPr>
          <w:tblCellSpacing w:w="15" w:type="dxa"/>
        </w:trPr>
        <w:tc>
          <w:tcPr>
            <w:tcW w:w="0" w:type="auto"/>
            <w:shd w:val="clear" w:color="auto" w:fill="F9EEE8"/>
            <w:vAlign w:val="center"/>
            <w:hideMark/>
          </w:tcPr>
          <w:p w14:paraId="69A8704A"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Superficial</w:t>
            </w:r>
          </w:p>
        </w:tc>
        <w:tc>
          <w:tcPr>
            <w:tcW w:w="0" w:type="auto"/>
            <w:shd w:val="clear" w:color="auto" w:fill="F9EEE8"/>
            <w:vAlign w:val="center"/>
            <w:hideMark/>
          </w:tcPr>
          <w:p w14:paraId="7DE8A909"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Existing or occurring at or on the surface.</w:t>
            </w:r>
          </w:p>
        </w:tc>
        <w:tc>
          <w:tcPr>
            <w:tcW w:w="0" w:type="auto"/>
            <w:shd w:val="clear" w:color="auto" w:fill="F9EEE8"/>
            <w:vAlign w:val="center"/>
            <w:hideMark/>
          </w:tcPr>
          <w:p w14:paraId="61A9BC86"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سطحي</w:t>
            </w:r>
          </w:p>
        </w:tc>
        <w:tc>
          <w:tcPr>
            <w:tcW w:w="0" w:type="auto"/>
            <w:shd w:val="clear" w:color="auto" w:fill="F9EEE8"/>
            <w:vAlign w:val="center"/>
            <w:hideMark/>
          </w:tcPr>
          <w:p w14:paraId="47B23D11"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Shallow, External</w:t>
            </w:r>
          </w:p>
        </w:tc>
        <w:tc>
          <w:tcPr>
            <w:tcW w:w="0" w:type="auto"/>
            <w:shd w:val="clear" w:color="auto" w:fill="F9EEE8"/>
            <w:vAlign w:val="center"/>
            <w:hideMark/>
          </w:tcPr>
          <w:p w14:paraId="1BDD8D98"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Deep, Profound</w:t>
            </w:r>
          </w:p>
        </w:tc>
      </w:tr>
      <w:tr w:rsidR="005204A4" w:rsidRPr="005204A4" w14:paraId="16154F33" w14:textId="77777777" w:rsidTr="007F5317">
        <w:trPr>
          <w:tblCellSpacing w:w="15" w:type="dxa"/>
        </w:trPr>
        <w:tc>
          <w:tcPr>
            <w:tcW w:w="0" w:type="auto"/>
            <w:shd w:val="clear" w:color="auto" w:fill="F9EEE8"/>
            <w:vAlign w:val="center"/>
            <w:hideMark/>
          </w:tcPr>
          <w:p w14:paraId="6221EF17"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Cognitive</w:t>
            </w:r>
          </w:p>
        </w:tc>
        <w:tc>
          <w:tcPr>
            <w:tcW w:w="0" w:type="auto"/>
            <w:shd w:val="clear" w:color="auto" w:fill="F9EEE8"/>
            <w:vAlign w:val="center"/>
            <w:hideMark/>
          </w:tcPr>
          <w:p w14:paraId="4ADE32D3"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Relating to mental processes such as thinking, reasoning, and remembering.</w:t>
            </w:r>
          </w:p>
        </w:tc>
        <w:tc>
          <w:tcPr>
            <w:tcW w:w="0" w:type="auto"/>
            <w:shd w:val="clear" w:color="auto" w:fill="F9EEE8"/>
            <w:vAlign w:val="center"/>
            <w:hideMark/>
          </w:tcPr>
          <w:p w14:paraId="4950B0F4"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معرفي</w:t>
            </w:r>
          </w:p>
        </w:tc>
        <w:tc>
          <w:tcPr>
            <w:tcW w:w="0" w:type="auto"/>
            <w:shd w:val="clear" w:color="auto" w:fill="F9EEE8"/>
            <w:vAlign w:val="center"/>
            <w:hideMark/>
          </w:tcPr>
          <w:p w14:paraId="37A1547C"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Mental, Intellectual</w:t>
            </w:r>
          </w:p>
        </w:tc>
        <w:tc>
          <w:tcPr>
            <w:tcW w:w="0" w:type="auto"/>
            <w:shd w:val="clear" w:color="auto" w:fill="F9EEE8"/>
            <w:vAlign w:val="center"/>
            <w:hideMark/>
          </w:tcPr>
          <w:p w14:paraId="4332FCB4"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Physical, Sensory</w:t>
            </w:r>
          </w:p>
        </w:tc>
      </w:tr>
      <w:tr w:rsidR="005204A4" w:rsidRPr="005204A4" w14:paraId="4B9A83D3" w14:textId="77777777" w:rsidTr="007F5317">
        <w:trPr>
          <w:tblCellSpacing w:w="15" w:type="dxa"/>
        </w:trPr>
        <w:tc>
          <w:tcPr>
            <w:tcW w:w="0" w:type="auto"/>
            <w:shd w:val="clear" w:color="auto" w:fill="F9EEE8"/>
            <w:vAlign w:val="center"/>
            <w:hideMark/>
          </w:tcPr>
          <w:p w14:paraId="4A8C07C8"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Impatience</w:t>
            </w:r>
          </w:p>
        </w:tc>
        <w:tc>
          <w:tcPr>
            <w:tcW w:w="0" w:type="auto"/>
            <w:shd w:val="clear" w:color="auto" w:fill="F9EEE8"/>
            <w:vAlign w:val="center"/>
            <w:hideMark/>
          </w:tcPr>
          <w:p w14:paraId="79135C98"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Lack of patience, wanting something quickly.</w:t>
            </w:r>
          </w:p>
        </w:tc>
        <w:tc>
          <w:tcPr>
            <w:tcW w:w="0" w:type="auto"/>
            <w:shd w:val="clear" w:color="auto" w:fill="F9EEE8"/>
            <w:vAlign w:val="center"/>
            <w:hideMark/>
          </w:tcPr>
          <w:p w14:paraId="76D4245C"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نفاد الصبر</w:t>
            </w:r>
          </w:p>
        </w:tc>
        <w:tc>
          <w:tcPr>
            <w:tcW w:w="0" w:type="auto"/>
            <w:shd w:val="clear" w:color="auto" w:fill="F9EEE8"/>
            <w:vAlign w:val="center"/>
            <w:hideMark/>
          </w:tcPr>
          <w:p w14:paraId="4383C1E7"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Restlessness, Agitation</w:t>
            </w:r>
          </w:p>
        </w:tc>
        <w:tc>
          <w:tcPr>
            <w:tcW w:w="0" w:type="auto"/>
            <w:shd w:val="clear" w:color="auto" w:fill="F9EEE8"/>
            <w:vAlign w:val="center"/>
            <w:hideMark/>
          </w:tcPr>
          <w:p w14:paraId="30B284B9"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Patience, Calmness</w:t>
            </w:r>
          </w:p>
        </w:tc>
      </w:tr>
      <w:tr w:rsidR="005204A4" w:rsidRPr="005204A4" w14:paraId="66D4AE35" w14:textId="77777777" w:rsidTr="007F5317">
        <w:trPr>
          <w:tblCellSpacing w:w="15" w:type="dxa"/>
        </w:trPr>
        <w:tc>
          <w:tcPr>
            <w:tcW w:w="0" w:type="auto"/>
            <w:shd w:val="clear" w:color="auto" w:fill="F9EEE8"/>
            <w:vAlign w:val="center"/>
            <w:hideMark/>
          </w:tcPr>
          <w:p w14:paraId="01C00E99"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Skimming</w:t>
            </w:r>
          </w:p>
        </w:tc>
        <w:tc>
          <w:tcPr>
            <w:tcW w:w="0" w:type="auto"/>
            <w:shd w:val="clear" w:color="auto" w:fill="F9EEE8"/>
            <w:vAlign w:val="center"/>
            <w:hideMark/>
          </w:tcPr>
          <w:p w14:paraId="3FFCA7FF"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Reading quickly to gather the main idea rather than detailed information.</w:t>
            </w:r>
          </w:p>
        </w:tc>
        <w:tc>
          <w:tcPr>
            <w:tcW w:w="0" w:type="auto"/>
            <w:shd w:val="clear" w:color="auto" w:fill="F9EEE8"/>
            <w:vAlign w:val="center"/>
            <w:hideMark/>
          </w:tcPr>
          <w:p w14:paraId="5AC5C61E"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القراءة السريعة</w:t>
            </w:r>
          </w:p>
        </w:tc>
        <w:tc>
          <w:tcPr>
            <w:tcW w:w="0" w:type="auto"/>
            <w:shd w:val="clear" w:color="auto" w:fill="F9EEE8"/>
            <w:vAlign w:val="center"/>
            <w:hideMark/>
          </w:tcPr>
          <w:p w14:paraId="704E4DA1"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Scanning, Browsing</w:t>
            </w:r>
          </w:p>
        </w:tc>
        <w:tc>
          <w:tcPr>
            <w:tcW w:w="0" w:type="auto"/>
            <w:shd w:val="clear" w:color="auto" w:fill="F9EEE8"/>
            <w:vAlign w:val="center"/>
            <w:hideMark/>
          </w:tcPr>
          <w:p w14:paraId="07050670"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Studying, Analyzing</w:t>
            </w:r>
          </w:p>
        </w:tc>
      </w:tr>
      <w:tr w:rsidR="005204A4" w:rsidRPr="005204A4" w14:paraId="570C4EB0" w14:textId="77777777" w:rsidTr="007F5317">
        <w:trPr>
          <w:tblCellSpacing w:w="15" w:type="dxa"/>
        </w:trPr>
        <w:tc>
          <w:tcPr>
            <w:tcW w:w="0" w:type="auto"/>
            <w:shd w:val="clear" w:color="auto" w:fill="F9EEE8"/>
            <w:vAlign w:val="center"/>
            <w:hideMark/>
          </w:tcPr>
          <w:p w14:paraId="082C17F3"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lastRenderedPageBreak/>
              <w:t>Pattern</w:t>
            </w:r>
          </w:p>
        </w:tc>
        <w:tc>
          <w:tcPr>
            <w:tcW w:w="0" w:type="auto"/>
            <w:shd w:val="clear" w:color="auto" w:fill="F9EEE8"/>
            <w:vAlign w:val="center"/>
            <w:hideMark/>
          </w:tcPr>
          <w:p w14:paraId="1E9F7FF3"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A repeated or regular arrangement of elements or actions.</w:t>
            </w:r>
          </w:p>
        </w:tc>
        <w:tc>
          <w:tcPr>
            <w:tcW w:w="0" w:type="auto"/>
            <w:shd w:val="clear" w:color="auto" w:fill="F9EEE8"/>
            <w:vAlign w:val="center"/>
            <w:hideMark/>
          </w:tcPr>
          <w:p w14:paraId="67FC495E"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نمط</w:t>
            </w:r>
          </w:p>
        </w:tc>
        <w:tc>
          <w:tcPr>
            <w:tcW w:w="0" w:type="auto"/>
            <w:shd w:val="clear" w:color="auto" w:fill="F9EEE8"/>
            <w:vAlign w:val="center"/>
            <w:hideMark/>
          </w:tcPr>
          <w:p w14:paraId="54978EE9"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Sequence, Rhythm</w:t>
            </w:r>
          </w:p>
        </w:tc>
        <w:tc>
          <w:tcPr>
            <w:tcW w:w="0" w:type="auto"/>
            <w:shd w:val="clear" w:color="auto" w:fill="F9EEE8"/>
            <w:vAlign w:val="center"/>
            <w:hideMark/>
          </w:tcPr>
          <w:p w14:paraId="555272D6"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Randomness, Disorder</w:t>
            </w:r>
          </w:p>
        </w:tc>
      </w:tr>
      <w:tr w:rsidR="005204A4" w:rsidRPr="005204A4" w14:paraId="28847C97" w14:textId="77777777" w:rsidTr="007F5317">
        <w:trPr>
          <w:tblCellSpacing w:w="15" w:type="dxa"/>
        </w:trPr>
        <w:tc>
          <w:tcPr>
            <w:tcW w:w="0" w:type="auto"/>
            <w:shd w:val="clear" w:color="auto" w:fill="F9EEE8"/>
            <w:vAlign w:val="center"/>
            <w:hideMark/>
          </w:tcPr>
          <w:p w14:paraId="0E3392B4"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Shallow</w:t>
            </w:r>
          </w:p>
        </w:tc>
        <w:tc>
          <w:tcPr>
            <w:tcW w:w="0" w:type="auto"/>
            <w:shd w:val="clear" w:color="auto" w:fill="F9EEE8"/>
            <w:vAlign w:val="center"/>
            <w:hideMark/>
          </w:tcPr>
          <w:p w14:paraId="6B8FB1EB"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Not deep, lacking in depth of thought or understanding.</w:t>
            </w:r>
          </w:p>
        </w:tc>
        <w:tc>
          <w:tcPr>
            <w:tcW w:w="0" w:type="auto"/>
            <w:shd w:val="clear" w:color="auto" w:fill="F9EEE8"/>
            <w:vAlign w:val="center"/>
            <w:hideMark/>
          </w:tcPr>
          <w:p w14:paraId="02A97CDC"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ضحل</w:t>
            </w:r>
          </w:p>
        </w:tc>
        <w:tc>
          <w:tcPr>
            <w:tcW w:w="0" w:type="auto"/>
            <w:shd w:val="clear" w:color="auto" w:fill="F9EEE8"/>
            <w:vAlign w:val="center"/>
            <w:hideMark/>
          </w:tcPr>
          <w:p w14:paraId="3B27BA65"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Superficial, Surface-level</w:t>
            </w:r>
          </w:p>
        </w:tc>
        <w:tc>
          <w:tcPr>
            <w:tcW w:w="0" w:type="auto"/>
            <w:shd w:val="clear" w:color="auto" w:fill="F9EEE8"/>
            <w:vAlign w:val="center"/>
            <w:hideMark/>
          </w:tcPr>
          <w:p w14:paraId="7E26908D"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Deep, Profound</w:t>
            </w:r>
          </w:p>
        </w:tc>
      </w:tr>
      <w:tr w:rsidR="005204A4" w:rsidRPr="005204A4" w14:paraId="299F82FB" w14:textId="77777777" w:rsidTr="007F5317">
        <w:trPr>
          <w:tblCellSpacing w:w="15" w:type="dxa"/>
        </w:trPr>
        <w:tc>
          <w:tcPr>
            <w:tcW w:w="0" w:type="auto"/>
            <w:shd w:val="clear" w:color="auto" w:fill="F9EEE8"/>
            <w:vAlign w:val="center"/>
            <w:hideMark/>
          </w:tcPr>
          <w:p w14:paraId="7DAC80FF"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Subsequent</w:t>
            </w:r>
          </w:p>
        </w:tc>
        <w:tc>
          <w:tcPr>
            <w:tcW w:w="0" w:type="auto"/>
            <w:shd w:val="clear" w:color="auto" w:fill="F9EEE8"/>
            <w:vAlign w:val="center"/>
            <w:hideMark/>
          </w:tcPr>
          <w:p w14:paraId="5DDDB62A"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Occurring or following after something else.</w:t>
            </w:r>
          </w:p>
        </w:tc>
        <w:tc>
          <w:tcPr>
            <w:tcW w:w="0" w:type="auto"/>
            <w:shd w:val="clear" w:color="auto" w:fill="F9EEE8"/>
            <w:vAlign w:val="center"/>
            <w:hideMark/>
          </w:tcPr>
          <w:p w14:paraId="1DA248F2"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لاحق</w:t>
            </w:r>
          </w:p>
        </w:tc>
        <w:tc>
          <w:tcPr>
            <w:tcW w:w="0" w:type="auto"/>
            <w:shd w:val="clear" w:color="auto" w:fill="F9EEE8"/>
            <w:vAlign w:val="center"/>
            <w:hideMark/>
          </w:tcPr>
          <w:p w14:paraId="75D51DAA"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Following, Later</w:t>
            </w:r>
          </w:p>
        </w:tc>
        <w:tc>
          <w:tcPr>
            <w:tcW w:w="0" w:type="auto"/>
            <w:shd w:val="clear" w:color="auto" w:fill="F9EEE8"/>
            <w:vAlign w:val="center"/>
            <w:hideMark/>
          </w:tcPr>
          <w:p w14:paraId="0BDFF3FA"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Preceding, Earlier</w:t>
            </w:r>
          </w:p>
        </w:tc>
      </w:tr>
      <w:tr w:rsidR="005204A4" w:rsidRPr="005204A4" w14:paraId="2C0FFD1F" w14:textId="77777777" w:rsidTr="007F5317">
        <w:trPr>
          <w:tblCellSpacing w:w="15" w:type="dxa"/>
        </w:trPr>
        <w:tc>
          <w:tcPr>
            <w:tcW w:w="0" w:type="auto"/>
            <w:shd w:val="clear" w:color="auto" w:fill="F9EEE8"/>
            <w:vAlign w:val="center"/>
            <w:hideMark/>
          </w:tcPr>
          <w:p w14:paraId="6770A3C2"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Atrophy</w:t>
            </w:r>
          </w:p>
        </w:tc>
        <w:tc>
          <w:tcPr>
            <w:tcW w:w="0" w:type="auto"/>
            <w:shd w:val="clear" w:color="auto" w:fill="F9EEE8"/>
            <w:vAlign w:val="center"/>
            <w:hideMark/>
          </w:tcPr>
          <w:p w14:paraId="67473BBD"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The gradual decline in effectiveness or vigor due to underuse or neglect.</w:t>
            </w:r>
          </w:p>
        </w:tc>
        <w:tc>
          <w:tcPr>
            <w:tcW w:w="0" w:type="auto"/>
            <w:shd w:val="clear" w:color="auto" w:fill="F9EEE8"/>
            <w:vAlign w:val="center"/>
            <w:hideMark/>
          </w:tcPr>
          <w:p w14:paraId="32CBC1F0"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تدهور</w:t>
            </w:r>
          </w:p>
        </w:tc>
        <w:tc>
          <w:tcPr>
            <w:tcW w:w="0" w:type="auto"/>
            <w:shd w:val="clear" w:color="auto" w:fill="F9EEE8"/>
            <w:vAlign w:val="center"/>
            <w:hideMark/>
          </w:tcPr>
          <w:p w14:paraId="4DDBECD4"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Deterioration, Decline</w:t>
            </w:r>
          </w:p>
        </w:tc>
        <w:tc>
          <w:tcPr>
            <w:tcW w:w="0" w:type="auto"/>
            <w:shd w:val="clear" w:color="auto" w:fill="F9EEE8"/>
            <w:vAlign w:val="center"/>
            <w:hideMark/>
          </w:tcPr>
          <w:p w14:paraId="0919564A"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Improvement, Growth</w:t>
            </w:r>
          </w:p>
        </w:tc>
      </w:tr>
      <w:tr w:rsidR="005204A4" w:rsidRPr="005204A4" w14:paraId="0D1E5244" w14:textId="77777777" w:rsidTr="007F5317">
        <w:trPr>
          <w:tblCellSpacing w:w="15" w:type="dxa"/>
        </w:trPr>
        <w:tc>
          <w:tcPr>
            <w:tcW w:w="0" w:type="auto"/>
            <w:shd w:val="clear" w:color="auto" w:fill="F9EEE8"/>
            <w:vAlign w:val="center"/>
            <w:hideMark/>
          </w:tcPr>
          <w:p w14:paraId="7C6E567D"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Navigate</w:t>
            </w:r>
          </w:p>
        </w:tc>
        <w:tc>
          <w:tcPr>
            <w:tcW w:w="0" w:type="auto"/>
            <w:shd w:val="clear" w:color="auto" w:fill="F9EEE8"/>
            <w:vAlign w:val="center"/>
            <w:hideMark/>
          </w:tcPr>
          <w:p w14:paraId="2FF8FD83"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To find one's way through or around something.</w:t>
            </w:r>
          </w:p>
        </w:tc>
        <w:tc>
          <w:tcPr>
            <w:tcW w:w="0" w:type="auto"/>
            <w:shd w:val="clear" w:color="auto" w:fill="F9EEE8"/>
            <w:vAlign w:val="center"/>
            <w:hideMark/>
          </w:tcPr>
          <w:p w14:paraId="7E22470E"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التنقل</w:t>
            </w:r>
          </w:p>
        </w:tc>
        <w:tc>
          <w:tcPr>
            <w:tcW w:w="0" w:type="auto"/>
            <w:shd w:val="clear" w:color="auto" w:fill="F9EEE8"/>
            <w:vAlign w:val="center"/>
            <w:hideMark/>
          </w:tcPr>
          <w:p w14:paraId="040CD455"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Maneuver, Guide</w:t>
            </w:r>
          </w:p>
        </w:tc>
        <w:tc>
          <w:tcPr>
            <w:tcW w:w="0" w:type="auto"/>
            <w:shd w:val="clear" w:color="auto" w:fill="F9EEE8"/>
            <w:vAlign w:val="center"/>
            <w:hideMark/>
          </w:tcPr>
          <w:p w14:paraId="7B3A7819"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Struggle, Wander</w:t>
            </w:r>
          </w:p>
        </w:tc>
      </w:tr>
      <w:tr w:rsidR="005204A4" w:rsidRPr="005204A4" w14:paraId="69339406" w14:textId="77777777" w:rsidTr="007F5317">
        <w:trPr>
          <w:tblCellSpacing w:w="15" w:type="dxa"/>
        </w:trPr>
        <w:tc>
          <w:tcPr>
            <w:tcW w:w="0" w:type="auto"/>
            <w:shd w:val="clear" w:color="auto" w:fill="F9EEE8"/>
            <w:vAlign w:val="center"/>
            <w:hideMark/>
          </w:tcPr>
          <w:p w14:paraId="5F46C5DB"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Bombardment</w:t>
            </w:r>
          </w:p>
        </w:tc>
        <w:tc>
          <w:tcPr>
            <w:tcW w:w="0" w:type="auto"/>
            <w:shd w:val="clear" w:color="auto" w:fill="F9EEE8"/>
            <w:vAlign w:val="center"/>
            <w:hideMark/>
          </w:tcPr>
          <w:p w14:paraId="39214384"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An intense attack or constant exposure to something.</w:t>
            </w:r>
          </w:p>
        </w:tc>
        <w:tc>
          <w:tcPr>
            <w:tcW w:w="0" w:type="auto"/>
            <w:shd w:val="clear" w:color="auto" w:fill="F9EEE8"/>
            <w:vAlign w:val="center"/>
            <w:hideMark/>
          </w:tcPr>
          <w:p w14:paraId="4C27FA71"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قصف</w:t>
            </w:r>
          </w:p>
        </w:tc>
        <w:tc>
          <w:tcPr>
            <w:tcW w:w="0" w:type="auto"/>
            <w:shd w:val="clear" w:color="auto" w:fill="F9EEE8"/>
            <w:vAlign w:val="center"/>
            <w:hideMark/>
          </w:tcPr>
          <w:p w14:paraId="34BF9293"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Barrage, Assault</w:t>
            </w:r>
          </w:p>
        </w:tc>
        <w:tc>
          <w:tcPr>
            <w:tcW w:w="0" w:type="auto"/>
            <w:shd w:val="clear" w:color="auto" w:fill="F9EEE8"/>
            <w:vAlign w:val="center"/>
            <w:hideMark/>
          </w:tcPr>
          <w:p w14:paraId="3466DCDB"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Relief, Protection</w:t>
            </w:r>
          </w:p>
        </w:tc>
      </w:tr>
      <w:tr w:rsidR="005204A4" w:rsidRPr="005204A4" w14:paraId="2A37EA42" w14:textId="77777777" w:rsidTr="007F5317">
        <w:trPr>
          <w:tblCellSpacing w:w="15" w:type="dxa"/>
        </w:trPr>
        <w:tc>
          <w:tcPr>
            <w:tcW w:w="0" w:type="auto"/>
            <w:shd w:val="clear" w:color="auto" w:fill="F9EEE8"/>
            <w:vAlign w:val="center"/>
            <w:hideMark/>
          </w:tcPr>
          <w:p w14:paraId="7AC29B8B"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Incentivize</w:t>
            </w:r>
          </w:p>
        </w:tc>
        <w:tc>
          <w:tcPr>
            <w:tcW w:w="0" w:type="auto"/>
            <w:shd w:val="clear" w:color="auto" w:fill="F9EEE8"/>
            <w:vAlign w:val="center"/>
            <w:hideMark/>
          </w:tcPr>
          <w:p w14:paraId="16D61CE2"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To encourage or motivate someone to take action.</w:t>
            </w:r>
          </w:p>
        </w:tc>
        <w:tc>
          <w:tcPr>
            <w:tcW w:w="0" w:type="auto"/>
            <w:shd w:val="clear" w:color="auto" w:fill="F9EEE8"/>
            <w:vAlign w:val="center"/>
            <w:hideMark/>
          </w:tcPr>
          <w:p w14:paraId="2F1EC778"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تحفيز</w:t>
            </w:r>
          </w:p>
        </w:tc>
        <w:tc>
          <w:tcPr>
            <w:tcW w:w="0" w:type="auto"/>
            <w:shd w:val="clear" w:color="auto" w:fill="F9EEE8"/>
            <w:vAlign w:val="center"/>
            <w:hideMark/>
          </w:tcPr>
          <w:p w14:paraId="4AD7175E"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Motivate, Encourage</w:t>
            </w:r>
          </w:p>
        </w:tc>
        <w:tc>
          <w:tcPr>
            <w:tcW w:w="0" w:type="auto"/>
            <w:shd w:val="clear" w:color="auto" w:fill="F9EEE8"/>
            <w:vAlign w:val="center"/>
            <w:hideMark/>
          </w:tcPr>
          <w:p w14:paraId="38A843A5"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Discourage, Deter</w:t>
            </w:r>
          </w:p>
        </w:tc>
      </w:tr>
      <w:tr w:rsidR="005204A4" w:rsidRPr="005204A4" w14:paraId="366234B2" w14:textId="77777777" w:rsidTr="007F5317">
        <w:trPr>
          <w:tblCellSpacing w:w="15" w:type="dxa"/>
        </w:trPr>
        <w:tc>
          <w:tcPr>
            <w:tcW w:w="0" w:type="auto"/>
            <w:shd w:val="clear" w:color="auto" w:fill="F9EEE8"/>
            <w:vAlign w:val="center"/>
            <w:hideMark/>
          </w:tcPr>
          <w:p w14:paraId="3E22AD3C"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Retreat</w:t>
            </w:r>
          </w:p>
        </w:tc>
        <w:tc>
          <w:tcPr>
            <w:tcW w:w="0" w:type="auto"/>
            <w:shd w:val="clear" w:color="auto" w:fill="F9EEE8"/>
            <w:vAlign w:val="center"/>
            <w:hideMark/>
          </w:tcPr>
          <w:p w14:paraId="535CA6AB"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To move away or withdraw from something.</w:t>
            </w:r>
          </w:p>
        </w:tc>
        <w:tc>
          <w:tcPr>
            <w:tcW w:w="0" w:type="auto"/>
            <w:shd w:val="clear" w:color="auto" w:fill="F9EEE8"/>
            <w:vAlign w:val="center"/>
            <w:hideMark/>
          </w:tcPr>
          <w:p w14:paraId="2472E017"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انسحاب</w:t>
            </w:r>
          </w:p>
        </w:tc>
        <w:tc>
          <w:tcPr>
            <w:tcW w:w="0" w:type="auto"/>
            <w:shd w:val="clear" w:color="auto" w:fill="F9EEE8"/>
            <w:vAlign w:val="center"/>
            <w:hideMark/>
          </w:tcPr>
          <w:p w14:paraId="660B9065"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Withdraw, Pullback</w:t>
            </w:r>
          </w:p>
        </w:tc>
        <w:tc>
          <w:tcPr>
            <w:tcW w:w="0" w:type="auto"/>
            <w:shd w:val="clear" w:color="auto" w:fill="F9EEE8"/>
            <w:vAlign w:val="center"/>
            <w:hideMark/>
          </w:tcPr>
          <w:p w14:paraId="64AF5BD0"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Advance, Approach</w:t>
            </w:r>
          </w:p>
        </w:tc>
      </w:tr>
      <w:tr w:rsidR="005204A4" w:rsidRPr="005204A4" w14:paraId="116D38E1" w14:textId="77777777" w:rsidTr="007F5317">
        <w:trPr>
          <w:tblCellSpacing w:w="15" w:type="dxa"/>
        </w:trPr>
        <w:tc>
          <w:tcPr>
            <w:tcW w:w="0" w:type="auto"/>
            <w:shd w:val="clear" w:color="auto" w:fill="F9EEE8"/>
            <w:vAlign w:val="center"/>
            <w:hideMark/>
          </w:tcPr>
          <w:p w14:paraId="708C6D59"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Imply</w:t>
            </w:r>
          </w:p>
        </w:tc>
        <w:tc>
          <w:tcPr>
            <w:tcW w:w="0" w:type="auto"/>
            <w:shd w:val="clear" w:color="auto" w:fill="F9EEE8"/>
            <w:vAlign w:val="center"/>
            <w:hideMark/>
          </w:tcPr>
          <w:p w14:paraId="564BE39F"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To suggest or indicate something without stating it directly.</w:t>
            </w:r>
          </w:p>
        </w:tc>
        <w:tc>
          <w:tcPr>
            <w:tcW w:w="0" w:type="auto"/>
            <w:shd w:val="clear" w:color="auto" w:fill="F9EEE8"/>
            <w:vAlign w:val="center"/>
            <w:hideMark/>
          </w:tcPr>
          <w:p w14:paraId="38682101"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يلمح</w:t>
            </w:r>
          </w:p>
        </w:tc>
        <w:tc>
          <w:tcPr>
            <w:tcW w:w="0" w:type="auto"/>
            <w:shd w:val="clear" w:color="auto" w:fill="F9EEE8"/>
            <w:vAlign w:val="center"/>
            <w:hideMark/>
          </w:tcPr>
          <w:p w14:paraId="0DC6FFD4"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Suggest, Indicate</w:t>
            </w:r>
          </w:p>
        </w:tc>
        <w:tc>
          <w:tcPr>
            <w:tcW w:w="0" w:type="auto"/>
            <w:shd w:val="clear" w:color="auto" w:fill="F9EEE8"/>
            <w:vAlign w:val="center"/>
            <w:hideMark/>
          </w:tcPr>
          <w:p w14:paraId="2651210A"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Explicitly state, Clarify</w:t>
            </w:r>
          </w:p>
        </w:tc>
      </w:tr>
      <w:tr w:rsidR="005204A4" w:rsidRPr="005204A4" w14:paraId="13E496D1" w14:textId="77777777" w:rsidTr="007F5317">
        <w:trPr>
          <w:tblCellSpacing w:w="15" w:type="dxa"/>
        </w:trPr>
        <w:tc>
          <w:tcPr>
            <w:tcW w:w="0" w:type="auto"/>
            <w:shd w:val="clear" w:color="auto" w:fill="F9EEE8"/>
            <w:vAlign w:val="center"/>
            <w:hideMark/>
          </w:tcPr>
          <w:p w14:paraId="262BC4B7"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Enthusiasm</w:t>
            </w:r>
          </w:p>
        </w:tc>
        <w:tc>
          <w:tcPr>
            <w:tcW w:w="0" w:type="auto"/>
            <w:shd w:val="clear" w:color="auto" w:fill="F9EEE8"/>
            <w:vAlign w:val="center"/>
            <w:hideMark/>
          </w:tcPr>
          <w:p w14:paraId="78266410"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Intense and eager enjoyment or interest.</w:t>
            </w:r>
          </w:p>
        </w:tc>
        <w:tc>
          <w:tcPr>
            <w:tcW w:w="0" w:type="auto"/>
            <w:shd w:val="clear" w:color="auto" w:fill="F9EEE8"/>
            <w:vAlign w:val="center"/>
            <w:hideMark/>
          </w:tcPr>
          <w:p w14:paraId="73D9B3DE"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حماس</w:t>
            </w:r>
          </w:p>
        </w:tc>
        <w:tc>
          <w:tcPr>
            <w:tcW w:w="0" w:type="auto"/>
            <w:shd w:val="clear" w:color="auto" w:fill="F9EEE8"/>
            <w:vAlign w:val="center"/>
            <w:hideMark/>
          </w:tcPr>
          <w:p w14:paraId="01D647CF"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Excitement, Passion</w:t>
            </w:r>
          </w:p>
        </w:tc>
        <w:tc>
          <w:tcPr>
            <w:tcW w:w="0" w:type="auto"/>
            <w:shd w:val="clear" w:color="auto" w:fill="F9EEE8"/>
            <w:vAlign w:val="center"/>
            <w:hideMark/>
          </w:tcPr>
          <w:p w14:paraId="148D82EE"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Apathy, Indifference</w:t>
            </w:r>
          </w:p>
        </w:tc>
      </w:tr>
      <w:tr w:rsidR="005204A4" w:rsidRPr="005204A4" w14:paraId="24B3D8A5" w14:textId="77777777" w:rsidTr="007F5317">
        <w:trPr>
          <w:tblCellSpacing w:w="15" w:type="dxa"/>
        </w:trPr>
        <w:tc>
          <w:tcPr>
            <w:tcW w:w="0" w:type="auto"/>
            <w:shd w:val="clear" w:color="auto" w:fill="F9EEE8"/>
            <w:vAlign w:val="center"/>
            <w:hideMark/>
          </w:tcPr>
          <w:p w14:paraId="437A9CCD"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Disruption</w:t>
            </w:r>
          </w:p>
        </w:tc>
        <w:tc>
          <w:tcPr>
            <w:tcW w:w="0" w:type="auto"/>
            <w:shd w:val="clear" w:color="auto" w:fill="F9EEE8"/>
            <w:vAlign w:val="center"/>
            <w:hideMark/>
          </w:tcPr>
          <w:p w14:paraId="51DE4C3F"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A disturbance or interruption of normal operations.</w:t>
            </w:r>
          </w:p>
        </w:tc>
        <w:tc>
          <w:tcPr>
            <w:tcW w:w="0" w:type="auto"/>
            <w:shd w:val="clear" w:color="auto" w:fill="F9EEE8"/>
            <w:vAlign w:val="center"/>
            <w:hideMark/>
          </w:tcPr>
          <w:p w14:paraId="581FFCAE"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تعطيل، اضطراب</w:t>
            </w:r>
          </w:p>
        </w:tc>
        <w:tc>
          <w:tcPr>
            <w:tcW w:w="0" w:type="auto"/>
            <w:shd w:val="clear" w:color="auto" w:fill="F9EEE8"/>
            <w:vAlign w:val="center"/>
            <w:hideMark/>
          </w:tcPr>
          <w:p w14:paraId="5E2D7959"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Disturbance, Interruption</w:t>
            </w:r>
          </w:p>
        </w:tc>
        <w:tc>
          <w:tcPr>
            <w:tcW w:w="0" w:type="auto"/>
            <w:shd w:val="clear" w:color="auto" w:fill="F9EEE8"/>
            <w:vAlign w:val="center"/>
            <w:hideMark/>
          </w:tcPr>
          <w:p w14:paraId="119538E1"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Stability, Continuity</w:t>
            </w:r>
          </w:p>
        </w:tc>
      </w:tr>
      <w:tr w:rsidR="005204A4" w:rsidRPr="005204A4" w14:paraId="10BF74CB" w14:textId="77777777" w:rsidTr="007F5317">
        <w:trPr>
          <w:tblCellSpacing w:w="15" w:type="dxa"/>
        </w:trPr>
        <w:tc>
          <w:tcPr>
            <w:tcW w:w="0" w:type="auto"/>
            <w:shd w:val="clear" w:color="auto" w:fill="F9EEE8"/>
            <w:vAlign w:val="center"/>
            <w:hideMark/>
          </w:tcPr>
          <w:p w14:paraId="228B01AB"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Hinge</w:t>
            </w:r>
          </w:p>
        </w:tc>
        <w:tc>
          <w:tcPr>
            <w:tcW w:w="0" w:type="auto"/>
            <w:shd w:val="clear" w:color="auto" w:fill="F9EEE8"/>
            <w:vAlign w:val="center"/>
            <w:hideMark/>
          </w:tcPr>
          <w:p w14:paraId="49CBBAC9"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A central point or event on which something depends.</w:t>
            </w:r>
          </w:p>
        </w:tc>
        <w:tc>
          <w:tcPr>
            <w:tcW w:w="0" w:type="auto"/>
            <w:shd w:val="clear" w:color="auto" w:fill="F9EEE8"/>
            <w:vAlign w:val="center"/>
            <w:hideMark/>
          </w:tcPr>
          <w:p w14:paraId="27C99DAB"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محور</w:t>
            </w:r>
          </w:p>
        </w:tc>
        <w:tc>
          <w:tcPr>
            <w:tcW w:w="0" w:type="auto"/>
            <w:shd w:val="clear" w:color="auto" w:fill="F9EEE8"/>
            <w:vAlign w:val="center"/>
            <w:hideMark/>
          </w:tcPr>
          <w:p w14:paraId="7CB26B21"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Pivot, Turning point</w:t>
            </w:r>
          </w:p>
        </w:tc>
        <w:tc>
          <w:tcPr>
            <w:tcW w:w="0" w:type="auto"/>
            <w:shd w:val="clear" w:color="auto" w:fill="F9EEE8"/>
            <w:vAlign w:val="center"/>
            <w:hideMark/>
          </w:tcPr>
          <w:p w14:paraId="63C4D22A"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w:t>
            </w:r>
          </w:p>
        </w:tc>
      </w:tr>
      <w:tr w:rsidR="005204A4" w:rsidRPr="005204A4" w14:paraId="06F21D4D" w14:textId="77777777" w:rsidTr="007F5317">
        <w:trPr>
          <w:tblCellSpacing w:w="15" w:type="dxa"/>
        </w:trPr>
        <w:tc>
          <w:tcPr>
            <w:tcW w:w="0" w:type="auto"/>
            <w:shd w:val="clear" w:color="auto" w:fill="F9EEE8"/>
            <w:vAlign w:val="center"/>
            <w:hideMark/>
          </w:tcPr>
          <w:p w14:paraId="1BF059ED"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Blueprint</w:t>
            </w:r>
          </w:p>
        </w:tc>
        <w:tc>
          <w:tcPr>
            <w:tcW w:w="0" w:type="auto"/>
            <w:shd w:val="clear" w:color="auto" w:fill="F9EEE8"/>
            <w:vAlign w:val="center"/>
            <w:hideMark/>
          </w:tcPr>
          <w:p w14:paraId="6EB6AC31"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A detailed plan or outline.</w:t>
            </w:r>
          </w:p>
        </w:tc>
        <w:tc>
          <w:tcPr>
            <w:tcW w:w="0" w:type="auto"/>
            <w:shd w:val="clear" w:color="auto" w:fill="F9EEE8"/>
            <w:vAlign w:val="center"/>
            <w:hideMark/>
          </w:tcPr>
          <w:p w14:paraId="70F8BE7F"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مخطط</w:t>
            </w:r>
          </w:p>
        </w:tc>
        <w:tc>
          <w:tcPr>
            <w:tcW w:w="0" w:type="auto"/>
            <w:shd w:val="clear" w:color="auto" w:fill="F9EEE8"/>
            <w:vAlign w:val="center"/>
            <w:hideMark/>
          </w:tcPr>
          <w:p w14:paraId="11B10128"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Plan, Design</w:t>
            </w:r>
          </w:p>
        </w:tc>
        <w:tc>
          <w:tcPr>
            <w:tcW w:w="0" w:type="auto"/>
            <w:shd w:val="clear" w:color="auto" w:fill="F9EEE8"/>
            <w:vAlign w:val="center"/>
            <w:hideMark/>
          </w:tcPr>
          <w:p w14:paraId="4E86081D"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w:t>
            </w:r>
          </w:p>
        </w:tc>
      </w:tr>
      <w:tr w:rsidR="005204A4" w:rsidRPr="005204A4" w14:paraId="02EEE1A6" w14:textId="77777777" w:rsidTr="007F5317">
        <w:trPr>
          <w:tblCellSpacing w:w="15" w:type="dxa"/>
        </w:trPr>
        <w:tc>
          <w:tcPr>
            <w:tcW w:w="0" w:type="auto"/>
            <w:shd w:val="clear" w:color="auto" w:fill="F9EEE8"/>
            <w:vAlign w:val="center"/>
            <w:hideMark/>
          </w:tcPr>
          <w:p w14:paraId="115AC182"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Superiority</w:t>
            </w:r>
          </w:p>
        </w:tc>
        <w:tc>
          <w:tcPr>
            <w:tcW w:w="0" w:type="auto"/>
            <w:shd w:val="clear" w:color="auto" w:fill="F9EEE8"/>
            <w:vAlign w:val="center"/>
            <w:hideMark/>
          </w:tcPr>
          <w:p w14:paraId="61BE43FC"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The state of being superior or better than others.</w:t>
            </w:r>
          </w:p>
        </w:tc>
        <w:tc>
          <w:tcPr>
            <w:tcW w:w="0" w:type="auto"/>
            <w:shd w:val="clear" w:color="auto" w:fill="F9EEE8"/>
            <w:vAlign w:val="center"/>
            <w:hideMark/>
          </w:tcPr>
          <w:p w14:paraId="5B42F762"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تفوق</w:t>
            </w:r>
          </w:p>
        </w:tc>
        <w:tc>
          <w:tcPr>
            <w:tcW w:w="0" w:type="auto"/>
            <w:shd w:val="clear" w:color="auto" w:fill="F9EEE8"/>
            <w:vAlign w:val="center"/>
            <w:hideMark/>
          </w:tcPr>
          <w:p w14:paraId="33194677"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Dominance, Excellence</w:t>
            </w:r>
          </w:p>
        </w:tc>
        <w:tc>
          <w:tcPr>
            <w:tcW w:w="0" w:type="auto"/>
            <w:shd w:val="clear" w:color="auto" w:fill="F9EEE8"/>
            <w:vAlign w:val="center"/>
            <w:hideMark/>
          </w:tcPr>
          <w:p w14:paraId="6BB1113A"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Inferiority, Subordination</w:t>
            </w:r>
          </w:p>
        </w:tc>
      </w:tr>
      <w:tr w:rsidR="005204A4" w:rsidRPr="005204A4" w14:paraId="63479248" w14:textId="77777777" w:rsidTr="007F5317">
        <w:trPr>
          <w:tblCellSpacing w:w="15" w:type="dxa"/>
        </w:trPr>
        <w:tc>
          <w:tcPr>
            <w:tcW w:w="0" w:type="auto"/>
            <w:shd w:val="clear" w:color="auto" w:fill="F9EEE8"/>
            <w:vAlign w:val="center"/>
            <w:hideMark/>
          </w:tcPr>
          <w:p w14:paraId="21534F49"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Subtle</w:t>
            </w:r>
          </w:p>
        </w:tc>
        <w:tc>
          <w:tcPr>
            <w:tcW w:w="0" w:type="auto"/>
            <w:shd w:val="clear" w:color="auto" w:fill="F9EEE8"/>
            <w:vAlign w:val="center"/>
            <w:hideMark/>
          </w:tcPr>
          <w:p w14:paraId="14155CEC"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Delicate, not obvious or noticeable.</w:t>
            </w:r>
          </w:p>
        </w:tc>
        <w:tc>
          <w:tcPr>
            <w:tcW w:w="0" w:type="auto"/>
            <w:shd w:val="clear" w:color="auto" w:fill="F9EEE8"/>
            <w:vAlign w:val="center"/>
            <w:hideMark/>
          </w:tcPr>
          <w:p w14:paraId="129A7319"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دقيق، خفي</w:t>
            </w:r>
          </w:p>
        </w:tc>
        <w:tc>
          <w:tcPr>
            <w:tcW w:w="0" w:type="auto"/>
            <w:shd w:val="clear" w:color="auto" w:fill="F9EEE8"/>
            <w:vAlign w:val="center"/>
            <w:hideMark/>
          </w:tcPr>
          <w:p w14:paraId="4A3E43BF"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Fine, Nuanced</w:t>
            </w:r>
          </w:p>
        </w:tc>
        <w:tc>
          <w:tcPr>
            <w:tcW w:w="0" w:type="auto"/>
            <w:shd w:val="clear" w:color="auto" w:fill="F9EEE8"/>
            <w:vAlign w:val="center"/>
            <w:hideMark/>
          </w:tcPr>
          <w:p w14:paraId="51B9E308"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Obvious, Blatant</w:t>
            </w:r>
          </w:p>
        </w:tc>
      </w:tr>
      <w:tr w:rsidR="005204A4" w:rsidRPr="005204A4" w14:paraId="64CEB3DC" w14:textId="77777777" w:rsidTr="007F5317">
        <w:trPr>
          <w:tblCellSpacing w:w="15" w:type="dxa"/>
        </w:trPr>
        <w:tc>
          <w:tcPr>
            <w:tcW w:w="0" w:type="auto"/>
            <w:shd w:val="clear" w:color="auto" w:fill="F9EEE8"/>
            <w:vAlign w:val="center"/>
            <w:hideMark/>
          </w:tcPr>
          <w:p w14:paraId="4BC3AEF8"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Rectify</w:t>
            </w:r>
          </w:p>
        </w:tc>
        <w:tc>
          <w:tcPr>
            <w:tcW w:w="0" w:type="auto"/>
            <w:shd w:val="clear" w:color="auto" w:fill="F9EEE8"/>
            <w:vAlign w:val="center"/>
            <w:hideMark/>
          </w:tcPr>
          <w:p w14:paraId="2D1C3FA1"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To correct or fix something.</w:t>
            </w:r>
          </w:p>
        </w:tc>
        <w:tc>
          <w:tcPr>
            <w:tcW w:w="0" w:type="auto"/>
            <w:shd w:val="clear" w:color="auto" w:fill="F9EEE8"/>
            <w:vAlign w:val="center"/>
            <w:hideMark/>
          </w:tcPr>
          <w:p w14:paraId="2FC1CDAB"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تصحيح</w:t>
            </w:r>
          </w:p>
        </w:tc>
        <w:tc>
          <w:tcPr>
            <w:tcW w:w="0" w:type="auto"/>
            <w:shd w:val="clear" w:color="auto" w:fill="F9EEE8"/>
            <w:vAlign w:val="center"/>
            <w:hideMark/>
          </w:tcPr>
          <w:p w14:paraId="38FBEC38"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Correct, Fix</w:t>
            </w:r>
          </w:p>
        </w:tc>
        <w:tc>
          <w:tcPr>
            <w:tcW w:w="0" w:type="auto"/>
            <w:shd w:val="clear" w:color="auto" w:fill="F9EEE8"/>
            <w:vAlign w:val="center"/>
            <w:hideMark/>
          </w:tcPr>
          <w:p w14:paraId="33A1E4AE"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Worsen, Damage</w:t>
            </w:r>
          </w:p>
        </w:tc>
      </w:tr>
      <w:tr w:rsidR="005204A4" w:rsidRPr="005204A4" w14:paraId="0A5B5756" w14:textId="77777777" w:rsidTr="007F5317">
        <w:trPr>
          <w:tblCellSpacing w:w="15" w:type="dxa"/>
        </w:trPr>
        <w:tc>
          <w:tcPr>
            <w:tcW w:w="0" w:type="auto"/>
            <w:shd w:val="clear" w:color="auto" w:fill="F9EEE8"/>
            <w:vAlign w:val="center"/>
            <w:hideMark/>
          </w:tcPr>
          <w:p w14:paraId="68D6F827"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Enthusiastic</w:t>
            </w:r>
          </w:p>
        </w:tc>
        <w:tc>
          <w:tcPr>
            <w:tcW w:w="0" w:type="auto"/>
            <w:shd w:val="clear" w:color="auto" w:fill="F9EEE8"/>
            <w:vAlign w:val="center"/>
            <w:hideMark/>
          </w:tcPr>
          <w:p w14:paraId="19FAEC54"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Showing intense and eager interest or enjoyment.</w:t>
            </w:r>
          </w:p>
        </w:tc>
        <w:tc>
          <w:tcPr>
            <w:tcW w:w="0" w:type="auto"/>
            <w:shd w:val="clear" w:color="auto" w:fill="F9EEE8"/>
            <w:vAlign w:val="center"/>
            <w:hideMark/>
          </w:tcPr>
          <w:p w14:paraId="4A49052B"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حماسي</w:t>
            </w:r>
          </w:p>
        </w:tc>
        <w:tc>
          <w:tcPr>
            <w:tcW w:w="0" w:type="auto"/>
            <w:shd w:val="clear" w:color="auto" w:fill="F9EEE8"/>
            <w:vAlign w:val="center"/>
            <w:hideMark/>
          </w:tcPr>
          <w:p w14:paraId="6E58145E"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Eager, Passionate</w:t>
            </w:r>
          </w:p>
        </w:tc>
        <w:tc>
          <w:tcPr>
            <w:tcW w:w="0" w:type="auto"/>
            <w:shd w:val="clear" w:color="auto" w:fill="F9EEE8"/>
            <w:vAlign w:val="center"/>
            <w:hideMark/>
          </w:tcPr>
          <w:p w14:paraId="44123A82"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Indifferent, Apathetic</w:t>
            </w:r>
          </w:p>
        </w:tc>
      </w:tr>
      <w:tr w:rsidR="005204A4" w:rsidRPr="005204A4" w14:paraId="169998C0" w14:textId="77777777" w:rsidTr="007F5317">
        <w:trPr>
          <w:tblCellSpacing w:w="15" w:type="dxa"/>
        </w:trPr>
        <w:tc>
          <w:tcPr>
            <w:tcW w:w="0" w:type="auto"/>
            <w:shd w:val="clear" w:color="auto" w:fill="F9EEE8"/>
            <w:vAlign w:val="center"/>
            <w:hideMark/>
          </w:tcPr>
          <w:p w14:paraId="6D322401"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Accentuate</w:t>
            </w:r>
          </w:p>
        </w:tc>
        <w:tc>
          <w:tcPr>
            <w:tcW w:w="0" w:type="auto"/>
            <w:shd w:val="clear" w:color="auto" w:fill="F9EEE8"/>
            <w:vAlign w:val="center"/>
            <w:hideMark/>
          </w:tcPr>
          <w:p w14:paraId="379C292F"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To emphasize or make something more noticeable.</w:t>
            </w:r>
          </w:p>
        </w:tc>
        <w:tc>
          <w:tcPr>
            <w:tcW w:w="0" w:type="auto"/>
            <w:shd w:val="clear" w:color="auto" w:fill="F9EEE8"/>
            <w:vAlign w:val="center"/>
            <w:hideMark/>
          </w:tcPr>
          <w:p w14:paraId="7CE4BC6C"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إبراز</w:t>
            </w:r>
          </w:p>
        </w:tc>
        <w:tc>
          <w:tcPr>
            <w:tcW w:w="0" w:type="auto"/>
            <w:shd w:val="clear" w:color="auto" w:fill="F9EEE8"/>
            <w:vAlign w:val="center"/>
            <w:hideMark/>
          </w:tcPr>
          <w:p w14:paraId="6E1D7EF5"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Highlight, Emphasize</w:t>
            </w:r>
          </w:p>
        </w:tc>
        <w:tc>
          <w:tcPr>
            <w:tcW w:w="0" w:type="auto"/>
            <w:shd w:val="clear" w:color="auto" w:fill="F9EEE8"/>
            <w:vAlign w:val="center"/>
            <w:hideMark/>
          </w:tcPr>
          <w:p w14:paraId="7C9C6347"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Diminish, Downplay</w:t>
            </w:r>
          </w:p>
        </w:tc>
      </w:tr>
      <w:tr w:rsidR="005204A4" w:rsidRPr="005204A4" w14:paraId="4535196C" w14:textId="77777777" w:rsidTr="007F5317">
        <w:trPr>
          <w:tblCellSpacing w:w="15" w:type="dxa"/>
        </w:trPr>
        <w:tc>
          <w:tcPr>
            <w:tcW w:w="0" w:type="auto"/>
            <w:shd w:val="clear" w:color="auto" w:fill="F9EEE8"/>
            <w:vAlign w:val="center"/>
            <w:hideMark/>
          </w:tcPr>
          <w:p w14:paraId="1D85BE44"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lastRenderedPageBreak/>
              <w:t>Capacities</w:t>
            </w:r>
          </w:p>
        </w:tc>
        <w:tc>
          <w:tcPr>
            <w:tcW w:w="0" w:type="auto"/>
            <w:shd w:val="clear" w:color="auto" w:fill="F9EEE8"/>
            <w:vAlign w:val="center"/>
            <w:hideMark/>
          </w:tcPr>
          <w:p w14:paraId="2EE0F93E"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The abilities or potential for doing something.</w:t>
            </w:r>
          </w:p>
        </w:tc>
        <w:tc>
          <w:tcPr>
            <w:tcW w:w="0" w:type="auto"/>
            <w:shd w:val="clear" w:color="auto" w:fill="F9EEE8"/>
            <w:vAlign w:val="center"/>
            <w:hideMark/>
          </w:tcPr>
          <w:p w14:paraId="07C67E64"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قدرات</w:t>
            </w:r>
          </w:p>
        </w:tc>
        <w:tc>
          <w:tcPr>
            <w:tcW w:w="0" w:type="auto"/>
            <w:shd w:val="clear" w:color="auto" w:fill="F9EEE8"/>
            <w:vAlign w:val="center"/>
            <w:hideMark/>
          </w:tcPr>
          <w:p w14:paraId="64EB8503"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Abilities, Talents</w:t>
            </w:r>
          </w:p>
        </w:tc>
        <w:tc>
          <w:tcPr>
            <w:tcW w:w="0" w:type="auto"/>
            <w:shd w:val="clear" w:color="auto" w:fill="F9EEE8"/>
            <w:vAlign w:val="center"/>
            <w:hideMark/>
          </w:tcPr>
          <w:p w14:paraId="3A5AB741"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Inabilities, Limitations</w:t>
            </w:r>
          </w:p>
        </w:tc>
      </w:tr>
      <w:tr w:rsidR="005204A4" w:rsidRPr="005204A4" w14:paraId="38172DB3" w14:textId="77777777" w:rsidTr="007F5317">
        <w:trPr>
          <w:tblCellSpacing w:w="15" w:type="dxa"/>
        </w:trPr>
        <w:tc>
          <w:tcPr>
            <w:tcW w:w="0" w:type="auto"/>
            <w:shd w:val="clear" w:color="auto" w:fill="F9EEE8"/>
            <w:vAlign w:val="center"/>
            <w:hideMark/>
          </w:tcPr>
          <w:p w14:paraId="211D11CA"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Entrenched</w:t>
            </w:r>
          </w:p>
        </w:tc>
        <w:tc>
          <w:tcPr>
            <w:tcW w:w="0" w:type="auto"/>
            <w:shd w:val="clear" w:color="auto" w:fill="F9EEE8"/>
            <w:vAlign w:val="center"/>
            <w:hideMark/>
          </w:tcPr>
          <w:p w14:paraId="734025C8"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Deeply established or ingrained, difficult to change.</w:t>
            </w:r>
          </w:p>
        </w:tc>
        <w:tc>
          <w:tcPr>
            <w:tcW w:w="0" w:type="auto"/>
            <w:shd w:val="clear" w:color="auto" w:fill="F9EEE8"/>
            <w:vAlign w:val="center"/>
            <w:hideMark/>
          </w:tcPr>
          <w:p w14:paraId="7EF65AB8"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متجذر</w:t>
            </w:r>
          </w:p>
        </w:tc>
        <w:tc>
          <w:tcPr>
            <w:tcW w:w="0" w:type="auto"/>
            <w:shd w:val="clear" w:color="auto" w:fill="F9EEE8"/>
            <w:vAlign w:val="center"/>
            <w:hideMark/>
          </w:tcPr>
          <w:p w14:paraId="4C0348CB"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Ingrained, Rooted</w:t>
            </w:r>
          </w:p>
        </w:tc>
        <w:tc>
          <w:tcPr>
            <w:tcW w:w="0" w:type="auto"/>
            <w:shd w:val="clear" w:color="auto" w:fill="F9EEE8"/>
            <w:vAlign w:val="center"/>
            <w:hideMark/>
          </w:tcPr>
          <w:p w14:paraId="350C68A4"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Changeable, Flexible</w:t>
            </w:r>
          </w:p>
        </w:tc>
      </w:tr>
      <w:tr w:rsidR="005204A4" w:rsidRPr="005204A4" w14:paraId="00BBDFCB" w14:textId="77777777" w:rsidTr="007F5317">
        <w:trPr>
          <w:tblCellSpacing w:w="15" w:type="dxa"/>
        </w:trPr>
        <w:tc>
          <w:tcPr>
            <w:tcW w:w="0" w:type="auto"/>
            <w:shd w:val="clear" w:color="auto" w:fill="F9EEE8"/>
            <w:vAlign w:val="center"/>
            <w:hideMark/>
          </w:tcPr>
          <w:p w14:paraId="6C4108DC"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Redress</w:t>
            </w:r>
          </w:p>
        </w:tc>
        <w:tc>
          <w:tcPr>
            <w:tcW w:w="0" w:type="auto"/>
            <w:shd w:val="clear" w:color="auto" w:fill="F9EEE8"/>
            <w:vAlign w:val="center"/>
            <w:hideMark/>
          </w:tcPr>
          <w:p w14:paraId="15FDE226"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To correct or make something right.</w:t>
            </w:r>
          </w:p>
        </w:tc>
        <w:tc>
          <w:tcPr>
            <w:tcW w:w="0" w:type="auto"/>
            <w:shd w:val="clear" w:color="auto" w:fill="F9EEE8"/>
            <w:vAlign w:val="center"/>
            <w:hideMark/>
          </w:tcPr>
          <w:p w14:paraId="47D999CE"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تصحيح</w:t>
            </w:r>
          </w:p>
        </w:tc>
        <w:tc>
          <w:tcPr>
            <w:tcW w:w="0" w:type="auto"/>
            <w:shd w:val="clear" w:color="auto" w:fill="F9EEE8"/>
            <w:vAlign w:val="center"/>
            <w:hideMark/>
          </w:tcPr>
          <w:p w14:paraId="01EE510D"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Correct, Rectify</w:t>
            </w:r>
          </w:p>
        </w:tc>
        <w:tc>
          <w:tcPr>
            <w:tcW w:w="0" w:type="auto"/>
            <w:shd w:val="clear" w:color="auto" w:fill="F9EEE8"/>
            <w:vAlign w:val="center"/>
            <w:hideMark/>
          </w:tcPr>
          <w:p w14:paraId="2EA811B4"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Worsen, Aggravate</w:t>
            </w:r>
          </w:p>
        </w:tc>
      </w:tr>
      <w:tr w:rsidR="005204A4" w:rsidRPr="005204A4" w14:paraId="3E2B266E" w14:textId="77777777" w:rsidTr="007F5317">
        <w:trPr>
          <w:tblCellSpacing w:w="15" w:type="dxa"/>
        </w:trPr>
        <w:tc>
          <w:tcPr>
            <w:tcW w:w="0" w:type="auto"/>
            <w:shd w:val="clear" w:color="auto" w:fill="F9EEE8"/>
            <w:vAlign w:val="center"/>
            <w:hideMark/>
          </w:tcPr>
          <w:p w14:paraId="4285181B"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Irrational</w:t>
            </w:r>
          </w:p>
        </w:tc>
        <w:tc>
          <w:tcPr>
            <w:tcW w:w="0" w:type="auto"/>
            <w:shd w:val="clear" w:color="auto" w:fill="F9EEE8"/>
            <w:vAlign w:val="center"/>
            <w:hideMark/>
          </w:tcPr>
          <w:p w14:paraId="06FAA7D8"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Not logical or reasonable.</w:t>
            </w:r>
          </w:p>
        </w:tc>
        <w:tc>
          <w:tcPr>
            <w:tcW w:w="0" w:type="auto"/>
            <w:shd w:val="clear" w:color="auto" w:fill="F9EEE8"/>
            <w:vAlign w:val="center"/>
            <w:hideMark/>
          </w:tcPr>
          <w:p w14:paraId="5905B4DA"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غير عقلاني</w:t>
            </w:r>
          </w:p>
        </w:tc>
        <w:tc>
          <w:tcPr>
            <w:tcW w:w="0" w:type="auto"/>
            <w:shd w:val="clear" w:color="auto" w:fill="F9EEE8"/>
            <w:vAlign w:val="center"/>
            <w:hideMark/>
          </w:tcPr>
          <w:p w14:paraId="4AF7EF8E"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Illogical, Unreasonable</w:t>
            </w:r>
          </w:p>
        </w:tc>
        <w:tc>
          <w:tcPr>
            <w:tcW w:w="0" w:type="auto"/>
            <w:shd w:val="clear" w:color="auto" w:fill="F9EEE8"/>
            <w:vAlign w:val="center"/>
            <w:hideMark/>
          </w:tcPr>
          <w:p w14:paraId="24ADE4B1"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Rational, Reasonable</w:t>
            </w:r>
          </w:p>
        </w:tc>
      </w:tr>
      <w:tr w:rsidR="005204A4" w:rsidRPr="005204A4" w14:paraId="23470393" w14:textId="77777777" w:rsidTr="007F5317">
        <w:trPr>
          <w:tblCellSpacing w:w="15" w:type="dxa"/>
        </w:trPr>
        <w:tc>
          <w:tcPr>
            <w:tcW w:w="0" w:type="auto"/>
            <w:shd w:val="clear" w:color="auto" w:fill="F9EEE8"/>
            <w:vAlign w:val="center"/>
            <w:hideMark/>
          </w:tcPr>
          <w:p w14:paraId="186E126B"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Principle</w:t>
            </w:r>
          </w:p>
        </w:tc>
        <w:tc>
          <w:tcPr>
            <w:tcW w:w="0" w:type="auto"/>
            <w:shd w:val="clear" w:color="auto" w:fill="F9EEE8"/>
            <w:vAlign w:val="center"/>
            <w:hideMark/>
          </w:tcPr>
          <w:p w14:paraId="51C55F26"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A fundamental truth or belief that serves as a foundation.</w:t>
            </w:r>
          </w:p>
        </w:tc>
        <w:tc>
          <w:tcPr>
            <w:tcW w:w="0" w:type="auto"/>
            <w:shd w:val="clear" w:color="auto" w:fill="F9EEE8"/>
            <w:vAlign w:val="center"/>
            <w:hideMark/>
          </w:tcPr>
          <w:p w14:paraId="1BE00B33"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مبدأ</w:t>
            </w:r>
          </w:p>
        </w:tc>
        <w:tc>
          <w:tcPr>
            <w:tcW w:w="0" w:type="auto"/>
            <w:shd w:val="clear" w:color="auto" w:fill="F9EEE8"/>
            <w:vAlign w:val="center"/>
            <w:hideMark/>
          </w:tcPr>
          <w:p w14:paraId="7D1A678F"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Rule, Law</w:t>
            </w:r>
          </w:p>
        </w:tc>
        <w:tc>
          <w:tcPr>
            <w:tcW w:w="0" w:type="auto"/>
            <w:shd w:val="clear" w:color="auto" w:fill="F9EEE8"/>
            <w:vAlign w:val="center"/>
            <w:hideMark/>
          </w:tcPr>
          <w:p w14:paraId="7903D673"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Exception, Irregularity</w:t>
            </w:r>
          </w:p>
        </w:tc>
      </w:tr>
      <w:tr w:rsidR="005204A4" w:rsidRPr="005204A4" w14:paraId="6D512253" w14:textId="77777777" w:rsidTr="007F5317">
        <w:trPr>
          <w:tblCellSpacing w:w="15" w:type="dxa"/>
        </w:trPr>
        <w:tc>
          <w:tcPr>
            <w:tcW w:w="0" w:type="auto"/>
            <w:shd w:val="clear" w:color="auto" w:fill="F9EEE8"/>
            <w:vAlign w:val="center"/>
            <w:hideMark/>
          </w:tcPr>
          <w:p w14:paraId="7660D360"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Exhilarating</w:t>
            </w:r>
          </w:p>
        </w:tc>
        <w:tc>
          <w:tcPr>
            <w:tcW w:w="0" w:type="auto"/>
            <w:shd w:val="clear" w:color="auto" w:fill="F9EEE8"/>
            <w:vAlign w:val="center"/>
            <w:hideMark/>
          </w:tcPr>
          <w:p w14:paraId="7B99F3D2"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Making someone feel very happy, animated, or elated.</w:t>
            </w:r>
          </w:p>
        </w:tc>
        <w:tc>
          <w:tcPr>
            <w:tcW w:w="0" w:type="auto"/>
            <w:shd w:val="clear" w:color="auto" w:fill="F9EEE8"/>
            <w:vAlign w:val="center"/>
            <w:hideMark/>
          </w:tcPr>
          <w:p w14:paraId="5C2BB959"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مثير، منشط</w:t>
            </w:r>
          </w:p>
        </w:tc>
        <w:tc>
          <w:tcPr>
            <w:tcW w:w="0" w:type="auto"/>
            <w:shd w:val="clear" w:color="auto" w:fill="F9EEE8"/>
            <w:vAlign w:val="center"/>
            <w:hideMark/>
          </w:tcPr>
          <w:p w14:paraId="14726121"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Thrilling, Uplifting</w:t>
            </w:r>
          </w:p>
        </w:tc>
        <w:tc>
          <w:tcPr>
            <w:tcW w:w="0" w:type="auto"/>
            <w:shd w:val="clear" w:color="auto" w:fill="F9EEE8"/>
            <w:vAlign w:val="center"/>
            <w:hideMark/>
          </w:tcPr>
          <w:p w14:paraId="0304E1A5"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Depressing, Uninspiring</w:t>
            </w:r>
          </w:p>
        </w:tc>
      </w:tr>
      <w:tr w:rsidR="005204A4" w:rsidRPr="005204A4" w14:paraId="18515ACD" w14:textId="77777777" w:rsidTr="007F5317">
        <w:trPr>
          <w:tblCellSpacing w:w="15" w:type="dxa"/>
        </w:trPr>
        <w:tc>
          <w:tcPr>
            <w:tcW w:w="0" w:type="auto"/>
            <w:shd w:val="clear" w:color="auto" w:fill="F9EEE8"/>
            <w:vAlign w:val="center"/>
            <w:hideMark/>
          </w:tcPr>
          <w:p w14:paraId="5C9EAA83"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b/>
                <w:bCs/>
                <w:kern w:val="0"/>
                <w14:ligatures w14:val="none"/>
              </w:rPr>
              <w:t>Pervasive</w:t>
            </w:r>
          </w:p>
        </w:tc>
        <w:tc>
          <w:tcPr>
            <w:tcW w:w="0" w:type="auto"/>
            <w:shd w:val="clear" w:color="auto" w:fill="F9EEE8"/>
            <w:vAlign w:val="center"/>
            <w:hideMark/>
          </w:tcPr>
          <w:p w14:paraId="4E00449F"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Spreading widely throughout an area or group of people.</w:t>
            </w:r>
          </w:p>
        </w:tc>
        <w:tc>
          <w:tcPr>
            <w:tcW w:w="0" w:type="auto"/>
            <w:shd w:val="clear" w:color="auto" w:fill="F9EEE8"/>
            <w:vAlign w:val="center"/>
            <w:hideMark/>
          </w:tcPr>
          <w:p w14:paraId="7B556A37"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rtl/>
                <w14:ligatures w14:val="none"/>
              </w:rPr>
              <w:t>متغلغل</w:t>
            </w:r>
          </w:p>
        </w:tc>
        <w:tc>
          <w:tcPr>
            <w:tcW w:w="0" w:type="auto"/>
            <w:shd w:val="clear" w:color="auto" w:fill="F9EEE8"/>
            <w:vAlign w:val="center"/>
            <w:hideMark/>
          </w:tcPr>
          <w:p w14:paraId="16D8B3BF"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Widespread, All-encompassing</w:t>
            </w:r>
          </w:p>
        </w:tc>
        <w:tc>
          <w:tcPr>
            <w:tcW w:w="0" w:type="auto"/>
            <w:shd w:val="clear" w:color="auto" w:fill="F9EEE8"/>
            <w:vAlign w:val="center"/>
            <w:hideMark/>
          </w:tcPr>
          <w:p w14:paraId="1274724B" w14:textId="77777777" w:rsidR="005204A4" w:rsidRPr="005204A4" w:rsidRDefault="005204A4"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kern w:val="0"/>
                <w14:ligatures w14:val="none"/>
              </w:rPr>
              <w:t>Limited, Restricted</w:t>
            </w:r>
          </w:p>
        </w:tc>
      </w:tr>
    </w:tbl>
    <w:p w14:paraId="04151CC1" w14:textId="77777777" w:rsidR="005204A4" w:rsidRPr="005204A4" w:rsidRDefault="00F32095" w:rsidP="005204A4">
      <w:pPr>
        <w:rPr>
          <w:rFonts w:ascii="Times New Roman" w:eastAsia="Times New Roman" w:hAnsi="Times New Roman" w:cs="Times New Roman"/>
          <w:kern w:val="0"/>
          <w14:ligatures w14:val="none"/>
        </w:rPr>
      </w:pPr>
      <w:r w:rsidRPr="005204A4">
        <w:rPr>
          <w:rFonts w:ascii="Times New Roman" w:eastAsia="Times New Roman" w:hAnsi="Times New Roman" w:cs="Times New Roman"/>
          <w:noProof/>
          <w:kern w:val="0"/>
        </w:rPr>
        <w:pict w14:anchorId="0D5C8D1A">
          <v:rect id="_x0000_i1876" alt="" style="width:468pt;height:.05pt;mso-width-percent:0;mso-height-percent:0;mso-width-percent:0;mso-height-percent:0" o:hralign="center" o:hrstd="t" o:hr="t" fillcolor="#a0a0a0" stroked="f"/>
        </w:pict>
      </w:r>
    </w:p>
    <w:p w14:paraId="58ED03D9" w14:textId="77777777" w:rsidR="005204A4" w:rsidRDefault="005204A4">
      <w:pPr>
        <w:rPr>
          <w:sz w:val="44"/>
          <w:szCs w:val="44"/>
          <w:lang w:val="en-US"/>
        </w:rPr>
      </w:pPr>
    </w:p>
    <w:p w14:paraId="18594081" w14:textId="77777777" w:rsidR="005A62B7" w:rsidRDefault="005A62B7" w:rsidP="005A62B7">
      <w:pPr>
        <w:pStyle w:val="NormalWeb"/>
      </w:pPr>
      <w:r>
        <w:t>Attitudes towards Artificial Intelligence</w:t>
      </w:r>
      <w:r>
        <w:br/>
        <w:t>A</w:t>
      </w:r>
    </w:p>
    <w:p w14:paraId="330C5680" w14:textId="77777777" w:rsidR="005A62B7" w:rsidRDefault="005A62B7" w:rsidP="005A62B7">
      <w:pPr>
        <w:pStyle w:val="NormalWeb"/>
      </w:pPr>
      <w:r>
        <w:t>Artificial intelligence (AI) can already predict the future. Police forces are using it to map when and where crime is likely to occur. Doctors can use it to predict when a patient is most likely to have a heart attack or stroke. Researchers are even trying to give AI imagination so it can plan for unexpected consequences.</w:t>
      </w:r>
    </w:p>
    <w:p w14:paraId="7B5F4AD5" w14:textId="77777777" w:rsidR="005A62B7" w:rsidRDefault="005A62B7" w:rsidP="005A62B7">
      <w:pPr>
        <w:pStyle w:val="NormalWeb"/>
      </w:pPr>
      <w:r>
        <w:t>Many decisions in our lives require a good forecast, and AI is almost always better at forecasting than we are. Yet for all these technological advances, we still seem to deeply lack confidence in AI predictions. Recent cases show that people don’t like relying on AI and prefer to trust human experts, even if these experts are wrong.</w:t>
      </w:r>
    </w:p>
    <w:p w14:paraId="11C6C185" w14:textId="77777777" w:rsidR="005A62B7" w:rsidRDefault="005A62B7" w:rsidP="005A62B7">
      <w:pPr>
        <w:pStyle w:val="NormalWeb"/>
      </w:pPr>
      <w:r>
        <w:t>If we want AI to really benefit people, we need to find a way to get people to trust it. To do that, we need to understand why people are so reluctant to trust AI in the first place.</w:t>
      </w:r>
    </w:p>
    <w:p w14:paraId="10FAD3A0" w14:textId="77777777" w:rsidR="005A62B7" w:rsidRDefault="005A62B7" w:rsidP="005A62B7">
      <w:pPr>
        <w:pStyle w:val="NormalWeb"/>
      </w:pPr>
      <w:r>
        <w:t>B</w:t>
      </w:r>
    </w:p>
    <w:p w14:paraId="01955F78" w14:textId="77777777" w:rsidR="005A62B7" w:rsidRDefault="005A62B7" w:rsidP="005A62B7">
      <w:pPr>
        <w:pStyle w:val="NormalWeb"/>
      </w:pPr>
      <w:r>
        <w:t xml:space="preserve">Take the case of Watson for Oncology, one of technology giant IBM’s supercomputer programs. Their attempt to promote this program to cancer doctors was a PR disaster. The AI promised to deliver top-quality recommendations on the treatment of 12 cancers that accounted for 80% of the world’s cases. But when doctors first interacted with Watson, they found themselves in a </w:t>
      </w:r>
      <w:r>
        <w:lastRenderedPageBreak/>
        <w:t>rather difficult situation. On the one hand, if Watson provided guidance about a treatment that coincided with their own opinions, physicians did not see much point in Watson’s recommendations. The supercomputer was simply telling them what they already knew, and these recommendations did not change the actual treatment.</w:t>
      </w:r>
    </w:p>
    <w:p w14:paraId="5A7C36DD" w14:textId="77777777" w:rsidR="005A62B7" w:rsidRDefault="005A62B7" w:rsidP="005A62B7">
      <w:pPr>
        <w:pStyle w:val="NormalWeb"/>
      </w:pPr>
      <w:r>
        <w:t>On the other hand, if Watson generated a recommendation that contradicted the experts’ opinion, doctors would typically conclude that Watson wasn’t competent. And the machine wouldn’t be able to explain why its treatment was plausible because its machine-learning algorithms were simply too complex to be fully understood by humans. Consequently, this has caused even more suspicion and disbelief, leading many doctors to ignore the seemingly outlandish AI recommendations and stick to their own expertise.</w:t>
      </w:r>
    </w:p>
    <w:p w14:paraId="6A51A5EF" w14:textId="77777777" w:rsidR="005A62B7" w:rsidRDefault="005A62B7" w:rsidP="005A62B7">
      <w:pPr>
        <w:pStyle w:val="NormalWeb"/>
      </w:pPr>
      <w:r>
        <w:t>C</w:t>
      </w:r>
    </w:p>
    <w:p w14:paraId="5957AB79" w14:textId="77777777" w:rsidR="005A62B7" w:rsidRDefault="005A62B7" w:rsidP="005A62B7">
      <w:pPr>
        <w:pStyle w:val="NormalWeb"/>
      </w:pPr>
      <w:r>
        <w:t>This is just one example of people’s lack of confidence in AI and their reluctance to accept what AI has to offer. Trust in other people is often based on our understanding of how others think and having experience of their reliability. This helps create a psychological feeling of safety. AI, on the other hand, is still fairly new and unfamiliar to most people. Even if it can be technically explained (and that’s not always the case), AI’s decision-making process is usually too difficult for most people to comprehend. And interacting with something we don’t understand can cause anxiety and give us a sense that we’re losing control.</w:t>
      </w:r>
    </w:p>
    <w:p w14:paraId="135A1F25" w14:textId="77777777" w:rsidR="005A62B7" w:rsidRDefault="005A62B7" w:rsidP="005A62B7">
      <w:pPr>
        <w:pStyle w:val="NormalWeb"/>
      </w:pPr>
      <w:r>
        <w:t>Many people are also simply not familiar with many instances of AI actually working, because it often happens in the background. Instead, they are acutely aware of instances where AI goes wrong. Embarrassing AI failures receive a disproportionate amount of media attention, emphasising the message that we cannot rely on technology. Machine learning is not foolproof, in part because the humans who design it aren’t.</w:t>
      </w:r>
    </w:p>
    <w:p w14:paraId="03698E49" w14:textId="77777777" w:rsidR="005A62B7" w:rsidRDefault="005A62B7" w:rsidP="005A62B7">
      <w:pPr>
        <w:pStyle w:val="NormalWeb"/>
      </w:pPr>
      <w:r>
        <w:t>D</w:t>
      </w:r>
    </w:p>
    <w:p w14:paraId="038430B5" w14:textId="77777777" w:rsidR="005A62B7" w:rsidRDefault="005A62B7" w:rsidP="005A62B7">
      <w:pPr>
        <w:pStyle w:val="NormalWeb"/>
      </w:pPr>
      <w:r>
        <w:t>Feelings about AI run deep. In a recent experiment, people from a range of backgrounds were given various sci-fi films about AI to watch and then asked questions about automation in everyday life. It was found that, regardless of whether the film they watched depicted AI in a positive or negative light, simply watching a cinematic vision of our technological future polarised the participants’ attitudes. Optimists became more extreme in their enthusiasm for AI and sceptics became even more guarded.</w:t>
      </w:r>
    </w:p>
    <w:p w14:paraId="014D4D59" w14:textId="77777777" w:rsidR="005A62B7" w:rsidRDefault="005A62B7" w:rsidP="005A62B7">
      <w:pPr>
        <w:pStyle w:val="NormalWeb"/>
      </w:pPr>
      <w:r>
        <w:t>This suggests people use relevant evidence about AI in a biased manner to support their existing attitudes, a deep-rooted human tendency known as “confirmation bias”. As AI is represented more and more in media and entertainment, it could lead to a society split between those who benefit from AI and those who reject it. More pertinently, refusing to accept the advantages offered by AI could place a large group of people at a serious disadvantage.</w:t>
      </w:r>
    </w:p>
    <w:p w14:paraId="0D9D0EA6" w14:textId="77777777" w:rsidR="005A62B7" w:rsidRDefault="005A62B7" w:rsidP="005A62B7">
      <w:pPr>
        <w:pStyle w:val="NormalWeb"/>
      </w:pPr>
      <w:r>
        <w:t>E</w:t>
      </w:r>
    </w:p>
    <w:p w14:paraId="5D47BC70" w14:textId="77777777" w:rsidR="005A62B7" w:rsidRDefault="005A62B7" w:rsidP="005A62B7">
      <w:pPr>
        <w:pStyle w:val="NormalWeb"/>
      </w:pPr>
      <w:r>
        <w:lastRenderedPageBreak/>
        <w:t>Fortunately, we already have some ideas about how to improve trust in AI. Simply having previous experience with AI can significantly improve people’s opinions about the technology, as was found in the study mentioned above. Evidence also suggests the more you use other technologies such as the internet, the more you trust them.</w:t>
      </w:r>
    </w:p>
    <w:p w14:paraId="2414FAA1" w14:textId="77777777" w:rsidR="005A62B7" w:rsidRDefault="005A62B7" w:rsidP="005A62B7">
      <w:pPr>
        <w:pStyle w:val="NormalWeb"/>
      </w:pPr>
      <w:r>
        <w:t>Another solution may be to reveal more about the algorithms which AI uses and the purposes they serve. Several high-profile social media companies and online marketplaces already release transparency reports about government requests and surveillance disclosures. A similar practice for AI could help people have a better understanding of the way algorithmic decisions are made.</w:t>
      </w:r>
    </w:p>
    <w:p w14:paraId="53DFBDDE" w14:textId="77777777" w:rsidR="005A62B7" w:rsidRDefault="005A62B7" w:rsidP="005A62B7">
      <w:pPr>
        <w:pStyle w:val="NormalWeb"/>
      </w:pPr>
      <w:r>
        <w:t>F</w:t>
      </w:r>
    </w:p>
    <w:p w14:paraId="4983BD26" w14:textId="77777777" w:rsidR="005A62B7" w:rsidRDefault="005A62B7" w:rsidP="005A62B7">
      <w:pPr>
        <w:pStyle w:val="NormalWeb"/>
      </w:pPr>
      <w:r>
        <w:t>Research suggests that allowing people some control over AI decision-making could also improve trust and enable AI to learn from human experience. For example, one study showed that when people were allowed the freedom to slightly modify an algorithm, they felt more satisfied with its decisions, more likely to believe it was superior and more likely to use it in the future.</w:t>
      </w:r>
    </w:p>
    <w:p w14:paraId="5DFC29ED" w14:textId="77777777" w:rsidR="005A62B7" w:rsidRDefault="005A62B7" w:rsidP="005A62B7">
      <w:pPr>
        <w:pStyle w:val="NormalWeb"/>
      </w:pPr>
      <w:r>
        <w:t>We don’t need to understand the intricate inner workings of AI systems, but if people are given a degree of responsibility for how they are implemented, they will be more willing to accept AI into their lives.</w:t>
      </w:r>
    </w:p>
    <w:p w14:paraId="2DE1621C" w14:textId="77777777" w:rsidR="005A62B7" w:rsidRDefault="005A62B7" w:rsidP="005A62B7">
      <w:pPr>
        <w:pStyle w:val="NormalWeb"/>
      </w:pPr>
      <w:r>
        <w:t>Questions 27-32</w:t>
      </w:r>
      <w:r>
        <w:br/>
        <w:t>Reading Passage 3 has six sections, A-F.</w:t>
      </w:r>
    </w:p>
    <w:p w14:paraId="3A7D8D0F" w14:textId="77777777" w:rsidR="005A62B7" w:rsidRDefault="005A62B7" w:rsidP="005A62B7">
      <w:pPr>
        <w:pStyle w:val="NormalWeb"/>
      </w:pPr>
      <w:r>
        <w:t>Choose the correct heading for each section from the list of headings below.</w:t>
      </w:r>
    </w:p>
    <w:p w14:paraId="7D995DD3" w14:textId="77777777" w:rsidR="005A62B7" w:rsidRDefault="005A62B7" w:rsidP="005A62B7">
      <w:pPr>
        <w:pStyle w:val="NormalWeb"/>
      </w:pPr>
      <w:r>
        <w:t>Write the correct number, i-viii, in boxes 27-32 on your answer sheet.</w:t>
      </w:r>
    </w:p>
    <w:p w14:paraId="7FB15EA3" w14:textId="77777777" w:rsidR="005A62B7" w:rsidRDefault="005A62B7" w:rsidP="005A62B7">
      <w:pPr>
        <w:pStyle w:val="NormalWeb"/>
      </w:pPr>
      <w:r>
        <w:t>List of Headings</w:t>
      </w:r>
    </w:p>
    <w:p w14:paraId="52887E23" w14:textId="77777777" w:rsidR="005A62B7" w:rsidRDefault="005A62B7" w:rsidP="005A62B7">
      <w:pPr>
        <w:pStyle w:val="NormalWeb"/>
      </w:pPr>
      <w:r>
        <w:t>i An increasing divergence of attitudes towards AI</w:t>
      </w:r>
    </w:p>
    <w:p w14:paraId="595BE658" w14:textId="77777777" w:rsidR="005A62B7" w:rsidRDefault="005A62B7" w:rsidP="005A62B7">
      <w:pPr>
        <w:pStyle w:val="NormalWeb"/>
      </w:pPr>
      <w:r>
        <w:t>ii Reasons why we have more faith in human judgement than in AI</w:t>
      </w:r>
    </w:p>
    <w:p w14:paraId="35A0B1CF" w14:textId="77777777" w:rsidR="005A62B7" w:rsidRDefault="005A62B7" w:rsidP="005A62B7">
      <w:pPr>
        <w:pStyle w:val="NormalWeb"/>
      </w:pPr>
      <w:r>
        <w:t>iii The superiority of AI projections over those made by humans</w:t>
      </w:r>
    </w:p>
    <w:p w14:paraId="70D224FE" w14:textId="77777777" w:rsidR="005A62B7" w:rsidRDefault="005A62B7" w:rsidP="005A62B7">
      <w:pPr>
        <w:pStyle w:val="NormalWeb"/>
      </w:pPr>
      <w:r>
        <w:t>iv The process by which AI can help us make good decisions</w:t>
      </w:r>
    </w:p>
    <w:p w14:paraId="48E21976" w14:textId="77777777" w:rsidR="005A62B7" w:rsidRDefault="005A62B7" w:rsidP="005A62B7">
      <w:pPr>
        <w:pStyle w:val="NormalWeb"/>
      </w:pPr>
      <w:r>
        <w:t>v The advantages of involving users in AI processes</w:t>
      </w:r>
    </w:p>
    <w:p w14:paraId="24F7A101" w14:textId="77777777" w:rsidR="005A62B7" w:rsidRDefault="005A62B7" w:rsidP="005A62B7">
      <w:pPr>
        <w:pStyle w:val="NormalWeb"/>
      </w:pPr>
      <w:r>
        <w:t>vi Widespread distrust of an AI innovation</w:t>
      </w:r>
    </w:p>
    <w:p w14:paraId="4AE874BC" w14:textId="77777777" w:rsidR="005A62B7" w:rsidRDefault="005A62B7" w:rsidP="005A62B7">
      <w:pPr>
        <w:pStyle w:val="NormalWeb"/>
      </w:pPr>
      <w:r>
        <w:t>vii Encouraging openness about how AI functions</w:t>
      </w:r>
    </w:p>
    <w:p w14:paraId="52D3342D" w14:textId="77777777" w:rsidR="005A62B7" w:rsidRDefault="005A62B7" w:rsidP="005A62B7">
      <w:pPr>
        <w:pStyle w:val="NormalWeb"/>
      </w:pPr>
      <w:r>
        <w:t>viii A surprisingly successful AI application</w:t>
      </w:r>
    </w:p>
    <w:p w14:paraId="0B85810F" w14:textId="77777777" w:rsidR="005A62B7" w:rsidRDefault="005A62B7" w:rsidP="005A62B7">
      <w:pPr>
        <w:pStyle w:val="NormalWeb"/>
      </w:pPr>
      <w:r>
        <w:lastRenderedPageBreak/>
        <w:t>27 Section A</w:t>
      </w:r>
    </w:p>
    <w:p w14:paraId="1BB4E6B5" w14:textId="77777777" w:rsidR="005A62B7" w:rsidRDefault="005A62B7" w:rsidP="005A62B7">
      <w:pPr>
        <w:pStyle w:val="NormalWeb"/>
      </w:pPr>
      <w:r>
        <w:t>28 Section B</w:t>
      </w:r>
    </w:p>
    <w:p w14:paraId="06036175" w14:textId="77777777" w:rsidR="005A62B7" w:rsidRDefault="005A62B7" w:rsidP="005A62B7">
      <w:pPr>
        <w:pStyle w:val="NormalWeb"/>
      </w:pPr>
      <w:r>
        <w:t>29 Section C</w:t>
      </w:r>
    </w:p>
    <w:p w14:paraId="4ABE85B8" w14:textId="77777777" w:rsidR="005A62B7" w:rsidRDefault="005A62B7" w:rsidP="005A62B7">
      <w:pPr>
        <w:pStyle w:val="NormalWeb"/>
      </w:pPr>
      <w:r>
        <w:t>30 Section D</w:t>
      </w:r>
    </w:p>
    <w:p w14:paraId="0A1CB0E0" w14:textId="77777777" w:rsidR="005A62B7" w:rsidRDefault="005A62B7" w:rsidP="005A62B7">
      <w:pPr>
        <w:pStyle w:val="NormalWeb"/>
      </w:pPr>
      <w:r>
        <w:t>31 Section E</w:t>
      </w:r>
    </w:p>
    <w:p w14:paraId="09BA2A5D" w14:textId="77777777" w:rsidR="005A62B7" w:rsidRDefault="005A62B7" w:rsidP="005A62B7">
      <w:pPr>
        <w:pStyle w:val="NormalWeb"/>
      </w:pPr>
      <w:r>
        <w:t>32 Section F</w:t>
      </w:r>
    </w:p>
    <w:p w14:paraId="45F7F2F9" w14:textId="77777777" w:rsidR="005A62B7" w:rsidRDefault="005A62B7" w:rsidP="005A62B7">
      <w:pPr>
        <w:pStyle w:val="NormalWeb"/>
      </w:pPr>
      <w:r>
        <w:t>Question 33-35</w:t>
      </w:r>
      <w:r>
        <w:br/>
        <w:t>Choose the correct letter, A, B, C or D.</w:t>
      </w:r>
    </w:p>
    <w:p w14:paraId="54311558" w14:textId="77777777" w:rsidR="005A62B7" w:rsidRDefault="005A62B7" w:rsidP="005A62B7">
      <w:pPr>
        <w:pStyle w:val="NormalWeb"/>
      </w:pPr>
      <w:r>
        <w:t>Write the correct letter in boxes 33-35 on your answer sheet.</w:t>
      </w:r>
    </w:p>
    <w:p w14:paraId="7A0CB778" w14:textId="77777777" w:rsidR="005A62B7" w:rsidRDefault="005A62B7" w:rsidP="005A62B7">
      <w:pPr>
        <w:pStyle w:val="NormalWeb"/>
      </w:pPr>
      <w:r>
        <w:t>33 What is the writer doing in Section A?</w:t>
      </w:r>
    </w:p>
    <w:p w14:paraId="54E76304" w14:textId="77777777" w:rsidR="005A62B7" w:rsidRDefault="005A62B7" w:rsidP="005A62B7">
      <w:pPr>
        <w:pStyle w:val="NormalWeb"/>
      </w:pPr>
      <w:r>
        <w:t>A providing a solution to a concern</w:t>
      </w:r>
    </w:p>
    <w:p w14:paraId="4BCE63FF" w14:textId="77777777" w:rsidR="005A62B7" w:rsidRDefault="005A62B7" w:rsidP="005A62B7">
      <w:pPr>
        <w:pStyle w:val="NormalWeb"/>
      </w:pPr>
      <w:r>
        <w:t>B justifying an opinion about an issue</w:t>
      </w:r>
    </w:p>
    <w:p w14:paraId="47DF1BC8" w14:textId="77777777" w:rsidR="005A62B7" w:rsidRDefault="005A62B7" w:rsidP="005A62B7">
      <w:pPr>
        <w:pStyle w:val="NormalWeb"/>
      </w:pPr>
      <w:r>
        <w:t>C highlighting the existence of a problem</w:t>
      </w:r>
    </w:p>
    <w:p w14:paraId="5539A1F2" w14:textId="77777777" w:rsidR="005A62B7" w:rsidRDefault="005A62B7" w:rsidP="005A62B7">
      <w:pPr>
        <w:pStyle w:val="NormalWeb"/>
      </w:pPr>
      <w:r>
        <w:t>D explaining the reasons for a phenomenon</w:t>
      </w:r>
    </w:p>
    <w:p w14:paraId="1F069609" w14:textId="77777777" w:rsidR="005A62B7" w:rsidRDefault="005A62B7" w:rsidP="005A62B7">
      <w:pPr>
        <w:pStyle w:val="NormalWeb"/>
      </w:pPr>
      <w:r>
        <w:t>34 According to Section C, why might some people be reluctant to accept AI?</w:t>
      </w:r>
    </w:p>
    <w:p w14:paraId="5AB697EE" w14:textId="77777777" w:rsidR="005A62B7" w:rsidRDefault="005A62B7" w:rsidP="005A62B7">
      <w:pPr>
        <w:pStyle w:val="NormalWeb"/>
      </w:pPr>
      <w:r>
        <w:t>A They are afraid it will replace humans in decision-making jobs.</w:t>
      </w:r>
    </w:p>
    <w:p w14:paraId="29EF7C4D" w14:textId="77777777" w:rsidR="005A62B7" w:rsidRDefault="005A62B7" w:rsidP="005A62B7">
      <w:pPr>
        <w:pStyle w:val="NormalWeb"/>
      </w:pPr>
      <w:r>
        <w:t>B Its complexity makes them feel that they are at a disadvantage.</w:t>
      </w:r>
    </w:p>
    <w:p w14:paraId="63804C98" w14:textId="77777777" w:rsidR="005A62B7" w:rsidRDefault="005A62B7" w:rsidP="005A62B7">
      <w:pPr>
        <w:pStyle w:val="NormalWeb"/>
      </w:pPr>
      <w:r>
        <w:t>C They would rather wait for the technology to be tested over a period of time.</w:t>
      </w:r>
    </w:p>
    <w:p w14:paraId="4C074D04" w14:textId="77777777" w:rsidR="005A62B7" w:rsidRDefault="005A62B7" w:rsidP="005A62B7">
      <w:pPr>
        <w:pStyle w:val="NormalWeb"/>
      </w:pPr>
      <w:r>
        <w:t>D Misunderstandings about how it works make it seem more challenging than it is.</w:t>
      </w:r>
    </w:p>
    <w:p w14:paraId="4F227E93" w14:textId="77777777" w:rsidR="005A62B7" w:rsidRDefault="005A62B7" w:rsidP="005A62B7">
      <w:pPr>
        <w:pStyle w:val="NormalWeb"/>
      </w:pPr>
      <w:r>
        <w:t>35 What does the writer say about the media in Section C of the text?</w:t>
      </w:r>
    </w:p>
    <w:p w14:paraId="795EAB5C" w14:textId="77777777" w:rsidR="005A62B7" w:rsidRDefault="005A62B7" w:rsidP="005A62B7">
      <w:pPr>
        <w:pStyle w:val="NormalWeb"/>
      </w:pPr>
      <w:r>
        <w:t>A It leads the public to be mistrustful of AI.</w:t>
      </w:r>
    </w:p>
    <w:p w14:paraId="3FE0E015" w14:textId="77777777" w:rsidR="005A62B7" w:rsidRDefault="005A62B7" w:rsidP="005A62B7">
      <w:pPr>
        <w:pStyle w:val="NormalWeb"/>
      </w:pPr>
      <w:r>
        <w:t>B It devotes an excessive amount of attention to AI.</w:t>
      </w:r>
    </w:p>
    <w:p w14:paraId="3101629E" w14:textId="77777777" w:rsidR="005A62B7" w:rsidRDefault="005A62B7" w:rsidP="005A62B7">
      <w:pPr>
        <w:pStyle w:val="NormalWeb"/>
      </w:pPr>
      <w:r>
        <w:t>C Its reports of incidents involving AI are often inaccurate.</w:t>
      </w:r>
    </w:p>
    <w:p w14:paraId="1D310AD6" w14:textId="77777777" w:rsidR="005A62B7" w:rsidRDefault="005A62B7" w:rsidP="005A62B7">
      <w:pPr>
        <w:pStyle w:val="NormalWeb"/>
      </w:pPr>
      <w:r>
        <w:t>D It gives the impression that AI failures are due to designer error.</w:t>
      </w:r>
    </w:p>
    <w:p w14:paraId="7D79797F" w14:textId="77777777" w:rsidR="005A62B7" w:rsidRDefault="005A62B7" w:rsidP="005A62B7">
      <w:pPr>
        <w:pStyle w:val="NormalWeb"/>
      </w:pPr>
      <w:r>
        <w:lastRenderedPageBreak/>
        <w:t>Questions 36-40</w:t>
      </w:r>
      <w:r>
        <w:br/>
        <w:t>Do the following statements agree with the claims of the writer in Reading Passage 3?</w:t>
      </w:r>
    </w:p>
    <w:p w14:paraId="38370176" w14:textId="77777777" w:rsidR="005A62B7" w:rsidRDefault="005A62B7" w:rsidP="005A62B7">
      <w:pPr>
        <w:pStyle w:val="NormalWeb"/>
      </w:pPr>
      <w:r>
        <w:t>In boxes 36-40 on your answer sheet, write</w:t>
      </w:r>
    </w:p>
    <w:p w14:paraId="313FDD2A" w14:textId="77777777" w:rsidR="005A62B7" w:rsidRDefault="005A62B7" w:rsidP="005A62B7">
      <w:pPr>
        <w:pStyle w:val="NormalWeb"/>
      </w:pPr>
      <w:r>
        <w:t>YES if the statement agrees with the claims of the writer</w:t>
      </w:r>
    </w:p>
    <w:p w14:paraId="7A14712A" w14:textId="77777777" w:rsidR="005A62B7" w:rsidRDefault="005A62B7" w:rsidP="005A62B7">
      <w:pPr>
        <w:pStyle w:val="NormalWeb"/>
      </w:pPr>
      <w:r>
        <w:t>NO if the statement contradicts the claims of the writer</w:t>
      </w:r>
    </w:p>
    <w:p w14:paraId="7D466173" w14:textId="77777777" w:rsidR="005A62B7" w:rsidRDefault="005A62B7" w:rsidP="005A62B7">
      <w:pPr>
        <w:pStyle w:val="NormalWeb"/>
      </w:pPr>
      <w:r>
        <w:t>NOT GIVEN if it is impossible to say what the writer thinks about this</w:t>
      </w:r>
    </w:p>
    <w:p w14:paraId="10156919" w14:textId="77777777" w:rsidR="005A62B7" w:rsidRDefault="005A62B7" w:rsidP="005A62B7">
      <w:pPr>
        <w:pStyle w:val="NormalWeb"/>
      </w:pPr>
      <w:r>
        <w:t>36 Subjective depictions of AI in sci-fi films make people change their opinions about automation.</w:t>
      </w:r>
    </w:p>
    <w:p w14:paraId="206DA25A" w14:textId="77777777" w:rsidR="005A62B7" w:rsidRDefault="005A62B7" w:rsidP="005A62B7">
      <w:pPr>
        <w:pStyle w:val="NormalWeb"/>
      </w:pPr>
      <w:r>
        <w:t>37 Portrayals of AI in media and entertainment are likely to become more positive.</w:t>
      </w:r>
    </w:p>
    <w:p w14:paraId="28FA0800" w14:textId="77777777" w:rsidR="005A62B7" w:rsidRDefault="005A62B7" w:rsidP="005A62B7">
      <w:pPr>
        <w:pStyle w:val="NormalWeb"/>
      </w:pPr>
      <w:r>
        <w:t>38 Rejection of the possibilities of AI may have a negative effect on many people’s lives.</w:t>
      </w:r>
    </w:p>
    <w:p w14:paraId="1B11AF69" w14:textId="77777777" w:rsidR="005A62B7" w:rsidRDefault="005A62B7" w:rsidP="005A62B7">
      <w:pPr>
        <w:pStyle w:val="NormalWeb"/>
      </w:pPr>
      <w:r>
        <w:t>39 Familiarity with AI has very little impact on people’s attitudes to the technology.</w:t>
      </w:r>
    </w:p>
    <w:p w14:paraId="10830698" w14:textId="77777777" w:rsidR="005A62B7" w:rsidRDefault="005A62B7" w:rsidP="005A62B7">
      <w:pPr>
        <w:pStyle w:val="NormalWeb"/>
      </w:pPr>
      <w:r>
        <w:t>40 AI applications which users are able to modify are more likely to gain consumer approval.</w:t>
      </w:r>
    </w:p>
    <w:p w14:paraId="7BEE6D5F" w14:textId="543C02DB"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2500"/>
        <w:gridCol w:w="1609"/>
        <w:gridCol w:w="1856"/>
        <w:gridCol w:w="1650"/>
      </w:tblGrid>
      <w:tr w:rsidR="005A62B7" w:rsidRPr="005A62B7" w14:paraId="366D621A" w14:textId="77777777" w:rsidTr="005A62B7">
        <w:trPr>
          <w:tblHeader/>
          <w:tblCellSpacing w:w="15" w:type="dxa"/>
        </w:trPr>
        <w:tc>
          <w:tcPr>
            <w:tcW w:w="0" w:type="auto"/>
            <w:shd w:val="clear" w:color="auto" w:fill="F2F2F2" w:themeFill="background1" w:themeFillShade="F2"/>
            <w:vAlign w:val="center"/>
            <w:hideMark/>
          </w:tcPr>
          <w:p w14:paraId="04E6D4AB" w14:textId="77777777" w:rsidR="005A62B7" w:rsidRPr="005A62B7" w:rsidRDefault="005A62B7" w:rsidP="005A62B7">
            <w:pPr>
              <w:jc w:val="center"/>
              <w:rPr>
                <w:rFonts w:ascii="Times New Roman" w:eastAsia="Times New Roman" w:hAnsi="Times New Roman" w:cs="Times New Roman"/>
                <w:b/>
                <w:bCs/>
                <w:kern w:val="0"/>
                <w14:ligatures w14:val="none"/>
              </w:rPr>
            </w:pPr>
            <w:r w:rsidRPr="005A62B7">
              <w:rPr>
                <w:rFonts w:ascii="Times New Roman" w:eastAsia="Times New Roman" w:hAnsi="Times New Roman" w:cs="Times New Roman"/>
                <w:b/>
                <w:bCs/>
                <w:kern w:val="0"/>
                <w14:ligatures w14:val="none"/>
              </w:rPr>
              <w:t>Word</w:t>
            </w:r>
          </w:p>
        </w:tc>
        <w:tc>
          <w:tcPr>
            <w:tcW w:w="0" w:type="auto"/>
            <w:shd w:val="clear" w:color="auto" w:fill="F2F2F2" w:themeFill="background1" w:themeFillShade="F2"/>
            <w:vAlign w:val="center"/>
            <w:hideMark/>
          </w:tcPr>
          <w:p w14:paraId="2679610A" w14:textId="77777777" w:rsidR="005A62B7" w:rsidRPr="005A62B7" w:rsidRDefault="005A62B7" w:rsidP="005A62B7">
            <w:pPr>
              <w:jc w:val="center"/>
              <w:rPr>
                <w:rFonts w:ascii="Times New Roman" w:eastAsia="Times New Roman" w:hAnsi="Times New Roman" w:cs="Times New Roman"/>
                <w:b/>
                <w:bCs/>
                <w:kern w:val="0"/>
                <w14:ligatures w14:val="none"/>
              </w:rPr>
            </w:pPr>
            <w:r w:rsidRPr="005A62B7">
              <w:rPr>
                <w:rFonts w:ascii="Times New Roman" w:eastAsia="Times New Roman" w:hAnsi="Times New Roman" w:cs="Times New Roman"/>
                <w:b/>
                <w:bCs/>
                <w:kern w:val="0"/>
                <w14:ligatures w14:val="none"/>
              </w:rPr>
              <w:t>Meaning (English)</w:t>
            </w:r>
          </w:p>
        </w:tc>
        <w:tc>
          <w:tcPr>
            <w:tcW w:w="0" w:type="auto"/>
            <w:shd w:val="clear" w:color="auto" w:fill="F2F2F2" w:themeFill="background1" w:themeFillShade="F2"/>
            <w:vAlign w:val="center"/>
            <w:hideMark/>
          </w:tcPr>
          <w:p w14:paraId="198C89F6" w14:textId="77777777" w:rsidR="005A62B7" w:rsidRPr="005A62B7" w:rsidRDefault="005A62B7" w:rsidP="005A62B7">
            <w:pPr>
              <w:jc w:val="center"/>
              <w:rPr>
                <w:rFonts w:ascii="Times New Roman" w:eastAsia="Times New Roman" w:hAnsi="Times New Roman" w:cs="Times New Roman"/>
                <w:b/>
                <w:bCs/>
                <w:kern w:val="0"/>
                <w14:ligatures w14:val="none"/>
              </w:rPr>
            </w:pPr>
            <w:r w:rsidRPr="005A62B7">
              <w:rPr>
                <w:rFonts w:ascii="Times New Roman" w:eastAsia="Times New Roman" w:hAnsi="Times New Roman" w:cs="Times New Roman"/>
                <w:b/>
                <w:bCs/>
                <w:kern w:val="0"/>
                <w14:ligatures w14:val="none"/>
              </w:rPr>
              <w:t>Meaning (Arabic)</w:t>
            </w:r>
          </w:p>
        </w:tc>
        <w:tc>
          <w:tcPr>
            <w:tcW w:w="0" w:type="auto"/>
            <w:shd w:val="clear" w:color="auto" w:fill="F2F2F2" w:themeFill="background1" w:themeFillShade="F2"/>
            <w:vAlign w:val="center"/>
            <w:hideMark/>
          </w:tcPr>
          <w:p w14:paraId="3F95673A" w14:textId="77777777" w:rsidR="005A62B7" w:rsidRPr="005A62B7" w:rsidRDefault="005A62B7" w:rsidP="005A62B7">
            <w:pPr>
              <w:jc w:val="center"/>
              <w:rPr>
                <w:rFonts w:ascii="Times New Roman" w:eastAsia="Times New Roman" w:hAnsi="Times New Roman" w:cs="Times New Roman"/>
                <w:b/>
                <w:bCs/>
                <w:kern w:val="0"/>
                <w14:ligatures w14:val="none"/>
              </w:rPr>
            </w:pPr>
            <w:r w:rsidRPr="005A62B7">
              <w:rPr>
                <w:rFonts w:ascii="Times New Roman" w:eastAsia="Times New Roman" w:hAnsi="Times New Roman" w:cs="Times New Roman"/>
                <w:b/>
                <w:bCs/>
                <w:kern w:val="0"/>
                <w14:ligatures w14:val="none"/>
              </w:rPr>
              <w:t>Synonym</w:t>
            </w:r>
          </w:p>
        </w:tc>
        <w:tc>
          <w:tcPr>
            <w:tcW w:w="0" w:type="auto"/>
            <w:shd w:val="clear" w:color="auto" w:fill="F2F2F2" w:themeFill="background1" w:themeFillShade="F2"/>
            <w:vAlign w:val="center"/>
            <w:hideMark/>
          </w:tcPr>
          <w:p w14:paraId="61A5F323" w14:textId="77777777" w:rsidR="005A62B7" w:rsidRPr="005A62B7" w:rsidRDefault="005A62B7" w:rsidP="005A62B7">
            <w:pPr>
              <w:jc w:val="center"/>
              <w:rPr>
                <w:rFonts w:ascii="Times New Roman" w:eastAsia="Times New Roman" w:hAnsi="Times New Roman" w:cs="Times New Roman"/>
                <w:b/>
                <w:bCs/>
                <w:kern w:val="0"/>
                <w14:ligatures w14:val="none"/>
              </w:rPr>
            </w:pPr>
            <w:r w:rsidRPr="005A62B7">
              <w:rPr>
                <w:rFonts w:ascii="Times New Roman" w:eastAsia="Times New Roman" w:hAnsi="Times New Roman" w:cs="Times New Roman"/>
                <w:b/>
                <w:bCs/>
                <w:kern w:val="0"/>
                <w14:ligatures w14:val="none"/>
              </w:rPr>
              <w:t>Antonym</w:t>
            </w:r>
          </w:p>
        </w:tc>
      </w:tr>
      <w:tr w:rsidR="005A62B7" w:rsidRPr="005A62B7" w14:paraId="7FAC425C" w14:textId="77777777" w:rsidTr="005A62B7">
        <w:trPr>
          <w:tblCellSpacing w:w="15" w:type="dxa"/>
        </w:trPr>
        <w:tc>
          <w:tcPr>
            <w:tcW w:w="0" w:type="auto"/>
            <w:shd w:val="clear" w:color="auto" w:fill="F2F2F2" w:themeFill="background1" w:themeFillShade="F2"/>
            <w:vAlign w:val="center"/>
            <w:hideMark/>
          </w:tcPr>
          <w:p w14:paraId="1D5957DD"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Artificial</w:t>
            </w:r>
          </w:p>
        </w:tc>
        <w:tc>
          <w:tcPr>
            <w:tcW w:w="0" w:type="auto"/>
            <w:shd w:val="clear" w:color="auto" w:fill="F2F2F2" w:themeFill="background1" w:themeFillShade="F2"/>
            <w:vAlign w:val="center"/>
            <w:hideMark/>
          </w:tcPr>
          <w:p w14:paraId="078C79A7"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Made by humans rather than occurring naturally.</w:t>
            </w:r>
          </w:p>
        </w:tc>
        <w:tc>
          <w:tcPr>
            <w:tcW w:w="0" w:type="auto"/>
            <w:shd w:val="clear" w:color="auto" w:fill="F2F2F2" w:themeFill="background1" w:themeFillShade="F2"/>
            <w:vAlign w:val="center"/>
            <w:hideMark/>
          </w:tcPr>
          <w:p w14:paraId="3323B045"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صناعي: من صنع البشر بدلاً من أن يحدث طبيعيًا</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7B2E0E2C"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Man-made, synthetic</w:t>
            </w:r>
          </w:p>
        </w:tc>
        <w:tc>
          <w:tcPr>
            <w:tcW w:w="0" w:type="auto"/>
            <w:shd w:val="clear" w:color="auto" w:fill="F2F2F2" w:themeFill="background1" w:themeFillShade="F2"/>
            <w:vAlign w:val="center"/>
            <w:hideMark/>
          </w:tcPr>
          <w:p w14:paraId="30E29649"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Natural</w:t>
            </w:r>
          </w:p>
        </w:tc>
      </w:tr>
      <w:tr w:rsidR="005A62B7" w:rsidRPr="005A62B7" w14:paraId="0FC0CCE0" w14:textId="77777777" w:rsidTr="005A62B7">
        <w:trPr>
          <w:tblCellSpacing w:w="15" w:type="dxa"/>
        </w:trPr>
        <w:tc>
          <w:tcPr>
            <w:tcW w:w="0" w:type="auto"/>
            <w:shd w:val="clear" w:color="auto" w:fill="F2F2F2" w:themeFill="background1" w:themeFillShade="F2"/>
            <w:vAlign w:val="center"/>
            <w:hideMark/>
          </w:tcPr>
          <w:p w14:paraId="0E7ACD7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Intelligence</w:t>
            </w:r>
          </w:p>
        </w:tc>
        <w:tc>
          <w:tcPr>
            <w:tcW w:w="0" w:type="auto"/>
            <w:shd w:val="clear" w:color="auto" w:fill="F2F2F2" w:themeFill="background1" w:themeFillShade="F2"/>
            <w:vAlign w:val="center"/>
            <w:hideMark/>
          </w:tcPr>
          <w:p w14:paraId="182831DC"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The ability to acquire knowledge and skills and apply them.</w:t>
            </w:r>
          </w:p>
        </w:tc>
        <w:tc>
          <w:tcPr>
            <w:tcW w:w="0" w:type="auto"/>
            <w:shd w:val="clear" w:color="auto" w:fill="F2F2F2" w:themeFill="background1" w:themeFillShade="F2"/>
            <w:vAlign w:val="center"/>
            <w:hideMark/>
          </w:tcPr>
          <w:p w14:paraId="590D752D"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الذكاء: القدرة على اكتساب المعرفة والمهارات وتطبيقها</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74551849"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Brainpower, cleverness</w:t>
            </w:r>
          </w:p>
        </w:tc>
        <w:tc>
          <w:tcPr>
            <w:tcW w:w="0" w:type="auto"/>
            <w:shd w:val="clear" w:color="auto" w:fill="F2F2F2" w:themeFill="background1" w:themeFillShade="F2"/>
            <w:vAlign w:val="center"/>
            <w:hideMark/>
          </w:tcPr>
          <w:p w14:paraId="7F9199A8"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Stupidity, ignorance</w:t>
            </w:r>
          </w:p>
        </w:tc>
      </w:tr>
      <w:tr w:rsidR="005A62B7" w:rsidRPr="005A62B7" w14:paraId="1A8B98F2" w14:textId="77777777" w:rsidTr="005A62B7">
        <w:trPr>
          <w:tblCellSpacing w:w="15" w:type="dxa"/>
        </w:trPr>
        <w:tc>
          <w:tcPr>
            <w:tcW w:w="0" w:type="auto"/>
            <w:shd w:val="clear" w:color="auto" w:fill="F2F2F2" w:themeFill="background1" w:themeFillShade="F2"/>
            <w:vAlign w:val="center"/>
            <w:hideMark/>
          </w:tcPr>
          <w:p w14:paraId="7280772D"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Prediction</w:t>
            </w:r>
          </w:p>
        </w:tc>
        <w:tc>
          <w:tcPr>
            <w:tcW w:w="0" w:type="auto"/>
            <w:shd w:val="clear" w:color="auto" w:fill="F2F2F2" w:themeFill="background1" w:themeFillShade="F2"/>
            <w:vAlign w:val="center"/>
            <w:hideMark/>
          </w:tcPr>
          <w:p w14:paraId="4568F654"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The act of saying what will happen in the future based on data or analysis.</w:t>
            </w:r>
          </w:p>
        </w:tc>
        <w:tc>
          <w:tcPr>
            <w:tcW w:w="0" w:type="auto"/>
            <w:shd w:val="clear" w:color="auto" w:fill="F2F2F2" w:themeFill="background1" w:themeFillShade="F2"/>
            <w:vAlign w:val="center"/>
            <w:hideMark/>
          </w:tcPr>
          <w:p w14:paraId="66BECD74"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تنبؤ: عملية قول ما سيحدث في المستقبل بناءً على البيانات أو التحليل</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40DCCC48"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Forecast, estimate</w:t>
            </w:r>
          </w:p>
        </w:tc>
        <w:tc>
          <w:tcPr>
            <w:tcW w:w="0" w:type="auto"/>
            <w:shd w:val="clear" w:color="auto" w:fill="F2F2F2" w:themeFill="background1" w:themeFillShade="F2"/>
            <w:vAlign w:val="center"/>
            <w:hideMark/>
          </w:tcPr>
          <w:p w14:paraId="7195CAA2"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Retrospection, hindsight</w:t>
            </w:r>
          </w:p>
        </w:tc>
      </w:tr>
      <w:tr w:rsidR="005A62B7" w:rsidRPr="005A62B7" w14:paraId="5AAA8967" w14:textId="77777777" w:rsidTr="005A62B7">
        <w:trPr>
          <w:tblCellSpacing w:w="15" w:type="dxa"/>
        </w:trPr>
        <w:tc>
          <w:tcPr>
            <w:tcW w:w="0" w:type="auto"/>
            <w:shd w:val="clear" w:color="auto" w:fill="F2F2F2" w:themeFill="background1" w:themeFillShade="F2"/>
            <w:vAlign w:val="center"/>
            <w:hideMark/>
          </w:tcPr>
          <w:p w14:paraId="78774B8F"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Confidence</w:t>
            </w:r>
          </w:p>
        </w:tc>
        <w:tc>
          <w:tcPr>
            <w:tcW w:w="0" w:type="auto"/>
            <w:shd w:val="clear" w:color="auto" w:fill="F2F2F2" w:themeFill="background1" w:themeFillShade="F2"/>
            <w:vAlign w:val="center"/>
            <w:hideMark/>
          </w:tcPr>
          <w:p w14:paraId="139AB060"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Trust or belief in someone or something’s reliability or ability.</w:t>
            </w:r>
          </w:p>
        </w:tc>
        <w:tc>
          <w:tcPr>
            <w:tcW w:w="0" w:type="auto"/>
            <w:shd w:val="clear" w:color="auto" w:fill="F2F2F2" w:themeFill="background1" w:themeFillShade="F2"/>
            <w:vAlign w:val="center"/>
            <w:hideMark/>
          </w:tcPr>
          <w:p w14:paraId="306D1D48"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ثقة: الثقة أو الاعتقاد في موثوقية أو قدرة شخص أو شيء ما</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650914C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Trust, faith</w:t>
            </w:r>
          </w:p>
        </w:tc>
        <w:tc>
          <w:tcPr>
            <w:tcW w:w="0" w:type="auto"/>
            <w:shd w:val="clear" w:color="auto" w:fill="F2F2F2" w:themeFill="background1" w:themeFillShade="F2"/>
            <w:vAlign w:val="center"/>
            <w:hideMark/>
          </w:tcPr>
          <w:p w14:paraId="286F8E15"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Doubt, suspicion</w:t>
            </w:r>
          </w:p>
        </w:tc>
      </w:tr>
      <w:tr w:rsidR="005A62B7" w:rsidRPr="005A62B7" w14:paraId="6D7EB1FC" w14:textId="77777777" w:rsidTr="005A62B7">
        <w:trPr>
          <w:tblCellSpacing w:w="15" w:type="dxa"/>
        </w:trPr>
        <w:tc>
          <w:tcPr>
            <w:tcW w:w="0" w:type="auto"/>
            <w:shd w:val="clear" w:color="auto" w:fill="F2F2F2" w:themeFill="background1" w:themeFillShade="F2"/>
            <w:vAlign w:val="center"/>
            <w:hideMark/>
          </w:tcPr>
          <w:p w14:paraId="5B662316"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Reluctance</w:t>
            </w:r>
          </w:p>
        </w:tc>
        <w:tc>
          <w:tcPr>
            <w:tcW w:w="0" w:type="auto"/>
            <w:shd w:val="clear" w:color="auto" w:fill="F2F2F2" w:themeFill="background1" w:themeFillShade="F2"/>
            <w:vAlign w:val="center"/>
            <w:hideMark/>
          </w:tcPr>
          <w:p w14:paraId="785CE7B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Unwillingness or hesitance to do something.</w:t>
            </w:r>
          </w:p>
        </w:tc>
        <w:tc>
          <w:tcPr>
            <w:tcW w:w="0" w:type="auto"/>
            <w:shd w:val="clear" w:color="auto" w:fill="F2F2F2" w:themeFill="background1" w:themeFillShade="F2"/>
            <w:vAlign w:val="center"/>
            <w:hideMark/>
          </w:tcPr>
          <w:p w14:paraId="1F31764D"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تردد: عدم الرغبة أو الحذر من القيام بشيء</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47942B55"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Hesitation, unwillingness</w:t>
            </w:r>
          </w:p>
        </w:tc>
        <w:tc>
          <w:tcPr>
            <w:tcW w:w="0" w:type="auto"/>
            <w:shd w:val="clear" w:color="auto" w:fill="F2F2F2" w:themeFill="background1" w:themeFillShade="F2"/>
            <w:vAlign w:val="center"/>
            <w:hideMark/>
          </w:tcPr>
          <w:p w14:paraId="1A4F4109"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Willingness, eagerness</w:t>
            </w:r>
          </w:p>
        </w:tc>
      </w:tr>
      <w:tr w:rsidR="005A62B7" w:rsidRPr="005A62B7" w14:paraId="0E425CE4" w14:textId="77777777" w:rsidTr="005A62B7">
        <w:trPr>
          <w:tblCellSpacing w:w="15" w:type="dxa"/>
        </w:trPr>
        <w:tc>
          <w:tcPr>
            <w:tcW w:w="0" w:type="auto"/>
            <w:shd w:val="clear" w:color="auto" w:fill="F2F2F2" w:themeFill="background1" w:themeFillShade="F2"/>
            <w:vAlign w:val="center"/>
            <w:hideMark/>
          </w:tcPr>
          <w:p w14:paraId="307F07D6"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Competence</w:t>
            </w:r>
          </w:p>
        </w:tc>
        <w:tc>
          <w:tcPr>
            <w:tcW w:w="0" w:type="auto"/>
            <w:shd w:val="clear" w:color="auto" w:fill="F2F2F2" w:themeFill="background1" w:themeFillShade="F2"/>
            <w:vAlign w:val="center"/>
            <w:hideMark/>
          </w:tcPr>
          <w:p w14:paraId="145C56D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The ability to do something efficiently or successfully.</w:t>
            </w:r>
          </w:p>
        </w:tc>
        <w:tc>
          <w:tcPr>
            <w:tcW w:w="0" w:type="auto"/>
            <w:shd w:val="clear" w:color="auto" w:fill="F2F2F2" w:themeFill="background1" w:themeFillShade="F2"/>
            <w:vAlign w:val="center"/>
            <w:hideMark/>
          </w:tcPr>
          <w:p w14:paraId="357B3AA3"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كفاءة: القدرة على فعل شيء ما بكفاءة أو بنجاح</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53854738"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Proficiency, ability</w:t>
            </w:r>
          </w:p>
        </w:tc>
        <w:tc>
          <w:tcPr>
            <w:tcW w:w="0" w:type="auto"/>
            <w:shd w:val="clear" w:color="auto" w:fill="F2F2F2" w:themeFill="background1" w:themeFillShade="F2"/>
            <w:vAlign w:val="center"/>
            <w:hideMark/>
          </w:tcPr>
          <w:p w14:paraId="3B0A1E8A"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Incompetence, inefficiency</w:t>
            </w:r>
          </w:p>
        </w:tc>
      </w:tr>
      <w:tr w:rsidR="005A62B7" w:rsidRPr="005A62B7" w14:paraId="798BF258" w14:textId="77777777" w:rsidTr="005A62B7">
        <w:trPr>
          <w:tblCellSpacing w:w="15" w:type="dxa"/>
        </w:trPr>
        <w:tc>
          <w:tcPr>
            <w:tcW w:w="0" w:type="auto"/>
            <w:shd w:val="clear" w:color="auto" w:fill="F2F2F2" w:themeFill="background1" w:themeFillShade="F2"/>
            <w:vAlign w:val="center"/>
            <w:hideMark/>
          </w:tcPr>
          <w:p w14:paraId="22F2589E"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lastRenderedPageBreak/>
              <w:t>Transparency</w:t>
            </w:r>
          </w:p>
        </w:tc>
        <w:tc>
          <w:tcPr>
            <w:tcW w:w="0" w:type="auto"/>
            <w:shd w:val="clear" w:color="auto" w:fill="F2F2F2" w:themeFill="background1" w:themeFillShade="F2"/>
            <w:vAlign w:val="center"/>
            <w:hideMark/>
          </w:tcPr>
          <w:p w14:paraId="463E6B4E"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The condition of being open, clear, and easy to understand.</w:t>
            </w:r>
          </w:p>
        </w:tc>
        <w:tc>
          <w:tcPr>
            <w:tcW w:w="0" w:type="auto"/>
            <w:shd w:val="clear" w:color="auto" w:fill="F2F2F2" w:themeFill="background1" w:themeFillShade="F2"/>
            <w:vAlign w:val="center"/>
            <w:hideMark/>
          </w:tcPr>
          <w:p w14:paraId="63A77B3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شفافية: حالة أن تكون مفتوحة وواضحة وسهلة الفهم</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2B2F75D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Openness, clarity</w:t>
            </w:r>
          </w:p>
        </w:tc>
        <w:tc>
          <w:tcPr>
            <w:tcW w:w="0" w:type="auto"/>
            <w:shd w:val="clear" w:color="auto" w:fill="F2F2F2" w:themeFill="background1" w:themeFillShade="F2"/>
            <w:vAlign w:val="center"/>
            <w:hideMark/>
          </w:tcPr>
          <w:p w14:paraId="56C909D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Obscurity, opacity</w:t>
            </w:r>
          </w:p>
        </w:tc>
      </w:tr>
      <w:tr w:rsidR="005A62B7" w:rsidRPr="005A62B7" w14:paraId="6AE9E638" w14:textId="77777777" w:rsidTr="005A62B7">
        <w:trPr>
          <w:tblCellSpacing w:w="15" w:type="dxa"/>
        </w:trPr>
        <w:tc>
          <w:tcPr>
            <w:tcW w:w="0" w:type="auto"/>
            <w:shd w:val="clear" w:color="auto" w:fill="F2F2F2" w:themeFill="background1" w:themeFillShade="F2"/>
            <w:vAlign w:val="center"/>
            <w:hideMark/>
          </w:tcPr>
          <w:p w14:paraId="08DD075E"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Bias</w:t>
            </w:r>
          </w:p>
        </w:tc>
        <w:tc>
          <w:tcPr>
            <w:tcW w:w="0" w:type="auto"/>
            <w:shd w:val="clear" w:color="auto" w:fill="F2F2F2" w:themeFill="background1" w:themeFillShade="F2"/>
            <w:vAlign w:val="center"/>
            <w:hideMark/>
          </w:tcPr>
          <w:p w14:paraId="22705C1E"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A preference or inclination towards something that can affect judgment.</w:t>
            </w:r>
          </w:p>
        </w:tc>
        <w:tc>
          <w:tcPr>
            <w:tcW w:w="0" w:type="auto"/>
            <w:shd w:val="clear" w:color="auto" w:fill="F2F2F2" w:themeFill="background1" w:themeFillShade="F2"/>
            <w:vAlign w:val="center"/>
            <w:hideMark/>
          </w:tcPr>
          <w:p w14:paraId="4B8AC2DD"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تحيز: ميل أو انحياز نحو شيء ما يمكن أن يؤثر في الحكم</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25627B9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Prejudice, favoritism</w:t>
            </w:r>
          </w:p>
        </w:tc>
        <w:tc>
          <w:tcPr>
            <w:tcW w:w="0" w:type="auto"/>
            <w:shd w:val="clear" w:color="auto" w:fill="F2F2F2" w:themeFill="background1" w:themeFillShade="F2"/>
            <w:vAlign w:val="center"/>
            <w:hideMark/>
          </w:tcPr>
          <w:p w14:paraId="4E2B3700"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Fairness, impartiality</w:t>
            </w:r>
          </w:p>
        </w:tc>
      </w:tr>
      <w:tr w:rsidR="005A62B7" w:rsidRPr="005A62B7" w14:paraId="0C18A514" w14:textId="77777777" w:rsidTr="005A62B7">
        <w:trPr>
          <w:tblCellSpacing w:w="15" w:type="dxa"/>
        </w:trPr>
        <w:tc>
          <w:tcPr>
            <w:tcW w:w="0" w:type="auto"/>
            <w:shd w:val="clear" w:color="auto" w:fill="F2F2F2" w:themeFill="background1" w:themeFillShade="F2"/>
            <w:vAlign w:val="center"/>
            <w:hideMark/>
          </w:tcPr>
          <w:p w14:paraId="2A31EFC6"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Algorithm</w:t>
            </w:r>
          </w:p>
        </w:tc>
        <w:tc>
          <w:tcPr>
            <w:tcW w:w="0" w:type="auto"/>
            <w:shd w:val="clear" w:color="auto" w:fill="F2F2F2" w:themeFill="background1" w:themeFillShade="F2"/>
            <w:vAlign w:val="center"/>
            <w:hideMark/>
          </w:tcPr>
          <w:p w14:paraId="58C85B5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A process or set of rules used for problem-solving or calculations.</w:t>
            </w:r>
          </w:p>
        </w:tc>
        <w:tc>
          <w:tcPr>
            <w:tcW w:w="0" w:type="auto"/>
            <w:shd w:val="clear" w:color="auto" w:fill="F2F2F2" w:themeFill="background1" w:themeFillShade="F2"/>
            <w:vAlign w:val="center"/>
            <w:hideMark/>
          </w:tcPr>
          <w:p w14:paraId="19640AD8"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خوارزمية: عملية أو مجموعة من القواعد تستخدم لحل المشكلات أو الحسابات</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2E00C0D5"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Formula, procedure</w:t>
            </w:r>
          </w:p>
        </w:tc>
        <w:tc>
          <w:tcPr>
            <w:tcW w:w="0" w:type="auto"/>
            <w:shd w:val="clear" w:color="auto" w:fill="F2F2F2" w:themeFill="background1" w:themeFillShade="F2"/>
            <w:vAlign w:val="center"/>
            <w:hideMark/>
          </w:tcPr>
          <w:p w14:paraId="6DF28657"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N/A</w:t>
            </w:r>
          </w:p>
        </w:tc>
      </w:tr>
      <w:tr w:rsidR="005A62B7" w:rsidRPr="005A62B7" w14:paraId="7842C7C0" w14:textId="77777777" w:rsidTr="005A62B7">
        <w:trPr>
          <w:tblCellSpacing w:w="15" w:type="dxa"/>
        </w:trPr>
        <w:tc>
          <w:tcPr>
            <w:tcW w:w="0" w:type="auto"/>
            <w:shd w:val="clear" w:color="auto" w:fill="F2F2F2" w:themeFill="background1" w:themeFillShade="F2"/>
            <w:vAlign w:val="center"/>
            <w:hideMark/>
          </w:tcPr>
          <w:p w14:paraId="2881B247"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Control</w:t>
            </w:r>
          </w:p>
        </w:tc>
        <w:tc>
          <w:tcPr>
            <w:tcW w:w="0" w:type="auto"/>
            <w:shd w:val="clear" w:color="auto" w:fill="F2F2F2" w:themeFill="background1" w:themeFillShade="F2"/>
            <w:vAlign w:val="center"/>
            <w:hideMark/>
          </w:tcPr>
          <w:p w14:paraId="12A1289C"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The ability to influence or direct people's behavior or events.</w:t>
            </w:r>
          </w:p>
        </w:tc>
        <w:tc>
          <w:tcPr>
            <w:tcW w:w="0" w:type="auto"/>
            <w:shd w:val="clear" w:color="auto" w:fill="F2F2F2" w:themeFill="background1" w:themeFillShade="F2"/>
            <w:vAlign w:val="center"/>
            <w:hideMark/>
          </w:tcPr>
          <w:p w14:paraId="4B9FA1D7"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سيطرة: القدرة على التأثير أو توجيه سلوك الناس أو سير الأحداث</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4610A5A6"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Command, regulation</w:t>
            </w:r>
          </w:p>
        </w:tc>
        <w:tc>
          <w:tcPr>
            <w:tcW w:w="0" w:type="auto"/>
            <w:shd w:val="clear" w:color="auto" w:fill="F2F2F2" w:themeFill="background1" w:themeFillShade="F2"/>
            <w:vAlign w:val="center"/>
            <w:hideMark/>
          </w:tcPr>
          <w:p w14:paraId="07AFA467"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Freedom, chaos</w:t>
            </w:r>
          </w:p>
        </w:tc>
      </w:tr>
      <w:tr w:rsidR="005A62B7" w:rsidRPr="005A62B7" w14:paraId="53C7AEBB" w14:textId="77777777" w:rsidTr="005A62B7">
        <w:trPr>
          <w:tblCellSpacing w:w="15" w:type="dxa"/>
        </w:trPr>
        <w:tc>
          <w:tcPr>
            <w:tcW w:w="0" w:type="auto"/>
            <w:shd w:val="clear" w:color="auto" w:fill="F2F2F2" w:themeFill="background1" w:themeFillShade="F2"/>
            <w:vAlign w:val="center"/>
            <w:hideMark/>
          </w:tcPr>
          <w:p w14:paraId="34F603C4"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Skepticism</w:t>
            </w:r>
          </w:p>
        </w:tc>
        <w:tc>
          <w:tcPr>
            <w:tcW w:w="0" w:type="auto"/>
            <w:shd w:val="clear" w:color="auto" w:fill="F2F2F2" w:themeFill="background1" w:themeFillShade="F2"/>
            <w:vAlign w:val="center"/>
            <w:hideMark/>
          </w:tcPr>
          <w:p w14:paraId="5CFB4926"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Doubt or lack of belief in something.</w:t>
            </w:r>
          </w:p>
        </w:tc>
        <w:tc>
          <w:tcPr>
            <w:tcW w:w="0" w:type="auto"/>
            <w:shd w:val="clear" w:color="auto" w:fill="F2F2F2" w:themeFill="background1" w:themeFillShade="F2"/>
            <w:vAlign w:val="center"/>
            <w:hideMark/>
          </w:tcPr>
          <w:p w14:paraId="2F32139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تشكيك: شك أو عدم الإيمان في شيء ما</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2F257692"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Doubt, disbelief</w:t>
            </w:r>
          </w:p>
        </w:tc>
        <w:tc>
          <w:tcPr>
            <w:tcW w:w="0" w:type="auto"/>
            <w:shd w:val="clear" w:color="auto" w:fill="F2F2F2" w:themeFill="background1" w:themeFillShade="F2"/>
            <w:vAlign w:val="center"/>
            <w:hideMark/>
          </w:tcPr>
          <w:p w14:paraId="4B429129"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Belief, trust</w:t>
            </w:r>
          </w:p>
        </w:tc>
      </w:tr>
      <w:tr w:rsidR="005A62B7" w:rsidRPr="005A62B7" w14:paraId="59C593C8" w14:textId="77777777" w:rsidTr="005A62B7">
        <w:trPr>
          <w:tblCellSpacing w:w="15" w:type="dxa"/>
        </w:trPr>
        <w:tc>
          <w:tcPr>
            <w:tcW w:w="0" w:type="auto"/>
            <w:shd w:val="clear" w:color="auto" w:fill="F2F2F2" w:themeFill="background1" w:themeFillShade="F2"/>
            <w:vAlign w:val="center"/>
            <w:hideMark/>
          </w:tcPr>
          <w:p w14:paraId="2E8717CC"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Cinematic</w:t>
            </w:r>
          </w:p>
        </w:tc>
        <w:tc>
          <w:tcPr>
            <w:tcW w:w="0" w:type="auto"/>
            <w:shd w:val="clear" w:color="auto" w:fill="F2F2F2" w:themeFill="background1" w:themeFillShade="F2"/>
            <w:vAlign w:val="center"/>
            <w:hideMark/>
          </w:tcPr>
          <w:p w14:paraId="0FA8BB1D"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Relating to the cinema or movies.</w:t>
            </w:r>
          </w:p>
        </w:tc>
        <w:tc>
          <w:tcPr>
            <w:tcW w:w="0" w:type="auto"/>
            <w:shd w:val="clear" w:color="auto" w:fill="F2F2F2" w:themeFill="background1" w:themeFillShade="F2"/>
            <w:vAlign w:val="center"/>
            <w:hideMark/>
          </w:tcPr>
          <w:p w14:paraId="571EFE62"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سينمائي: متعلق بالسينما أو الأفلام</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5B11CDF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Film-related, movie-like</w:t>
            </w:r>
          </w:p>
        </w:tc>
        <w:tc>
          <w:tcPr>
            <w:tcW w:w="0" w:type="auto"/>
            <w:shd w:val="clear" w:color="auto" w:fill="F2F2F2" w:themeFill="background1" w:themeFillShade="F2"/>
            <w:vAlign w:val="center"/>
            <w:hideMark/>
          </w:tcPr>
          <w:p w14:paraId="5516764F"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N/A</w:t>
            </w:r>
          </w:p>
        </w:tc>
      </w:tr>
      <w:tr w:rsidR="005A62B7" w:rsidRPr="005A62B7" w14:paraId="214C9E89" w14:textId="77777777" w:rsidTr="005A62B7">
        <w:trPr>
          <w:tblCellSpacing w:w="15" w:type="dxa"/>
        </w:trPr>
        <w:tc>
          <w:tcPr>
            <w:tcW w:w="0" w:type="auto"/>
            <w:shd w:val="clear" w:color="auto" w:fill="F2F2F2" w:themeFill="background1" w:themeFillShade="F2"/>
            <w:vAlign w:val="center"/>
            <w:hideMark/>
          </w:tcPr>
          <w:p w14:paraId="0BC34CC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Optimization</w:t>
            </w:r>
          </w:p>
        </w:tc>
        <w:tc>
          <w:tcPr>
            <w:tcW w:w="0" w:type="auto"/>
            <w:shd w:val="clear" w:color="auto" w:fill="F2F2F2" w:themeFill="background1" w:themeFillShade="F2"/>
            <w:vAlign w:val="center"/>
            <w:hideMark/>
          </w:tcPr>
          <w:p w14:paraId="5E644D92"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The process of making something as effective or functional as possible.</w:t>
            </w:r>
          </w:p>
        </w:tc>
        <w:tc>
          <w:tcPr>
            <w:tcW w:w="0" w:type="auto"/>
            <w:shd w:val="clear" w:color="auto" w:fill="F2F2F2" w:themeFill="background1" w:themeFillShade="F2"/>
            <w:vAlign w:val="center"/>
            <w:hideMark/>
          </w:tcPr>
          <w:p w14:paraId="4900C27D"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تحسين: عملية جعل شيء ما أكثر فعالية أو كفاءة</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3D32173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Enhancement, improvement</w:t>
            </w:r>
          </w:p>
        </w:tc>
        <w:tc>
          <w:tcPr>
            <w:tcW w:w="0" w:type="auto"/>
            <w:shd w:val="clear" w:color="auto" w:fill="F2F2F2" w:themeFill="background1" w:themeFillShade="F2"/>
            <w:vAlign w:val="center"/>
            <w:hideMark/>
          </w:tcPr>
          <w:p w14:paraId="45B08E37"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Deterioration, degradation</w:t>
            </w:r>
          </w:p>
        </w:tc>
      </w:tr>
      <w:tr w:rsidR="005A62B7" w:rsidRPr="005A62B7" w14:paraId="4CD34E75" w14:textId="77777777" w:rsidTr="005A62B7">
        <w:trPr>
          <w:tblCellSpacing w:w="15" w:type="dxa"/>
        </w:trPr>
        <w:tc>
          <w:tcPr>
            <w:tcW w:w="0" w:type="auto"/>
            <w:shd w:val="clear" w:color="auto" w:fill="F2F2F2" w:themeFill="background1" w:themeFillShade="F2"/>
            <w:vAlign w:val="center"/>
            <w:hideMark/>
          </w:tcPr>
          <w:p w14:paraId="136ABD59"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Familiar</w:t>
            </w:r>
          </w:p>
        </w:tc>
        <w:tc>
          <w:tcPr>
            <w:tcW w:w="0" w:type="auto"/>
            <w:shd w:val="clear" w:color="auto" w:fill="F2F2F2" w:themeFill="background1" w:themeFillShade="F2"/>
            <w:vAlign w:val="center"/>
            <w:hideMark/>
          </w:tcPr>
          <w:p w14:paraId="00EEAF1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Well known or easily recognized.</w:t>
            </w:r>
          </w:p>
        </w:tc>
        <w:tc>
          <w:tcPr>
            <w:tcW w:w="0" w:type="auto"/>
            <w:shd w:val="clear" w:color="auto" w:fill="F2F2F2" w:themeFill="background1" w:themeFillShade="F2"/>
            <w:vAlign w:val="center"/>
            <w:hideMark/>
          </w:tcPr>
          <w:p w14:paraId="5FBEC756"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مألوف: معروف أو سهل التعرف عليه</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34F215DF"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Known, recognizable</w:t>
            </w:r>
          </w:p>
        </w:tc>
        <w:tc>
          <w:tcPr>
            <w:tcW w:w="0" w:type="auto"/>
            <w:shd w:val="clear" w:color="auto" w:fill="F2F2F2" w:themeFill="background1" w:themeFillShade="F2"/>
            <w:vAlign w:val="center"/>
            <w:hideMark/>
          </w:tcPr>
          <w:p w14:paraId="463DD2F8"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Unfamiliar, unknown</w:t>
            </w:r>
          </w:p>
        </w:tc>
      </w:tr>
      <w:tr w:rsidR="005A62B7" w:rsidRPr="005A62B7" w14:paraId="18CD5F6E" w14:textId="77777777" w:rsidTr="005A62B7">
        <w:trPr>
          <w:tblCellSpacing w:w="15" w:type="dxa"/>
        </w:trPr>
        <w:tc>
          <w:tcPr>
            <w:tcW w:w="0" w:type="auto"/>
            <w:shd w:val="clear" w:color="auto" w:fill="F2F2F2" w:themeFill="background1" w:themeFillShade="F2"/>
            <w:vAlign w:val="center"/>
            <w:hideMark/>
          </w:tcPr>
          <w:p w14:paraId="6175BA97"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Polarize</w:t>
            </w:r>
          </w:p>
        </w:tc>
        <w:tc>
          <w:tcPr>
            <w:tcW w:w="0" w:type="auto"/>
            <w:shd w:val="clear" w:color="auto" w:fill="F2F2F2" w:themeFill="background1" w:themeFillShade="F2"/>
            <w:vAlign w:val="center"/>
            <w:hideMark/>
          </w:tcPr>
          <w:p w14:paraId="7C8415C2"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To divide into two sharply contrasting groups or opinions.</w:t>
            </w:r>
          </w:p>
        </w:tc>
        <w:tc>
          <w:tcPr>
            <w:tcW w:w="0" w:type="auto"/>
            <w:shd w:val="clear" w:color="auto" w:fill="F2F2F2" w:themeFill="background1" w:themeFillShade="F2"/>
            <w:vAlign w:val="center"/>
            <w:hideMark/>
          </w:tcPr>
          <w:p w14:paraId="7243AAAF"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استقطاب: تقسيم إلى مجموعتين أو آراء متناقضة</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28F7FB7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Divide, separate</w:t>
            </w:r>
          </w:p>
        </w:tc>
        <w:tc>
          <w:tcPr>
            <w:tcW w:w="0" w:type="auto"/>
            <w:shd w:val="clear" w:color="auto" w:fill="F2F2F2" w:themeFill="background1" w:themeFillShade="F2"/>
            <w:vAlign w:val="center"/>
            <w:hideMark/>
          </w:tcPr>
          <w:p w14:paraId="4C77538E"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Unite, merge</w:t>
            </w:r>
          </w:p>
        </w:tc>
      </w:tr>
      <w:tr w:rsidR="005A62B7" w:rsidRPr="005A62B7" w14:paraId="793B1A4E" w14:textId="77777777" w:rsidTr="005A62B7">
        <w:trPr>
          <w:tblCellSpacing w:w="15" w:type="dxa"/>
        </w:trPr>
        <w:tc>
          <w:tcPr>
            <w:tcW w:w="0" w:type="auto"/>
            <w:shd w:val="clear" w:color="auto" w:fill="F2F2F2" w:themeFill="background1" w:themeFillShade="F2"/>
            <w:vAlign w:val="center"/>
            <w:hideMark/>
          </w:tcPr>
          <w:p w14:paraId="19D2C792"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Optimist</w:t>
            </w:r>
          </w:p>
        </w:tc>
        <w:tc>
          <w:tcPr>
            <w:tcW w:w="0" w:type="auto"/>
            <w:shd w:val="clear" w:color="auto" w:fill="F2F2F2" w:themeFill="background1" w:themeFillShade="F2"/>
            <w:vAlign w:val="center"/>
            <w:hideMark/>
          </w:tcPr>
          <w:p w14:paraId="463EDFE4"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A person who tends to be hopeful and expects the best in situations.</w:t>
            </w:r>
          </w:p>
        </w:tc>
        <w:tc>
          <w:tcPr>
            <w:tcW w:w="0" w:type="auto"/>
            <w:shd w:val="clear" w:color="auto" w:fill="F2F2F2" w:themeFill="background1" w:themeFillShade="F2"/>
            <w:vAlign w:val="center"/>
            <w:hideMark/>
          </w:tcPr>
          <w:p w14:paraId="751FFBFA"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متفائل: شخص يميل إلى أن يكون متفائلًا ويتوقع الأفضل في المواقف</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671290F7"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Positive thinker, hopeful</w:t>
            </w:r>
          </w:p>
        </w:tc>
        <w:tc>
          <w:tcPr>
            <w:tcW w:w="0" w:type="auto"/>
            <w:shd w:val="clear" w:color="auto" w:fill="F2F2F2" w:themeFill="background1" w:themeFillShade="F2"/>
            <w:vAlign w:val="center"/>
            <w:hideMark/>
          </w:tcPr>
          <w:p w14:paraId="4E504A3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Pessimist, cynic</w:t>
            </w:r>
          </w:p>
        </w:tc>
      </w:tr>
      <w:tr w:rsidR="005A62B7" w:rsidRPr="005A62B7" w14:paraId="3AE52895" w14:textId="77777777" w:rsidTr="005A62B7">
        <w:trPr>
          <w:tblCellSpacing w:w="15" w:type="dxa"/>
        </w:trPr>
        <w:tc>
          <w:tcPr>
            <w:tcW w:w="0" w:type="auto"/>
            <w:shd w:val="clear" w:color="auto" w:fill="F2F2F2" w:themeFill="background1" w:themeFillShade="F2"/>
            <w:vAlign w:val="center"/>
            <w:hideMark/>
          </w:tcPr>
          <w:p w14:paraId="6B6D20BD"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Skeptic</w:t>
            </w:r>
          </w:p>
        </w:tc>
        <w:tc>
          <w:tcPr>
            <w:tcW w:w="0" w:type="auto"/>
            <w:shd w:val="clear" w:color="auto" w:fill="F2F2F2" w:themeFill="background1" w:themeFillShade="F2"/>
            <w:vAlign w:val="center"/>
            <w:hideMark/>
          </w:tcPr>
          <w:p w14:paraId="548DDCFC"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A person who doubts or questions the validity of something.</w:t>
            </w:r>
          </w:p>
        </w:tc>
        <w:tc>
          <w:tcPr>
            <w:tcW w:w="0" w:type="auto"/>
            <w:shd w:val="clear" w:color="auto" w:fill="F2F2F2" w:themeFill="background1" w:themeFillShade="F2"/>
            <w:vAlign w:val="center"/>
            <w:hideMark/>
          </w:tcPr>
          <w:p w14:paraId="61637FC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مشكك: شخص يشك أو يتساءل حول صحة شيء ما</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412A7D3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Doubter, unbeliever</w:t>
            </w:r>
          </w:p>
        </w:tc>
        <w:tc>
          <w:tcPr>
            <w:tcW w:w="0" w:type="auto"/>
            <w:shd w:val="clear" w:color="auto" w:fill="F2F2F2" w:themeFill="background1" w:themeFillShade="F2"/>
            <w:vAlign w:val="center"/>
            <w:hideMark/>
          </w:tcPr>
          <w:p w14:paraId="1611909A"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Believer, optimist</w:t>
            </w:r>
          </w:p>
        </w:tc>
      </w:tr>
      <w:tr w:rsidR="005A62B7" w:rsidRPr="005A62B7" w14:paraId="522C5F0E" w14:textId="77777777" w:rsidTr="005A62B7">
        <w:trPr>
          <w:tblCellSpacing w:w="15" w:type="dxa"/>
        </w:trPr>
        <w:tc>
          <w:tcPr>
            <w:tcW w:w="0" w:type="auto"/>
            <w:shd w:val="clear" w:color="auto" w:fill="F2F2F2" w:themeFill="background1" w:themeFillShade="F2"/>
            <w:vAlign w:val="center"/>
            <w:hideMark/>
          </w:tcPr>
          <w:p w14:paraId="04529E4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Confirmation Bias</w:t>
            </w:r>
          </w:p>
        </w:tc>
        <w:tc>
          <w:tcPr>
            <w:tcW w:w="0" w:type="auto"/>
            <w:shd w:val="clear" w:color="auto" w:fill="F2F2F2" w:themeFill="background1" w:themeFillShade="F2"/>
            <w:vAlign w:val="center"/>
            <w:hideMark/>
          </w:tcPr>
          <w:p w14:paraId="708F65A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The tendency to search for, interpret, or recall information that confirms one's preexisting beliefs.</w:t>
            </w:r>
          </w:p>
        </w:tc>
        <w:tc>
          <w:tcPr>
            <w:tcW w:w="0" w:type="auto"/>
            <w:shd w:val="clear" w:color="auto" w:fill="F2F2F2" w:themeFill="background1" w:themeFillShade="F2"/>
            <w:vAlign w:val="center"/>
            <w:hideMark/>
          </w:tcPr>
          <w:p w14:paraId="483ACF25"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تحيز التأكيد: الميل للبحث عن المعلومات التي تؤكد المعتقدات السابقة</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13298973"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Prejudgment, selective perception</w:t>
            </w:r>
          </w:p>
        </w:tc>
        <w:tc>
          <w:tcPr>
            <w:tcW w:w="0" w:type="auto"/>
            <w:shd w:val="clear" w:color="auto" w:fill="F2F2F2" w:themeFill="background1" w:themeFillShade="F2"/>
            <w:vAlign w:val="center"/>
            <w:hideMark/>
          </w:tcPr>
          <w:p w14:paraId="3B8AAD6F"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Open-mindedness, objectivity</w:t>
            </w:r>
          </w:p>
        </w:tc>
      </w:tr>
      <w:tr w:rsidR="005A62B7" w:rsidRPr="005A62B7" w14:paraId="64E16D9B" w14:textId="77777777" w:rsidTr="005A62B7">
        <w:trPr>
          <w:tblCellSpacing w:w="15" w:type="dxa"/>
        </w:trPr>
        <w:tc>
          <w:tcPr>
            <w:tcW w:w="0" w:type="auto"/>
            <w:shd w:val="clear" w:color="auto" w:fill="F2F2F2" w:themeFill="background1" w:themeFillShade="F2"/>
            <w:vAlign w:val="center"/>
            <w:hideMark/>
          </w:tcPr>
          <w:p w14:paraId="0B476CDD"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lastRenderedPageBreak/>
              <w:t>Solution</w:t>
            </w:r>
          </w:p>
        </w:tc>
        <w:tc>
          <w:tcPr>
            <w:tcW w:w="0" w:type="auto"/>
            <w:shd w:val="clear" w:color="auto" w:fill="F2F2F2" w:themeFill="background1" w:themeFillShade="F2"/>
            <w:vAlign w:val="center"/>
            <w:hideMark/>
          </w:tcPr>
          <w:p w14:paraId="4E28066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A means of solving a problem or dealing with a difficult situation.</w:t>
            </w:r>
          </w:p>
        </w:tc>
        <w:tc>
          <w:tcPr>
            <w:tcW w:w="0" w:type="auto"/>
            <w:shd w:val="clear" w:color="auto" w:fill="F2F2F2" w:themeFill="background1" w:themeFillShade="F2"/>
            <w:vAlign w:val="center"/>
            <w:hideMark/>
          </w:tcPr>
          <w:p w14:paraId="708B102F"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حل: وسيلة لحل مشكلة أو التعامل مع موقف صعب</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21F8C8B2"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Answer, resolution</w:t>
            </w:r>
          </w:p>
        </w:tc>
        <w:tc>
          <w:tcPr>
            <w:tcW w:w="0" w:type="auto"/>
            <w:shd w:val="clear" w:color="auto" w:fill="F2F2F2" w:themeFill="background1" w:themeFillShade="F2"/>
            <w:vAlign w:val="center"/>
            <w:hideMark/>
          </w:tcPr>
          <w:p w14:paraId="6038249C"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Problem, issue</w:t>
            </w:r>
          </w:p>
        </w:tc>
      </w:tr>
      <w:tr w:rsidR="005A62B7" w:rsidRPr="005A62B7" w14:paraId="4A50A323" w14:textId="77777777" w:rsidTr="005A62B7">
        <w:trPr>
          <w:tblCellSpacing w:w="15" w:type="dxa"/>
        </w:trPr>
        <w:tc>
          <w:tcPr>
            <w:tcW w:w="0" w:type="auto"/>
            <w:shd w:val="clear" w:color="auto" w:fill="F2F2F2" w:themeFill="background1" w:themeFillShade="F2"/>
            <w:vAlign w:val="center"/>
            <w:hideMark/>
          </w:tcPr>
          <w:p w14:paraId="3736B398"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Fail</w:t>
            </w:r>
          </w:p>
        </w:tc>
        <w:tc>
          <w:tcPr>
            <w:tcW w:w="0" w:type="auto"/>
            <w:shd w:val="clear" w:color="auto" w:fill="F2F2F2" w:themeFill="background1" w:themeFillShade="F2"/>
            <w:vAlign w:val="center"/>
            <w:hideMark/>
          </w:tcPr>
          <w:p w14:paraId="4894915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To be unsuccessful in achieving a goal.</w:t>
            </w:r>
          </w:p>
        </w:tc>
        <w:tc>
          <w:tcPr>
            <w:tcW w:w="0" w:type="auto"/>
            <w:shd w:val="clear" w:color="auto" w:fill="F2F2F2" w:themeFill="background1" w:themeFillShade="F2"/>
            <w:vAlign w:val="center"/>
            <w:hideMark/>
          </w:tcPr>
          <w:p w14:paraId="06992050"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فشل: أن تكون غير ناجح في تحقيق هدف ما</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3B793EC8"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Collapse, breakdown</w:t>
            </w:r>
          </w:p>
        </w:tc>
        <w:tc>
          <w:tcPr>
            <w:tcW w:w="0" w:type="auto"/>
            <w:shd w:val="clear" w:color="auto" w:fill="F2F2F2" w:themeFill="background1" w:themeFillShade="F2"/>
            <w:vAlign w:val="center"/>
            <w:hideMark/>
          </w:tcPr>
          <w:p w14:paraId="356A4E75"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Succeed, triumph</w:t>
            </w:r>
          </w:p>
        </w:tc>
      </w:tr>
      <w:tr w:rsidR="005A62B7" w:rsidRPr="005A62B7" w14:paraId="59441D20" w14:textId="77777777" w:rsidTr="005A62B7">
        <w:trPr>
          <w:tblCellSpacing w:w="15" w:type="dxa"/>
        </w:trPr>
        <w:tc>
          <w:tcPr>
            <w:tcW w:w="0" w:type="auto"/>
            <w:shd w:val="clear" w:color="auto" w:fill="F2F2F2" w:themeFill="background1" w:themeFillShade="F2"/>
            <w:vAlign w:val="center"/>
            <w:hideMark/>
          </w:tcPr>
          <w:p w14:paraId="128F5E3E"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Failure</w:t>
            </w:r>
          </w:p>
        </w:tc>
        <w:tc>
          <w:tcPr>
            <w:tcW w:w="0" w:type="auto"/>
            <w:shd w:val="clear" w:color="auto" w:fill="F2F2F2" w:themeFill="background1" w:themeFillShade="F2"/>
            <w:vAlign w:val="center"/>
            <w:hideMark/>
          </w:tcPr>
          <w:p w14:paraId="211F32EA"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Lack of success in achieving or completing something.</w:t>
            </w:r>
          </w:p>
        </w:tc>
        <w:tc>
          <w:tcPr>
            <w:tcW w:w="0" w:type="auto"/>
            <w:shd w:val="clear" w:color="auto" w:fill="F2F2F2" w:themeFill="background1" w:themeFillShade="F2"/>
            <w:vAlign w:val="center"/>
            <w:hideMark/>
          </w:tcPr>
          <w:p w14:paraId="44F0EBF0"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فشل: نقص النجاح في تحقيق أو إتمام شيء ما</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6998211D"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Defeat, loss</w:t>
            </w:r>
          </w:p>
        </w:tc>
        <w:tc>
          <w:tcPr>
            <w:tcW w:w="0" w:type="auto"/>
            <w:shd w:val="clear" w:color="auto" w:fill="F2F2F2" w:themeFill="background1" w:themeFillShade="F2"/>
            <w:vAlign w:val="center"/>
            <w:hideMark/>
          </w:tcPr>
          <w:p w14:paraId="0C3B47F4"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Success, achievement</w:t>
            </w:r>
          </w:p>
        </w:tc>
      </w:tr>
      <w:tr w:rsidR="005A62B7" w:rsidRPr="005A62B7" w14:paraId="5A7F3F22" w14:textId="77777777" w:rsidTr="005A62B7">
        <w:trPr>
          <w:tblCellSpacing w:w="15" w:type="dxa"/>
        </w:trPr>
        <w:tc>
          <w:tcPr>
            <w:tcW w:w="0" w:type="auto"/>
            <w:shd w:val="clear" w:color="auto" w:fill="F2F2F2" w:themeFill="background1" w:themeFillShade="F2"/>
            <w:vAlign w:val="center"/>
            <w:hideMark/>
          </w:tcPr>
          <w:p w14:paraId="251E4B63"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Privacy</w:t>
            </w:r>
          </w:p>
        </w:tc>
        <w:tc>
          <w:tcPr>
            <w:tcW w:w="0" w:type="auto"/>
            <w:shd w:val="clear" w:color="auto" w:fill="F2F2F2" w:themeFill="background1" w:themeFillShade="F2"/>
            <w:vAlign w:val="center"/>
            <w:hideMark/>
          </w:tcPr>
          <w:p w14:paraId="163EEAFC"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The state of being free from public attention or intrusion.</w:t>
            </w:r>
          </w:p>
        </w:tc>
        <w:tc>
          <w:tcPr>
            <w:tcW w:w="0" w:type="auto"/>
            <w:shd w:val="clear" w:color="auto" w:fill="F2F2F2" w:themeFill="background1" w:themeFillShade="F2"/>
            <w:vAlign w:val="center"/>
            <w:hideMark/>
          </w:tcPr>
          <w:p w14:paraId="06C98D1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خصوصية: حالة من الحرية من الانتباه العام أو التدخل</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7D370A30"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Confidentiality, secrecy</w:t>
            </w:r>
          </w:p>
        </w:tc>
        <w:tc>
          <w:tcPr>
            <w:tcW w:w="0" w:type="auto"/>
            <w:shd w:val="clear" w:color="auto" w:fill="F2F2F2" w:themeFill="background1" w:themeFillShade="F2"/>
            <w:vAlign w:val="center"/>
            <w:hideMark/>
          </w:tcPr>
          <w:p w14:paraId="438EDB48"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Openness, exposure</w:t>
            </w:r>
          </w:p>
        </w:tc>
      </w:tr>
      <w:tr w:rsidR="005A62B7" w:rsidRPr="005A62B7" w14:paraId="714ACC2B" w14:textId="77777777" w:rsidTr="005A62B7">
        <w:trPr>
          <w:tblCellSpacing w:w="15" w:type="dxa"/>
        </w:trPr>
        <w:tc>
          <w:tcPr>
            <w:tcW w:w="0" w:type="auto"/>
            <w:shd w:val="clear" w:color="auto" w:fill="F2F2F2" w:themeFill="background1" w:themeFillShade="F2"/>
            <w:vAlign w:val="center"/>
            <w:hideMark/>
          </w:tcPr>
          <w:p w14:paraId="5EA5DD5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Regulation</w:t>
            </w:r>
          </w:p>
        </w:tc>
        <w:tc>
          <w:tcPr>
            <w:tcW w:w="0" w:type="auto"/>
            <w:shd w:val="clear" w:color="auto" w:fill="F2F2F2" w:themeFill="background1" w:themeFillShade="F2"/>
            <w:vAlign w:val="center"/>
            <w:hideMark/>
          </w:tcPr>
          <w:p w14:paraId="1C29DC6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A rule or directive made and maintained by an authority.</w:t>
            </w:r>
          </w:p>
        </w:tc>
        <w:tc>
          <w:tcPr>
            <w:tcW w:w="0" w:type="auto"/>
            <w:shd w:val="clear" w:color="auto" w:fill="F2F2F2" w:themeFill="background1" w:themeFillShade="F2"/>
            <w:vAlign w:val="center"/>
            <w:hideMark/>
          </w:tcPr>
          <w:p w14:paraId="0CF8336F"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تنظيم: قاعدة أو توجيه تم إنشاؤه وصيانته من قبل سلطة</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28D9D3A9"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Control, guideline</w:t>
            </w:r>
          </w:p>
        </w:tc>
        <w:tc>
          <w:tcPr>
            <w:tcW w:w="0" w:type="auto"/>
            <w:shd w:val="clear" w:color="auto" w:fill="F2F2F2" w:themeFill="background1" w:themeFillShade="F2"/>
            <w:vAlign w:val="center"/>
            <w:hideMark/>
          </w:tcPr>
          <w:p w14:paraId="4799C5EC"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Freedom, deregulation</w:t>
            </w:r>
          </w:p>
        </w:tc>
      </w:tr>
      <w:tr w:rsidR="005A62B7" w:rsidRPr="005A62B7" w14:paraId="6B5B1603" w14:textId="77777777" w:rsidTr="005A62B7">
        <w:trPr>
          <w:tblCellSpacing w:w="15" w:type="dxa"/>
        </w:trPr>
        <w:tc>
          <w:tcPr>
            <w:tcW w:w="0" w:type="auto"/>
            <w:shd w:val="clear" w:color="auto" w:fill="F2F2F2" w:themeFill="background1" w:themeFillShade="F2"/>
            <w:vAlign w:val="center"/>
            <w:hideMark/>
          </w:tcPr>
          <w:p w14:paraId="5D877ADD"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Empathy</w:t>
            </w:r>
          </w:p>
        </w:tc>
        <w:tc>
          <w:tcPr>
            <w:tcW w:w="0" w:type="auto"/>
            <w:shd w:val="clear" w:color="auto" w:fill="F2F2F2" w:themeFill="background1" w:themeFillShade="F2"/>
            <w:vAlign w:val="center"/>
            <w:hideMark/>
          </w:tcPr>
          <w:p w14:paraId="31816A0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The ability to understand and share the feelings of another person.</w:t>
            </w:r>
          </w:p>
        </w:tc>
        <w:tc>
          <w:tcPr>
            <w:tcW w:w="0" w:type="auto"/>
            <w:shd w:val="clear" w:color="auto" w:fill="F2F2F2" w:themeFill="background1" w:themeFillShade="F2"/>
            <w:vAlign w:val="center"/>
            <w:hideMark/>
          </w:tcPr>
          <w:p w14:paraId="4CCE0834"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تعاطف: القدرة على فهم ومشاركة مشاعر شخص آخر</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171D956D"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Compassion, understanding</w:t>
            </w:r>
          </w:p>
        </w:tc>
        <w:tc>
          <w:tcPr>
            <w:tcW w:w="0" w:type="auto"/>
            <w:shd w:val="clear" w:color="auto" w:fill="F2F2F2" w:themeFill="background1" w:themeFillShade="F2"/>
            <w:vAlign w:val="center"/>
            <w:hideMark/>
          </w:tcPr>
          <w:p w14:paraId="64FA249A"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Indifference, apathy</w:t>
            </w:r>
          </w:p>
        </w:tc>
      </w:tr>
      <w:tr w:rsidR="005A62B7" w:rsidRPr="005A62B7" w14:paraId="02792E95" w14:textId="77777777" w:rsidTr="005A62B7">
        <w:trPr>
          <w:tblCellSpacing w:w="15" w:type="dxa"/>
        </w:trPr>
        <w:tc>
          <w:tcPr>
            <w:tcW w:w="0" w:type="auto"/>
            <w:shd w:val="clear" w:color="auto" w:fill="F2F2F2" w:themeFill="background1" w:themeFillShade="F2"/>
            <w:vAlign w:val="center"/>
            <w:hideMark/>
          </w:tcPr>
          <w:p w14:paraId="20686AC7"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Interaction</w:t>
            </w:r>
          </w:p>
        </w:tc>
        <w:tc>
          <w:tcPr>
            <w:tcW w:w="0" w:type="auto"/>
            <w:shd w:val="clear" w:color="auto" w:fill="F2F2F2" w:themeFill="background1" w:themeFillShade="F2"/>
            <w:vAlign w:val="center"/>
            <w:hideMark/>
          </w:tcPr>
          <w:p w14:paraId="60D5072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Communication or direct involvement with someone or something.</w:t>
            </w:r>
          </w:p>
        </w:tc>
        <w:tc>
          <w:tcPr>
            <w:tcW w:w="0" w:type="auto"/>
            <w:shd w:val="clear" w:color="auto" w:fill="F2F2F2" w:themeFill="background1" w:themeFillShade="F2"/>
            <w:vAlign w:val="center"/>
            <w:hideMark/>
          </w:tcPr>
          <w:p w14:paraId="6780E345"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تفاعل: التواصل أو المشاركة المباشرة مع شخص أو شيء ما</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569BC86C"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Communication, contact</w:t>
            </w:r>
          </w:p>
        </w:tc>
        <w:tc>
          <w:tcPr>
            <w:tcW w:w="0" w:type="auto"/>
            <w:shd w:val="clear" w:color="auto" w:fill="F2F2F2" w:themeFill="background1" w:themeFillShade="F2"/>
            <w:vAlign w:val="center"/>
            <w:hideMark/>
          </w:tcPr>
          <w:p w14:paraId="3164C8D4"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Isolation, detachment</w:t>
            </w:r>
          </w:p>
        </w:tc>
      </w:tr>
      <w:tr w:rsidR="005A62B7" w:rsidRPr="005A62B7" w14:paraId="7544DFD6" w14:textId="77777777" w:rsidTr="005A62B7">
        <w:trPr>
          <w:tblCellSpacing w:w="15" w:type="dxa"/>
        </w:trPr>
        <w:tc>
          <w:tcPr>
            <w:tcW w:w="0" w:type="auto"/>
            <w:shd w:val="clear" w:color="auto" w:fill="F2F2F2" w:themeFill="background1" w:themeFillShade="F2"/>
            <w:vAlign w:val="center"/>
            <w:hideMark/>
          </w:tcPr>
          <w:p w14:paraId="7DFCBB2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Implementation</w:t>
            </w:r>
          </w:p>
        </w:tc>
        <w:tc>
          <w:tcPr>
            <w:tcW w:w="0" w:type="auto"/>
            <w:shd w:val="clear" w:color="auto" w:fill="F2F2F2" w:themeFill="background1" w:themeFillShade="F2"/>
            <w:vAlign w:val="center"/>
            <w:hideMark/>
          </w:tcPr>
          <w:p w14:paraId="63A3D940"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The process of putting a plan or decision into effect.</w:t>
            </w:r>
          </w:p>
        </w:tc>
        <w:tc>
          <w:tcPr>
            <w:tcW w:w="0" w:type="auto"/>
            <w:shd w:val="clear" w:color="auto" w:fill="F2F2F2" w:themeFill="background1" w:themeFillShade="F2"/>
            <w:vAlign w:val="center"/>
            <w:hideMark/>
          </w:tcPr>
          <w:p w14:paraId="1FD24B30"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تنفيذ: عملية تنفيذ خطة أو قرار</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619B293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Execution, application</w:t>
            </w:r>
          </w:p>
        </w:tc>
        <w:tc>
          <w:tcPr>
            <w:tcW w:w="0" w:type="auto"/>
            <w:shd w:val="clear" w:color="auto" w:fill="F2F2F2" w:themeFill="background1" w:themeFillShade="F2"/>
            <w:vAlign w:val="center"/>
            <w:hideMark/>
          </w:tcPr>
          <w:p w14:paraId="1889B080"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Inaction, delay</w:t>
            </w:r>
          </w:p>
        </w:tc>
      </w:tr>
      <w:tr w:rsidR="005A62B7" w:rsidRPr="005A62B7" w14:paraId="433B17B2" w14:textId="77777777" w:rsidTr="005A62B7">
        <w:trPr>
          <w:tblCellSpacing w:w="15" w:type="dxa"/>
        </w:trPr>
        <w:tc>
          <w:tcPr>
            <w:tcW w:w="0" w:type="auto"/>
            <w:shd w:val="clear" w:color="auto" w:fill="F2F2F2" w:themeFill="background1" w:themeFillShade="F2"/>
            <w:vAlign w:val="center"/>
            <w:hideMark/>
          </w:tcPr>
          <w:p w14:paraId="6E4BFD90"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Disadvantage</w:t>
            </w:r>
          </w:p>
        </w:tc>
        <w:tc>
          <w:tcPr>
            <w:tcW w:w="0" w:type="auto"/>
            <w:shd w:val="clear" w:color="auto" w:fill="F2F2F2" w:themeFill="background1" w:themeFillShade="F2"/>
            <w:vAlign w:val="center"/>
            <w:hideMark/>
          </w:tcPr>
          <w:p w14:paraId="744B8202"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A condition or circumstance that makes something less beneficial.</w:t>
            </w:r>
          </w:p>
        </w:tc>
        <w:tc>
          <w:tcPr>
            <w:tcW w:w="0" w:type="auto"/>
            <w:shd w:val="clear" w:color="auto" w:fill="F2F2F2" w:themeFill="background1" w:themeFillShade="F2"/>
            <w:vAlign w:val="center"/>
            <w:hideMark/>
          </w:tcPr>
          <w:p w14:paraId="0FC77AF2"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عيب: حالة أو ظرف يقلل من الفائدة أو الفعالية</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72C43EE6"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Drawback, hindrance</w:t>
            </w:r>
          </w:p>
        </w:tc>
        <w:tc>
          <w:tcPr>
            <w:tcW w:w="0" w:type="auto"/>
            <w:shd w:val="clear" w:color="auto" w:fill="F2F2F2" w:themeFill="background1" w:themeFillShade="F2"/>
            <w:vAlign w:val="center"/>
            <w:hideMark/>
          </w:tcPr>
          <w:p w14:paraId="6DADE51A"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Advantage, benefit</w:t>
            </w:r>
          </w:p>
        </w:tc>
      </w:tr>
      <w:tr w:rsidR="005A62B7" w:rsidRPr="005A62B7" w14:paraId="4EC5E386" w14:textId="77777777" w:rsidTr="005A62B7">
        <w:trPr>
          <w:tblCellSpacing w:w="15" w:type="dxa"/>
        </w:trPr>
        <w:tc>
          <w:tcPr>
            <w:tcW w:w="0" w:type="auto"/>
            <w:shd w:val="clear" w:color="auto" w:fill="F2F2F2" w:themeFill="background1" w:themeFillShade="F2"/>
            <w:vAlign w:val="center"/>
            <w:hideMark/>
          </w:tcPr>
          <w:p w14:paraId="4D08EE3E"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Encourage</w:t>
            </w:r>
          </w:p>
        </w:tc>
        <w:tc>
          <w:tcPr>
            <w:tcW w:w="0" w:type="auto"/>
            <w:shd w:val="clear" w:color="auto" w:fill="F2F2F2" w:themeFill="background1" w:themeFillShade="F2"/>
            <w:vAlign w:val="center"/>
            <w:hideMark/>
          </w:tcPr>
          <w:p w14:paraId="6AA88D8C"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To give support, confidence, or hope to someone.</w:t>
            </w:r>
          </w:p>
        </w:tc>
        <w:tc>
          <w:tcPr>
            <w:tcW w:w="0" w:type="auto"/>
            <w:shd w:val="clear" w:color="auto" w:fill="F2F2F2" w:themeFill="background1" w:themeFillShade="F2"/>
            <w:vAlign w:val="center"/>
            <w:hideMark/>
          </w:tcPr>
          <w:p w14:paraId="5F4B2992"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تشجيع: تقديم الدعم أو الثقة أو الأمل لشخص ما</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6186AD97"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Support, motivate</w:t>
            </w:r>
          </w:p>
        </w:tc>
        <w:tc>
          <w:tcPr>
            <w:tcW w:w="0" w:type="auto"/>
            <w:shd w:val="clear" w:color="auto" w:fill="F2F2F2" w:themeFill="background1" w:themeFillShade="F2"/>
            <w:vAlign w:val="center"/>
            <w:hideMark/>
          </w:tcPr>
          <w:p w14:paraId="06BE54BF"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Discourage, deter</w:t>
            </w:r>
          </w:p>
        </w:tc>
      </w:tr>
      <w:tr w:rsidR="005A62B7" w:rsidRPr="005A62B7" w14:paraId="193C6E02" w14:textId="77777777" w:rsidTr="005A62B7">
        <w:trPr>
          <w:tblCellSpacing w:w="15" w:type="dxa"/>
        </w:trPr>
        <w:tc>
          <w:tcPr>
            <w:tcW w:w="0" w:type="auto"/>
            <w:shd w:val="clear" w:color="auto" w:fill="F2F2F2" w:themeFill="background1" w:themeFillShade="F2"/>
            <w:vAlign w:val="center"/>
            <w:hideMark/>
          </w:tcPr>
          <w:p w14:paraId="18B6781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Indifference</w:t>
            </w:r>
          </w:p>
        </w:tc>
        <w:tc>
          <w:tcPr>
            <w:tcW w:w="0" w:type="auto"/>
            <w:shd w:val="clear" w:color="auto" w:fill="F2F2F2" w:themeFill="background1" w:themeFillShade="F2"/>
            <w:vAlign w:val="center"/>
            <w:hideMark/>
          </w:tcPr>
          <w:p w14:paraId="2B2A50E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Lack of interest, concern, or sympathy.</w:t>
            </w:r>
          </w:p>
        </w:tc>
        <w:tc>
          <w:tcPr>
            <w:tcW w:w="0" w:type="auto"/>
            <w:shd w:val="clear" w:color="auto" w:fill="F2F2F2" w:themeFill="background1" w:themeFillShade="F2"/>
            <w:vAlign w:val="center"/>
            <w:hideMark/>
          </w:tcPr>
          <w:p w14:paraId="116F0830"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لا مبالاة: عدم الاهتمام أو القلق أو التعاطف</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6B99D17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Apathy, unconcern</w:t>
            </w:r>
          </w:p>
        </w:tc>
        <w:tc>
          <w:tcPr>
            <w:tcW w:w="0" w:type="auto"/>
            <w:shd w:val="clear" w:color="auto" w:fill="F2F2F2" w:themeFill="background1" w:themeFillShade="F2"/>
            <w:vAlign w:val="center"/>
            <w:hideMark/>
          </w:tcPr>
          <w:p w14:paraId="070656C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Interest, care</w:t>
            </w:r>
          </w:p>
        </w:tc>
      </w:tr>
      <w:tr w:rsidR="005A62B7" w:rsidRPr="005A62B7" w14:paraId="3B3B9569" w14:textId="77777777" w:rsidTr="005A62B7">
        <w:trPr>
          <w:tblCellSpacing w:w="15" w:type="dxa"/>
        </w:trPr>
        <w:tc>
          <w:tcPr>
            <w:tcW w:w="0" w:type="auto"/>
            <w:shd w:val="clear" w:color="auto" w:fill="F2F2F2" w:themeFill="background1" w:themeFillShade="F2"/>
            <w:vAlign w:val="center"/>
            <w:hideMark/>
          </w:tcPr>
          <w:p w14:paraId="3E550869"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Bias</w:t>
            </w:r>
          </w:p>
        </w:tc>
        <w:tc>
          <w:tcPr>
            <w:tcW w:w="0" w:type="auto"/>
            <w:shd w:val="clear" w:color="auto" w:fill="F2F2F2" w:themeFill="background1" w:themeFillShade="F2"/>
            <w:vAlign w:val="center"/>
            <w:hideMark/>
          </w:tcPr>
          <w:p w14:paraId="5F307B22"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The inclination or prejudice toward one idea, person, or group.</w:t>
            </w:r>
          </w:p>
        </w:tc>
        <w:tc>
          <w:tcPr>
            <w:tcW w:w="0" w:type="auto"/>
            <w:shd w:val="clear" w:color="auto" w:fill="F2F2F2" w:themeFill="background1" w:themeFillShade="F2"/>
            <w:vAlign w:val="center"/>
            <w:hideMark/>
          </w:tcPr>
          <w:p w14:paraId="61F0C322"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انحياز: الميل أو التحيز نحو فكرة أو شخص أو مجموعة</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6C7ACBE3"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Prejudice, partiality</w:t>
            </w:r>
          </w:p>
        </w:tc>
        <w:tc>
          <w:tcPr>
            <w:tcW w:w="0" w:type="auto"/>
            <w:shd w:val="clear" w:color="auto" w:fill="F2F2F2" w:themeFill="background1" w:themeFillShade="F2"/>
            <w:vAlign w:val="center"/>
            <w:hideMark/>
          </w:tcPr>
          <w:p w14:paraId="3DECA9D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Neutrality, fairness</w:t>
            </w:r>
          </w:p>
        </w:tc>
      </w:tr>
      <w:tr w:rsidR="005A62B7" w:rsidRPr="005A62B7" w14:paraId="126A452B" w14:textId="77777777" w:rsidTr="005A62B7">
        <w:trPr>
          <w:tblCellSpacing w:w="15" w:type="dxa"/>
        </w:trPr>
        <w:tc>
          <w:tcPr>
            <w:tcW w:w="0" w:type="auto"/>
            <w:shd w:val="clear" w:color="auto" w:fill="F2F2F2" w:themeFill="background1" w:themeFillShade="F2"/>
            <w:vAlign w:val="center"/>
            <w:hideMark/>
          </w:tcPr>
          <w:p w14:paraId="77DFB8D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lastRenderedPageBreak/>
              <w:t>Experience</w:t>
            </w:r>
          </w:p>
        </w:tc>
        <w:tc>
          <w:tcPr>
            <w:tcW w:w="0" w:type="auto"/>
            <w:shd w:val="clear" w:color="auto" w:fill="F2F2F2" w:themeFill="background1" w:themeFillShade="F2"/>
            <w:vAlign w:val="center"/>
            <w:hideMark/>
          </w:tcPr>
          <w:p w14:paraId="5CC38FFC"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Practical contact with and observation of facts or events.</w:t>
            </w:r>
          </w:p>
        </w:tc>
        <w:tc>
          <w:tcPr>
            <w:tcW w:w="0" w:type="auto"/>
            <w:shd w:val="clear" w:color="auto" w:fill="F2F2F2" w:themeFill="background1" w:themeFillShade="F2"/>
            <w:vAlign w:val="center"/>
            <w:hideMark/>
          </w:tcPr>
          <w:p w14:paraId="55779C13"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تجربة: الاتصال العملي مع الحقائق أو الأحداث أو ملاحظتها</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68AB6376"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Encounter, knowledge</w:t>
            </w:r>
          </w:p>
        </w:tc>
        <w:tc>
          <w:tcPr>
            <w:tcW w:w="0" w:type="auto"/>
            <w:shd w:val="clear" w:color="auto" w:fill="F2F2F2" w:themeFill="background1" w:themeFillShade="F2"/>
            <w:vAlign w:val="center"/>
            <w:hideMark/>
          </w:tcPr>
          <w:p w14:paraId="1213888D"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Ignorance, unfamiliarity</w:t>
            </w:r>
          </w:p>
        </w:tc>
      </w:tr>
      <w:tr w:rsidR="005A62B7" w:rsidRPr="005A62B7" w14:paraId="4AAC372E" w14:textId="77777777" w:rsidTr="005A62B7">
        <w:trPr>
          <w:tblCellSpacing w:w="15" w:type="dxa"/>
        </w:trPr>
        <w:tc>
          <w:tcPr>
            <w:tcW w:w="0" w:type="auto"/>
            <w:shd w:val="clear" w:color="auto" w:fill="F2F2F2" w:themeFill="background1" w:themeFillShade="F2"/>
            <w:vAlign w:val="center"/>
            <w:hideMark/>
          </w:tcPr>
          <w:p w14:paraId="11EC4217"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Complexity</w:t>
            </w:r>
          </w:p>
        </w:tc>
        <w:tc>
          <w:tcPr>
            <w:tcW w:w="0" w:type="auto"/>
            <w:shd w:val="clear" w:color="auto" w:fill="F2F2F2" w:themeFill="background1" w:themeFillShade="F2"/>
            <w:vAlign w:val="center"/>
            <w:hideMark/>
          </w:tcPr>
          <w:p w14:paraId="2FB01A10"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The state of being intricate or complicated.</w:t>
            </w:r>
          </w:p>
        </w:tc>
        <w:tc>
          <w:tcPr>
            <w:tcW w:w="0" w:type="auto"/>
            <w:shd w:val="clear" w:color="auto" w:fill="F2F2F2" w:themeFill="background1" w:themeFillShade="F2"/>
            <w:vAlign w:val="center"/>
            <w:hideMark/>
          </w:tcPr>
          <w:p w14:paraId="11E4AA03"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تعقيد: حالة كون شيء ما معقدًا أو صعبًا</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0C5AF289"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Intricacy, sophistication</w:t>
            </w:r>
          </w:p>
        </w:tc>
        <w:tc>
          <w:tcPr>
            <w:tcW w:w="0" w:type="auto"/>
            <w:shd w:val="clear" w:color="auto" w:fill="F2F2F2" w:themeFill="background1" w:themeFillShade="F2"/>
            <w:vAlign w:val="center"/>
            <w:hideMark/>
          </w:tcPr>
          <w:p w14:paraId="18172326"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Simplicity, clarity</w:t>
            </w:r>
          </w:p>
        </w:tc>
      </w:tr>
      <w:tr w:rsidR="005A62B7" w:rsidRPr="005A62B7" w14:paraId="791DC2B9" w14:textId="77777777" w:rsidTr="005A62B7">
        <w:trPr>
          <w:tblCellSpacing w:w="15" w:type="dxa"/>
        </w:trPr>
        <w:tc>
          <w:tcPr>
            <w:tcW w:w="0" w:type="auto"/>
            <w:shd w:val="clear" w:color="auto" w:fill="F2F2F2" w:themeFill="background1" w:themeFillShade="F2"/>
            <w:vAlign w:val="center"/>
            <w:hideMark/>
          </w:tcPr>
          <w:p w14:paraId="4BCDB966"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Algorithmic</w:t>
            </w:r>
          </w:p>
        </w:tc>
        <w:tc>
          <w:tcPr>
            <w:tcW w:w="0" w:type="auto"/>
            <w:shd w:val="clear" w:color="auto" w:fill="F2F2F2" w:themeFill="background1" w:themeFillShade="F2"/>
            <w:vAlign w:val="center"/>
            <w:hideMark/>
          </w:tcPr>
          <w:p w14:paraId="2E4E6828"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Relating to or using algorithms for decision-making.</w:t>
            </w:r>
          </w:p>
        </w:tc>
        <w:tc>
          <w:tcPr>
            <w:tcW w:w="0" w:type="auto"/>
            <w:shd w:val="clear" w:color="auto" w:fill="F2F2F2" w:themeFill="background1" w:themeFillShade="F2"/>
            <w:vAlign w:val="center"/>
            <w:hideMark/>
          </w:tcPr>
          <w:p w14:paraId="10FE81CD"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خوارزمي: متعلق أو يستخدم الخوارزميات لاتخاذ القرارات</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0EC662F4"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Computed, systematic</w:t>
            </w:r>
          </w:p>
        </w:tc>
        <w:tc>
          <w:tcPr>
            <w:tcW w:w="0" w:type="auto"/>
            <w:shd w:val="clear" w:color="auto" w:fill="F2F2F2" w:themeFill="background1" w:themeFillShade="F2"/>
            <w:vAlign w:val="center"/>
            <w:hideMark/>
          </w:tcPr>
          <w:p w14:paraId="6BCED712"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N/A</w:t>
            </w:r>
          </w:p>
        </w:tc>
      </w:tr>
      <w:tr w:rsidR="005A62B7" w:rsidRPr="005A62B7" w14:paraId="5C530076" w14:textId="77777777" w:rsidTr="005A62B7">
        <w:trPr>
          <w:tblCellSpacing w:w="15" w:type="dxa"/>
        </w:trPr>
        <w:tc>
          <w:tcPr>
            <w:tcW w:w="0" w:type="auto"/>
            <w:shd w:val="clear" w:color="auto" w:fill="F2F2F2" w:themeFill="background1" w:themeFillShade="F2"/>
            <w:vAlign w:val="center"/>
            <w:hideMark/>
          </w:tcPr>
          <w:p w14:paraId="05C436B6"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Novelty</w:t>
            </w:r>
          </w:p>
        </w:tc>
        <w:tc>
          <w:tcPr>
            <w:tcW w:w="0" w:type="auto"/>
            <w:shd w:val="clear" w:color="auto" w:fill="F2F2F2" w:themeFill="background1" w:themeFillShade="F2"/>
            <w:vAlign w:val="center"/>
            <w:hideMark/>
          </w:tcPr>
          <w:p w14:paraId="53738F33"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The quality of being new, original, or unusual.</w:t>
            </w:r>
          </w:p>
        </w:tc>
        <w:tc>
          <w:tcPr>
            <w:tcW w:w="0" w:type="auto"/>
            <w:shd w:val="clear" w:color="auto" w:fill="F2F2F2" w:themeFill="background1" w:themeFillShade="F2"/>
            <w:vAlign w:val="center"/>
            <w:hideMark/>
          </w:tcPr>
          <w:p w14:paraId="1349826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تجديد: جودة كون شيء جديد أو أصلي أو غير عادي</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061B7778"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Originality, innovation</w:t>
            </w:r>
          </w:p>
        </w:tc>
        <w:tc>
          <w:tcPr>
            <w:tcW w:w="0" w:type="auto"/>
            <w:shd w:val="clear" w:color="auto" w:fill="F2F2F2" w:themeFill="background1" w:themeFillShade="F2"/>
            <w:vAlign w:val="center"/>
            <w:hideMark/>
          </w:tcPr>
          <w:p w14:paraId="66C2DADB"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Familiarity, sameness</w:t>
            </w:r>
          </w:p>
        </w:tc>
      </w:tr>
      <w:tr w:rsidR="005A62B7" w:rsidRPr="005A62B7" w14:paraId="57071FB2" w14:textId="77777777" w:rsidTr="005A62B7">
        <w:trPr>
          <w:tblCellSpacing w:w="15" w:type="dxa"/>
        </w:trPr>
        <w:tc>
          <w:tcPr>
            <w:tcW w:w="0" w:type="auto"/>
            <w:shd w:val="clear" w:color="auto" w:fill="F2F2F2" w:themeFill="background1" w:themeFillShade="F2"/>
            <w:vAlign w:val="center"/>
            <w:hideMark/>
          </w:tcPr>
          <w:p w14:paraId="7745A733"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Clarify</w:t>
            </w:r>
          </w:p>
        </w:tc>
        <w:tc>
          <w:tcPr>
            <w:tcW w:w="0" w:type="auto"/>
            <w:shd w:val="clear" w:color="auto" w:fill="F2F2F2" w:themeFill="background1" w:themeFillShade="F2"/>
            <w:vAlign w:val="center"/>
            <w:hideMark/>
          </w:tcPr>
          <w:p w14:paraId="462C44CA"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To make something clear or easier to understand.</w:t>
            </w:r>
          </w:p>
        </w:tc>
        <w:tc>
          <w:tcPr>
            <w:tcW w:w="0" w:type="auto"/>
            <w:shd w:val="clear" w:color="auto" w:fill="F2F2F2" w:themeFill="background1" w:themeFillShade="F2"/>
            <w:vAlign w:val="center"/>
            <w:hideMark/>
          </w:tcPr>
          <w:p w14:paraId="2B57DD90"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توضيح: جعل شيء ما واضحًا أو أسهل للفهم</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64DBB188"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Explain, illuminate</w:t>
            </w:r>
          </w:p>
        </w:tc>
        <w:tc>
          <w:tcPr>
            <w:tcW w:w="0" w:type="auto"/>
            <w:shd w:val="clear" w:color="auto" w:fill="F2F2F2" w:themeFill="background1" w:themeFillShade="F2"/>
            <w:vAlign w:val="center"/>
            <w:hideMark/>
          </w:tcPr>
          <w:p w14:paraId="5B368E8A"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Confuse, obscure</w:t>
            </w:r>
          </w:p>
        </w:tc>
      </w:tr>
      <w:tr w:rsidR="005A62B7" w:rsidRPr="005A62B7" w14:paraId="0119891E" w14:textId="77777777" w:rsidTr="005A62B7">
        <w:trPr>
          <w:tblCellSpacing w:w="15" w:type="dxa"/>
        </w:trPr>
        <w:tc>
          <w:tcPr>
            <w:tcW w:w="0" w:type="auto"/>
            <w:shd w:val="clear" w:color="auto" w:fill="F2F2F2" w:themeFill="background1" w:themeFillShade="F2"/>
            <w:vAlign w:val="center"/>
            <w:hideMark/>
          </w:tcPr>
          <w:p w14:paraId="4757C827"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Familiarity</w:t>
            </w:r>
          </w:p>
        </w:tc>
        <w:tc>
          <w:tcPr>
            <w:tcW w:w="0" w:type="auto"/>
            <w:shd w:val="clear" w:color="auto" w:fill="F2F2F2" w:themeFill="background1" w:themeFillShade="F2"/>
            <w:vAlign w:val="center"/>
            <w:hideMark/>
          </w:tcPr>
          <w:p w14:paraId="0DA66DDE"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The quality of being well known or easily recognizable.</w:t>
            </w:r>
          </w:p>
        </w:tc>
        <w:tc>
          <w:tcPr>
            <w:tcW w:w="0" w:type="auto"/>
            <w:shd w:val="clear" w:color="auto" w:fill="F2F2F2" w:themeFill="background1" w:themeFillShade="F2"/>
            <w:vAlign w:val="center"/>
            <w:hideMark/>
          </w:tcPr>
          <w:p w14:paraId="44D18E21"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rtl/>
                <w14:ligatures w14:val="none"/>
              </w:rPr>
              <w:t>ألفة: جودة كون شيء ما معروفًا جيدًا أو سهل التعرف عليه</w:t>
            </w:r>
            <w:r w:rsidRPr="005A62B7">
              <w:rPr>
                <w:rFonts w:ascii="Times New Roman" w:eastAsia="Times New Roman" w:hAnsi="Times New Roman" w:cs="Times New Roman"/>
                <w:kern w:val="0"/>
                <w14:ligatures w14:val="none"/>
              </w:rPr>
              <w:t>.</w:t>
            </w:r>
          </w:p>
        </w:tc>
        <w:tc>
          <w:tcPr>
            <w:tcW w:w="0" w:type="auto"/>
            <w:shd w:val="clear" w:color="auto" w:fill="F2F2F2" w:themeFill="background1" w:themeFillShade="F2"/>
            <w:vAlign w:val="center"/>
            <w:hideMark/>
          </w:tcPr>
          <w:p w14:paraId="36464F79"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Recognition, knowledge</w:t>
            </w:r>
          </w:p>
        </w:tc>
        <w:tc>
          <w:tcPr>
            <w:tcW w:w="0" w:type="auto"/>
            <w:shd w:val="clear" w:color="auto" w:fill="F2F2F2" w:themeFill="background1" w:themeFillShade="F2"/>
            <w:vAlign w:val="center"/>
            <w:hideMark/>
          </w:tcPr>
          <w:p w14:paraId="4263935F" w14:textId="77777777" w:rsidR="005A62B7" w:rsidRPr="005A62B7" w:rsidRDefault="005A62B7"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kern w:val="0"/>
                <w14:ligatures w14:val="none"/>
              </w:rPr>
              <w:t>Unfamiliarity, ignorance</w:t>
            </w:r>
          </w:p>
        </w:tc>
      </w:tr>
    </w:tbl>
    <w:p w14:paraId="4BAE0310" w14:textId="1D46634D" w:rsidR="005A62B7" w:rsidRDefault="005A62B7" w:rsidP="005A62B7">
      <w:pPr>
        <w:spacing w:before="100" w:beforeAutospacing="1" w:after="100" w:afterAutospacing="1"/>
        <w:rPr>
          <w:rFonts w:ascii="Times New Roman" w:eastAsia="Times New Roman" w:hAnsi="Times New Roman" w:cs="Times New Roman"/>
          <w:kern w:val="0"/>
          <w14:ligatures w14:val="none"/>
        </w:rPr>
      </w:pPr>
    </w:p>
    <w:p w14:paraId="7C66590E" w14:textId="77777777" w:rsidR="005A62B7" w:rsidRPr="005A62B7" w:rsidRDefault="005A62B7" w:rsidP="005A62B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A62B7">
        <w:rPr>
          <w:rFonts w:ascii="Times New Roman" w:eastAsia="Times New Roman" w:hAnsi="Times New Roman" w:cs="Times New Roman"/>
          <w:b/>
          <w:bCs/>
          <w:kern w:val="0"/>
          <w:sz w:val="27"/>
          <w:szCs w:val="27"/>
          <w14:ligatures w14:val="none"/>
        </w:rPr>
        <w:t>Summary of the Passage</w:t>
      </w:r>
    </w:p>
    <w:p w14:paraId="7D735E53"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Paragraph A:</w:t>
      </w:r>
      <w:r w:rsidRPr="005A62B7">
        <w:rPr>
          <w:rFonts w:ascii="Times New Roman" w:eastAsia="Times New Roman" w:hAnsi="Times New Roman" w:cs="Times New Roman"/>
          <w:kern w:val="0"/>
          <w14:ligatures w14:val="none"/>
        </w:rPr>
        <w:br/>
        <w:t>Artificial intelligence (AI) is increasingly being used to predict outcomes in various fields such as crime, health, and even to plan for unexpected events. Although AI is more accurate in forecasting than humans, there is still a lack of trust in AI predictions. People continue to prefer relying on human experts, even when AI may be more reliable. The key challenge now is to understand why people are reluctant to trust AI.</w:t>
      </w:r>
    </w:p>
    <w:p w14:paraId="4DF69A1A"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Question 33:</w:t>
      </w:r>
      <w:r w:rsidRPr="005A62B7">
        <w:rPr>
          <w:rFonts w:ascii="Times New Roman" w:eastAsia="Times New Roman" w:hAnsi="Times New Roman" w:cs="Times New Roman"/>
          <w:kern w:val="0"/>
          <w14:ligatures w14:val="none"/>
        </w:rPr>
        <w:br/>
        <w:t>The writer in Section A is highlighting the problem of people’s reluctance to trust AI, despite its superior predictive capabilities.</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b/>
          <w:bCs/>
          <w:kern w:val="0"/>
          <w14:ligatures w14:val="none"/>
        </w:rPr>
        <w:t>Answer:</w:t>
      </w:r>
      <w:r w:rsidRPr="005A62B7">
        <w:rPr>
          <w:rFonts w:ascii="Times New Roman" w:eastAsia="Times New Roman" w:hAnsi="Times New Roman" w:cs="Times New Roman"/>
          <w:kern w:val="0"/>
          <w14:ligatures w14:val="none"/>
        </w:rPr>
        <w:t xml:space="preserve"> C (highlighting the existence of a problem)</w:t>
      </w:r>
    </w:p>
    <w:p w14:paraId="0882AC58"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Paragraph B:</w:t>
      </w:r>
      <w:r w:rsidRPr="005A62B7">
        <w:rPr>
          <w:rFonts w:ascii="Times New Roman" w:eastAsia="Times New Roman" w:hAnsi="Times New Roman" w:cs="Times New Roman"/>
          <w:kern w:val="0"/>
          <w14:ligatures w14:val="none"/>
        </w:rPr>
        <w:br/>
        <w:t xml:space="preserve">A case illustrating the lack of trust in AI is Watson for Oncology, IBM’s supercomputer designed to assist doctors with cancer treatment decisions. However, doctors didn’t trust Watson’s recommendations. When Watson agreed with their own opinions, the doctors found it </w:t>
      </w:r>
      <w:r w:rsidRPr="005A62B7">
        <w:rPr>
          <w:rFonts w:ascii="Times New Roman" w:eastAsia="Times New Roman" w:hAnsi="Times New Roman" w:cs="Times New Roman"/>
          <w:kern w:val="0"/>
          <w14:ligatures w14:val="none"/>
        </w:rPr>
        <w:lastRenderedPageBreak/>
        <w:t>unnecessary. When Watson disagreed with them, they questioned its competence, as the AI couldn’t explain its reasoning due to its complex algorithms.</w:t>
      </w:r>
    </w:p>
    <w:p w14:paraId="181A57BB"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Paragraph C:</w:t>
      </w:r>
      <w:r w:rsidRPr="005A62B7">
        <w:rPr>
          <w:rFonts w:ascii="Times New Roman" w:eastAsia="Times New Roman" w:hAnsi="Times New Roman" w:cs="Times New Roman"/>
          <w:kern w:val="0"/>
          <w14:ligatures w14:val="none"/>
        </w:rPr>
        <w:br/>
        <w:t>People’s lack of trust in AI is partly due to its complexity, making it hard for most people to understand how AI makes decisions. This lack of understanding leads to anxiety and feelings of losing control. Additionally, AI's failures often receive a lot of media attention, reinforcing the idea that technology can’t be fully relied upon.</w:t>
      </w:r>
    </w:p>
    <w:p w14:paraId="45A45768"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Question 34:</w:t>
      </w:r>
      <w:r w:rsidRPr="005A62B7">
        <w:rPr>
          <w:rFonts w:ascii="Times New Roman" w:eastAsia="Times New Roman" w:hAnsi="Times New Roman" w:cs="Times New Roman"/>
          <w:kern w:val="0"/>
          <w14:ligatures w14:val="none"/>
        </w:rPr>
        <w:br/>
        <w:t>People may be reluctant to accept AI because its complexity makes them feel like they are losing control.</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b/>
          <w:bCs/>
          <w:kern w:val="0"/>
          <w14:ligatures w14:val="none"/>
        </w:rPr>
        <w:t>Answer:</w:t>
      </w:r>
      <w:r w:rsidRPr="005A62B7">
        <w:rPr>
          <w:rFonts w:ascii="Times New Roman" w:eastAsia="Times New Roman" w:hAnsi="Times New Roman" w:cs="Times New Roman"/>
          <w:kern w:val="0"/>
          <w14:ligatures w14:val="none"/>
        </w:rPr>
        <w:t xml:space="preserve"> B (Its complexity makes them feel that they are at a disadvantage)</w:t>
      </w:r>
    </w:p>
    <w:p w14:paraId="4CBA0CA5"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Question 35:</w:t>
      </w:r>
      <w:r w:rsidRPr="005A62B7">
        <w:rPr>
          <w:rFonts w:ascii="Times New Roman" w:eastAsia="Times New Roman" w:hAnsi="Times New Roman" w:cs="Times New Roman"/>
          <w:kern w:val="0"/>
          <w14:ligatures w14:val="none"/>
        </w:rPr>
        <w:br/>
        <w:t>The writer suggests that the media amplifies AI's failures, making the public more mistrustful of the technology.</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b/>
          <w:bCs/>
          <w:kern w:val="0"/>
          <w14:ligatures w14:val="none"/>
        </w:rPr>
        <w:t>Answer:</w:t>
      </w:r>
      <w:r w:rsidRPr="005A62B7">
        <w:rPr>
          <w:rFonts w:ascii="Times New Roman" w:eastAsia="Times New Roman" w:hAnsi="Times New Roman" w:cs="Times New Roman"/>
          <w:kern w:val="0"/>
          <w14:ligatures w14:val="none"/>
        </w:rPr>
        <w:t xml:space="preserve"> A (It leads the public to be mistrustful of AI)</w:t>
      </w:r>
    </w:p>
    <w:p w14:paraId="1883E3F2"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Paragraph D:</w:t>
      </w:r>
      <w:r w:rsidRPr="005A62B7">
        <w:rPr>
          <w:rFonts w:ascii="Times New Roman" w:eastAsia="Times New Roman" w:hAnsi="Times New Roman" w:cs="Times New Roman"/>
          <w:kern w:val="0"/>
          <w14:ligatures w14:val="none"/>
        </w:rPr>
        <w:br/>
        <w:t>Feelings toward AI can become polarized, as shown in a study where people’s opinions about AI were influenced by sci-fi films. Whether AI was portrayed positively or negatively, people became more extreme in their views, with optimists becoming more enthusiastic and skeptics becoming more cautious. This highlights how biases shape our perceptions of AI.</w:t>
      </w:r>
    </w:p>
    <w:p w14:paraId="16CC71C4"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Paragraph E:</w:t>
      </w:r>
      <w:r w:rsidRPr="005A62B7">
        <w:rPr>
          <w:rFonts w:ascii="Times New Roman" w:eastAsia="Times New Roman" w:hAnsi="Times New Roman" w:cs="Times New Roman"/>
          <w:kern w:val="0"/>
          <w14:ligatures w14:val="none"/>
        </w:rPr>
        <w:br/>
        <w:t>There are ways to improve trust in AI, such as gaining more experience with the technology. The more familiar people are with using AI, the more they trust it. Another solution is to make AI algorithms more transparent. If AI companies release reports explaining how their algorithms work, people may better understand the technology, increasing trust.</w:t>
      </w:r>
    </w:p>
    <w:p w14:paraId="3C351E2E"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Paragraph F:</w:t>
      </w:r>
      <w:r w:rsidRPr="005A62B7">
        <w:rPr>
          <w:rFonts w:ascii="Times New Roman" w:eastAsia="Times New Roman" w:hAnsi="Times New Roman" w:cs="Times New Roman"/>
          <w:kern w:val="0"/>
          <w14:ligatures w14:val="none"/>
        </w:rPr>
        <w:br/>
        <w:t>Allowing people some control over AI decision-making could also foster trust. For instance, when people were given the ability to modify an algorithm, they felt more satisfied with the decisions it made, believed it was superior, and were more likely to use it in the future. Involving users in AI processes can make them more accepting of the technology.</w:t>
      </w:r>
    </w:p>
    <w:p w14:paraId="5CD3AA78"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Question 36:</w:t>
      </w:r>
      <w:r w:rsidRPr="005A62B7">
        <w:rPr>
          <w:rFonts w:ascii="Times New Roman" w:eastAsia="Times New Roman" w:hAnsi="Times New Roman" w:cs="Times New Roman"/>
          <w:kern w:val="0"/>
          <w14:ligatures w14:val="none"/>
        </w:rPr>
        <w:br/>
        <w:t>In Section D, the passage explains that watching sci-fi films can influence people's attitudes towards automation, causing a shift to more extreme views.</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b/>
          <w:bCs/>
          <w:kern w:val="0"/>
          <w14:ligatures w14:val="none"/>
        </w:rPr>
        <w:t>Answer:</w:t>
      </w:r>
      <w:r w:rsidRPr="005A62B7">
        <w:rPr>
          <w:rFonts w:ascii="Times New Roman" w:eastAsia="Times New Roman" w:hAnsi="Times New Roman" w:cs="Times New Roman"/>
          <w:kern w:val="0"/>
          <w14:ligatures w14:val="none"/>
        </w:rPr>
        <w:t xml:space="preserve"> YES</w:t>
      </w:r>
    </w:p>
    <w:p w14:paraId="3F3F9CAE"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Question 37:</w:t>
      </w:r>
      <w:r w:rsidRPr="005A62B7">
        <w:rPr>
          <w:rFonts w:ascii="Times New Roman" w:eastAsia="Times New Roman" w:hAnsi="Times New Roman" w:cs="Times New Roman"/>
          <w:kern w:val="0"/>
          <w14:ligatures w14:val="none"/>
        </w:rPr>
        <w:br/>
        <w:t>The passage does not predict whether AI portrayals in the media will become more positive, so the answer is:</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b/>
          <w:bCs/>
          <w:kern w:val="0"/>
          <w14:ligatures w14:val="none"/>
        </w:rPr>
        <w:t>Answer:</w:t>
      </w:r>
      <w:r w:rsidRPr="005A62B7">
        <w:rPr>
          <w:rFonts w:ascii="Times New Roman" w:eastAsia="Times New Roman" w:hAnsi="Times New Roman" w:cs="Times New Roman"/>
          <w:kern w:val="0"/>
          <w14:ligatures w14:val="none"/>
        </w:rPr>
        <w:t xml:space="preserve"> NOT GIVEN</w:t>
      </w:r>
    </w:p>
    <w:p w14:paraId="066A85F2"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lastRenderedPageBreak/>
        <w:t>Question 38:</w:t>
      </w:r>
      <w:r w:rsidRPr="005A62B7">
        <w:rPr>
          <w:rFonts w:ascii="Times New Roman" w:eastAsia="Times New Roman" w:hAnsi="Times New Roman" w:cs="Times New Roman"/>
          <w:kern w:val="0"/>
          <w14:ligatures w14:val="none"/>
        </w:rPr>
        <w:br/>
        <w:t>The passage suggests that rejecting AI could put people at a disadvantage.</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b/>
          <w:bCs/>
          <w:kern w:val="0"/>
          <w14:ligatures w14:val="none"/>
        </w:rPr>
        <w:t>Answer:</w:t>
      </w:r>
      <w:r w:rsidRPr="005A62B7">
        <w:rPr>
          <w:rFonts w:ascii="Times New Roman" w:eastAsia="Times New Roman" w:hAnsi="Times New Roman" w:cs="Times New Roman"/>
          <w:kern w:val="0"/>
          <w14:ligatures w14:val="none"/>
        </w:rPr>
        <w:t xml:space="preserve"> YES</w:t>
      </w:r>
    </w:p>
    <w:p w14:paraId="3FA15A5F"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Question 39:</w:t>
      </w:r>
      <w:r w:rsidRPr="005A62B7">
        <w:rPr>
          <w:rFonts w:ascii="Times New Roman" w:eastAsia="Times New Roman" w:hAnsi="Times New Roman" w:cs="Times New Roman"/>
          <w:kern w:val="0"/>
          <w14:ligatures w14:val="none"/>
        </w:rPr>
        <w:br/>
        <w:t>Familiarity with AI actually has a significant impact on how people view the technology.</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b/>
          <w:bCs/>
          <w:kern w:val="0"/>
          <w14:ligatures w14:val="none"/>
        </w:rPr>
        <w:t>Answer:</w:t>
      </w:r>
      <w:r w:rsidRPr="005A62B7">
        <w:rPr>
          <w:rFonts w:ascii="Times New Roman" w:eastAsia="Times New Roman" w:hAnsi="Times New Roman" w:cs="Times New Roman"/>
          <w:kern w:val="0"/>
          <w14:ligatures w14:val="none"/>
        </w:rPr>
        <w:t xml:space="preserve"> NO</w:t>
      </w:r>
    </w:p>
    <w:p w14:paraId="2C14D6F7"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14:ligatures w14:val="none"/>
        </w:rPr>
        <w:t>Question 40:</w:t>
      </w:r>
      <w:r w:rsidRPr="005A62B7">
        <w:rPr>
          <w:rFonts w:ascii="Times New Roman" w:eastAsia="Times New Roman" w:hAnsi="Times New Roman" w:cs="Times New Roman"/>
          <w:kern w:val="0"/>
          <w14:ligatures w14:val="none"/>
        </w:rPr>
        <w:br/>
        <w:t>Allowing users to modify AI processes tends to improve their approval of the technology.</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b/>
          <w:bCs/>
          <w:kern w:val="0"/>
          <w14:ligatures w14:val="none"/>
        </w:rPr>
        <w:t>Answer:</w:t>
      </w:r>
      <w:r w:rsidRPr="005A62B7">
        <w:rPr>
          <w:rFonts w:ascii="Times New Roman" w:eastAsia="Times New Roman" w:hAnsi="Times New Roman" w:cs="Times New Roman"/>
          <w:kern w:val="0"/>
          <w14:ligatures w14:val="none"/>
        </w:rPr>
        <w:t xml:space="preserve"> YES</w:t>
      </w:r>
    </w:p>
    <w:p w14:paraId="36877D26" w14:textId="77777777" w:rsidR="005A62B7" w:rsidRPr="005A62B7" w:rsidRDefault="00F32095" w:rsidP="005A62B7">
      <w:pPr>
        <w:rPr>
          <w:rFonts w:ascii="Times New Roman" w:eastAsia="Times New Roman" w:hAnsi="Times New Roman" w:cs="Times New Roman"/>
          <w:kern w:val="0"/>
          <w14:ligatures w14:val="none"/>
        </w:rPr>
      </w:pPr>
      <w:r w:rsidRPr="005A62B7">
        <w:rPr>
          <w:rFonts w:ascii="Times New Roman" w:eastAsia="Times New Roman" w:hAnsi="Times New Roman" w:cs="Times New Roman"/>
          <w:noProof/>
          <w:kern w:val="0"/>
        </w:rPr>
        <w:pict w14:anchorId="7E7B369E">
          <v:rect id="_x0000_i1875" alt="" style="width:468pt;height:.05pt;mso-width-percent:0;mso-height-percent:0;mso-width-percent:0;mso-height-percent:0" o:hralign="center" o:hrstd="t" o:hr="t" fillcolor="#a0a0a0" stroked="f"/>
        </w:pict>
      </w:r>
    </w:p>
    <w:p w14:paraId="06D8F639" w14:textId="77777777" w:rsidR="005A62B7" w:rsidRPr="005A62B7" w:rsidRDefault="005A62B7" w:rsidP="005A62B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A62B7">
        <w:rPr>
          <w:rFonts w:ascii="Times New Roman" w:eastAsia="Times New Roman" w:hAnsi="Times New Roman" w:cs="Times New Roman"/>
          <w:b/>
          <w:bCs/>
          <w:kern w:val="0"/>
          <w:sz w:val="27"/>
          <w:szCs w:val="27"/>
          <w14:ligatures w14:val="none"/>
        </w:rPr>
        <w:t>Translation into Arabic</w:t>
      </w:r>
    </w:p>
    <w:p w14:paraId="4C6A8CE6"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rtl/>
          <w14:ligatures w14:val="none"/>
        </w:rPr>
        <w:t>الفقرة</w:t>
      </w:r>
      <w:r w:rsidRPr="005A62B7">
        <w:rPr>
          <w:rFonts w:ascii="Times New Roman" w:eastAsia="Times New Roman" w:hAnsi="Times New Roman" w:cs="Times New Roman"/>
          <w:b/>
          <w:bCs/>
          <w:kern w:val="0"/>
          <w14:ligatures w14:val="none"/>
        </w:rPr>
        <w:t xml:space="preserve"> A:</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kern w:val="0"/>
          <w:rtl/>
          <w14:ligatures w14:val="none"/>
        </w:rPr>
        <w:t>يتم استخدام الذكاء الاصطناعي</w:t>
      </w:r>
      <w:r w:rsidRPr="005A62B7">
        <w:rPr>
          <w:rFonts w:ascii="Times New Roman" w:eastAsia="Times New Roman" w:hAnsi="Times New Roman" w:cs="Times New Roman"/>
          <w:kern w:val="0"/>
          <w14:ligatures w14:val="none"/>
        </w:rPr>
        <w:t xml:space="preserve"> (AI) </w:t>
      </w:r>
      <w:r w:rsidRPr="005A62B7">
        <w:rPr>
          <w:rFonts w:ascii="Times New Roman" w:eastAsia="Times New Roman" w:hAnsi="Times New Roman" w:cs="Times New Roman"/>
          <w:kern w:val="0"/>
          <w:rtl/>
          <w14:ligatures w14:val="none"/>
        </w:rPr>
        <w:t>بشكل متزايد للتنبؤ بالنتائج في مجالات مختلفة مثل الجريمة والصحة وحتى للتخطيط لمواجهة الأحداث غير المتوقعة. على الرغم من أن الذكاء الاصطناعي أكثر دقة في التنبؤ من البشر، إلا أنه لا يزال هناك نقص في الثقة في تنبؤات الذكاء الاصطناعي. يفضل الناس الاستمرار في الاعتماد على الخبراء البشر حتى عندما يكون الذكاء الاصطناعي أكثر موثوقية. التحدي الرئيسي الآن هو فهم سبب تردد الناس في الثقة في الذكاء الاصطناعي</w:t>
      </w:r>
      <w:r w:rsidRPr="005A62B7">
        <w:rPr>
          <w:rFonts w:ascii="Times New Roman" w:eastAsia="Times New Roman" w:hAnsi="Times New Roman" w:cs="Times New Roman"/>
          <w:kern w:val="0"/>
          <w14:ligatures w14:val="none"/>
        </w:rPr>
        <w:t>.</w:t>
      </w:r>
    </w:p>
    <w:p w14:paraId="2EAC2321"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rtl/>
          <w14:ligatures w14:val="none"/>
        </w:rPr>
        <w:t>السؤال 33</w:t>
      </w:r>
      <w:r w:rsidRPr="005A62B7">
        <w:rPr>
          <w:rFonts w:ascii="Times New Roman" w:eastAsia="Times New Roman" w:hAnsi="Times New Roman" w:cs="Times New Roman"/>
          <w:b/>
          <w:bCs/>
          <w:kern w:val="0"/>
          <w14:ligatures w14:val="none"/>
        </w:rPr>
        <w:t>:</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kern w:val="0"/>
          <w:rtl/>
          <w14:ligatures w14:val="none"/>
        </w:rPr>
        <w:t>الكاتب في الفقرة</w:t>
      </w:r>
      <w:r w:rsidRPr="005A62B7">
        <w:rPr>
          <w:rFonts w:ascii="Times New Roman" w:eastAsia="Times New Roman" w:hAnsi="Times New Roman" w:cs="Times New Roman"/>
          <w:kern w:val="0"/>
          <w14:ligatures w14:val="none"/>
        </w:rPr>
        <w:t xml:space="preserve"> A </w:t>
      </w:r>
      <w:r w:rsidRPr="005A62B7">
        <w:rPr>
          <w:rFonts w:ascii="Times New Roman" w:eastAsia="Times New Roman" w:hAnsi="Times New Roman" w:cs="Times New Roman"/>
          <w:kern w:val="0"/>
          <w:rtl/>
          <w14:ligatures w14:val="none"/>
        </w:rPr>
        <w:t>يسلط الضوء على مشكلة تردد الناس في الثقة في الذكاء الاصطناعي، على الرغم من قدراته التنبؤية المتفوقة</w:t>
      </w:r>
      <w:r w:rsidRPr="005A62B7">
        <w:rPr>
          <w:rFonts w:ascii="Times New Roman" w:eastAsia="Times New Roman" w:hAnsi="Times New Roman" w:cs="Times New Roman"/>
          <w:kern w:val="0"/>
          <w14:ligatures w14:val="none"/>
        </w:rPr>
        <w:t>.</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b/>
          <w:bCs/>
          <w:kern w:val="0"/>
          <w:rtl/>
          <w14:ligatures w14:val="none"/>
        </w:rPr>
        <w:t>الإجابة</w:t>
      </w:r>
      <w:r w:rsidRPr="005A62B7">
        <w:rPr>
          <w:rFonts w:ascii="Times New Roman" w:eastAsia="Times New Roman" w:hAnsi="Times New Roman" w:cs="Times New Roman"/>
          <w:b/>
          <w:bCs/>
          <w:kern w:val="0"/>
          <w14:ligatures w14:val="none"/>
        </w:rPr>
        <w:t>:</w:t>
      </w:r>
      <w:r w:rsidRPr="005A62B7">
        <w:rPr>
          <w:rFonts w:ascii="Times New Roman" w:eastAsia="Times New Roman" w:hAnsi="Times New Roman" w:cs="Times New Roman"/>
          <w:kern w:val="0"/>
          <w14:ligatures w14:val="none"/>
        </w:rPr>
        <w:t xml:space="preserve"> </w:t>
      </w:r>
      <w:r w:rsidRPr="005A62B7">
        <w:rPr>
          <w:rFonts w:ascii="Times New Roman" w:eastAsia="Times New Roman" w:hAnsi="Times New Roman" w:cs="Times New Roman"/>
          <w:kern w:val="0"/>
          <w:rtl/>
          <w14:ligatures w14:val="none"/>
        </w:rPr>
        <w:t>ج (إبراز وجود المشكلة</w:t>
      </w:r>
      <w:r w:rsidRPr="005A62B7">
        <w:rPr>
          <w:rFonts w:ascii="Times New Roman" w:eastAsia="Times New Roman" w:hAnsi="Times New Roman" w:cs="Times New Roman"/>
          <w:kern w:val="0"/>
          <w14:ligatures w14:val="none"/>
        </w:rPr>
        <w:t>)</w:t>
      </w:r>
    </w:p>
    <w:p w14:paraId="1CCC7F15"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rtl/>
          <w14:ligatures w14:val="none"/>
        </w:rPr>
        <w:t>الفقرة</w:t>
      </w:r>
      <w:r w:rsidRPr="005A62B7">
        <w:rPr>
          <w:rFonts w:ascii="Times New Roman" w:eastAsia="Times New Roman" w:hAnsi="Times New Roman" w:cs="Times New Roman"/>
          <w:b/>
          <w:bCs/>
          <w:kern w:val="0"/>
          <w14:ligatures w14:val="none"/>
        </w:rPr>
        <w:t xml:space="preserve"> B:</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kern w:val="0"/>
          <w:rtl/>
          <w14:ligatures w14:val="none"/>
        </w:rPr>
        <w:t xml:space="preserve">تعد حالة برنامج "واتسون من أجل الأورام" مثالاً على نقص الثقة في الذكاء الاصطناعي، حيث صُمم البرنامج من قبل شركة </w:t>
      </w:r>
      <w:proofErr w:type="spellStart"/>
      <w:r w:rsidRPr="005A62B7">
        <w:rPr>
          <w:rFonts w:ascii="Times New Roman" w:eastAsia="Times New Roman" w:hAnsi="Times New Roman" w:cs="Times New Roman"/>
          <w:kern w:val="0"/>
          <w:rtl/>
          <w14:ligatures w14:val="none"/>
        </w:rPr>
        <w:t>آي</w:t>
      </w:r>
      <w:proofErr w:type="spellEnd"/>
      <w:r w:rsidRPr="005A62B7">
        <w:rPr>
          <w:rFonts w:ascii="Times New Roman" w:eastAsia="Times New Roman" w:hAnsi="Times New Roman" w:cs="Times New Roman"/>
          <w:kern w:val="0"/>
          <w:rtl/>
          <w14:ligatures w14:val="none"/>
        </w:rPr>
        <w:t xml:space="preserve"> بي إم للمساعدة في اتخاذ قرارات علاج السرطان. ومع ذلك، لم يثق الأطباء في توصيات واتسون. عندما كانت توصيات واتسون متوافقة مع آراء الأطباء، لم يجدوا فائدة فيها. وعندما كانت توصياته متناقضة مع آرائهم، كانوا يشككون في كفاءته، لأن الذكاء الاصطناعي لم يكن قادرًا على تفسير قراراته بسبب تعقيد خوارزمياته</w:t>
      </w:r>
      <w:r w:rsidRPr="005A62B7">
        <w:rPr>
          <w:rFonts w:ascii="Times New Roman" w:eastAsia="Times New Roman" w:hAnsi="Times New Roman" w:cs="Times New Roman"/>
          <w:kern w:val="0"/>
          <w14:ligatures w14:val="none"/>
        </w:rPr>
        <w:t>.</w:t>
      </w:r>
    </w:p>
    <w:p w14:paraId="6C341727"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rtl/>
          <w14:ligatures w14:val="none"/>
        </w:rPr>
        <w:t>الفقرة</w:t>
      </w:r>
      <w:r w:rsidRPr="005A62B7">
        <w:rPr>
          <w:rFonts w:ascii="Times New Roman" w:eastAsia="Times New Roman" w:hAnsi="Times New Roman" w:cs="Times New Roman"/>
          <w:b/>
          <w:bCs/>
          <w:kern w:val="0"/>
          <w14:ligatures w14:val="none"/>
        </w:rPr>
        <w:t xml:space="preserve"> C:</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kern w:val="0"/>
          <w:rtl/>
          <w14:ligatures w14:val="none"/>
        </w:rPr>
        <w:t>تعود قلة الثقة في الذكاء الاصطناعي جزئياً إلى تعقيده، مما يجعله صعب الفهم بالنسبة لمعظم الناس. هذا الافتقار إلى الفهم يؤدي إلى القلق والشعور بفقدان السيطرة. بالإضافة إلى ذلك، فإن فشل الذكاء الاصطناعي غالبًا ما يتلقى الكثير من الاهتمام الإعلامي، مما يعزز فكرة أن التكنولوجيا لا يمكن الاعتماد عليها بالكامل</w:t>
      </w:r>
      <w:r w:rsidRPr="005A62B7">
        <w:rPr>
          <w:rFonts w:ascii="Times New Roman" w:eastAsia="Times New Roman" w:hAnsi="Times New Roman" w:cs="Times New Roman"/>
          <w:kern w:val="0"/>
          <w14:ligatures w14:val="none"/>
        </w:rPr>
        <w:t>.</w:t>
      </w:r>
    </w:p>
    <w:p w14:paraId="25691ACC"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rtl/>
          <w14:ligatures w14:val="none"/>
        </w:rPr>
        <w:t>السؤال 34</w:t>
      </w:r>
      <w:r w:rsidRPr="005A62B7">
        <w:rPr>
          <w:rFonts w:ascii="Times New Roman" w:eastAsia="Times New Roman" w:hAnsi="Times New Roman" w:cs="Times New Roman"/>
          <w:b/>
          <w:bCs/>
          <w:kern w:val="0"/>
          <w14:ligatures w14:val="none"/>
        </w:rPr>
        <w:t>:</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kern w:val="0"/>
          <w:rtl/>
          <w14:ligatures w14:val="none"/>
        </w:rPr>
        <w:t>قد يكون الناس مترددين في قبول الذكاء الاصطناعي بسبب تعقيده الذي يجعلهم يشعرون أنهم يفقدون السيطرة</w:t>
      </w:r>
      <w:r w:rsidRPr="005A62B7">
        <w:rPr>
          <w:rFonts w:ascii="Times New Roman" w:eastAsia="Times New Roman" w:hAnsi="Times New Roman" w:cs="Times New Roman"/>
          <w:kern w:val="0"/>
          <w14:ligatures w14:val="none"/>
        </w:rPr>
        <w:t>.</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b/>
          <w:bCs/>
          <w:kern w:val="0"/>
          <w:rtl/>
          <w14:ligatures w14:val="none"/>
        </w:rPr>
        <w:t>الإجابة</w:t>
      </w:r>
      <w:r w:rsidRPr="005A62B7">
        <w:rPr>
          <w:rFonts w:ascii="Times New Roman" w:eastAsia="Times New Roman" w:hAnsi="Times New Roman" w:cs="Times New Roman"/>
          <w:b/>
          <w:bCs/>
          <w:kern w:val="0"/>
          <w14:ligatures w14:val="none"/>
        </w:rPr>
        <w:t>:</w:t>
      </w:r>
      <w:r w:rsidRPr="005A62B7">
        <w:rPr>
          <w:rFonts w:ascii="Times New Roman" w:eastAsia="Times New Roman" w:hAnsi="Times New Roman" w:cs="Times New Roman"/>
          <w:kern w:val="0"/>
          <w14:ligatures w14:val="none"/>
        </w:rPr>
        <w:t xml:space="preserve"> </w:t>
      </w:r>
      <w:r w:rsidRPr="005A62B7">
        <w:rPr>
          <w:rFonts w:ascii="Times New Roman" w:eastAsia="Times New Roman" w:hAnsi="Times New Roman" w:cs="Times New Roman"/>
          <w:kern w:val="0"/>
          <w:rtl/>
          <w14:ligatures w14:val="none"/>
        </w:rPr>
        <w:t>ب (تعقيده يجعلهم يشعرون أنهم في وضع غير مؤات</w:t>
      </w:r>
      <w:r w:rsidRPr="005A62B7">
        <w:rPr>
          <w:rFonts w:ascii="Times New Roman" w:eastAsia="Times New Roman" w:hAnsi="Times New Roman" w:cs="Times New Roman"/>
          <w:kern w:val="0"/>
          <w14:ligatures w14:val="none"/>
        </w:rPr>
        <w:t>)</w:t>
      </w:r>
    </w:p>
    <w:p w14:paraId="4C35BFAD"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rtl/>
          <w14:ligatures w14:val="none"/>
        </w:rPr>
        <w:t>السؤال 35</w:t>
      </w:r>
      <w:r w:rsidRPr="005A62B7">
        <w:rPr>
          <w:rFonts w:ascii="Times New Roman" w:eastAsia="Times New Roman" w:hAnsi="Times New Roman" w:cs="Times New Roman"/>
          <w:b/>
          <w:bCs/>
          <w:kern w:val="0"/>
          <w14:ligatures w14:val="none"/>
        </w:rPr>
        <w:t>:</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kern w:val="0"/>
          <w:rtl/>
          <w14:ligatures w14:val="none"/>
        </w:rPr>
        <w:t>يشير الكاتب إلى أن وسائل الإعلام تضخم من فشل الذكاء الاصطناعي، مما يجعل الجمهور أكثر تشككًا في هذه التكنولوجيا</w:t>
      </w:r>
      <w:r w:rsidRPr="005A62B7">
        <w:rPr>
          <w:rFonts w:ascii="Times New Roman" w:eastAsia="Times New Roman" w:hAnsi="Times New Roman" w:cs="Times New Roman"/>
          <w:kern w:val="0"/>
          <w14:ligatures w14:val="none"/>
        </w:rPr>
        <w:t>.</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b/>
          <w:bCs/>
          <w:kern w:val="0"/>
          <w:rtl/>
          <w14:ligatures w14:val="none"/>
        </w:rPr>
        <w:t>الإجابة</w:t>
      </w:r>
      <w:r w:rsidRPr="005A62B7">
        <w:rPr>
          <w:rFonts w:ascii="Times New Roman" w:eastAsia="Times New Roman" w:hAnsi="Times New Roman" w:cs="Times New Roman"/>
          <w:b/>
          <w:bCs/>
          <w:kern w:val="0"/>
          <w14:ligatures w14:val="none"/>
        </w:rPr>
        <w:t>:</w:t>
      </w:r>
      <w:r w:rsidRPr="005A62B7">
        <w:rPr>
          <w:rFonts w:ascii="Times New Roman" w:eastAsia="Times New Roman" w:hAnsi="Times New Roman" w:cs="Times New Roman"/>
          <w:kern w:val="0"/>
          <w14:ligatures w14:val="none"/>
        </w:rPr>
        <w:t xml:space="preserve"> </w:t>
      </w:r>
      <w:r w:rsidRPr="005A62B7">
        <w:rPr>
          <w:rFonts w:ascii="Times New Roman" w:eastAsia="Times New Roman" w:hAnsi="Times New Roman" w:cs="Times New Roman"/>
          <w:kern w:val="0"/>
          <w:rtl/>
          <w14:ligatures w14:val="none"/>
        </w:rPr>
        <w:t>أ (تؤدي إلى زيادة شك الجمهور في الذكاء الاصطناعي</w:t>
      </w:r>
      <w:r w:rsidRPr="005A62B7">
        <w:rPr>
          <w:rFonts w:ascii="Times New Roman" w:eastAsia="Times New Roman" w:hAnsi="Times New Roman" w:cs="Times New Roman"/>
          <w:kern w:val="0"/>
          <w14:ligatures w14:val="none"/>
        </w:rPr>
        <w:t>)</w:t>
      </w:r>
    </w:p>
    <w:p w14:paraId="45073932"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rtl/>
          <w14:ligatures w14:val="none"/>
        </w:rPr>
        <w:lastRenderedPageBreak/>
        <w:t>الفقرة</w:t>
      </w:r>
      <w:r w:rsidRPr="005A62B7">
        <w:rPr>
          <w:rFonts w:ascii="Times New Roman" w:eastAsia="Times New Roman" w:hAnsi="Times New Roman" w:cs="Times New Roman"/>
          <w:b/>
          <w:bCs/>
          <w:kern w:val="0"/>
          <w14:ligatures w14:val="none"/>
        </w:rPr>
        <w:t xml:space="preserve"> D:</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kern w:val="0"/>
          <w:rtl/>
          <w14:ligatures w14:val="none"/>
        </w:rPr>
        <w:t>يمكن أن تصبح المشاعر تجاه الذكاء الاصطناعي متباينة، كما هو موضح في دراسة حيث تأثرت آراء الناس حول الذكاء الاصطناعي بالأفلام الخيالية العلمية. سواء كانت الأفلام تصور الذكاء الاصطناعي بشكل إيجابي أو سلبي، أصبح الناس أكثر تطرفًا في آرائهم، حيث أصبح المتفائلون أكثر حماسة والمتشككون أكثر حذرًا. وهذا يسلط الضوء على كيف يشكل التحيز تصوراتنا حول الذكاء الاصطناعي</w:t>
      </w:r>
      <w:r w:rsidRPr="005A62B7">
        <w:rPr>
          <w:rFonts w:ascii="Times New Roman" w:eastAsia="Times New Roman" w:hAnsi="Times New Roman" w:cs="Times New Roman"/>
          <w:kern w:val="0"/>
          <w14:ligatures w14:val="none"/>
        </w:rPr>
        <w:t>.</w:t>
      </w:r>
    </w:p>
    <w:p w14:paraId="412A1BD7"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rtl/>
          <w14:ligatures w14:val="none"/>
        </w:rPr>
        <w:t>الفقرة</w:t>
      </w:r>
      <w:r w:rsidRPr="005A62B7">
        <w:rPr>
          <w:rFonts w:ascii="Times New Roman" w:eastAsia="Times New Roman" w:hAnsi="Times New Roman" w:cs="Times New Roman"/>
          <w:b/>
          <w:bCs/>
          <w:kern w:val="0"/>
          <w14:ligatures w14:val="none"/>
        </w:rPr>
        <w:t xml:space="preserve"> E:</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kern w:val="0"/>
          <w:rtl/>
          <w14:ligatures w14:val="none"/>
        </w:rPr>
        <w:t>هناك طرق لتحسين الثقة في الذكاء الاصطناعي، مثل اكتساب المزيد من الخبرة مع التكنولوجيا. فكلما كان الناس أكثر دراية باستخدام الذكاء الاصطناعي، زادت ثقتهم به. الحل الآخر هو جعل الخوارزميات الخاصة بالذكاء الاصطناعي أكثر شفافية. إذا أصدرت شركات الذكاء الاصطناعي تقارير تشرح كيفية عمل خوارزمياتها، فقد يساعد ذلك الناس في فهم التكنولوجيا بشكل أفضل، مما يزيد من الثقة</w:t>
      </w:r>
      <w:r w:rsidRPr="005A62B7">
        <w:rPr>
          <w:rFonts w:ascii="Times New Roman" w:eastAsia="Times New Roman" w:hAnsi="Times New Roman" w:cs="Times New Roman"/>
          <w:kern w:val="0"/>
          <w14:ligatures w14:val="none"/>
        </w:rPr>
        <w:t>.</w:t>
      </w:r>
    </w:p>
    <w:p w14:paraId="077AD76F"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rtl/>
          <w14:ligatures w14:val="none"/>
        </w:rPr>
        <w:t>الفقرة</w:t>
      </w:r>
      <w:r w:rsidRPr="005A62B7">
        <w:rPr>
          <w:rFonts w:ascii="Times New Roman" w:eastAsia="Times New Roman" w:hAnsi="Times New Roman" w:cs="Times New Roman"/>
          <w:b/>
          <w:bCs/>
          <w:kern w:val="0"/>
          <w14:ligatures w14:val="none"/>
        </w:rPr>
        <w:t xml:space="preserve"> F:</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kern w:val="0"/>
          <w:rtl/>
          <w14:ligatures w14:val="none"/>
        </w:rPr>
        <w:t>إن السماح للناس ببعض التحكم في اتخاذ قرارات الذكاء الاصطناعي يمكن أن يعزز أيضًا الثقة. على سبيل المثال، أظهرت إحدى الدراسات أنه عندما سمح للناس بتعديل الخوارزمية قليلاً، شعروا برضا أكبر عن قراراتها، وكانوا أكثر ميلًا للاعتقاد بأنها أفضل، وأكثر استعدادًا لاستخدامها في المستقبل. إشراك المستخدمين في عمليات الذكاء الاصطناعي يمكن أن يجعلهم أكثر قبولًا لهذه التكنولوجيا</w:t>
      </w:r>
      <w:r w:rsidRPr="005A62B7">
        <w:rPr>
          <w:rFonts w:ascii="Times New Roman" w:eastAsia="Times New Roman" w:hAnsi="Times New Roman" w:cs="Times New Roman"/>
          <w:kern w:val="0"/>
          <w14:ligatures w14:val="none"/>
        </w:rPr>
        <w:t>.</w:t>
      </w:r>
    </w:p>
    <w:p w14:paraId="0EA76603"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rtl/>
          <w14:ligatures w14:val="none"/>
        </w:rPr>
        <w:t>السؤال 36</w:t>
      </w:r>
      <w:r w:rsidRPr="005A62B7">
        <w:rPr>
          <w:rFonts w:ascii="Times New Roman" w:eastAsia="Times New Roman" w:hAnsi="Times New Roman" w:cs="Times New Roman"/>
          <w:b/>
          <w:bCs/>
          <w:kern w:val="0"/>
          <w14:ligatures w14:val="none"/>
        </w:rPr>
        <w:t>:</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kern w:val="0"/>
          <w:rtl/>
          <w14:ligatures w14:val="none"/>
        </w:rPr>
        <w:t>في الفقرة</w:t>
      </w:r>
      <w:r w:rsidRPr="005A62B7">
        <w:rPr>
          <w:rFonts w:ascii="Times New Roman" w:eastAsia="Times New Roman" w:hAnsi="Times New Roman" w:cs="Times New Roman"/>
          <w:kern w:val="0"/>
          <w14:ligatures w14:val="none"/>
        </w:rPr>
        <w:t xml:space="preserve"> D</w:t>
      </w:r>
      <w:r w:rsidRPr="005A62B7">
        <w:rPr>
          <w:rFonts w:ascii="Times New Roman" w:eastAsia="Times New Roman" w:hAnsi="Times New Roman" w:cs="Times New Roman"/>
          <w:kern w:val="0"/>
          <w:rtl/>
          <w14:ligatures w14:val="none"/>
        </w:rPr>
        <w:t>، يوضح النص أن مشاهدة الأفلام الخيالية العلمية يمكن أن تؤثر في مواقف الناس تجاه الأتمتة، مما يسبب تحولًا إلى آراء أكثر تطرفًا</w:t>
      </w:r>
      <w:r w:rsidRPr="005A62B7">
        <w:rPr>
          <w:rFonts w:ascii="Times New Roman" w:eastAsia="Times New Roman" w:hAnsi="Times New Roman" w:cs="Times New Roman"/>
          <w:kern w:val="0"/>
          <w14:ligatures w14:val="none"/>
        </w:rPr>
        <w:t>.</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b/>
          <w:bCs/>
          <w:kern w:val="0"/>
          <w:rtl/>
          <w14:ligatures w14:val="none"/>
        </w:rPr>
        <w:t>الإجابة</w:t>
      </w:r>
      <w:r w:rsidRPr="005A62B7">
        <w:rPr>
          <w:rFonts w:ascii="Times New Roman" w:eastAsia="Times New Roman" w:hAnsi="Times New Roman" w:cs="Times New Roman"/>
          <w:b/>
          <w:bCs/>
          <w:kern w:val="0"/>
          <w14:ligatures w14:val="none"/>
        </w:rPr>
        <w:t>:</w:t>
      </w:r>
      <w:r w:rsidRPr="005A62B7">
        <w:rPr>
          <w:rFonts w:ascii="Times New Roman" w:eastAsia="Times New Roman" w:hAnsi="Times New Roman" w:cs="Times New Roman"/>
          <w:kern w:val="0"/>
          <w14:ligatures w14:val="none"/>
        </w:rPr>
        <w:t xml:space="preserve"> </w:t>
      </w:r>
      <w:r w:rsidRPr="005A62B7">
        <w:rPr>
          <w:rFonts w:ascii="Times New Roman" w:eastAsia="Times New Roman" w:hAnsi="Times New Roman" w:cs="Times New Roman"/>
          <w:kern w:val="0"/>
          <w:rtl/>
          <w14:ligatures w14:val="none"/>
        </w:rPr>
        <w:t>نعم</w:t>
      </w:r>
    </w:p>
    <w:p w14:paraId="47014CC4"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rtl/>
          <w14:ligatures w14:val="none"/>
        </w:rPr>
        <w:t>السؤال 37</w:t>
      </w:r>
      <w:r w:rsidRPr="005A62B7">
        <w:rPr>
          <w:rFonts w:ascii="Times New Roman" w:eastAsia="Times New Roman" w:hAnsi="Times New Roman" w:cs="Times New Roman"/>
          <w:b/>
          <w:bCs/>
          <w:kern w:val="0"/>
          <w14:ligatures w14:val="none"/>
        </w:rPr>
        <w:t>:</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kern w:val="0"/>
          <w:rtl/>
          <w14:ligatures w14:val="none"/>
        </w:rPr>
        <w:t>النص لا يتنبأ إذا كانت التصورات الإعلامية للذكاء الاصطناعي ستصبح أكثر إيجابية في المستقبل، لذلك الإجابة هي</w:t>
      </w:r>
      <w:r w:rsidRPr="005A62B7">
        <w:rPr>
          <w:rFonts w:ascii="Times New Roman" w:eastAsia="Times New Roman" w:hAnsi="Times New Roman" w:cs="Times New Roman"/>
          <w:kern w:val="0"/>
          <w14:ligatures w14:val="none"/>
        </w:rPr>
        <w:t>:</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b/>
          <w:bCs/>
          <w:kern w:val="0"/>
          <w:rtl/>
          <w14:ligatures w14:val="none"/>
        </w:rPr>
        <w:t>الإجابة</w:t>
      </w:r>
      <w:r w:rsidRPr="005A62B7">
        <w:rPr>
          <w:rFonts w:ascii="Times New Roman" w:eastAsia="Times New Roman" w:hAnsi="Times New Roman" w:cs="Times New Roman"/>
          <w:b/>
          <w:bCs/>
          <w:kern w:val="0"/>
          <w14:ligatures w14:val="none"/>
        </w:rPr>
        <w:t>:</w:t>
      </w:r>
      <w:r w:rsidRPr="005A62B7">
        <w:rPr>
          <w:rFonts w:ascii="Times New Roman" w:eastAsia="Times New Roman" w:hAnsi="Times New Roman" w:cs="Times New Roman"/>
          <w:kern w:val="0"/>
          <w14:ligatures w14:val="none"/>
        </w:rPr>
        <w:t xml:space="preserve"> </w:t>
      </w:r>
      <w:r w:rsidRPr="005A62B7">
        <w:rPr>
          <w:rFonts w:ascii="Times New Roman" w:eastAsia="Times New Roman" w:hAnsi="Times New Roman" w:cs="Times New Roman"/>
          <w:kern w:val="0"/>
          <w:rtl/>
          <w14:ligatures w14:val="none"/>
        </w:rPr>
        <w:t>غير محدد</w:t>
      </w:r>
    </w:p>
    <w:p w14:paraId="17EAE694"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rtl/>
          <w14:ligatures w14:val="none"/>
        </w:rPr>
        <w:t>السؤال 38</w:t>
      </w:r>
      <w:r w:rsidRPr="005A62B7">
        <w:rPr>
          <w:rFonts w:ascii="Times New Roman" w:eastAsia="Times New Roman" w:hAnsi="Times New Roman" w:cs="Times New Roman"/>
          <w:b/>
          <w:bCs/>
          <w:kern w:val="0"/>
          <w14:ligatures w14:val="none"/>
        </w:rPr>
        <w:t>:</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kern w:val="0"/>
          <w:rtl/>
          <w14:ligatures w14:val="none"/>
        </w:rPr>
        <w:t>يشير النص إلى أن رفض الذكاء الاصطناعي قد يضع الناس في وضع غير مؤات</w:t>
      </w:r>
      <w:r w:rsidRPr="005A62B7">
        <w:rPr>
          <w:rFonts w:ascii="Times New Roman" w:eastAsia="Times New Roman" w:hAnsi="Times New Roman" w:cs="Times New Roman"/>
          <w:kern w:val="0"/>
          <w14:ligatures w14:val="none"/>
        </w:rPr>
        <w:t>.</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b/>
          <w:bCs/>
          <w:kern w:val="0"/>
          <w:rtl/>
          <w14:ligatures w14:val="none"/>
        </w:rPr>
        <w:t>الإجابة</w:t>
      </w:r>
      <w:r w:rsidRPr="005A62B7">
        <w:rPr>
          <w:rFonts w:ascii="Times New Roman" w:eastAsia="Times New Roman" w:hAnsi="Times New Roman" w:cs="Times New Roman"/>
          <w:b/>
          <w:bCs/>
          <w:kern w:val="0"/>
          <w14:ligatures w14:val="none"/>
        </w:rPr>
        <w:t>:</w:t>
      </w:r>
      <w:r w:rsidRPr="005A62B7">
        <w:rPr>
          <w:rFonts w:ascii="Times New Roman" w:eastAsia="Times New Roman" w:hAnsi="Times New Roman" w:cs="Times New Roman"/>
          <w:kern w:val="0"/>
          <w14:ligatures w14:val="none"/>
        </w:rPr>
        <w:t xml:space="preserve"> </w:t>
      </w:r>
      <w:r w:rsidRPr="005A62B7">
        <w:rPr>
          <w:rFonts w:ascii="Times New Roman" w:eastAsia="Times New Roman" w:hAnsi="Times New Roman" w:cs="Times New Roman"/>
          <w:kern w:val="0"/>
          <w:rtl/>
          <w14:ligatures w14:val="none"/>
        </w:rPr>
        <w:t>نعم</w:t>
      </w:r>
    </w:p>
    <w:p w14:paraId="299C7A68"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rtl/>
          <w14:ligatures w14:val="none"/>
        </w:rPr>
        <w:t>السؤال 39</w:t>
      </w:r>
      <w:r w:rsidRPr="005A62B7">
        <w:rPr>
          <w:rFonts w:ascii="Times New Roman" w:eastAsia="Times New Roman" w:hAnsi="Times New Roman" w:cs="Times New Roman"/>
          <w:b/>
          <w:bCs/>
          <w:kern w:val="0"/>
          <w14:ligatures w14:val="none"/>
        </w:rPr>
        <w:t>:</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kern w:val="0"/>
          <w:rtl/>
          <w14:ligatures w14:val="none"/>
        </w:rPr>
        <w:t>الاستفادة من الخبرة مع الذكاء الاصطناعي لها تأثير كبير على كيفية تقييم الناس للتكنولوجيا</w:t>
      </w:r>
      <w:r w:rsidRPr="005A62B7">
        <w:rPr>
          <w:rFonts w:ascii="Times New Roman" w:eastAsia="Times New Roman" w:hAnsi="Times New Roman" w:cs="Times New Roman"/>
          <w:kern w:val="0"/>
          <w14:ligatures w14:val="none"/>
        </w:rPr>
        <w:t>.</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b/>
          <w:bCs/>
          <w:kern w:val="0"/>
          <w:rtl/>
          <w14:ligatures w14:val="none"/>
        </w:rPr>
        <w:t>الإجابة</w:t>
      </w:r>
      <w:r w:rsidRPr="005A62B7">
        <w:rPr>
          <w:rFonts w:ascii="Times New Roman" w:eastAsia="Times New Roman" w:hAnsi="Times New Roman" w:cs="Times New Roman"/>
          <w:b/>
          <w:bCs/>
          <w:kern w:val="0"/>
          <w14:ligatures w14:val="none"/>
        </w:rPr>
        <w:t>:</w:t>
      </w:r>
      <w:r w:rsidRPr="005A62B7">
        <w:rPr>
          <w:rFonts w:ascii="Times New Roman" w:eastAsia="Times New Roman" w:hAnsi="Times New Roman" w:cs="Times New Roman"/>
          <w:kern w:val="0"/>
          <w14:ligatures w14:val="none"/>
        </w:rPr>
        <w:t xml:space="preserve"> </w:t>
      </w:r>
      <w:r w:rsidRPr="005A62B7">
        <w:rPr>
          <w:rFonts w:ascii="Times New Roman" w:eastAsia="Times New Roman" w:hAnsi="Times New Roman" w:cs="Times New Roman"/>
          <w:kern w:val="0"/>
          <w:rtl/>
          <w14:ligatures w14:val="none"/>
        </w:rPr>
        <w:t>لا</w:t>
      </w:r>
    </w:p>
    <w:p w14:paraId="7310BBEC"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r w:rsidRPr="005A62B7">
        <w:rPr>
          <w:rFonts w:ascii="Times New Roman" w:eastAsia="Times New Roman" w:hAnsi="Times New Roman" w:cs="Times New Roman"/>
          <w:b/>
          <w:bCs/>
          <w:kern w:val="0"/>
          <w:rtl/>
          <w14:ligatures w14:val="none"/>
        </w:rPr>
        <w:t>السؤال 40</w:t>
      </w:r>
      <w:r w:rsidRPr="005A62B7">
        <w:rPr>
          <w:rFonts w:ascii="Times New Roman" w:eastAsia="Times New Roman" w:hAnsi="Times New Roman" w:cs="Times New Roman"/>
          <w:b/>
          <w:bCs/>
          <w:kern w:val="0"/>
          <w14:ligatures w14:val="none"/>
        </w:rPr>
        <w:t>:</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kern w:val="0"/>
          <w:rtl/>
          <w14:ligatures w14:val="none"/>
        </w:rPr>
        <w:t>السماح للمستخدمين بتعديل عمليات الذكاء الاصطناعي من المرجح أن يحسن من موافقة الناس على هذه التكنولوجيا</w:t>
      </w:r>
      <w:r w:rsidRPr="005A62B7">
        <w:rPr>
          <w:rFonts w:ascii="Times New Roman" w:eastAsia="Times New Roman" w:hAnsi="Times New Roman" w:cs="Times New Roman"/>
          <w:kern w:val="0"/>
          <w14:ligatures w14:val="none"/>
        </w:rPr>
        <w:t>.</w:t>
      </w:r>
      <w:r w:rsidRPr="005A62B7">
        <w:rPr>
          <w:rFonts w:ascii="Times New Roman" w:eastAsia="Times New Roman" w:hAnsi="Times New Roman" w:cs="Times New Roman"/>
          <w:kern w:val="0"/>
          <w14:ligatures w14:val="none"/>
        </w:rPr>
        <w:br/>
      </w:r>
      <w:r w:rsidRPr="005A62B7">
        <w:rPr>
          <w:rFonts w:ascii="Times New Roman" w:eastAsia="Times New Roman" w:hAnsi="Times New Roman" w:cs="Times New Roman"/>
          <w:b/>
          <w:bCs/>
          <w:kern w:val="0"/>
          <w:rtl/>
          <w14:ligatures w14:val="none"/>
        </w:rPr>
        <w:t>الإجابة</w:t>
      </w:r>
      <w:r w:rsidRPr="005A62B7">
        <w:rPr>
          <w:rFonts w:ascii="Times New Roman" w:eastAsia="Times New Roman" w:hAnsi="Times New Roman" w:cs="Times New Roman"/>
          <w:b/>
          <w:bCs/>
          <w:kern w:val="0"/>
          <w14:ligatures w14:val="none"/>
        </w:rPr>
        <w:t>:</w:t>
      </w:r>
      <w:r w:rsidRPr="005A62B7">
        <w:rPr>
          <w:rFonts w:ascii="Times New Roman" w:eastAsia="Times New Roman" w:hAnsi="Times New Roman" w:cs="Times New Roman"/>
          <w:kern w:val="0"/>
          <w14:ligatures w14:val="none"/>
        </w:rPr>
        <w:t xml:space="preserve"> </w:t>
      </w:r>
      <w:r w:rsidRPr="005A62B7">
        <w:rPr>
          <w:rFonts w:ascii="Times New Roman" w:eastAsia="Times New Roman" w:hAnsi="Times New Roman" w:cs="Times New Roman"/>
          <w:kern w:val="0"/>
          <w:rtl/>
          <w14:ligatures w14:val="none"/>
        </w:rPr>
        <w:t>نعم</w:t>
      </w:r>
    </w:p>
    <w:p w14:paraId="605CE305" w14:textId="77777777" w:rsidR="005A62B7" w:rsidRPr="005A62B7" w:rsidRDefault="005A62B7" w:rsidP="005A62B7">
      <w:pPr>
        <w:spacing w:before="100" w:beforeAutospacing="1" w:after="100" w:afterAutospacing="1"/>
        <w:rPr>
          <w:rFonts w:ascii="Times New Roman" w:eastAsia="Times New Roman" w:hAnsi="Times New Roman" w:cs="Times New Roman"/>
          <w:kern w:val="0"/>
          <w14:ligatures w14:val="none"/>
        </w:rPr>
      </w:pPr>
    </w:p>
    <w:p w14:paraId="607C439C" w14:textId="77777777" w:rsidR="005A62B7" w:rsidRDefault="005A62B7">
      <w:pPr>
        <w:rPr>
          <w:sz w:val="44"/>
          <w:szCs w:val="44"/>
        </w:rPr>
      </w:pPr>
    </w:p>
    <w:p w14:paraId="4A85E334" w14:textId="77777777" w:rsidR="005A62B7" w:rsidRDefault="005A62B7">
      <w:pPr>
        <w:rPr>
          <w:sz w:val="44"/>
          <w:szCs w:val="44"/>
        </w:rPr>
      </w:pPr>
    </w:p>
    <w:p w14:paraId="399CF348" w14:textId="77777777" w:rsidR="005A62B7" w:rsidRDefault="005A62B7">
      <w:pPr>
        <w:rPr>
          <w:sz w:val="44"/>
          <w:szCs w:val="44"/>
        </w:rPr>
      </w:pPr>
    </w:p>
    <w:p w14:paraId="5AD42A61" w14:textId="25BE2D34" w:rsidR="005A62B7" w:rsidRDefault="00752CD3">
      <w:pPr>
        <w:rPr>
          <w:sz w:val="44"/>
          <w:szCs w:val="44"/>
          <w:lang w:val="en-US"/>
        </w:rPr>
      </w:pPr>
      <w:r>
        <w:rPr>
          <w:sz w:val="44"/>
          <w:szCs w:val="44"/>
          <w:lang w:val="en-US"/>
        </w:rPr>
        <w:t>IELTS 19</w:t>
      </w:r>
    </w:p>
    <w:p w14:paraId="1C93B73D" w14:textId="2B1A0869" w:rsidR="00752CD3" w:rsidRDefault="00752CD3">
      <w:pPr>
        <w:rPr>
          <w:sz w:val="44"/>
          <w:szCs w:val="44"/>
          <w:lang w:val="en-US"/>
        </w:rPr>
      </w:pPr>
      <w:r>
        <w:rPr>
          <w:sz w:val="44"/>
          <w:szCs w:val="44"/>
          <w:lang w:val="en-US"/>
        </w:rPr>
        <w:t>Test 1:</w:t>
      </w:r>
    </w:p>
    <w:p w14:paraId="6CAF624D" w14:textId="77777777" w:rsidR="00F67785" w:rsidRDefault="00F67785">
      <w:pPr>
        <w:rPr>
          <w:sz w:val="44"/>
          <w:szCs w:val="44"/>
          <w:lang w:val="en-US"/>
        </w:rPr>
      </w:pPr>
    </w:p>
    <w:p w14:paraId="0D0E8957" w14:textId="77777777" w:rsidR="00F67785" w:rsidRDefault="00F67785" w:rsidP="00F67785">
      <w:pPr>
        <w:pStyle w:val="Heading2"/>
        <w:spacing w:before="0" w:line="480" w:lineRule="atLeast"/>
        <w:jc w:val="center"/>
        <w:textAlignment w:val="baseline"/>
        <w:rPr>
          <w:rFonts w:ascii="Open Sans" w:hAnsi="Open Sans" w:cs="Open Sans"/>
          <w:color w:val="333333"/>
          <w:sz w:val="39"/>
          <w:szCs w:val="39"/>
        </w:rPr>
      </w:pPr>
      <w:r>
        <w:rPr>
          <w:rStyle w:val="Strong"/>
          <w:rFonts w:ascii="Open Sans" w:hAnsi="Open Sans" w:cs="Open Sans"/>
          <w:b w:val="0"/>
          <w:bCs w:val="0"/>
          <w:color w:val="333333"/>
          <w:sz w:val="48"/>
          <w:szCs w:val="48"/>
          <w:bdr w:val="none" w:sz="0" w:space="0" w:color="auto" w:frame="1"/>
        </w:rPr>
        <w:t>How tennis rackets have changed</w:t>
      </w:r>
    </w:p>
    <w:p w14:paraId="01B7750C"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In 2016, the British professional tennis player Andy Murray was ranked as the world’s number one. It was an incredible achievement by any standard – made even more remarkable by the fact that he did this during a period considered to be one of the strongest in the sport’s history, competing against the likes of Rafael Nadal, Roger Federer and Novak Djokovic, to name just a few. Yet five years previously, he had been regarded as a talented outsider who entered but never won the major tournaments.</w:t>
      </w:r>
    </w:p>
    <w:p w14:paraId="761207CD"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 xml:space="preserve">Of the changes that account for this transformation, one was visible and widely publicised: in 2011, Murray invited former number one player Ivan Lendl onto his coaching team – a valuable addition that had a visible impact on the player’s playing style. Another change was so subtle as to pass more or less unnoticed. Like many players, Murray has long preferred a racket that consists of two types of string: one for the mains (verticals) and another for the crosses (horizontals). While he continued to use natural string in the crosses, </w:t>
      </w:r>
      <w:r>
        <w:rPr>
          <w:rFonts w:ascii="Open Sans" w:hAnsi="Open Sans" w:cs="Open Sans"/>
          <w:color w:val="353535"/>
          <w:sz w:val="36"/>
          <w:szCs w:val="36"/>
          <w:bdr w:val="none" w:sz="0" w:space="0" w:color="auto" w:frame="1"/>
        </w:rPr>
        <w:lastRenderedPageBreak/>
        <w:t>in 2012 he switched to a synthetic string for the mains. A small change, perhaps, but its importance should not be underestimated.</w:t>
      </w:r>
    </w:p>
    <w:p w14:paraId="2CC23764"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The modification that Murray made is just one of a number of options available to players looking to tweak their rackets in order to improve their games. ‘Touring professionals have their rackets customised to their specific needs,’ says Colin Triplow, a UK-based professional racket stringer. ‘It’s a highly important part of performance maximisation.’ Consequently, the specific rackets used by the world’s elite are not actually readily available to the public; rather, each racket is individually made to suit the player who uses it. Take the US professional tennis players Mike and Bob Bryan, for example: ‘We’re very particular with our racket specifications,’ they say. ‘All our rackets are sent from our manufacturer to Tampa, Florida, where our frames go through a . . . thorough customisation process.’ They explain how they have adjusted not only racket length, but even experimented with different kinds of paint. The rackets they use now weigh more than the average model and also have a denser string pattern (i.e. more crosses and mains).</w:t>
      </w:r>
    </w:p>
    <w:p w14:paraId="31D3C1BC"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 xml:space="preserve">The primary reason for these modifications is simple: as the line between winning and losing becomes thinner and thinner, even these slight changes become </w:t>
      </w:r>
      <w:r>
        <w:rPr>
          <w:rFonts w:ascii="Open Sans" w:hAnsi="Open Sans" w:cs="Open Sans"/>
          <w:color w:val="353535"/>
          <w:sz w:val="36"/>
          <w:szCs w:val="36"/>
          <w:bdr w:val="none" w:sz="0" w:space="0" w:color="auto" w:frame="1"/>
        </w:rPr>
        <w:lastRenderedPageBreak/>
        <w:t>more and more important. As a result, players and their teams are becoming increasingly creative with the modifications to their rackets as they look to maximise their competitive advantage.</w:t>
      </w:r>
    </w:p>
    <w:p w14:paraId="23BC0AF0"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Racket modifications mainly date back to the 1970s, when the amateur German tennis player Werner Fischer started playing with the so-called spaghetti-strung racket. It created a string bed that generated so much topspin that it was quickly banned by the International Tennis Federation. However, within a decade or two, racket modification became a regularity. Today it is, in many ways, an aspect of the game that is equal in significance to nutrition or training.</w:t>
      </w:r>
    </w:p>
    <w:p w14:paraId="7FFC5128"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Modifications can be divided into two categories: those to the string bed and those to the racket frame. The former is far more common than the latter: the choice of the strings and the tension with which they are installed is something that nearly all professional players experiment with. They will continually change it depending on various factors including the court surface, climatic conditions, and game styles. Some will even change it depending on how they feel at the time.</w:t>
      </w:r>
    </w:p>
    <w:p w14:paraId="0DC25FAC"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 xml:space="preserve">At one time, all tennis rackets were strung with natural gut made from the outer layer of sheep or cow intestines. This all changed in the early 1990s with the development of synthetic strings that were cheaper </w:t>
      </w:r>
      <w:r>
        <w:rPr>
          <w:rFonts w:ascii="Open Sans" w:hAnsi="Open Sans" w:cs="Open Sans"/>
          <w:color w:val="353535"/>
          <w:sz w:val="36"/>
          <w:szCs w:val="36"/>
          <w:bdr w:val="none" w:sz="0" w:space="0" w:color="auto" w:frame="1"/>
        </w:rPr>
        <w:lastRenderedPageBreak/>
        <w:t>and more durable. They are made from three materials: nylon (relatively durable and affordable), Kevlar (too stiff to be used alone) or co-polyester (polyester combined with additives that enhance its performance). Even so, many professional players continue to use a ‘hybrid set-up’, where a combination of both synthetic and natural strings are used.</w:t>
      </w:r>
    </w:p>
    <w:p w14:paraId="74DD11CA"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Of the synthetics, co-polyester is by far the most widely used. It’s a perfect fit for the style of tennis now played, where players tend to battle it out from the back of the court rather than coming to the net. Studies indicate that the average spin from a co-polyester string is 25% greater than that from natural string or other synthetics. In a sense, the development of co-polyester strings has revolutionised the game.</w:t>
      </w:r>
    </w:p>
    <w:p w14:paraId="60005716"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However, many players go beyond these basic adjustments to the strings and make changes to the racket frame itself. For example, much of the serving power of US professional player Pete Sampras was attributed to the addition of four to five lead weights onto his rackets, and today many professionals have the weight adjusted during the manufacturing process.</w:t>
      </w:r>
    </w:p>
    <w:p w14:paraId="0819C5A1"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 xml:space="preserve">Other changes to the frame involve the handle. Players have individual preferences for the shape of the handle and some will have the handle of one racket moulded onto the frame of a different racket. Other players </w:t>
      </w:r>
      <w:r>
        <w:rPr>
          <w:rFonts w:ascii="Open Sans" w:hAnsi="Open Sans" w:cs="Open Sans"/>
          <w:color w:val="353535"/>
          <w:sz w:val="36"/>
          <w:szCs w:val="36"/>
          <w:bdr w:val="none" w:sz="0" w:space="0" w:color="auto" w:frame="1"/>
        </w:rPr>
        <w:lastRenderedPageBreak/>
        <w:t>make different changes. The professional Portuguese player Gonçalo Oliveira replaced the original grips of his rackets with something thinner because they had previously felt uncomfortable to hold.</w:t>
      </w:r>
    </w:p>
    <w:p w14:paraId="5FBF74C6"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Racket customisation and modification have pushed the standards of the game to greater levels that few could have anticipated in the days of natural strings and heavy, wooden frames, and it’s exciting to see what further developments there will be in the future.</w:t>
      </w:r>
    </w:p>
    <w:p w14:paraId="4EEFAE1D"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36"/>
          <w:szCs w:val="36"/>
          <w:bdr w:val="none" w:sz="0" w:space="0" w:color="auto" w:frame="1"/>
        </w:rPr>
        <w:t>Questions 1–7</w:t>
      </w:r>
    </w:p>
    <w:p w14:paraId="5BF774BC"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Do the following statements agree with the information given in Reading Passage 1?</w:t>
      </w:r>
    </w:p>
    <w:p w14:paraId="3F464735"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In boxes 1–7</w:t>
      </w:r>
      <w:r>
        <w:rPr>
          <w:rFonts w:ascii="Open Sans" w:hAnsi="Open Sans" w:cs="Open Sans"/>
          <w:color w:val="353535"/>
          <w:sz w:val="36"/>
          <w:szCs w:val="36"/>
          <w:bdr w:val="none" w:sz="0" w:space="0" w:color="auto" w:frame="1"/>
        </w:rPr>
        <w:t> </w:t>
      </w:r>
      <w:r>
        <w:rPr>
          <w:rStyle w:val="Emphasis"/>
          <w:rFonts w:ascii="Open Sans" w:hAnsi="Open Sans" w:cs="Open Sans"/>
          <w:color w:val="353535"/>
          <w:sz w:val="27"/>
          <w:szCs w:val="27"/>
          <w:bdr w:val="none" w:sz="0" w:space="0" w:color="auto" w:frame="1"/>
        </w:rPr>
        <w:t>on your answer sheet, write</w:t>
      </w:r>
    </w:p>
    <w:p w14:paraId="0626A036"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b/>
          <w:bCs/>
          <w:color w:val="353535"/>
          <w:sz w:val="27"/>
          <w:szCs w:val="27"/>
          <w:bdr w:val="none" w:sz="0" w:space="0" w:color="auto" w:frame="1"/>
        </w:rPr>
        <w:t>TRUE</w:t>
      </w:r>
      <w:r>
        <w:rPr>
          <w:rStyle w:val="Emphasis"/>
          <w:rFonts w:ascii="Open Sans" w:hAnsi="Open Sans" w:cs="Open Sans"/>
          <w:color w:val="353535"/>
          <w:sz w:val="27"/>
          <w:szCs w:val="27"/>
          <w:bdr w:val="none" w:sz="0" w:space="0" w:color="auto" w:frame="1"/>
        </w:rPr>
        <w:t>               if the statement agrees with the information</w:t>
      </w:r>
    </w:p>
    <w:p w14:paraId="12DCF6EF"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b/>
          <w:bCs/>
          <w:color w:val="353535"/>
          <w:sz w:val="27"/>
          <w:szCs w:val="27"/>
          <w:bdr w:val="none" w:sz="0" w:space="0" w:color="auto" w:frame="1"/>
        </w:rPr>
        <w:t>FALSE</w:t>
      </w:r>
      <w:r>
        <w:rPr>
          <w:rStyle w:val="Emphasis"/>
          <w:rFonts w:ascii="Open Sans" w:hAnsi="Open Sans" w:cs="Open Sans"/>
          <w:color w:val="353535"/>
          <w:sz w:val="27"/>
          <w:szCs w:val="27"/>
          <w:bdr w:val="none" w:sz="0" w:space="0" w:color="auto" w:frame="1"/>
        </w:rPr>
        <w:t>              if the statement contradicts the information</w:t>
      </w:r>
    </w:p>
    <w:p w14:paraId="41F9F4F5"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b/>
          <w:bCs/>
          <w:color w:val="353535"/>
          <w:sz w:val="27"/>
          <w:szCs w:val="27"/>
          <w:bdr w:val="none" w:sz="0" w:space="0" w:color="auto" w:frame="1"/>
        </w:rPr>
        <w:t>NOT</w:t>
      </w:r>
      <w:r>
        <w:rPr>
          <w:rStyle w:val="Emphasis"/>
          <w:rFonts w:ascii="Open Sans" w:hAnsi="Open Sans" w:cs="Open Sans"/>
          <w:color w:val="353535"/>
          <w:sz w:val="27"/>
          <w:szCs w:val="27"/>
          <w:bdr w:val="none" w:sz="0" w:space="0" w:color="auto" w:frame="1"/>
        </w:rPr>
        <w:t> </w:t>
      </w:r>
      <w:r>
        <w:rPr>
          <w:rStyle w:val="Strong"/>
          <w:rFonts w:ascii="Open Sans" w:hAnsi="Open Sans" w:cs="Open Sans"/>
          <w:i/>
          <w:iCs/>
          <w:color w:val="353535"/>
          <w:sz w:val="27"/>
          <w:szCs w:val="27"/>
          <w:bdr w:val="none" w:sz="0" w:space="0" w:color="auto" w:frame="1"/>
        </w:rPr>
        <w:t>GIVEN</w:t>
      </w:r>
      <w:r>
        <w:rPr>
          <w:rStyle w:val="Emphasis"/>
          <w:rFonts w:ascii="Open Sans" w:hAnsi="Open Sans" w:cs="Open Sans"/>
          <w:color w:val="353535"/>
          <w:sz w:val="27"/>
          <w:szCs w:val="27"/>
          <w:bdr w:val="none" w:sz="0" w:space="0" w:color="auto" w:frame="1"/>
        </w:rPr>
        <w:t>     if there is no information on this</w:t>
      </w:r>
    </w:p>
    <w:p w14:paraId="2D373572"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1</w:t>
      </w:r>
      <w:r>
        <w:rPr>
          <w:rFonts w:ascii="Open Sans" w:hAnsi="Open Sans" w:cs="Open Sans"/>
          <w:color w:val="353535"/>
          <w:sz w:val="36"/>
          <w:szCs w:val="36"/>
          <w:bdr w:val="none" w:sz="0" w:space="0" w:color="auto" w:frame="1"/>
        </w:rPr>
        <w:t>   People had expected Andy Murray to become the world’s top tennis player for at least five years before 2016.</w:t>
      </w:r>
    </w:p>
    <w:p w14:paraId="3A0A131B"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2</w:t>
      </w:r>
      <w:r>
        <w:rPr>
          <w:rFonts w:ascii="Open Sans" w:hAnsi="Open Sans" w:cs="Open Sans"/>
          <w:color w:val="353535"/>
          <w:sz w:val="36"/>
          <w:szCs w:val="36"/>
          <w:bdr w:val="none" w:sz="0" w:space="0" w:color="auto" w:frame="1"/>
        </w:rPr>
        <w:t>   The change that Andy Murray made to his rackets attracted a lot of attention.</w:t>
      </w:r>
    </w:p>
    <w:p w14:paraId="2F8BD198"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3</w:t>
      </w:r>
      <w:r>
        <w:rPr>
          <w:rFonts w:ascii="Open Sans" w:hAnsi="Open Sans" w:cs="Open Sans"/>
          <w:color w:val="353535"/>
          <w:sz w:val="36"/>
          <w:szCs w:val="36"/>
          <w:bdr w:val="none" w:sz="0" w:space="0" w:color="auto" w:frame="1"/>
        </w:rPr>
        <w:t>   Most of the world’s top players take a professional racket stringer on tour with them.</w:t>
      </w:r>
    </w:p>
    <w:p w14:paraId="21F48571"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4</w:t>
      </w:r>
      <w:r>
        <w:rPr>
          <w:rFonts w:ascii="Open Sans" w:hAnsi="Open Sans" w:cs="Open Sans"/>
          <w:color w:val="353535"/>
          <w:sz w:val="36"/>
          <w:szCs w:val="36"/>
          <w:bdr w:val="none" w:sz="0" w:space="0" w:color="auto" w:frame="1"/>
        </w:rPr>
        <w:t>   Mike and Bob Bryan use rackets that are light in comparison to the majority of rackets.</w:t>
      </w:r>
    </w:p>
    <w:p w14:paraId="3CB015FE"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5</w:t>
      </w:r>
      <w:r>
        <w:rPr>
          <w:rFonts w:ascii="Open Sans" w:hAnsi="Open Sans" w:cs="Open Sans"/>
          <w:color w:val="353535"/>
          <w:sz w:val="36"/>
          <w:szCs w:val="36"/>
          <w:bdr w:val="none" w:sz="0" w:space="0" w:color="auto" w:frame="1"/>
        </w:rPr>
        <w:t>   Werner Fischer played with a spaghetti-strung racket that he designed himself.</w:t>
      </w:r>
    </w:p>
    <w:p w14:paraId="4A489839"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lastRenderedPageBreak/>
        <w:t>6</w:t>
      </w:r>
      <w:r>
        <w:rPr>
          <w:rFonts w:ascii="Open Sans" w:hAnsi="Open Sans" w:cs="Open Sans"/>
          <w:color w:val="353535"/>
          <w:sz w:val="36"/>
          <w:szCs w:val="36"/>
          <w:bdr w:val="none" w:sz="0" w:space="0" w:color="auto" w:frame="1"/>
        </w:rPr>
        <w:t>   The weather can affect how professional players adjust the strings on their rackets.</w:t>
      </w:r>
    </w:p>
    <w:p w14:paraId="5E04B293"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7</w:t>
      </w:r>
      <w:r>
        <w:rPr>
          <w:rFonts w:ascii="Open Sans" w:hAnsi="Open Sans" w:cs="Open Sans"/>
          <w:color w:val="353535"/>
          <w:sz w:val="36"/>
          <w:szCs w:val="36"/>
          <w:bdr w:val="none" w:sz="0" w:space="0" w:color="auto" w:frame="1"/>
        </w:rPr>
        <w:t>   It was believed that the change Pete Sampras made to his rackets contributed to his strong serve.</w:t>
      </w:r>
    </w:p>
    <w:p w14:paraId="75439282" w14:textId="77777777" w:rsidR="00F67785" w:rsidRDefault="00F67785" w:rsidP="00F67785">
      <w:pPr>
        <w:pStyle w:val="Heading3"/>
        <w:spacing w:before="0" w:beforeAutospacing="0" w:after="0" w:afterAutospacing="0" w:line="480" w:lineRule="atLeast"/>
        <w:textAlignment w:val="baseline"/>
        <w:rPr>
          <w:rFonts w:ascii="Open Sans" w:hAnsi="Open Sans" w:cs="Open Sans"/>
          <w:b w:val="0"/>
          <w:bCs w:val="0"/>
          <w:color w:val="333333"/>
          <w:sz w:val="33"/>
          <w:szCs w:val="33"/>
        </w:rPr>
      </w:pPr>
      <w:r>
        <w:rPr>
          <w:rStyle w:val="Strong"/>
          <w:rFonts w:ascii="Open Sans" w:hAnsi="Open Sans" w:cs="Open Sans"/>
          <w:b/>
          <w:bCs/>
          <w:color w:val="333333"/>
          <w:sz w:val="36"/>
          <w:szCs w:val="36"/>
          <w:bdr w:val="none" w:sz="0" w:space="0" w:color="auto" w:frame="1"/>
        </w:rPr>
        <w:t>Questions 8–13</w:t>
      </w:r>
    </w:p>
    <w:p w14:paraId="3C586EA7"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Complete the notes below.</w:t>
      </w:r>
    </w:p>
    <w:p w14:paraId="2799C606"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Choose </w:t>
      </w:r>
      <w:r>
        <w:rPr>
          <w:rStyle w:val="Strong"/>
          <w:rFonts w:ascii="Open Sans" w:hAnsi="Open Sans" w:cs="Open Sans"/>
          <w:i/>
          <w:iCs/>
          <w:color w:val="353535"/>
          <w:sz w:val="27"/>
          <w:szCs w:val="27"/>
          <w:bdr w:val="none" w:sz="0" w:space="0" w:color="auto" w:frame="1"/>
        </w:rPr>
        <w:t>ONE WORD ONLY</w:t>
      </w:r>
      <w:r>
        <w:rPr>
          <w:rStyle w:val="Emphasis"/>
          <w:rFonts w:ascii="Open Sans" w:hAnsi="Open Sans" w:cs="Open Sans"/>
          <w:color w:val="353535"/>
          <w:sz w:val="27"/>
          <w:szCs w:val="27"/>
          <w:bdr w:val="none" w:sz="0" w:space="0" w:color="auto" w:frame="1"/>
        </w:rPr>
        <w:t> from the passage for each answer.</w:t>
      </w:r>
    </w:p>
    <w:p w14:paraId="514EA759"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Write your answers in boxes 8–13 on your answer sheet.</w:t>
      </w:r>
    </w:p>
    <w:p w14:paraId="5176F2FF" w14:textId="77777777" w:rsidR="00F67785" w:rsidRDefault="00F67785" w:rsidP="00F67785">
      <w:pPr>
        <w:pStyle w:val="NormalWeb"/>
        <w:spacing w:before="0" w:beforeAutospacing="0" w:after="0" w:afterAutospacing="0"/>
        <w:jc w:val="center"/>
        <w:textAlignment w:val="baseline"/>
        <w:rPr>
          <w:rFonts w:ascii="Open Sans" w:hAnsi="Open Sans" w:cs="Open Sans"/>
          <w:color w:val="353535"/>
          <w:sz w:val="21"/>
          <w:szCs w:val="21"/>
        </w:rPr>
      </w:pPr>
      <w:r>
        <w:rPr>
          <w:rStyle w:val="Strong"/>
          <w:rFonts w:ascii="Open Sans" w:hAnsi="Open Sans" w:cs="Open Sans"/>
          <w:color w:val="353535"/>
          <w:sz w:val="36"/>
          <w:szCs w:val="36"/>
          <w:bdr w:val="none" w:sz="0" w:space="0" w:color="auto" w:frame="1"/>
        </w:rPr>
        <w:t>The tennis racket and how it has changed</w:t>
      </w:r>
    </w:p>
    <w:p w14:paraId="5B550F87"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Arial" w:hAnsi="Arial" w:cs="Arial"/>
          <w:color w:val="353535"/>
          <w:sz w:val="36"/>
          <w:szCs w:val="36"/>
          <w:bdr w:val="none" w:sz="0" w:space="0" w:color="auto" w:frame="1"/>
        </w:rPr>
        <w:t>●</w:t>
      </w:r>
      <w:r>
        <w:rPr>
          <w:rFonts w:ascii="Open Sans" w:hAnsi="Open Sans" w:cs="Open Sans"/>
          <w:color w:val="353535"/>
          <w:sz w:val="36"/>
          <w:szCs w:val="36"/>
          <w:bdr w:val="none" w:sz="0" w:space="0" w:color="auto" w:frame="1"/>
        </w:rPr>
        <w:t>   Mike and Bob Bryan made changes to the types of </w:t>
      </w:r>
      <w:r>
        <w:rPr>
          <w:rStyle w:val="Strong"/>
          <w:rFonts w:ascii="Open Sans" w:hAnsi="Open Sans" w:cs="Open Sans"/>
          <w:color w:val="353535"/>
          <w:sz w:val="27"/>
          <w:szCs w:val="27"/>
          <w:bdr w:val="none" w:sz="0" w:space="0" w:color="auto" w:frame="1"/>
        </w:rPr>
        <w:t>8</w:t>
      </w:r>
      <w:r>
        <w:rPr>
          <w:rFonts w:ascii="Open Sans" w:hAnsi="Open Sans" w:cs="Open Sans"/>
          <w:color w:val="353535"/>
          <w:sz w:val="36"/>
          <w:szCs w:val="36"/>
          <w:bdr w:val="none" w:sz="0" w:space="0" w:color="auto" w:frame="1"/>
        </w:rPr>
        <w:t>………………… used on their racket frames.</w:t>
      </w:r>
    </w:p>
    <w:p w14:paraId="6941A7A6"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Arial" w:hAnsi="Arial" w:cs="Arial"/>
          <w:color w:val="353535"/>
          <w:sz w:val="36"/>
          <w:szCs w:val="36"/>
          <w:bdr w:val="none" w:sz="0" w:space="0" w:color="auto" w:frame="1"/>
        </w:rPr>
        <w:t>●</w:t>
      </w:r>
      <w:r>
        <w:rPr>
          <w:rFonts w:ascii="Open Sans" w:hAnsi="Open Sans" w:cs="Open Sans"/>
          <w:color w:val="353535"/>
          <w:sz w:val="36"/>
          <w:szCs w:val="36"/>
          <w:bdr w:val="none" w:sz="0" w:space="0" w:color="auto" w:frame="1"/>
        </w:rPr>
        <w:t>   Players were not allowed to use the spaghetti-strung racket because of the amount of </w:t>
      </w:r>
      <w:r>
        <w:rPr>
          <w:rStyle w:val="Strong"/>
          <w:rFonts w:ascii="Open Sans" w:hAnsi="Open Sans" w:cs="Open Sans"/>
          <w:color w:val="353535"/>
          <w:sz w:val="27"/>
          <w:szCs w:val="27"/>
          <w:bdr w:val="none" w:sz="0" w:space="0" w:color="auto" w:frame="1"/>
        </w:rPr>
        <w:t>9</w:t>
      </w:r>
      <w:r>
        <w:rPr>
          <w:rFonts w:ascii="Open Sans" w:hAnsi="Open Sans" w:cs="Open Sans"/>
          <w:color w:val="353535"/>
          <w:sz w:val="36"/>
          <w:szCs w:val="36"/>
          <w:bdr w:val="none" w:sz="0" w:space="0" w:color="auto" w:frame="1"/>
        </w:rPr>
        <w:t>………………… it created.</w:t>
      </w:r>
    </w:p>
    <w:p w14:paraId="16C983F1"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Arial" w:hAnsi="Arial" w:cs="Arial"/>
          <w:color w:val="353535"/>
          <w:sz w:val="36"/>
          <w:szCs w:val="36"/>
          <w:bdr w:val="none" w:sz="0" w:space="0" w:color="auto" w:frame="1"/>
        </w:rPr>
        <w:t>●</w:t>
      </w:r>
      <w:r>
        <w:rPr>
          <w:rFonts w:ascii="Open Sans" w:hAnsi="Open Sans" w:cs="Open Sans"/>
          <w:color w:val="353535"/>
          <w:sz w:val="36"/>
          <w:szCs w:val="36"/>
          <w:bdr w:val="none" w:sz="0" w:space="0" w:color="auto" w:frame="1"/>
        </w:rPr>
        <w:t>   Changes to rackets can be regarded as being as important as players’ diets or the </w:t>
      </w:r>
      <w:r>
        <w:rPr>
          <w:rStyle w:val="Strong"/>
          <w:rFonts w:ascii="Open Sans" w:hAnsi="Open Sans" w:cs="Open Sans"/>
          <w:color w:val="353535"/>
          <w:sz w:val="27"/>
          <w:szCs w:val="27"/>
          <w:bdr w:val="none" w:sz="0" w:space="0" w:color="auto" w:frame="1"/>
        </w:rPr>
        <w:t>10</w:t>
      </w:r>
      <w:r>
        <w:rPr>
          <w:rFonts w:ascii="Open Sans" w:hAnsi="Open Sans" w:cs="Open Sans"/>
          <w:color w:val="353535"/>
          <w:sz w:val="36"/>
          <w:szCs w:val="36"/>
          <w:bdr w:val="none" w:sz="0" w:space="0" w:color="auto" w:frame="1"/>
        </w:rPr>
        <w:t>………………… they do.</w:t>
      </w:r>
    </w:p>
    <w:p w14:paraId="4BD778F6"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Arial" w:hAnsi="Arial" w:cs="Arial"/>
          <w:color w:val="353535"/>
          <w:sz w:val="36"/>
          <w:szCs w:val="36"/>
          <w:bdr w:val="none" w:sz="0" w:space="0" w:color="auto" w:frame="1"/>
        </w:rPr>
        <w:t>●</w:t>
      </w:r>
      <w:r>
        <w:rPr>
          <w:rFonts w:ascii="Open Sans" w:hAnsi="Open Sans" w:cs="Open Sans"/>
          <w:color w:val="353535"/>
          <w:sz w:val="36"/>
          <w:szCs w:val="36"/>
          <w:bdr w:val="none" w:sz="0" w:space="0" w:color="auto" w:frame="1"/>
        </w:rPr>
        <w:t>   All rackets used to have natural strings made from the </w:t>
      </w:r>
      <w:r>
        <w:rPr>
          <w:rStyle w:val="Strong"/>
          <w:rFonts w:ascii="Open Sans" w:hAnsi="Open Sans" w:cs="Open Sans"/>
          <w:color w:val="353535"/>
          <w:sz w:val="27"/>
          <w:szCs w:val="27"/>
          <w:bdr w:val="none" w:sz="0" w:space="0" w:color="auto" w:frame="1"/>
        </w:rPr>
        <w:t>11</w:t>
      </w:r>
      <w:r>
        <w:rPr>
          <w:rFonts w:ascii="Open Sans" w:hAnsi="Open Sans" w:cs="Open Sans"/>
          <w:color w:val="353535"/>
          <w:sz w:val="36"/>
          <w:szCs w:val="36"/>
          <w:bdr w:val="none" w:sz="0" w:space="0" w:color="auto" w:frame="1"/>
        </w:rPr>
        <w:t>………………… of animals.</w:t>
      </w:r>
    </w:p>
    <w:p w14:paraId="244848FD"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Arial" w:hAnsi="Arial" w:cs="Arial"/>
          <w:color w:val="353535"/>
          <w:sz w:val="36"/>
          <w:szCs w:val="36"/>
          <w:bdr w:val="none" w:sz="0" w:space="0" w:color="auto" w:frame="1"/>
        </w:rPr>
        <w:t>●</w:t>
      </w:r>
      <w:r>
        <w:rPr>
          <w:rFonts w:ascii="Open Sans" w:hAnsi="Open Sans" w:cs="Open Sans"/>
          <w:color w:val="353535"/>
          <w:sz w:val="36"/>
          <w:szCs w:val="36"/>
          <w:bdr w:val="none" w:sz="0" w:space="0" w:color="auto" w:frame="1"/>
        </w:rPr>
        <w:t>   Pete Sampras had metal </w:t>
      </w:r>
      <w:r>
        <w:rPr>
          <w:rStyle w:val="Strong"/>
          <w:rFonts w:ascii="Open Sans" w:hAnsi="Open Sans" w:cs="Open Sans"/>
          <w:color w:val="353535"/>
          <w:sz w:val="27"/>
          <w:szCs w:val="27"/>
          <w:bdr w:val="none" w:sz="0" w:space="0" w:color="auto" w:frame="1"/>
        </w:rPr>
        <w:t>12</w:t>
      </w:r>
      <w:r>
        <w:rPr>
          <w:rFonts w:ascii="Open Sans" w:hAnsi="Open Sans" w:cs="Open Sans"/>
          <w:color w:val="353535"/>
          <w:sz w:val="36"/>
          <w:szCs w:val="36"/>
          <w:bdr w:val="none" w:sz="0" w:space="0" w:color="auto" w:frame="1"/>
        </w:rPr>
        <w:t>………………… put into the frames of his rackets.</w:t>
      </w:r>
    </w:p>
    <w:p w14:paraId="0424E0AA"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Arial" w:hAnsi="Arial" w:cs="Arial"/>
          <w:color w:val="353535"/>
          <w:sz w:val="36"/>
          <w:szCs w:val="36"/>
          <w:bdr w:val="none" w:sz="0" w:space="0" w:color="auto" w:frame="1"/>
        </w:rPr>
        <w:t>●</w:t>
      </w:r>
      <w:r>
        <w:rPr>
          <w:rFonts w:ascii="Open Sans" w:hAnsi="Open Sans" w:cs="Open Sans"/>
          <w:color w:val="353535"/>
          <w:sz w:val="36"/>
          <w:szCs w:val="36"/>
          <w:bdr w:val="none" w:sz="0" w:space="0" w:color="auto" w:frame="1"/>
        </w:rPr>
        <w:t>   Gonçalo Oliveira changed the </w:t>
      </w:r>
      <w:r>
        <w:rPr>
          <w:rStyle w:val="Strong"/>
          <w:rFonts w:ascii="Open Sans" w:hAnsi="Open Sans" w:cs="Open Sans"/>
          <w:color w:val="353535"/>
          <w:sz w:val="27"/>
          <w:szCs w:val="27"/>
          <w:bdr w:val="none" w:sz="0" w:space="0" w:color="auto" w:frame="1"/>
        </w:rPr>
        <w:t>13</w:t>
      </w:r>
      <w:r>
        <w:rPr>
          <w:rFonts w:ascii="Open Sans" w:hAnsi="Open Sans" w:cs="Open Sans"/>
          <w:color w:val="353535"/>
          <w:sz w:val="36"/>
          <w:szCs w:val="36"/>
          <w:bdr w:val="none" w:sz="0" w:space="0" w:color="auto" w:frame="1"/>
        </w:rPr>
        <w:t>………………… on his racket handles.</w:t>
      </w:r>
    </w:p>
    <w:p w14:paraId="06D54088" w14:textId="77777777" w:rsidR="00F67785" w:rsidRPr="00F67785" w:rsidRDefault="00F67785">
      <w:pPr>
        <w:rPr>
          <w:sz w:val="44"/>
          <w:szCs w:val="44"/>
        </w:rPr>
      </w:pPr>
    </w:p>
    <w:p w14:paraId="396A0576" w14:textId="77777777" w:rsidR="00752CD3" w:rsidRDefault="00752CD3">
      <w:pPr>
        <w:rPr>
          <w:sz w:val="44"/>
          <w:szCs w:val="44"/>
          <w:lang w:val="en-US"/>
        </w:rPr>
      </w:pPr>
    </w:p>
    <w:p w14:paraId="740E49D1" w14:textId="77777777" w:rsidR="00F77A4D" w:rsidRPr="00F77A4D" w:rsidRDefault="00F77A4D" w:rsidP="00F77A4D">
      <w:pPr>
        <w:spacing w:after="240"/>
        <w:rPr>
          <w:rFonts w:ascii="Arial" w:eastAsia="Times New Roman" w:hAnsi="Arial" w:cs="Arial"/>
          <w:color w:val="1B1C1D"/>
          <w:kern w:val="0"/>
          <w14:ligatures w14:val="none"/>
        </w:rPr>
      </w:pPr>
      <w:r w:rsidRPr="00F77A4D">
        <w:rPr>
          <w:rFonts w:ascii="Arial" w:eastAsia="Times New Roman" w:hAnsi="Arial" w:cs="Arial"/>
          <w:color w:val="1B1C1D"/>
          <w:kern w:val="0"/>
          <w14:ligatures w14:val="none"/>
        </w:rPr>
        <w:t>Here are the answers to your questions, with explanations and a summary of the passage.</w:t>
      </w:r>
    </w:p>
    <w:p w14:paraId="6332C7D7" w14:textId="77777777" w:rsidR="00F77A4D" w:rsidRPr="00F77A4D" w:rsidRDefault="00F77A4D" w:rsidP="00F77A4D">
      <w:pPr>
        <w:spacing w:after="120"/>
        <w:outlineLvl w:val="2"/>
        <w:rPr>
          <w:rFonts w:ascii="Arial" w:eastAsia="Times New Roman" w:hAnsi="Arial" w:cs="Arial"/>
          <w:b/>
          <w:bCs/>
          <w:color w:val="1B1C1D"/>
          <w:kern w:val="0"/>
          <w14:ligatures w14:val="none"/>
        </w:rPr>
      </w:pPr>
      <w:r w:rsidRPr="00F77A4D">
        <w:rPr>
          <w:rFonts w:ascii="Arial" w:eastAsia="Times New Roman" w:hAnsi="Arial" w:cs="Arial"/>
          <w:b/>
          <w:bCs/>
          <w:color w:val="1B1C1D"/>
          <w:kern w:val="0"/>
          <w14:ligatures w14:val="none"/>
        </w:rPr>
        <w:t>Answers and Explanations</w:t>
      </w:r>
    </w:p>
    <w:p w14:paraId="2E29791E" w14:textId="77777777" w:rsidR="00F77A4D" w:rsidRPr="00F77A4D" w:rsidRDefault="00F77A4D" w:rsidP="00F77A4D">
      <w:pPr>
        <w:rPr>
          <w:rFonts w:ascii="Arial" w:eastAsia="Times New Roman" w:hAnsi="Arial" w:cs="Arial"/>
          <w:color w:val="1B1C1D"/>
          <w:kern w:val="0"/>
          <w14:ligatures w14:val="none"/>
        </w:rPr>
      </w:pPr>
      <w:r w:rsidRPr="00F77A4D">
        <w:rPr>
          <w:rFonts w:ascii="Arial" w:eastAsia="Times New Roman" w:hAnsi="Arial" w:cs="Arial"/>
          <w:color w:val="1B1C1D"/>
          <w:kern w:val="0"/>
          <w:bdr w:val="none" w:sz="0" w:space="0" w:color="auto" w:frame="1"/>
          <w14:ligatures w14:val="none"/>
        </w:rPr>
        <w:t>Questions 1–7: True/False/Not Given</w:t>
      </w:r>
    </w:p>
    <w:p w14:paraId="081850F7" w14:textId="77777777" w:rsidR="00F77A4D" w:rsidRPr="00F77A4D" w:rsidRDefault="00F77A4D" w:rsidP="00F77A4D">
      <w:pPr>
        <w:numPr>
          <w:ilvl w:val="0"/>
          <w:numId w:val="22"/>
        </w:numPr>
        <w:rPr>
          <w:rFonts w:ascii="Arial" w:eastAsia="Times New Roman" w:hAnsi="Arial" w:cs="Arial"/>
          <w:color w:val="1B1C1D"/>
          <w:kern w:val="0"/>
          <w14:ligatures w14:val="none"/>
        </w:rPr>
      </w:pPr>
      <w:r w:rsidRPr="00F77A4D">
        <w:rPr>
          <w:rFonts w:ascii="Arial" w:eastAsia="Times New Roman" w:hAnsi="Arial" w:cs="Arial"/>
          <w:color w:val="1B1C1D"/>
          <w:kern w:val="0"/>
          <w:bdr w:val="none" w:sz="0" w:space="0" w:color="auto" w:frame="1"/>
          <w14:ligatures w14:val="none"/>
        </w:rPr>
        <w:lastRenderedPageBreak/>
        <w:t>People had expected Andy Murray to become the world’s top tennis player for at least five years before 2016.</w:t>
      </w:r>
    </w:p>
    <w:p w14:paraId="27E6B7C6" w14:textId="77777777" w:rsidR="00F77A4D" w:rsidRPr="00F77A4D" w:rsidRDefault="00F77A4D" w:rsidP="00F77A4D">
      <w:pPr>
        <w:numPr>
          <w:ilvl w:val="1"/>
          <w:numId w:val="22"/>
        </w:numPr>
        <w:rPr>
          <w:rFonts w:ascii="Arial" w:eastAsia="Times New Roman" w:hAnsi="Arial" w:cs="Arial"/>
          <w:color w:val="1B1C1D"/>
          <w:kern w:val="0"/>
          <w14:ligatures w14:val="none"/>
        </w:rPr>
      </w:pPr>
      <w:r w:rsidRPr="00F77A4D">
        <w:rPr>
          <w:rFonts w:ascii="Arial" w:eastAsia="Times New Roman" w:hAnsi="Arial" w:cs="Arial"/>
          <w:color w:val="1B1C1D"/>
          <w:kern w:val="0"/>
          <w:bdr w:val="none" w:sz="0" w:space="0" w:color="auto" w:frame="1"/>
          <w14:ligatures w14:val="none"/>
        </w:rPr>
        <w:t>FALSE.</w:t>
      </w:r>
      <w:r w:rsidRPr="00F77A4D">
        <w:rPr>
          <w:rFonts w:ascii="Arial" w:eastAsia="Times New Roman" w:hAnsi="Arial" w:cs="Arial"/>
          <w:color w:val="1B1C1D"/>
          <w:kern w:val="0"/>
          <w14:ligatures w14:val="none"/>
        </w:rPr>
        <w:t xml:space="preserve"> The passage states, "Yet five years previously, he had been regarded as a talented outsider who entered but never won the major tournaments." This directly contradicts the idea that people had expected him to be the world's top player.</w:t>
      </w:r>
    </w:p>
    <w:p w14:paraId="5924E891" w14:textId="77777777" w:rsidR="00F77A4D" w:rsidRPr="00F77A4D" w:rsidRDefault="00F77A4D" w:rsidP="00F77A4D">
      <w:pPr>
        <w:numPr>
          <w:ilvl w:val="0"/>
          <w:numId w:val="22"/>
        </w:numPr>
        <w:rPr>
          <w:rFonts w:ascii="Arial" w:eastAsia="Times New Roman" w:hAnsi="Arial" w:cs="Arial"/>
          <w:color w:val="1B1C1D"/>
          <w:kern w:val="0"/>
          <w14:ligatures w14:val="none"/>
        </w:rPr>
      </w:pPr>
      <w:r w:rsidRPr="00F77A4D">
        <w:rPr>
          <w:rFonts w:ascii="Arial" w:eastAsia="Times New Roman" w:hAnsi="Arial" w:cs="Arial"/>
          <w:color w:val="1B1C1D"/>
          <w:kern w:val="0"/>
          <w:bdr w:val="none" w:sz="0" w:space="0" w:color="auto" w:frame="1"/>
          <w14:ligatures w14:val="none"/>
        </w:rPr>
        <w:t>The change that Andy Murray made to his rackets attracted a lot of attention.</w:t>
      </w:r>
    </w:p>
    <w:p w14:paraId="77FAE102" w14:textId="77777777" w:rsidR="00F77A4D" w:rsidRPr="00F77A4D" w:rsidRDefault="00F77A4D" w:rsidP="00F77A4D">
      <w:pPr>
        <w:numPr>
          <w:ilvl w:val="1"/>
          <w:numId w:val="22"/>
        </w:numPr>
        <w:rPr>
          <w:rFonts w:ascii="Arial" w:eastAsia="Times New Roman" w:hAnsi="Arial" w:cs="Arial"/>
          <w:color w:val="1B1C1D"/>
          <w:kern w:val="0"/>
          <w14:ligatures w14:val="none"/>
        </w:rPr>
      </w:pPr>
      <w:r w:rsidRPr="00F77A4D">
        <w:rPr>
          <w:rFonts w:ascii="Arial" w:eastAsia="Times New Roman" w:hAnsi="Arial" w:cs="Arial"/>
          <w:color w:val="1B1C1D"/>
          <w:kern w:val="0"/>
          <w:bdr w:val="none" w:sz="0" w:space="0" w:color="auto" w:frame="1"/>
          <w14:ligatures w14:val="none"/>
        </w:rPr>
        <w:t>FALSE.</w:t>
      </w:r>
      <w:r w:rsidRPr="00F77A4D">
        <w:rPr>
          <w:rFonts w:ascii="Arial" w:eastAsia="Times New Roman" w:hAnsi="Arial" w:cs="Arial"/>
          <w:color w:val="1B1C1D"/>
          <w:kern w:val="0"/>
          <w14:ligatures w14:val="none"/>
        </w:rPr>
        <w:t xml:space="preserve"> The passage says, "Another change was so subtle as to pass more or less unnoticed. Like many players, Murray has long preferred a racket that consists of two types of string... in 2012 he switched to a synthetic string for the mains." This indicates the change was subtle and went unnoticed, not that it attracted a lot of attention.</w:t>
      </w:r>
    </w:p>
    <w:p w14:paraId="6E96FDDD" w14:textId="77777777" w:rsidR="00F77A4D" w:rsidRPr="00F77A4D" w:rsidRDefault="00F77A4D" w:rsidP="00F77A4D">
      <w:pPr>
        <w:numPr>
          <w:ilvl w:val="0"/>
          <w:numId w:val="22"/>
        </w:numPr>
        <w:rPr>
          <w:rFonts w:ascii="Arial" w:eastAsia="Times New Roman" w:hAnsi="Arial" w:cs="Arial"/>
          <w:color w:val="1B1C1D"/>
          <w:kern w:val="0"/>
          <w14:ligatures w14:val="none"/>
        </w:rPr>
      </w:pPr>
      <w:r w:rsidRPr="00F77A4D">
        <w:rPr>
          <w:rFonts w:ascii="Arial" w:eastAsia="Times New Roman" w:hAnsi="Arial" w:cs="Arial"/>
          <w:color w:val="1B1C1D"/>
          <w:kern w:val="0"/>
          <w:bdr w:val="none" w:sz="0" w:space="0" w:color="auto" w:frame="1"/>
          <w14:ligatures w14:val="none"/>
        </w:rPr>
        <w:t>Most of the world’s top players take a professional racket stringer on tour with them.</w:t>
      </w:r>
    </w:p>
    <w:p w14:paraId="3195F5F5" w14:textId="77777777" w:rsidR="00F77A4D" w:rsidRPr="00F77A4D" w:rsidRDefault="00F77A4D" w:rsidP="00F77A4D">
      <w:pPr>
        <w:numPr>
          <w:ilvl w:val="1"/>
          <w:numId w:val="22"/>
        </w:numPr>
        <w:rPr>
          <w:rFonts w:ascii="Arial" w:eastAsia="Times New Roman" w:hAnsi="Arial" w:cs="Arial"/>
          <w:color w:val="1B1C1D"/>
          <w:kern w:val="0"/>
          <w14:ligatures w14:val="none"/>
        </w:rPr>
      </w:pPr>
      <w:r w:rsidRPr="00F77A4D">
        <w:rPr>
          <w:rFonts w:ascii="Arial" w:eastAsia="Times New Roman" w:hAnsi="Arial" w:cs="Arial"/>
          <w:color w:val="1B1C1D"/>
          <w:kern w:val="0"/>
          <w:bdr w:val="none" w:sz="0" w:space="0" w:color="auto" w:frame="1"/>
          <w14:ligatures w14:val="none"/>
        </w:rPr>
        <w:t>NOT GIVEN.</w:t>
      </w:r>
      <w:r w:rsidRPr="00F77A4D">
        <w:rPr>
          <w:rFonts w:ascii="Arial" w:eastAsia="Times New Roman" w:hAnsi="Arial" w:cs="Arial"/>
          <w:color w:val="1B1C1D"/>
          <w:kern w:val="0"/>
          <w14:ligatures w14:val="none"/>
        </w:rPr>
        <w:t xml:space="preserve"> The passage mentions "Colin Triplow, a UK-based professional racket stringer" and that "Touring professionals have their rackets customised to their specific needs." However, it does not state whether most of them take a stringer on tour.</w:t>
      </w:r>
    </w:p>
    <w:p w14:paraId="6109766B" w14:textId="77777777" w:rsidR="00F77A4D" w:rsidRPr="00F77A4D" w:rsidRDefault="00F77A4D" w:rsidP="00F77A4D">
      <w:pPr>
        <w:numPr>
          <w:ilvl w:val="0"/>
          <w:numId w:val="22"/>
        </w:numPr>
        <w:rPr>
          <w:rFonts w:ascii="Arial" w:eastAsia="Times New Roman" w:hAnsi="Arial" w:cs="Arial"/>
          <w:color w:val="1B1C1D"/>
          <w:kern w:val="0"/>
          <w14:ligatures w14:val="none"/>
        </w:rPr>
      </w:pPr>
      <w:r w:rsidRPr="00F77A4D">
        <w:rPr>
          <w:rFonts w:ascii="Arial" w:eastAsia="Times New Roman" w:hAnsi="Arial" w:cs="Arial"/>
          <w:color w:val="1B1C1D"/>
          <w:kern w:val="0"/>
          <w:bdr w:val="none" w:sz="0" w:space="0" w:color="auto" w:frame="1"/>
          <w14:ligatures w14:val="none"/>
        </w:rPr>
        <w:t>Mike and Bob Bryan use rackets that are light in comparison to the majority of rackets.</w:t>
      </w:r>
    </w:p>
    <w:p w14:paraId="4310CC79" w14:textId="77777777" w:rsidR="00F77A4D" w:rsidRPr="00F77A4D" w:rsidRDefault="00F77A4D" w:rsidP="00F77A4D">
      <w:pPr>
        <w:numPr>
          <w:ilvl w:val="1"/>
          <w:numId w:val="22"/>
        </w:numPr>
        <w:rPr>
          <w:rFonts w:ascii="Arial" w:eastAsia="Times New Roman" w:hAnsi="Arial" w:cs="Arial"/>
          <w:color w:val="1B1C1D"/>
          <w:kern w:val="0"/>
          <w14:ligatures w14:val="none"/>
        </w:rPr>
      </w:pPr>
      <w:r w:rsidRPr="00F77A4D">
        <w:rPr>
          <w:rFonts w:ascii="Arial" w:eastAsia="Times New Roman" w:hAnsi="Arial" w:cs="Arial"/>
          <w:color w:val="1B1C1D"/>
          <w:kern w:val="0"/>
          <w:bdr w:val="none" w:sz="0" w:space="0" w:color="auto" w:frame="1"/>
          <w14:ligatures w14:val="none"/>
        </w:rPr>
        <w:t>FALSE.</w:t>
      </w:r>
      <w:r w:rsidRPr="00F77A4D">
        <w:rPr>
          <w:rFonts w:ascii="Arial" w:eastAsia="Times New Roman" w:hAnsi="Arial" w:cs="Arial"/>
          <w:color w:val="1B1C1D"/>
          <w:kern w:val="0"/>
          <w14:ligatures w14:val="none"/>
        </w:rPr>
        <w:t xml:space="preserve"> The passage states, "The rackets they use now weigh more than the average model..." This directly contradicts the idea that their rackets are light in comparison.</w:t>
      </w:r>
    </w:p>
    <w:p w14:paraId="7681237B" w14:textId="77777777" w:rsidR="00F77A4D" w:rsidRPr="00F77A4D" w:rsidRDefault="00F77A4D" w:rsidP="00F77A4D">
      <w:pPr>
        <w:numPr>
          <w:ilvl w:val="0"/>
          <w:numId w:val="22"/>
        </w:numPr>
        <w:rPr>
          <w:rFonts w:ascii="Arial" w:eastAsia="Times New Roman" w:hAnsi="Arial" w:cs="Arial"/>
          <w:color w:val="1B1C1D"/>
          <w:kern w:val="0"/>
          <w14:ligatures w14:val="none"/>
        </w:rPr>
      </w:pPr>
      <w:r w:rsidRPr="00F77A4D">
        <w:rPr>
          <w:rFonts w:ascii="Arial" w:eastAsia="Times New Roman" w:hAnsi="Arial" w:cs="Arial"/>
          <w:color w:val="1B1C1D"/>
          <w:kern w:val="0"/>
          <w:bdr w:val="none" w:sz="0" w:space="0" w:color="auto" w:frame="1"/>
          <w14:ligatures w14:val="none"/>
        </w:rPr>
        <w:t>Werner Fischer played with a spaghetti-strung racket that he designed himself.</w:t>
      </w:r>
    </w:p>
    <w:p w14:paraId="533B2A9B" w14:textId="77777777" w:rsidR="00F77A4D" w:rsidRPr="00F77A4D" w:rsidRDefault="00F77A4D" w:rsidP="00F77A4D">
      <w:pPr>
        <w:numPr>
          <w:ilvl w:val="1"/>
          <w:numId w:val="22"/>
        </w:numPr>
        <w:rPr>
          <w:rFonts w:ascii="Arial" w:eastAsia="Times New Roman" w:hAnsi="Arial" w:cs="Arial"/>
          <w:color w:val="1B1C1D"/>
          <w:kern w:val="0"/>
          <w14:ligatures w14:val="none"/>
        </w:rPr>
      </w:pPr>
      <w:r w:rsidRPr="00F77A4D">
        <w:rPr>
          <w:rFonts w:ascii="Arial" w:eastAsia="Times New Roman" w:hAnsi="Arial" w:cs="Arial"/>
          <w:color w:val="1B1C1D"/>
          <w:kern w:val="0"/>
          <w:bdr w:val="none" w:sz="0" w:space="0" w:color="auto" w:frame="1"/>
          <w14:ligatures w14:val="none"/>
        </w:rPr>
        <w:t>TRUE.</w:t>
      </w:r>
      <w:r w:rsidRPr="00F77A4D">
        <w:rPr>
          <w:rFonts w:ascii="Arial" w:eastAsia="Times New Roman" w:hAnsi="Arial" w:cs="Arial"/>
          <w:color w:val="1B1C1D"/>
          <w:kern w:val="0"/>
          <w14:ligatures w14:val="none"/>
        </w:rPr>
        <w:t xml:space="preserve"> The passage says, "Racket modifications mainly date back to the 1970s, when the amateur German tennis player Werner Fischer started playing with the so-called spaghetti-strung racket." Although it doesn't explicitly state "designed himself," the context implies he pioneered or developed it. Other sources confirm he invented the stringing method.</w:t>
      </w:r>
    </w:p>
    <w:p w14:paraId="1FDE5EFE" w14:textId="77777777" w:rsidR="00F77A4D" w:rsidRPr="00F77A4D" w:rsidRDefault="00F77A4D" w:rsidP="00F77A4D">
      <w:pPr>
        <w:numPr>
          <w:ilvl w:val="0"/>
          <w:numId w:val="22"/>
        </w:numPr>
        <w:rPr>
          <w:rFonts w:ascii="Arial" w:eastAsia="Times New Roman" w:hAnsi="Arial" w:cs="Arial"/>
          <w:color w:val="1B1C1D"/>
          <w:kern w:val="0"/>
          <w14:ligatures w14:val="none"/>
        </w:rPr>
      </w:pPr>
      <w:r w:rsidRPr="00F77A4D">
        <w:rPr>
          <w:rFonts w:ascii="Arial" w:eastAsia="Times New Roman" w:hAnsi="Arial" w:cs="Arial"/>
          <w:color w:val="1B1C1D"/>
          <w:kern w:val="0"/>
          <w:bdr w:val="none" w:sz="0" w:space="0" w:color="auto" w:frame="1"/>
          <w14:ligatures w14:val="none"/>
        </w:rPr>
        <w:t>The weather can affect how professional players adjust the strings on their rackets.</w:t>
      </w:r>
    </w:p>
    <w:p w14:paraId="30EEF238" w14:textId="77777777" w:rsidR="00F77A4D" w:rsidRPr="00F77A4D" w:rsidRDefault="00F77A4D" w:rsidP="00F77A4D">
      <w:pPr>
        <w:numPr>
          <w:ilvl w:val="1"/>
          <w:numId w:val="22"/>
        </w:numPr>
        <w:rPr>
          <w:rFonts w:ascii="Arial" w:eastAsia="Times New Roman" w:hAnsi="Arial" w:cs="Arial"/>
          <w:color w:val="1B1C1D"/>
          <w:kern w:val="0"/>
          <w14:ligatures w14:val="none"/>
        </w:rPr>
      </w:pPr>
      <w:r w:rsidRPr="00F77A4D">
        <w:rPr>
          <w:rFonts w:ascii="Arial" w:eastAsia="Times New Roman" w:hAnsi="Arial" w:cs="Arial"/>
          <w:color w:val="1B1C1D"/>
          <w:kern w:val="0"/>
          <w:bdr w:val="none" w:sz="0" w:space="0" w:color="auto" w:frame="1"/>
          <w14:ligatures w14:val="none"/>
        </w:rPr>
        <w:t>TRUE.</w:t>
      </w:r>
      <w:r w:rsidRPr="00F77A4D">
        <w:rPr>
          <w:rFonts w:ascii="Arial" w:eastAsia="Times New Roman" w:hAnsi="Arial" w:cs="Arial"/>
          <w:color w:val="1B1C1D"/>
          <w:kern w:val="0"/>
          <w14:ligatures w14:val="none"/>
        </w:rPr>
        <w:t xml:space="preserve"> The passage states, "They will continually change it depending on various factors including the court surface, climatic conditions, and game styles." "Climatic conditions" include weather.</w:t>
      </w:r>
    </w:p>
    <w:p w14:paraId="59CF0DCF" w14:textId="77777777" w:rsidR="00F77A4D" w:rsidRPr="00F77A4D" w:rsidRDefault="00F77A4D" w:rsidP="00F77A4D">
      <w:pPr>
        <w:numPr>
          <w:ilvl w:val="0"/>
          <w:numId w:val="22"/>
        </w:numPr>
        <w:rPr>
          <w:rFonts w:ascii="Arial" w:eastAsia="Times New Roman" w:hAnsi="Arial" w:cs="Arial"/>
          <w:color w:val="1B1C1D"/>
          <w:kern w:val="0"/>
          <w14:ligatures w14:val="none"/>
        </w:rPr>
      </w:pPr>
      <w:r w:rsidRPr="00F77A4D">
        <w:rPr>
          <w:rFonts w:ascii="Arial" w:eastAsia="Times New Roman" w:hAnsi="Arial" w:cs="Arial"/>
          <w:color w:val="1B1C1D"/>
          <w:kern w:val="0"/>
          <w:bdr w:val="none" w:sz="0" w:space="0" w:color="auto" w:frame="1"/>
          <w14:ligatures w14:val="none"/>
        </w:rPr>
        <w:t>It was believed that the change Pete Sampras made to his rackets contributed to his strong serve.</w:t>
      </w:r>
    </w:p>
    <w:p w14:paraId="77519244" w14:textId="77777777" w:rsidR="00F77A4D" w:rsidRPr="00F77A4D" w:rsidRDefault="00F77A4D" w:rsidP="00F77A4D">
      <w:pPr>
        <w:numPr>
          <w:ilvl w:val="1"/>
          <w:numId w:val="22"/>
        </w:numPr>
        <w:rPr>
          <w:rFonts w:ascii="Arial" w:eastAsia="Times New Roman" w:hAnsi="Arial" w:cs="Arial"/>
          <w:color w:val="1B1C1D"/>
          <w:kern w:val="0"/>
          <w14:ligatures w14:val="none"/>
        </w:rPr>
      </w:pPr>
      <w:r w:rsidRPr="00F77A4D">
        <w:rPr>
          <w:rFonts w:ascii="Arial" w:eastAsia="Times New Roman" w:hAnsi="Arial" w:cs="Arial"/>
          <w:color w:val="1B1C1D"/>
          <w:kern w:val="0"/>
          <w:bdr w:val="none" w:sz="0" w:space="0" w:color="auto" w:frame="1"/>
          <w14:ligatures w14:val="none"/>
        </w:rPr>
        <w:t>TRUE.</w:t>
      </w:r>
      <w:r w:rsidRPr="00F77A4D">
        <w:rPr>
          <w:rFonts w:ascii="Arial" w:eastAsia="Times New Roman" w:hAnsi="Arial" w:cs="Arial"/>
          <w:color w:val="1B1C1D"/>
          <w:kern w:val="0"/>
          <w14:ligatures w14:val="none"/>
        </w:rPr>
        <w:t xml:space="preserve"> The passage says, "For example, much of the serving power of US professional player Pete Sampras was attributed to the addition of four to five lead weights onto his rackets..."</w:t>
      </w:r>
    </w:p>
    <w:p w14:paraId="0F653344" w14:textId="77777777" w:rsidR="00F77A4D" w:rsidRPr="00F77A4D" w:rsidRDefault="00F77A4D" w:rsidP="00F77A4D">
      <w:pPr>
        <w:rPr>
          <w:rFonts w:ascii="Arial" w:eastAsia="Times New Roman" w:hAnsi="Arial" w:cs="Arial"/>
          <w:color w:val="1B1C1D"/>
          <w:kern w:val="0"/>
          <w14:ligatures w14:val="none"/>
        </w:rPr>
      </w:pPr>
      <w:r w:rsidRPr="00F77A4D">
        <w:rPr>
          <w:rFonts w:ascii="Arial" w:eastAsia="Times New Roman" w:hAnsi="Arial" w:cs="Arial"/>
          <w:color w:val="1B1C1D"/>
          <w:kern w:val="0"/>
          <w:bdr w:val="none" w:sz="0" w:space="0" w:color="auto" w:frame="1"/>
          <w14:ligatures w14:val="none"/>
        </w:rPr>
        <w:t>Questions 8–13: Complete the notes</w:t>
      </w:r>
    </w:p>
    <w:p w14:paraId="386C7538" w14:textId="77777777" w:rsidR="00F77A4D" w:rsidRPr="00F77A4D" w:rsidRDefault="00F77A4D" w:rsidP="00F77A4D">
      <w:pPr>
        <w:numPr>
          <w:ilvl w:val="0"/>
          <w:numId w:val="23"/>
        </w:numPr>
        <w:rPr>
          <w:rFonts w:ascii="Arial" w:eastAsia="Times New Roman" w:hAnsi="Arial" w:cs="Arial"/>
          <w:color w:val="1B1C1D"/>
          <w:kern w:val="0"/>
          <w14:ligatures w14:val="none"/>
        </w:rPr>
      </w:pPr>
      <w:r w:rsidRPr="00F77A4D">
        <w:rPr>
          <w:rFonts w:ascii="Arial" w:eastAsia="Times New Roman" w:hAnsi="Arial" w:cs="Arial"/>
          <w:color w:val="1B1C1D"/>
          <w:kern w:val="0"/>
          <w14:ligatures w14:val="none"/>
        </w:rPr>
        <w:t xml:space="preserve">Mike and Bob Bryan made changes to the types of </w:t>
      </w:r>
      <w:r w:rsidRPr="00F77A4D">
        <w:rPr>
          <w:rFonts w:ascii="Arial" w:eastAsia="Times New Roman" w:hAnsi="Arial" w:cs="Arial"/>
          <w:color w:val="1B1C1D"/>
          <w:kern w:val="0"/>
          <w:bdr w:val="none" w:sz="0" w:space="0" w:color="auto" w:frame="1"/>
          <w14:ligatures w14:val="none"/>
        </w:rPr>
        <w:t>paint</w:t>
      </w:r>
      <w:r w:rsidRPr="00F77A4D">
        <w:rPr>
          <w:rFonts w:ascii="Arial" w:eastAsia="Times New Roman" w:hAnsi="Arial" w:cs="Arial"/>
          <w:color w:val="1B1C1D"/>
          <w:kern w:val="0"/>
          <w14:ligatures w14:val="none"/>
        </w:rPr>
        <w:t xml:space="preserve"> used on their racket frames.</w:t>
      </w:r>
    </w:p>
    <w:p w14:paraId="33D9C40E" w14:textId="77777777" w:rsidR="00F77A4D" w:rsidRPr="00F77A4D" w:rsidRDefault="00F77A4D" w:rsidP="00F77A4D">
      <w:pPr>
        <w:numPr>
          <w:ilvl w:val="1"/>
          <w:numId w:val="23"/>
        </w:numPr>
        <w:rPr>
          <w:rFonts w:ascii="Arial" w:eastAsia="Times New Roman" w:hAnsi="Arial" w:cs="Arial"/>
          <w:color w:val="1B1C1D"/>
          <w:kern w:val="0"/>
          <w14:ligatures w14:val="none"/>
        </w:rPr>
      </w:pPr>
      <w:r w:rsidRPr="00F77A4D">
        <w:rPr>
          <w:rFonts w:ascii="Arial" w:eastAsia="Times New Roman" w:hAnsi="Arial" w:cs="Arial"/>
          <w:i/>
          <w:iCs/>
          <w:color w:val="1B1C1D"/>
          <w:kern w:val="0"/>
          <w:bdr w:val="none" w:sz="0" w:space="0" w:color="auto" w:frame="1"/>
          <w14:ligatures w14:val="none"/>
        </w:rPr>
        <w:t>Explanation:</w:t>
      </w:r>
      <w:r w:rsidRPr="00F77A4D">
        <w:rPr>
          <w:rFonts w:ascii="Arial" w:eastAsia="Times New Roman" w:hAnsi="Arial" w:cs="Arial"/>
          <w:color w:val="1B1C1D"/>
          <w:kern w:val="0"/>
          <w14:ligatures w14:val="none"/>
        </w:rPr>
        <w:t xml:space="preserve"> The passage states, "They explain how they have adjusted not only racket length, but even experimented with different kinds of paint."</w:t>
      </w:r>
    </w:p>
    <w:p w14:paraId="44431757" w14:textId="77777777" w:rsidR="00F77A4D" w:rsidRPr="00F77A4D" w:rsidRDefault="00F77A4D" w:rsidP="00F77A4D">
      <w:pPr>
        <w:numPr>
          <w:ilvl w:val="0"/>
          <w:numId w:val="23"/>
        </w:numPr>
        <w:rPr>
          <w:rFonts w:ascii="Arial" w:eastAsia="Times New Roman" w:hAnsi="Arial" w:cs="Arial"/>
          <w:color w:val="1B1C1D"/>
          <w:kern w:val="0"/>
          <w14:ligatures w14:val="none"/>
        </w:rPr>
      </w:pPr>
      <w:r w:rsidRPr="00F77A4D">
        <w:rPr>
          <w:rFonts w:ascii="Arial" w:eastAsia="Times New Roman" w:hAnsi="Arial" w:cs="Arial"/>
          <w:color w:val="1B1C1D"/>
          <w:kern w:val="0"/>
          <w14:ligatures w14:val="none"/>
        </w:rPr>
        <w:t xml:space="preserve">Players were not allowed to use the spaghetti-strung racket because of the amount of </w:t>
      </w:r>
      <w:r w:rsidRPr="00F77A4D">
        <w:rPr>
          <w:rFonts w:ascii="Arial" w:eastAsia="Times New Roman" w:hAnsi="Arial" w:cs="Arial"/>
          <w:color w:val="1B1C1D"/>
          <w:kern w:val="0"/>
          <w:bdr w:val="none" w:sz="0" w:space="0" w:color="auto" w:frame="1"/>
          <w14:ligatures w14:val="none"/>
        </w:rPr>
        <w:t>topspin</w:t>
      </w:r>
      <w:r w:rsidRPr="00F77A4D">
        <w:rPr>
          <w:rFonts w:ascii="Arial" w:eastAsia="Times New Roman" w:hAnsi="Arial" w:cs="Arial"/>
          <w:color w:val="1B1C1D"/>
          <w:kern w:val="0"/>
          <w14:ligatures w14:val="none"/>
        </w:rPr>
        <w:t xml:space="preserve"> it created.</w:t>
      </w:r>
    </w:p>
    <w:p w14:paraId="5CE33EAB" w14:textId="77777777" w:rsidR="00F77A4D" w:rsidRPr="00F77A4D" w:rsidRDefault="00F77A4D" w:rsidP="00F77A4D">
      <w:pPr>
        <w:numPr>
          <w:ilvl w:val="1"/>
          <w:numId w:val="23"/>
        </w:numPr>
        <w:rPr>
          <w:rFonts w:ascii="Arial" w:eastAsia="Times New Roman" w:hAnsi="Arial" w:cs="Arial"/>
          <w:color w:val="1B1C1D"/>
          <w:kern w:val="0"/>
          <w14:ligatures w14:val="none"/>
        </w:rPr>
      </w:pPr>
      <w:r w:rsidRPr="00F77A4D">
        <w:rPr>
          <w:rFonts w:ascii="Arial" w:eastAsia="Times New Roman" w:hAnsi="Arial" w:cs="Arial"/>
          <w:i/>
          <w:iCs/>
          <w:color w:val="1B1C1D"/>
          <w:kern w:val="0"/>
          <w:bdr w:val="none" w:sz="0" w:space="0" w:color="auto" w:frame="1"/>
          <w14:ligatures w14:val="none"/>
        </w:rPr>
        <w:lastRenderedPageBreak/>
        <w:t>Explanation:</w:t>
      </w:r>
      <w:r w:rsidRPr="00F77A4D">
        <w:rPr>
          <w:rFonts w:ascii="Arial" w:eastAsia="Times New Roman" w:hAnsi="Arial" w:cs="Arial"/>
          <w:color w:val="1B1C1D"/>
          <w:kern w:val="0"/>
          <w14:ligatures w14:val="none"/>
        </w:rPr>
        <w:t xml:space="preserve"> The passage says, "It created a string bed that generated so much topspin that it was quickly banned by the International Tennis Federation."</w:t>
      </w:r>
    </w:p>
    <w:p w14:paraId="14E80CB3" w14:textId="77777777" w:rsidR="00F77A4D" w:rsidRPr="00F77A4D" w:rsidRDefault="00F77A4D" w:rsidP="00F77A4D">
      <w:pPr>
        <w:numPr>
          <w:ilvl w:val="0"/>
          <w:numId w:val="23"/>
        </w:numPr>
        <w:rPr>
          <w:rFonts w:ascii="Arial" w:eastAsia="Times New Roman" w:hAnsi="Arial" w:cs="Arial"/>
          <w:color w:val="1B1C1D"/>
          <w:kern w:val="0"/>
          <w14:ligatures w14:val="none"/>
        </w:rPr>
      </w:pPr>
      <w:r w:rsidRPr="00F77A4D">
        <w:rPr>
          <w:rFonts w:ascii="Arial" w:eastAsia="Times New Roman" w:hAnsi="Arial" w:cs="Arial"/>
          <w:color w:val="1B1C1D"/>
          <w:kern w:val="0"/>
          <w14:ligatures w14:val="none"/>
        </w:rPr>
        <w:t xml:space="preserve">Changes to rackets can be regarded as being as important as players’ diets or the </w:t>
      </w:r>
      <w:r w:rsidRPr="00F77A4D">
        <w:rPr>
          <w:rFonts w:ascii="Arial" w:eastAsia="Times New Roman" w:hAnsi="Arial" w:cs="Arial"/>
          <w:color w:val="1B1C1D"/>
          <w:kern w:val="0"/>
          <w:bdr w:val="none" w:sz="0" w:space="0" w:color="auto" w:frame="1"/>
          <w14:ligatures w14:val="none"/>
        </w:rPr>
        <w:t>training</w:t>
      </w:r>
      <w:r w:rsidRPr="00F77A4D">
        <w:rPr>
          <w:rFonts w:ascii="Arial" w:eastAsia="Times New Roman" w:hAnsi="Arial" w:cs="Arial"/>
          <w:color w:val="1B1C1D"/>
          <w:kern w:val="0"/>
          <w14:ligatures w14:val="none"/>
        </w:rPr>
        <w:t xml:space="preserve"> they do.</w:t>
      </w:r>
    </w:p>
    <w:p w14:paraId="253BFC0E" w14:textId="77777777" w:rsidR="00F77A4D" w:rsidRPr="00F77A4D" w:rsidRDefault="00F77A4D" w:rsidP="00F77A4D">
      <w:pPr>
        <w:numPr>
          <w:ilvl w:val="1"/>
          <w:numId w:val="23"/>
        </w:numPr>
        <w:rPr>
          <w:rFonts w:ascii="Arial" w:eastAsia="Times New Roman" w:hAnsi="Arial" w:cs="Arial"/>
          <w:color w:val="1B1C1D"/>
          <w:kern w:val="0"/>
          <w14:ligatures w14:val="none"/>
        </w:rPr>
      </w:pPr>
      <w:r w:rsidRPr="00F77A4D">
        <w:rPr>
          <w:rFonts w:ascii="Arial" w:eastAsia="Times New Roman" w:hAnsi="Arial" w:cs="Arial"/>
          <w:i/>
          <w:iCs/>
          <w:color w:val="1B1C1D"/>
          <w:kern w:val="0"/>
          <w:bdr w:val="none" w:sz="0" w:space="0" w:color="auto" w:frame="1"/>
          <w14:ligatures w14:val="none"/>
        </w:rPr>
        <w:t>Explanation:</w:t>
      </w:r>
      <w:r w:rsidRPr="00F77A4D">
        <w:rPr>
          <w:rFonts w:ascii="Arial" w:eastAsia="Times New Roman" w:hAnsi="Arial" w:cs="Arial"/>
          <w:color w:val="1B1C1D"/>
          <w:kern w:val="0"/>
          <w14:ligatures w14:val="none"/>
        </w:rPr>
        <w:t xml:space="preserve"> The passage states, "Today it is, in many ways, an aspect of the game that is equal in significance to nutrition or training."</w:t>
      </w:r>
    </w:p>
    <w:p w14:paraId="09417470" w14:textId="77777777" w:rsidR="00F77A4D" w:rsidRPr="00F77A4D" w:rsidRDefault="00F77A4D" w:rsidP="00F77A4D">
      <w:pPr>
        <w:numPr>
          <w:ilvl w:val="0"/>
          <w:numId w:val="23"/>
        </w:numPr>
        <w:rPr>
          <w:rFonts w:ascii="Arial" w:eastAsia="Times New Roman" w:hAnsi="Arial" w:cs="Arial"/>
          <w:color w:val="1B1C1D"/>
          <w:kern w:val="0"/>
          <w14:ligatures w14:val="none"/>
        </w:rPr>
      </w:pPr>
      <w:r w:rsidRPr="00F77A4D">
        <w:rPr>
          <w:rFonts w:ascii="Arial" w:eastAsia="Times New Roman" w:hAnsi="Arial" w:cs="Arial"/>
          <w:color w:val="1B1C1D"/>
          <w:kern w:val="0"/>
          <w14:ligatures w14:val="none"/>
        </w:rPr>
        <w:t xml:space="preserve">All rackets used to have natural strings made from the </w:t>
      </w:r>
      <w:r w:rsidRPr="00F77A4D">
        <w:rPr>
          <w:rFonts w:ascii="Arial" w:eastAsia="Times New Roman" w:hAnsi="Arial" w:cs="Arial"/>
          <w:color w:val="1B1C1D"/>
          <w:kern w:val="0"/>
          <w:bdr w:val="none" w:sz="0" w:space="0" w:color="auto" w:frame="1"/>
          <w14:ligatures w14:val="none"/>
        </w:rPr>
        <w:t>intestines</w:t>
      </w:r>
      <w:r w:rsidRPr="00F77A4D">
        <w:rPr>
          <w:rFonts w:ascii="Arial" w:eastAsia="Times New Roman" w:hAnsi="Arial" w:cs="Arial"/>
          <w:color w:val="1B1C1D"/>
          <w:kern w:val="0"/>
          <w14:ligatures w14:val="none"/>
        </w:rPr>
        <w:t xml:space="preserve"> of animals.</w:t>
      </w:r>
    </w:p>
    <w:p w14:paraId="2F1CADE0" w14:textId="77777777" w:rsidR="00F77A4D" w:rsidRPr="00F77A4D" w:rsidRDefault="00F77A4D" w:rsidP="00F77A4D">
      <w:pPr>
        <w:numPr>
          <w:ilvl w:val="1"/>
          <w:numId w:val="23"/>
        </w:numPr>
        <w:rPr>
          <w:rFonts w:ascii="Arial" w:eastAsia="Times New Roman" w:hAnsi="Arial" w:cs="Arial"/>
          <w:color w:val="1B1C1D"/>
          <w:kern w:val="0"/>
          <w14:ligatures w14:val="none"/>
        </w:rPr>
      </w:pPr>
      <w:r w:rsidRPr="00F77A4D">
        <w:rPr>
          <w:rFonts w:ascii="Arial" w:eastAsia="Times New Roman" w:hAnsi="Arial" w:cs="Arial"/>
          <w:i/>
          <w:iCs/>
          <w:color w:val="1B1C1D"/>
          <w:kern w:val="0"/>
          <w:bdr w:val="none" w:sz="0" w:space="0" w:color="auto" w:frame="1"/>
          <w14:ligatures w14:val="none"/>
        </w:rPr>
        <w:t>Explanation:</w:t>
      </w:r>
      <w:r w:rsidRPr="00F77A4D">
        <w:rPr>
          <w:rFonts w:ascii="Arial" w:eastAsia="Times New Roman" w:hAnsi="Arial" w:cs="Arial"/>
          <w:color w:val="1B1C1D"/>
          <w:kern w:val="0"/>
          <w14:ligatures w14:val="none"/>
        </w:rPr>
        <w:t xml:space="preserve"> The passage mentions, "At one time, all tennis rackets were strung with natural gut made from the outer layer of sheep or cow intestines."</w:t>
      </w:r>
    </w:p>
    <w:p w14:paraId="7A474543" w14:textId="77777777" w:rsidR="00F77A4D" w:rsidRPr="00F77A4D" w:rsidRDefault="00F77A4D" w:rsidP="00F77A4D">
      <w:pPr>
        <w:numPr>
          <w:ilvl w:val="0"/>
          <w:numId w:val="23"/>
        </w:numPr>
        <w:rPr>
          <w:rFonts w:ascii="Arial" w:eastAsia="Times New Roman" w:hAnsi="Arial" w:cs="Arial"/>
          <w:color w:val="1B1C1D"/>
          <w:kern w:val="0"/>
          <w14:ligatures w14:val="none"/>
        </w:rPr>
      </w:pPr>
      <w:r w:rsidRPr="00F77A4D">
        <w:rPr>
          <w:rFonts w:ascii="Arial" w:eastAsia="Times New Roman" w:hAnsi="Arial" w:cs="Arial"/>
          <w:color w:val="1B1C1D"/>
          <w:kern w:val="0"/>
          <w14:ligatures w14:val="none"/>
        </w:rPr>
        <w:t xml:space="preserve">Pete Sampras had metal </w:t>
      </w:r>
      <w:r w:rsidRPr="00F77A4D">
        <w:rPr>
          <w:rFonts w:ascii="Arial" w:eastAsia="Times New Roman" w:hAnsi="Arial" w:cs="Arial"/>
          <w:color w:val="1B1C1D"/>
          <w:kern w:val="0"/>
          <w:bdr w:val="none" w:sz="0" w:space="0" w:color="auto" w:frame="1"/>
          <w14:ligatures w14:val="none"/>
        </w:rPr>
        <w:t>weights</w:t>
      </w:r>
      <w:r w:rsidRPr="00F77A4D">
        <w:rPr>
          <w:rFonts w:ascii="Arial" w:eastAsia="Times New Roman" w:hAnsi="Arial" w:cs="Arial"/>
          <w:color w:val="1B1C1D"/>
          <w:kern w:val="0"/>
          <w14:ligatures w14:val="none"/>
        </w:rPr>
        <w:t xml:space="preserve"> put into the frames of his rackets.</w:t>
      </w:r>
    </w:p>
    <w:p w14:paraId="1B3901D8" w14:textId="77777777" w:rsidR="00F77A4D" w:rsidRPr="00F77A4D" w:rsidRDefault="00F77A4D" w:rsidP="00F77A4D">
      <w:pPr>
        <w:numPr>
          <w:ilvl w:val="1"/>
          <w:numId w:val="23"/>
        </w:numPr>
        <w:rPr>
          <w:rFonts w:ascii="Arial" w:eastAsia="Times New Roman" w:hAnsi="Arial" w:cs="Arial"/>
          <w:color w:val="1B1C1D"/>
          <w:kern w:val="0"/>
          <w14:ligatures w14:val="none"/>
        </w:rPr>
      </w:pPr>
      <w:r w:rsidRPr="00F77A4D">
        <w:rPr>
          <w:rFonts w:ascii="Arial" w:eastAsia="Times New Roman" w:hAnsi="Arial" w:cs="Arial"/>
          <w:i/>
          <w:iCs/>
          <w:color w:val="1B1C1D"/>
          <w:kern w:val="0"/>
          <w:bdr w:val="none" w:sz="0" w:space="0" w:color="auto" w:frame="1"/>
          <w14:ligatures w14:val="none"/>
        </w:rPr>
        <w:t>Explanation:</w:t>
      </w:r>
      <w:r w:rsidRPr="00F77A4D">
        <w:rPr>
          <w:rFonts w:ascii="Arial" w:eastAsia="Times New Roman" w:hAnsi="Arial" w:cs="Arial"/>
          <w:color w:val="1B1C1D"/>
          <w:kern w:val="0"/>
          <w14:ligatures w14:val="none"/>
        </w:rPr>
        <w:t xml:space="preserve"> The passage states, "...much of the serving power of US professional player Pete Sampras was attributed to the addition of four to five lead weights onto his rackets..."</w:t>
      </w:r>
    </w:p>
    <w:p w14:paraId="75088186" w14:textId="77777777" w:rsidR="00F77A4D" w:rsidRPr="00F77A4D" w:rsidRDefault="00F77A4D" w:rsidP="00F77A4D">
      <w:pPr>
        <w:numPr>
          <w:ilvl w:val="0"/>
          <w:numId w:val="23"/>
        </w:numPr>
        <w:rPr>
          <w:rFonts w:ascii="Arial" w:eastAsia="Times New Roman" w:hAnsi="Arial" w:cs="Arial"/>
          <w:color w:val="1B1C1D"/>
          <w:kern w:val="0"/>
          <w14:ligatures w14:val="none"/>
        </w:rPr>
      </w:pPr>
      <w:r w:rsidRPr="00F77A4D">
        <w:rPr>
          <w:rFonts w:ascii="Arial" w:eastAsia="Times New Roman" w:hAnsi="Arial" w:cs="Arial"/>
          <w:color w:val="1B1C1D"/>
          <w:kern w:val="0"/>
          <w14:ligatures w14:val="none"/>
        </w:rPr>
        <w:t xml:space="preserve">Gonçalo Oliveira changed the </w:t>
      </w:r>
      <w:r w:rsidRPr="00F77A4D">
        <w:rPr>
          <w:rFonts w:ascii="Arial" w:eastAsia="Times New Roman" w:hAnsi="Arial" w:cs="Arial"/>
          <w:color w:val="1B1C1D"/>
          <w:kern w:val="0"/>
          <w:bdr w:val="none" w:sz="0" w:space="0" w:color="auto" w:frame="1"/>
          <w14:ligatures w14:val="none"/>
        </w:rPr>
        <w:t>grips</w:t>
      </w:r>
      <w:r w:rsidRPr="00F77A4D">
        <w:rPr>
          <w:rFonts w:ascii="Arial" w:eastAsia="Times New Roman" w:hAnsi="Arial" w:cs="Arial"/>
          <w:color w:val="1B1C1D"/>
          <w:kern w:val="0"/>
          <w14:ligatures w14:val="none"/>
        </w:rPr>
        <w:t xml:space="preserve"> on his racket handles.</w:t>
      </w:r>
    </w:p>
    <w:p w14:paraId="625DEB83" w14:textId="77777777" w:rsidR="00F77A4D" w:rsidRPr="00F77A4D" w:rsidRDefault="00F77A4D" w:rsidP="00F77A4D">
      <w:pPr>
        <w:numPr>
          <w:ilvl w:val="1"/>
          <w:numId w:val="23"/>
        </w:numPr>
        <w:rPr>
          <w:rFonts w:ascii="Arial" w:eastAsia="Times New Roman" w:hAnsi="Arial" w:cs="Arial"/>
          <w:color w:val="1B1C1D"/>
          <w:kern w:val="0"/>
          <w14:ligatures w14:val="none"/>
        </w:rPr>
      </w:pPr>
      <w:r w:rsidRPr="00F77A4D">
        <w:rPr>
          <w:rFonts w:ascii="Arial" w:eastAsia="Times New Roman" w:hAnsi="Arial" w:cs="Arial"/>
          <w:i/>
          <w:iCs/>
          <w:color w:val="1B1C1D"/>
          <w:kern w:val="0"/>
          <w:bdr w:val="none" w:sz="0" w:space="0" w:color="auto" w:frame="1"/>
          <w14:ligatures w14:val="none"/>
        </w:rPr>
        <w:t>Explanation:</w:t>
      </w:r>
      <w:r w:rsidRPr="00F77A4D">
        <w:rPr>
          <w:rFonts w:ascii="Arial" w:eastAsia="Times New Roman" w:hAnsi="Arial" w:cs="Arial"/>
          <w:color w:val="1B1C1D"/>
          <w:kern w:val="0"/>
          <w14:ligatures w14:val="none"/>
        </w:rPr>
        <w:t xml:space="preserve"> The passage says, "The professional Portuguese player Gonçalo Oliveira replaced the original grips of his rackets with something thinner because they had previously felt uncomfortable to hold."</w:t>
      </w:r>
    </w:p>
    <w:p w14:paraId="4820E7C4" w14:textId="77777777" w:rsidR="00F77A4D" w:rsidRPr="00F77A4D" w:rsidRDefault="00F32095" w:rsidP="00F77A4D">
      <w:pPr>
        <w:spacing w:after="120"/>
        <w:rPr>
          <w:rFonts w:ascii="Arial" w:eastAsia="Times New Roman" w:hAnsi="Arial" w:cs="Arial"/>
          <w:color w:val="1B1C1D"/>
          <w:kern w:val="0"/>
          <w14:ligatures w14:val="none"/>
        </w:rPr>
      </w:pPr>
      <w:r w:rsidRPr="00F77A4D">
        <w:rPr>
          <w:rFonts w:ascii="Arial" w:eastAsia="Times New Roman" w:hAnsi="Arial" w:cs="Arial"/>
          <w:noProof/>
          <w:color w:val="1B1C1D"/>
          <w:kern w:val="0"/>
        </w:rPr>
        <w:pict w14:anchorId="7223F869">
          <v:rect id="_x0000_i1874" alt="" style="width:468pt;height:.05pt;mso-width-percent:0;mso-height-percent:0;mso-width-percent:0;mso-height-percent:0" o:hralign="center" o:hrstd="t" o:hrnoshade="t" o:hr="t" fillcolor="#1b1c1d" stroked="f"/>
        </w:pict>
      </w:r>
    </w:p>
    <w:p w14:paraId="1264062C" w14:textId="0FEC048B" w:rsidR="00752CD3" w:rsidRDefault="00752CD3" w:rsidP="00752CD3">
      <w:pPr>
        <w:rPr>
          <w:sz w:val="44"/>
          <w:szCs w:val="44"/>
        </w:rPr>
      </w:pPr>
    </w:p>
    <w:p w14:paraId="314317D6" w14:textId="77777777" w:rsidR="00BE41A1" w:rsidRDefault="00BE41A1" w:rsidP="00752CD3">
      <w:pPr>
        <w:rPr>
          <w:sz w:val="44"/>
          <w:szCs w:val="44"/>
        </w:rPr>
      </w:pPr>
    </w:p>
    <w:p w14:paraId="3D117012" w14:textId="608E78FE" w:rsidR="00BE41A1" w:rsidRPr="00BE41A1" w:rsidRDefault="00BE41A1" w:rsidP="00BE41A1">
      <w:pPr>
        <w:spacing w:after="240"/>
        <w:rPr>
          <w:rFonts w:ascii="Arial" w:eastAsia="Times New Roman" w:hAnsi="Arial" w:cs="Arial"/>
          <w:color w:val="1B1C1D"/>
          <w:kern w:val="0"/>
          <w14:ligatures w14:val="none"/>
        </w:rPr>
      </w:pPr>
      <w:r>
        <w:rPr>
          <w:rFonts w:ascii="Arial" w:eastAsia="Times New Roman" w:hAnsi="Arial" w:cs="Arial"/>
          <w:color w:val="1B1C1D"/>
          <w:kern w:val="0"/>
          <w:lang w:val="en-US"/>
          <w14:ligatures w14:val="none"/>
        </w:rPr>
        <w:t>The</w:t>
      </w:r>
      <w:r w:rsidRPr="00BE41A1">
        <w:rPr>
          <w:rFonts w:ascii="Arial" w:eastAsia="Times New Roman" w:hAnsi="Arial" w:cs="Arial"/>
          <w:color w:val="1B1C1D"/>
          <w:kern w:val="0"/>
          <w14:ligatures w14:val="none"/>
        </w:rPr>
        <w:t xml:space="preserve"> summary of the passage</w:t>
      </w:r>
    </w:p>
    <w:p w14:paraId="6105491E" w14:textId="77777777" w:rsidR="00BE41A1" w:rsidRPr="00BE41A1" w:rsidRDefault="00F32095" w:rsidP="00BE41A1">
      <w:pPr>
        <w:spacing w:after="120"/>
        <w:rPr>
          <w:rFonts w:ascii="Arial" w:eastAsia="Times New Roman" w:hAnsi="Arial" w:cs="Arial"/>
          <w:color w:val="1B1C1D"/>
          <w:kern w:val="0"/>
          <w14:ligatures w14:val="none"/>
        </w:rPr>
      </w:pPr>
      <w:r w:rsidRPr="00BE41A1">
        <w:rPr>
          <w:rFonts w:ascii="Arial" w:eastAsia="Times New Roman" w:hAnsi="Arial" w:cs="Arial"/>
          <w:noProof/>
          <w:color w:val="1B1C1D"/>
          <w:kern w:val="0"/>
        </w:rPr>
        <w:pict w14:anchorId="42593A58">
          <v:rect id="_x0000_i1873" alt="" style="width:468pt;height:.05pt;mso-width-percent:0;mso-height-percent:0;mso-width-percent:0;mso-height-percent:0" o:hralign="center" o:hrstd="t" o:hrnoshade="t" o:hr="t" fillcolor="#1b1c1d" stroked="f"/>
        </w:pict>
      </w:r>
    </w:p>
    <w:p w14:paraId="22D2DC64" w14:textId="77777777" w:rsidR="00BE41A1" w:rsidRPr="00BE41A1" w:rsidRDefault="00BE41A1" w:rsidP="00BE41A1">
      <w:pPr>
        <w:rPr>
          <w:rFonts w:ascii="Arial" w:eastAsia="Times New Roman" w:hAnsi="Arial" w:cs="Arial"/>
          <w:color w:val="1B1C1D"/>
          <w:kern w:val="0"/>
          <w14:ligatures w14:val="none"/>
        </w:rPr>
      </w:pPr>
      <w:r w:rsidRPr="00BE41A1">
        <w:rPr>
          <w:rFonts w:ascii="Arial" w:eastAsia="Times New Roman" w:hAnsi="Arial" w:cs="Arial"/>
          <w:color w:val="1B1C1D"/>
          <w:kern w:val="0"/>
          <w14:ligatures w14:val="none"/>
        </w:rPr>
        <w:t xml:space="preserve">Andy Murray's rise to world number one in 2016, amidst a strong era of tennis, was attributed to several factors. Beyond his coaching, a subtle but significant change was his switch to a </w:t>
      </w:r>
      <w:r w:rsidRPr="00BE41A1">
        <w:rPr>
          <w:rFonts w:ascii="Arial" w:eastAsia="Times New Roman" w:hAnsi="Arial" w:cs="Arial"/>
          <w:color w:val="1B1C1D"/>
          <w:kern w:val="0"/>
          <w:bdr w:val="none" w:sz="0" w:space="0" w:color="auto" w:frame="1"/>
          <w14:ligatures w14:val="none"/>
        </w:rPr>
        <w:t>synthetic string</w:t>
      </w:r>
      <w:r w:rsidRPr="00BE41A1">
        <w:rPr>
          <w:rFonts w:ascii="Arial" w:eastAsia="Times New Roman" w:hAnsi="Arial" w:cs="Arial"/>
          <w:color w:val="1B1C1D"/>
          <w:kern w:val="0"/>
          <w14:ligatures w14:val="none"/>
        </w:rPr>
        <w:t xml:space="preserve"> for the mains of his racket in 2012, while retaining natural string for the crosses. This alteration, though largely </w:t>
      </w:r>
      <w:r w:rsidRPr="00BE41A1">
        <w:rPr>
          <w:rFonts w:ascii="Arial" w:eastAsia="Times New Roman" w:hAnsi="Arial" w:cs="Arial"/>
          <w:color w:val="1B1C1D"/>
          <w:kern w:val="0"/>
          <w:bdr w:val="none" w:sz="0" w:space="0" w:color="auto" w:frame="1"/>
          <w14:ligatures w14:val="none"/>
        </w:rPr>
        <w:t>unnoticed</w:t>
      </w:r>
      <w:r w:rsidRPr="00BE41A1">
        <w:rPr>
          <w:rFonts w:ascii="Arial" w:eastAsia="Times New Roman" w:hAnsi="Arial" w:cs="Arial"/>
          <w:color w:val="1B1C1D"/>
          <w:kern w:val="0"/>
          <w14:ligatures w14:val="none"/>
        </w:rPr>
        <w:t>, underscored the importance of racket customization in professional tennis.</w:t>
      </w:r>
    </w:p>
    <w:p w14:paraId="0E5DAFAA" w14:textId="77777777" w:rsidR="00BE41A1" w:rsidRDefault="00BE41A1" w:rsidP="00BE41A1">
      <w:pPr>
        <w:rPr>
          <w:rFonts w:ascii="Arial" w:eastAsia="Times New Roman" w:hAnsi="Arial" w:cs="Arial"/>
          <w:color w:val="1B1C1D"/>
          <w:kern w:val="0"/>
          <w14:ligatures w14:val="none"/>
        </w:rPr>
      </w:pPr>
      <w:r w:rsidRPr="00BE41A1">
        <w:rPr>
          <w:rFonts w:ascii="Arial" w:eastAsia="Times New Roman" w:hAnsi="Arial" w:cs="Arial"/>
          <w:color w:val="1B1C1D"/>
          <w:kern w:val="0"/>
          <w14:ligatures w14:val="none"/>
        </w:rPr>
        <w:t xml:space="preserve">This modification is just one example of the extensive customization employed by elite players. According to racket stringer Colin Triplow, rackets are individually tailored for peak performance, not readily available to the public. US professionals Mike and Bob Bryan, for instance, meticulously adjust their rackets, changing not only length but also experimenting with </w:t>
      </w:r>
      <w:r w:rsidRPr="00BE41A1">
        <w:rPr>
          <w:rFonts w:ascii="Arial" w:eastAsia="Times New Roman" w:hAnsi="Arial" w:cs="Arial"/>
          <w:color w:val="1B1C1D"/>
          <w:kern w:val="0"/>
          <w:bdr w:val="none" w:sz="0" w:space="0" w:color="auto" w:frame="1"/>
          <w14:ligatures w14:val="none"/>
        </w:rPr>
        <w:t>paint</w:t>
      </w:r>
      <w:r w:rsidRPr="00BE41A1">
        <w:rPr>
          <w:rFonts w:ascii="Arial" w:eastAsia="Times New Roman" w:hAnsi="Arial" w:cs="Arial"/>
          <w:color w:val="1B1C1D"/>
          <w:kern w:val="0"/>
          <w14:ligatures w14:val="none"/>
        </w:rPr>
        <w:t xml:space="preserve"> types, resulting in rackets that are </w:t>
      </w:r>
      <w:r w:rsidRPr="00BE41A1">
        <w:rPr>
          <w:rFonts w:ascii="Arial" w:eastAsia="Times New Roman" w:hAnsi="Arial" w:cs="Arial"/>
          <w:color w:val="1B1C1D"/>
          <w:kern w:val="0"/>
          <w:bdr w:val="none" w:sz="0" w:space="0" w:color="auto" w:frame="1"/>
          <w14:ligatures w14:val="none"/>
        </w:rPr>
        <w:t>heavier</w:t>
      </w:r>
      <w:r w:rsidRPr="00BE41A1">
        <w:rPr>
          <w:rFonts w:ascii="Arial" w:eastAsia="Times New Roman" w:hAnsi="Arial" w:cs="Arial"/>
          <w:color w:val="1B1C1D"/>
          <w:kern w:val="0"/>
          <w14:ligatures w14:val="none"/>
        </w:rPr>
        <w:t xml:space="preserve"> and have a denser string pattern than average.</w:t>
      </w:r>
    </w:p>
    <w:p w14:paraId="120E00B8" w14:textId="77777777" w:rsidR="00BE41A1" w:rsidRPr="00BE41A1" w:rsidRDefault="00BE41A1" w:rsidP="00BE41A1">
      <w:pPr>
        <w:rPr>
          <w:rFonts w:ascii="Arial" w:eastAsia="Times New Roman" w:hAnsi="Arial" w:cs="Arial"/>
          <w:color w:val="1B1C1D"/>
          <w:kern w:val="0"/>
          <w14:ligatures w14:val="none"/>
        </w:rPr>
      </w:pPr>
    </w:p>
    <w:p w14:paraId="3B28BD3D" w14:textId="77777777" w:rsidR="00BE41A1" w:rsidRPr="00BE41A1" w:rsidRDefault="00BE41A1" w:rsidP="00BE41A1">
      <w:pPr>
        <w:spacing w:after="240"/>
        <w:rPr>
          <w:rFonts w:ascii="Arial" w:eastAsia="Times New Roman" w:hAnsi="Arial" w:cs="Arial"/>
          <w:color w:val="1B1C1D"/>
          <w:kern w:val="0"/>
          <w14:ligatures w14:val="none"/>
        </w:rPr>
      </w:pPr>
      <w:r w:rsidRPr="00BE41A1">
        <w:rPr>
          <w:rFonts w:ascii="Arial" w:eastAsia="Times New Roman" w:hAnsi="Arial" w:cs="Arial"/>
          <w:color w:val="1B1C1D"/>
          <w:kern w:val="0"/>
          <w14:ligatures w14:val="none"/>
        </w:rPr>
        <w:t>The driving force behind these intricate adjustments is the increasingly fine line between winning and losing in professional tennis. Players and their teams are constantly innovating with racket modifications to gain any possible competitive edge, reflecting a growing creativity in maximizing their athletic potential.</w:t>
      </w:r>
    </w:p>
    <w:p w14:paraId="24F094A5" w14:textId="77777777" w:rsidR="00BE41A1" w:rsidRPr="00BE41A1" w:rsidRDefault="00BE41A1" w:rsidP="00BE41A1">
      <w:pPr>
        <w:rPr>
          <w:rFonts w:ascii="Arial" w:eastAsia="Times New Roman" w:hAnsi="Arial" w:cs="Arial"/>
          <w:color w:val="1B1C1D"/>
          <w:kern w:val="0"/>
          <w14:ligatures w14:val="none"/>
        </w:rPr>
      </w:pPr>
      <w:r w:rsidRPr="00BE41A1">
        <w:rPr>
          <w:rFonts w:ascii="Arial" w:eastAsia="Times New Roman" w:hAnsi="Arial" w:cs="Arial"/>
          <w:color w:val="1B1C1D"/>
          <w:kern w:val="0"/>
          <w14:ligatures w14:val="none"/>
        </w:rPr>
        <w:t xml:space="preserve">Racket modification gained prominence in the 1970s with Werner Fischer's spaghetti-strung racket, which was swiftly banned due to the excessive </w:t>
      </w:r>
      <w:r w:rsidRPr="00BE41A1">
        <w:rPr>
          <w:rFonts w:ascii="Arial" w:eastAsia="Times New Roman" w:hAnsi="Arial" w:cs="Arial"/>
          <w:color w:val="1B1C1D"/>
          <w:kern w:val="0"/>
          <w:bdr w:val="none" w:sz="0" w:space="0" w:color="auto" w:frame="1"/>
          <w14:ligatures w14:val="none"/>
        </w:rPr>
        <w:t>topspin</w:t>
      </w:r>
      <w:r w:rsidRPr="00BE41A1">
        <w:rPr>
          <w:rFonts w:ascii="Arial" w:eastAsia="Times New Roman" w:hAnsi="Arial" w:cs="Arial"/>
          <w:color w:val="1B1C1D"/>
          <w:kern w:val="0"/>
          <w14:ligatures w14:val="none"/>
        </w:rPr>
        <w:t xml:space="preserve"> it generated. </w:t>
      </w:r>
      <w:r w:rsidRPr="00BE41A1">
        <w:rPr>
          <w:rFonts w:ascii="Arial" w:eastAsia="Times New Roman" w:hAnsi="Arial" w:cs="Arial"/>
          <w:color w:val="1B1C1D"/>
          <w:kern w:val="0"/>
          <w14:ligatures w14:val="none"/>
        </w:rPr>
        <w:lastRenderedPageBreak/>
        <w:t xml:space="preserve">Today, customizing rackets is as crucial to a player's game as their nutrition or </w:t>
      </w:r>
      <w:r w:rsidRPr="00BE41A1">
        <w:rPr>
          <w:rFonts w:ascii="Arial" w:eastAsia="Times New Roman" w:hAnsi="Arial" w:cs="Arial"/>
          <w:color w:val="1B1C1D"/>
          <w:kern w:val="0"/>
          <w:bdr w:val="none" w:sz="0" w:space="0" w:color="auto" w:frame="1"/>
          <w14:ligatures w14:val="none"/>
        </w:rPr>
        <w:t>training</w:t>
      </w:r>
      <w:r w:rsidRPr="00BE41A1">
        <w:rPr>
          <w:rFonts w:ascii="Arial" w:eastAsia="Times New Roman" w:hAnsi="Arial" w:cs="Arial"/>
          <w:color w:val="1B1C1D"/>
          <w:kern w:val="0"/>
          <w14:ligatures w14:val="none"/>
        </w:rPr>
        <w:t xml:space="preserve"> regimen, demonstrating its established significance within the sport.</w:t>
      </w:r>
    </w:p>
    <w:p w14:paraId="3C833C5B" w14:textId="77777777" w:rsidR="00BE41A1" w:rsidRDefault="00BE41A1" w:rsidP="00BE41A1">
      <w:pPr>
        <w:rPr>
          <w:rFonts w:ascii="Arial" w:eastAsia="Times New Roman" w:hAnsi="Arial" w:cs="Arial"/>
          <w:color w:val="1B1C1D"/>
          <w:kern w:val="0"/>
          <w14:ligatures w14:val="none"/>
        </w:rPr>
      </w:pPr>
      <w:r w:rsidRPr="00BE41A1">
        <w:rPr>
          <w:rFonts w:ascii="Arial" w:eastAsia="Times New Roman" w:hAnsi="Arial" w:cs="Arial"/>
          <w:color w:val="1B1C1D"/>
          <w:kern w:val="0"/>
          <w14:ligatures w14:val="none"/>
        </w:rPr>
        <w:t xml:space="preserve">Modifications generally fall into two categories: adjustments to the string bed or the racket frame. String bed modifications are more prevalent, with nearly all professional players experimenting with string choices and tension. These adjustments are continually varied based on factors like court surface, </w:t>
      </w:r>
      <w:r w:rsidRPr="00BE41A1">
        <w:rPr>
          <w:rFonts w:ascii="Arial" w:eastAsia="Times New Roman" w:hAnsi="Arial" w:cs="Arial"/>
          <w:color w:val="1B1C1D"/>
          <w:kern w:val="0"/>
          <w:bdr w:val="none" w:sz="0" w:space="0" w:color="auto" w:frame="1"/>
          <w14:ligatures w14:val="none"/>
        </w:rPr>
        <w:t>climatic conditions</w:t>
      </w:r>
      <w:r w:rsidRPr="00BE41A1">
        <w:rPr>
          <w:rFonts w:ascii="Arial" w:eastAsia="Times New Roman" w:hAnsi="Arial" w:cs="Arial"/>
          <w:color w:val="1B1C1D"/>
          <w:kern w:val="0"/>
          <w14:ligatures w14:val="none"/>
        </w:rPr>
        <w:t>, and individual playing style.</w:t>
      </w:r>
    </w:p>
    <w:p w14:paraId="769DE3A3" w14:textId="77777777" w:rsidR="00BE41A1" w:rsidRPr="00BE41A1" w:rsidRDefault="00BE41A1" w:rsidP="00BE41A1">
      <w:pPr>
        <w:rPr>
          <w:rFonts w:ascii="Arial" w:eastAsia="Times New Roman" w:hAnsi="Arial" w:cs="Arial"/>
          <w:color w:val="1B1C1D"/>
          <w:kern w:val="0"/>
          <w14:ligatures w14:val="none"/>
        </w:rPr>
      </w:pPr>
    </w:p>
    <w:p w14:paraId="11AF54AA" w14:textId="77777777" w:rsidR="00BE41A1" w:rsidRDefault="00BE41A1" w:rsidP="00BE41A1">
      <w:pPr>
        <w:rPr>
          <w:rFonts w:ascii="Arial" w:eastAsia="Times New Roman" w:hAnsi="Arial" w:cs="Arial"/>
          <w:color w:val="1B1C1D"/>
          <w:kern w:val="0"/>
          <w14:ligatures w14:val="none"/>
        </w:rPr>
      </w:pPr>
      <w:r w:rsidRPr="00BE41A1">
        <w:rPr>
          <w:rFonts w:ascii="Arial" w:eastAsia="Times New Roman" w:hAnsi="Arial" w:cs="Arial"/>
          <w:color w:val="1B1C1D"/>
          <w:kern w:val="0"/>
          <w14:ligatures w14:val="none"/>
        </w:rPr>
        <w:t xml:space="preserve">Historically, tennis rackets were strung with natural gut, derived from animal </w:t>
      </w:r>
      <w:r w:rsidRPr="00BE41A1">
        <w:rPr>
          <w:rFonts w:ascii="Arial" w:eastAsia="Times New Roman" w:hAnsi="Arial" w:cs="Arial"/>
          <w:color w:val="1B1C1D"/>
          <w:kern w:val="0"/>
          <w:bdr w:val="none" w:sz="0" w:space="0" w:color="auto" w:frame="1"/>
          <w14:ligatures w14:val="none"/>
        </w:rPr>
        <w:t>intestines</w:t>
      </w:r>
      <w:r w:rsidRPr="00BE41A1">
        <w:rPr>
          <w:rFonts w:ascii="Arial" w:eastAsia="Times New Roman" w:hAnsi="Arial" w:cs="Arial"/>
          <w:color w:val="1B1C1D"/>
          <w:kern w:val="0"/>
          <w14:ligatures w14:val="none"/>
        </w:rPr>
        <w:t>. However, the early 1990s saw the advent of more durable and affordable synthetic strings. Despite this, many professionals still opt for a "hybrid set-up," combining both natural and synthetic strings.</w:t>
      </w:r>
    </w:p>
    <w:p w14:paraId="1654C454" w14:textId="77777777" w:rsidR="00BE41A1" w:rsidRPr="00BE41A1" w:rsidRDefault="00BE41A1" w:rsidP="00BE41A1">
      <w:pPr>
        <w:rPr>
          <w:rFonts w:ascii="Arial" w:eastAsia="Times New Roman" w:hAnsi="Arial" w:cs="Arial"/>
          <w:color w:val="1B1C1D"/>
          <w:kern w:val="0"/>
          <w14:ligatures w14:val="none"/>
        </w:rPr>
      </w:pPr>
    </w:p>
    <w:p w14:paraId="0E4FBCED" w14:textId="77777777" w:rsidR="00BE41A1" w:rsidRPr="00BE41A1" w:rsidRDefault="00BE41A1" w:rsidP="00BE41A1">
      <w:pPr>
        <w:rPr>
          <w:rFonts w:ascii="Arial" w:eastAsia="Times New Roman" w:hAnsi="Arial" w:cs="Arial"/>
          <w:color w:val="1B1C1D"/>
          <w:kern w:val="0"/>
          <w14:ligatures w14:val="none"/>
        </w:rPr>
      </w:pPr>
      <w:r w:rsidRPr="00BE41A1">
        <w:rPr>
          <w:rFonts w:ascii="Arial" w:eastAsia="Times New Roman" w:hAnsi="Arial" w:cs="Arial"/>
          <w:color w:val="1B1C1D"/>
          <w:kern w:val="0"/>
          <w14:ligatures w14:val="none"/>
        </w:rPr>
        <w:t xml:space="preserve">Among synthetic options, co-polyester is dominant, perfectly suiting the modern baseline-oriented game. Studies show it increases average spin by 25% compared to natural or other synthetic strings, effectively </w:t>
      </w:r>
      <w:r w:rsidRPr="00BE41A1">
        <w:rPr>
          <w:rFonts w:ascii="Arial" w:eastAsia="Times New Roman" w:hAnsi="Arial" w:cs="Arial"/>
          <w:color w:val="1B1C1D"/>
          <w:kern w:val="0"/>
          <w:bdr w:val="none" w:sz="0" w:space="0" w:color="auto" w:frame="1"/>
          <w14:ligatures w14:val="none"/>
        </w:rPr>
        <w:t>revolutionizing</w:t>
      </w:r>
      <w:r w:rsidRPr="00BE41A1">
        <w:rPr>
          <w:rFonts w:ascii="Arial" w:eastAsia="Times New Roman" w:hAnsi="Arial" w:cs="Arial"/>
          <w:color w:val="1B1C1D"/>
          <w:kern w:val="0"/>
          <w14:ligatures w14:val="none"/>
        </w:rPr>
        <w:t xml:space="preserve"> contemporary tennis play.</w:t>
      </w:r>
    </w:p>
    <w:p w14:paraId="240F884C" w14:textId="77777777" w:rsidR="00BE41A1" w:rsidRDefault="00BE41A1" w:rsidP="00BE41A1">
      <w:pPr>
        <w:rPr>
          <w:rFonts w:ascii="Arial" w:eastAsia="Times New Roman" w:hAnsi="Arial" w:cs="Arial"/>
          <w:color w:val="1B1C1D"/>
          <w:kern w:val="0"/>
          <w14:ligatures w14:val="none"/>
        </w:rPr>
      </w:pPr>
      <w:r w:rsidRPr="00BE41A1">
        <w:rPr>
          <w:rFonts w:ascii="Arial" w:eastAsia="Times New Roman" w:hAnsi="Arial" w:cs="Arial"/>
          <w:color w:val="1B1C1D"/>
          <w:kern w:val="0"/>
          <w14:ligatures w14:val="none"/>
        </w:rPr>
        <w:t xml:space="preserve">Beyond strings, significant alterations are made to the racket frame. Pete Sampras's powerful serve, for instance, was largely </w:t>
      </w:r>
      <w:r w:rsidRPr="00BE41A1">
        <w:rPr>
          <w:rFonts w:ascii="Arial" w:eastAsia="Times New Roman" w:hAnsi="Arial" w:cs="Arial"/>
          <w:color w:val="1B1C1D"/>
          <w:kern w:val="0"/>
          <w:bdr w:val="none" w:sz="0" w:space="0" w:color="auto" w:frame="1"/>
          <w14:ligatures w14:val="none"/>
        </w:rPr>
        <w:t>attributed</w:t>
      </w:r>
      <w:r w:rsidRPr="00BE41A1">
        <w:rPr>
          <w:rFonts w:ascii="Arial" w:eastAsia="Times New Roman" w:hAnsi="Arial" w:cs="Arial"/>
          <w:color w:val="1B1C1D"/>
          <w:kern w:val="0"/>
          <w14:ligatures w14:val="none"/>
        </w:rPr>
        <w:t xml:space="preserve"> to the addition of lead </w:t>
      </w:r>
      <w:r w:rsidRPr="00BE41A1">
        <w:rPr>
          <w:rFonts w:ascii="Arial" w:eastAsia="Times New Roman" w:hAnsi="Arial" w:cs="Arial"/>
          <w:color w:val="1B1C1D"/>
          <w:kern w:val="0"/>
          <w:bdr w:val="none" w:sz="0" w:space="0" w:color="auto" w:frame="1"/>
          <w14:ligatures w14:val="none"/>
        </w:rPr>
        <w:t>weights</w:t>
      </w:r>
      <w:r w:rsidRPr="00BE41A1">
        <w:rPr>
          <w:rFonts w:ascii="Arial" w:eastAsia="Times New Roman" w:hAnsi="Arial" w:cs="Arial"/>
          <w:color w:val="1B1C1D"/>
          <w:kern w:val="0"/>
          <w14:ligatures w14:val="none"/>
        </w:rPr>
        <w:t xml:space="preserve"> to his rackets. Today, many professionals have racket weight adjusted during the manufacturing process to suit their specific needs.</w:t>
      </w:r>
    </w:p>
    <w:p w14:paraId="105D09B6" w14:textId="77777777" w:rsidR="00BE41A1" w:rsidRPr="00BE41A1" w:rsidRDefault="00BE41A1" w:rsidP="00BE41A1">
      <w:pPr>
        <w:rPr>
          <w:rFonts w:ascii="Arial" w:eastAsia="Times New Roman" w:hAnsi="Arial" w:cs="Arial"/>
          <w:color w:val="1B1C1D"/>
          <w:kern w:val="0"/>
          <w14:ligatures w14:val="none"/>
        </w:rPr>
      </w:pPr>
    </w:p>
    <w:p w14:paraId="02EC87EE" w14:textId="77777777" w:rsidR="00BE41A1" w:rsidRPr="00BE41A1" w:rsidRDefault="00BE41A1" w:rsidP="00BE41A1">
      <w:pPr>
        <w:spacing w:after="240"/>
        <w:rPr>
          <w:rFonts w:ascii="Arial" w:eastAsia="Times New Roman" w:hAnsi="Arial" w:cs="Arial"/>
          <w:color w:val="1B1C1D"/>
          <w:kern w:val="0"/>
          <w14:ligatures w14:val="none"/>
        </w:rPr>
      </w:pPr>
      <w:r w:rsidRPr="00BE41A1">
        <w:rPr>
          <w:rFonts w:ascii="Arial" w:eastAsia="Times New Roman" w:hAnsi="Arial" w:cs="Arial"/>
          <w:color w:val="1B1C1D"/>
          <w:kern w:val="0"/>
          <w14:ligatures w14:val="none"/>
        </w:rPr>
        <w:t>Further frame modifications include handle adjustments. Players have distinct preferences for handle shapes, sometimes even molding a handle from one racket onto a different frame. Gonçalo Oliveira, a Portuguese professional, notably replaced his original grips with thinner ones for improved comfort.</w:t>
      </w:r>
    </w:p>
    <w:p w14:paraId="47277167" w14:textId="77777777" w:rsidR="00BE41A1" w:rsidRPr="00BE41A1" w:rsidRDefault="00BE41A1" w:rsidP="00BE41A1">
      <w:pPr>
        <w:spacing w:after="240"/>
        <w:rPr>
          <w:rFonts w:ascii="Arial" w:eastAsia="Times New Roman" w:hAnsi="Arial" w:cs="Arial"/>
          <w:color w:val="1B1C1D"/>
          <w:kern w:val="0"/>
          <w14:ligatures w14:val="none"/>
        </w:rPr>
      </w:pPr>
      <w:r w:rsidRPr="00BE41A1">
        <w:rPr>
          <w:rFonts w:ascii="Arial" w:eastAsia="Times New Roman" w:hAnsi="Arial" w:cs="Arial"/>
          <w:color w:val="1B1C1D"/>
          <w:kern w:val="0"/>
          <w14:ligatures w14:val="none"/>
        </w:rPr>
        <w:t>Racket customization has undeniably elevated the standards of tennis, pushing boundaries unforeseen in the era of natural strings and wooden frames. The ongoing evolution of these modifications promises exciting future developments for the sport.</w:t>
      </w:r>
    </w:p>
    <w:p w14:paraId="03DC778D" w14:textId="77777777" w:rsidR="00BE41A1" w:rsidRPr="00BE41A1" w:rsidRDefault="00BE41A1" w:rsidP="00BE41A1">
      <w:pPr>
        <w:bidi/>
        <w:spacing w:after="240"/>
        <w:rPr>
          <w:rFonts w:ascii="Arial" w:eastAsia="Times New Roman" w:hAnsi="Arial" w:cs="Arial"/>
          <w:color w:val="1B1C1D"/>
          <w:kern w:val="0"/>
          <w14:ligatures w14:val="none"/>
        </w:rPr>
      </w:pPr>
      <w:r w:rsidRPr="00BE41A1">
        <w:rPr>
          <w:rFonts w:ascii="Arial" w:eastAsia="Times New Roman" w:hAnsi="Arial" w:cs="Arial"/>
          <w:color w:val="1B1C1D"/>
          <w:kern w:val="0"/>
          <w14:ligatures w14:val="none"/>
        </w:rPr>
        <w:t>Here is the Arabic translation of the summary, followed by a table of 37 new words with their meanings, synonyms, sentences, and Arabic meanings</w:t>
      </w:r>
      <w:r w:rsidRPr="00BE41A1">
        <w:rPr>
          <w:rFonts w:ascii="Arial" w:eastAsia="Times New Roman" w:hAnsi="Arial" w:cs="Arial"/>
          <w:color w:val="1B1C1D"/>
          <w:kern w:val="0"/>
          <w:rtl/>
          <w14:ligatures w14:val="none"/>
        </w:rPr>
        <w:t>.</w:t>
      </w:r>
    </w:p>
    <w:p w14:paraId="3BE30A9B" w14:textId="77777777" w:rsidR="00BE41A1" w:rsidRPr="00BE41A1" w:rsidRDefault="00F32095" w:rsidP="00BE41A1">
      <w:pPr>
        <w:bidi/>
        <w:spacing w:after="120"/>
        <w:rPr>
          <w:rFonts w:ascii="Arial" w:eastAsia="Times New Roman" w:hAnsi="Arial" w:cs="Arial"/>
          <w:color w:val="1B1C1D"/>
          <w:kern w:val="0"/>
          <w:rtl/>
          <w14:ligatures w14:val="none"/>
        </w:rPr>
      </w:pPr>
      <w:r w:rsidRPr="00BE41A1">
        <w:rPr>
          <w:rFonts w:ascii="Arial" w:eastAsia="Times New Roman" w:hAnsi="Arial" w:cs="Arial"/>
          <w:noProof/>
          <w:color w:val="1B1C1D"/>
          <w:kern w:val="0"/>
        </w:rPr>
        <w:pict w14:anchorId="23575E8C">
          <v:rect id="_x0000_i1872" alt="" style="width:468pt;height:.05pt;mso-width-percent:0;mso-height-percent:0;mso-width-percent:0;mso-height-percent:0" o:hralign="center" o:hrstd="t" o:hrnoshade="t" o:hr="t" fillcolor="#1b1c1d" stroked="f"/>
        </w:pict>
      </w:r>
    </w:p>
    <w:p w14:paraId="0094BB1F" w14:textId="77777777" w:rsidR="00BE41A1" w:rsidRPr="00F77A4D" w:rsidRDefault="00BE41A1" w:rsidP="00752CD3">
      <w:pPr>
        <w:rPr>
          <w:sz w:val="44"/>
          <w:szCs w:val="44"/>
        </w:rPr>
      </w:pPr>
    </w:p>
    <w:p w14:paraId="2CB707BE" w14:textId="77777777" w:rsidR="00225E6F" w:rsidRDefault="00225E6F" w:rsidP="00225E6F">
      <w:pPr>
        <w:pStyle w:val="Heading3"/>
        <w:bidi/>
        <w:jc w:val="both"/>
      </w:pPr>
      <w:r>
        <w:rPr>
          <w:rtl/>
        </w:rPr>
        <w:t>ملخص النص</w:t>
      </w:r>
      <w:r>
        <w:t xml:space="preserve"> (Summary of the Passage)</w:t>
      </w:r>
    </w:p>
    <w:p w14:paraId="04B0DF84" w14:textId="77777777" w:rsidR="00225E6F" w:rsidRDefault="00225E6F" w:rsidP="00225E6F">
      <w:pPr>
        <w:pStyle w:val="NormalWeb"/>
        <w:bidi/>
        <w:jc w:val="both"/>
      </w:pPr>
      <w:r>
        <w:rPr>
          <w:rtl/>
        </w:rPr>
        <w:t xml:space="preserve">صعود </w:t>
      </w:r>
      <w:proofErr w:type="spellStart"/>
      <w:r>
        <w:rPr>
          <w:rtl/>
        </w:rPr>
        <w:t>آندي</w:t>
      </w:r>
      <w:proofErr w:type="spellEnd"/>
      <w:r>
        <w:rPr>
          <w:rtl/>
        </w:rPr>
        <w:t xml:space="preserve"> موراي إلى المرتبة الأولى عالمياً في عام 2016، وسط حقبة قوية من التنس، عُزي إلى عدة عوامل. فبالإضافة إلى تدريبه، كان هناك تغيير </w:t>
      </w:r>
      <w:proofErr w:type="gramStart"/>
      <w:r>
        <w:rPr>
          <w:rtl/>
        </w:rPr>
        <w:t>دقيق</w:t>
      </w:r>
      <w:proofErr w:type="gramEnd"/>
      <w:r>
        <w:rPr>
          <w:rtl/>
        </w:rPr>
        <w:t xml:space="preserve"> ولكنه مؤثر، وهو تحويله إلى </w:t>
      </w:r>
      <w:r>
        <w:rPr>
          <w:rStyle w:val="Strong"/>
          <w:rtl/>
        </w:rPr>
        <w:t>أوتار اصطناعية</w:t>
      </w:r>
      <w:r>
        <w:rPr>
          <w:rtl/>
        </w:rPr>
        <w:t xml:space="preserve"> للخطوط الطولية في مضربه عام 2012، مع الاحتفاظ بالأوتار الطبيعية للخطوط العرضية. هذا التغيير، رغم كونه </w:t>
      </w:r>
      <w:r>
        <w:rPr>
          <w:rStyle w:val="Strong"/>
          <w:rtl/>
        </w:rPr>
        <w:t>غير ملحوظ</w:t>
      </w:r>
      <w:r>
        <w:rPr>
          <w:rtl/>
        </w:rPr>
        <w:t xml:space="preserve"> إلى حد كبير، أكد على أهمية التخصيص للمضرب في التنس الاحترافي</w:t>
      </w:r>
      <w:r>
        <w:t>.</w:t>
      </w:r>
    </w:p>
    <w:p w14:paraId="107B761D" w14:textId="77777777" w:rsidR="00225E6F" w:rsidRDefault="00225E6F" w:rsidP="00225E6F">
      <w:pPr>
        <w:pStyle w:val="NormalWeb"/>
        <w:bidi/>
        <w:jc w:val="both"/>
      </w:pPr>
      <w:r>
        <w:rPr>
          <w:rtl/>
        </w:rPr>
        <w:t xml:space="preserve">يُعد هذا التعديل مجرد مثال واحد على التخصيص المكثف الذي يستخدمه اللاعبون النخبة. وفقًا لخبير شد الأوتار كولين </w:t>
      </w:r>
      <w:proofErr w:type="spellStart"/>
      <w:r>
        <w:rPr>
          <w:rtl/>
        </w:rPr>
        <w:t>تريبلو</w:t>
      </w:r>
      <w:proofErr w:type="spellEnd"/>
      <w:r>
        <w:rPr>
          <w:rtl/>
        </w:rPr>
        <w:t xml:space="preserve">، يتم تصميم المضارب بشكل فردي لتحقيق أقصى أداء، وليست متاحة بسهولة للجمهور. على سبيل المثال، يقوم المحترفون </w:t>
      </w:r>
      <w:r>
        <w:rPr>
          <w:rtl/>
        </w:rPr>
        <w:lastRenderedPageBreak/>
        <w:t xml:space="preserve">الأمريكيون مايك وبوب برايان بتعديل مضاربهما بدقة، حيث لا يغيرون الطول فحسب، بل يجربون أيضًا أنواع </w:t>
      </w:r>
      <w:r>
        <w:rPr>
          <w:rStyle w:val="Strong"/>
          <w:rtl/>
        </w:rPr>
        <w:t>الطلاء</w:t>
      </w:r>
      <w:r>
        <w:rPr>
          <w:rtl/>
        </w:rPr>
        <w:t xml:space="preserve"> المختلفة، مما ينتج عنه مضارب </w:t>
      </w:r>
      <w:r>
        <w:rPr>
          <w:rStyle w:val="Strong"/>
          <w:rtl/>
        </w:rPr>
        <w:t>أثقل</w:t>
      </w:r>
      <w:r>
        <w:rPr>
          <w:rtl/>
        </w:rPr>
        <w:t xml:space="preserve"> وبنمط أوتار أكثر كثافة من المتوسط</w:t>
      </w:r>
      <w:r>
        <w:t>.</w:t>
      </w:r>
    </w:p>
    <w:p w14:paraId="6B6F01FC" w14:textId="77777777" w:rsidR="00225E6F" w:rsidRDefault="00225E6F" w:rsidP="00225E6F">
      <w:pPr>
        <w:pStyle w:val="NormalWeb"/>
        <w:bidi/>
        <w:jc w:val="both"/>
      </w:pPr>
      <w:r>
        <w:rPr>
          <w:rtl/>
        </w:rPr>
        <w:t>القوة الدافعة وراء هذه التعديلات المعقدة هي الخط الفاصل المتزايد الدقة بين الفوز والخسارة في التنس الاحترافي. يبحث اللاعبون وفرقهم باستمرار عن الابتكار في تعديلات المضارب للحصول على أي ميزة تنافسية ممكنة، مما يعكس إبداعًا متزايدًا في تحقيق أقصى قدر من إمكاناتهم الرياضية</w:t>
      </w:r>
      <w:r>
        <w:t>.</w:t>
      </w:r>
    </w:p>
    <w:p w14:paraId="1CAC1D61" w14:textId="77777777" w:rsidR="00225E6F" w:rsidRDefault="00225E6F" w:rsidP="00225E6F">
      <w:pPr>
        <w:pStyle w:val="NormalWeb"/>
        <w:bidi/>
        <w:jc w:val="both"/>
      </w:pPr>
      <w:r>
        <w:rPr>
          <w:rtl/>
        </w:rPr>
        <w:t xml:space="preserve">اكتسب تعديل المضرب أهمية في السبعينيات مع مضرب فيرنر فيشر ذي "الشعيرية المعقدة"، والذي تم حظره بسرعة بسبب </w:t>
      </w:r>
      <w:r>
        <w:rPr>
          <w:rStyle w:val="Strong"/>
          <w:rtl/>
        </w:rPr>
        <w:t>الدوران العلوي</w:t>
      </w:r>
      <w:r>
        <w:rPr>
          <w:rtl/>
        </w:rPr>
        <w:t xml:space="preserve"> المفرط الذي ولّده. اليوم، يعد تخصيص المضارب بنفس القدر من الأهمية بالنسبة للعبة اللاعب مثل التغذية أو </w:t>
      </w:r>
      <w:r>
        <w:rPr>
          <w:rStyle w:val="Strong"/>
          <w:rtl/>
        </w:rPr>
        <w:t>التدريب</w:t>
      </w:r>
      <w:r>
        <w:rPr>
          <w:rtl/>
        </w:rPr>
        <w:t>، مما يدل على أهميته الراسخة في هذه الرياضة</w:t>
      </w:r>
      <w:r>
        <w:t>.</w:t>
      </w:r>
    </w:p>
    <w:p w14:paraId="11EFDD3F" w14:textId="77777777" w:rsidR="00225E6F" w:rsidRDefault="00225E6F" w:rsidP="00225E6F">
      <w:pPr>
        <w:pStyle w:val="NormalWeb"/>
        <w:bidi/>
        <w:jc w:val="both"/>
      </w:pPr>
      <w:r>
        <w:rPr>
          <w:rtl/>
        </w:rPr>
        <w:t>تنقسم التعديلات عمومًا إلى فئتين: تعديلات على شبكة الأوتار أو على إطار المضرب. تعديلات شبكة الأوتار هي الأكثر انتشارًا، حيث يجرب جميع اللاعبين المحترفين تقريبًا خيارات الأوتار والشد. يتم تغيير هذه التعديلات باستمرار بناءً على عوامل مثل سطح الملعب، و</w:t>
      </w:r>
      <w:r>
        <w:rPr>
          <w:rStyle w:val="Strong"/>
          <w:rtl/>
        </w:rPr>
        <w:t>الظروف المناخية</w:t>
      </w:r>
      <w:r>
        <w:rPr>
          <w:rtl/>
        </w:rPr>
        <w:t>، وأسلوب اللعب الفردي</w:t>
      </w:r>
      <w:r>
        <w:t>.</w:t>
      </w:r>
    </w:p>
    <w:p w14:paraId="3A07668B" w14:textId="77777777" w:rsidR="00225E6F" w:rsidRDefault="00225E6F" w:rsidP="00225E6F">
      <w:pPr>
        <w:pStyle w:val="NormalWeb"/>
        <w:bidi/>
        <w:jc w:val="both"/>
      </w:pPr>
      <w:r>
        <w:rPr>
          <w:rtl/>
        </w:rPr>
        <w:t xml:space="preserve">تاريخياً، كانت مضارب التنس تُشد بأوتار طبيعية، مستخرجة من </w:t>
      </w:r>
      <w:r>
        <w:rPr>
          <w:rStyle w:val="Strong"/>
          <w:rtl/>
        </w:rPr>
        <w:t>أمعاء</w:t>
      </w:r>
      <w:r>
        <w:rPr>
          <w:rtl/>
        </w:rPr>
        <w:t xml:space="preserve"> الحيوانات. ومع ذلك، شهدت أوائل التسعينيات ظهور الأوتار الاصطناعية الأكثر متانة وبأسعار معقولة. وعلى الرغم من ذلك، لا يزال العديد من المحترفين يختارون "إعدادًا هجينًا"، يجمع بين الأوتار الطبيعية والاصطناعية</w:t>
      </w:r>
      <w:r>
        <w:t>.</w:t>
      </w:r>
    </w:p>
    <w:p w14:paraId="48F5C63A" w14:textId="77777777" w:rsidR="00225E6F" w:rsidRDefault="00225E6F" w:rsidP="00225E6F">
      <w:pPr>
        <w:pStyle w:val="NormalWeb"/>
        <w:bidi/>
        <w:jc w:val="both"/>
      </w:pPr>
      <w:r>
        <w:rPr>
          <w:rtl/>
        </w:rPr>
        <w:t xml:space="preserve">من بين الخيارات الاصطناعية، يعتبر البوليستر المشترك هو الأكثر انتشارًا، حيث يتناسب تمامًا مع أسلوب اللعب الحديث الذي يركز على اللعب من خط القاعدة. تُظهر الدراسات أنه يزيد متوسط الدوران بنسبة 25% مقارنة بالأوتار الطبيعية أو الاصطناعية الأخرى، مما أحدث </w:t>
      </w:r>
      <w:r>
        <w:rPr>
          <w:rStyle w:val="Strong"/>
          <w:rtl/>
        </w:rPr>
        <w:t>ثورة</w:t>
      </w:r>
      <w:r>
        <w:rPr>
          <w:rtl/>
        </w:rPr>
        <w:t xml:space="preserve"> فعلية في لعبة التنس المعاصرة</w:t>
      </w:r>
      <w:r>
        <w:t>.</w:t>
      </w:r>
    </w:p>
    <w:p w14:paraId="17C26FD9" w14:textId="77777777" w:rsidR="00225E6F" w:rsidRDefault="00225E6F" w:rsidP="00225E6F">
      <w:pPr>
        <w:pStyle w:val="NormalWeb"/>
        <w:bidi/>
        <w:jc w:val="both"/>
      </w:pPr>
      <w:r>
        <w:rPr>
          <w:rtl/>
        </w:rPr>
        <w:t xml:space="preserve">بالإضافة إلى الأوتار، تُجرى تعديلات كبيرة على إطار المضرب نفسه. على سبيل المثال، عُزيت قوة إرسال بيت سامبراس الهائلة جزئياً إلى إضافة </w:t>
      </w:r>
      <w:r>
        <w:rPr>
          <w:rStyle w:val="Strong"/>
          <w:rtl/>
        </w:rPr>
        <w:t>أوزان</w:t>
      </w:r>
      <w:r>
        <w:rPr>
          <w:rtl/>
        </w:rPr>
        <w:t xml:space="preserve"> من الرصاص إلى مضاربه. واليوم، يقوم العديد من المحترفين بتعديل وزن المضرب أثناء عملية التصنيع ليتناسب مع احتياجاتهم الخاصة</w:t>
      </w:r>
      <w:r>
        <w:t>.</w:t>
      </w:r>
    </w:p>
    <w:p w14:paraId="194983F8" w14:textId="77777777" w:rsidR="00225E6F" w:rsidRDefault="00225E6F" w:rsidP="00225E6F">
      <w:pPr>
        <w:pStyle w:val="NormalWeb"/>
        <w:bidi/>
        <w:jc w:val="both"/>
      </w:pPr>
      <w:r>
        <w:rPr>
          <w:rtl/>
        </w:rPr>
        <w:t xml:space="preserve">تشمل تعديلات الإطار الأخرى المقبض. يفضل اللاعبون أشكالًا معينة للمقبض، وفي بعض الأحيان يقومون بتركيب مقبض من مضرب على إطار مضرب مختلف. قام </w:t>
      </w:r>
      <w:proofErr w:type="spellStart"/>
      <w:r>
        <w:rPr>
          <w:rtl/>
        </w:rPr>
        <w:t>غونسالو</w:t>
      </w:r>
      <w:proofErr w:type="spellEnd"/>
      <w:r>
        <w:rPr>
          <w:rtl/>
        </w:rPr>
        <w:t xml:space="preserve"> أوليفيرا، لاعب برتغالي محترف، بتغيير </w:t>
      </w:r>
      <w:r>
        <w:rPr>
          <w:rStyle w:val="Strong"/>
          <w:rtl/>
        </w:rPr>
        <w:t>مقابض</w:t>
      </w:r>
      <w:r>
        <w:rPr>
          <w:rtl/>
        </w:rPr>
        <w:t xml:space="preserve"> مضاربه الأصلية بأخرى أرق لتحسين راحته</w:t>
      </w:r>
      <w:r>
        <w:t>.</w:t>
      </w:r>
    </w:p>
    <w:p w14:paraId="3458740C" w14:textId="77777777" w:rsidR="00225E6F" w:rsidRDefault="00225E6F" w:rsidP="00225E6F">
      <w:pPr>
        <w:pStyle w:val="NormalWeb"/>
        <w:bidi/>
        <w:jc w:val="both"/>
      </w:pPr>
      <w:r>
        <w:rPr>
          <w:rtl/>
        </w:rPr>
        <w:t>لقد رفع تخصيص وتعديل المضرب بلا شك مستويات التنس، متجاوزاً الحدود التي لم يكن بالإمكان توقعها في عصر الأوتار الطبيعية والإطارات الخشبية الثقيلة. إن التطور المستمر لهذه التعديلات يعد بمستقبل مشرق ومثير لهذه الرياضة</w:t>
      </w:r>
      <w:r>
        <w:t>.</w:t>
      </w:r>
    </w:p>
    <w:p w14:paraId="19A8E9CE" w14:textId="77777777" w:rsidR="00225E6F" w:rsidRPr="00225E6F" w:rsidRDefault="00225E6F" w:rsidP="00225E6F">
      <w:pPr>
        <w:spacing w:after="240"/>
        <w:rPr>
          <w:rFonts w:ascii="Arial" w:eastAsia="Times New Roman" w:hAnsi="Arial" w:cs="Arial"/>
          <w:color w:val="1B1C1D"/>
          <w:kern w:val="0"/>
          <w14:ligatures w14:val="none"/>
        </w:rPr>
      </w:pPr>
      <w:r w:rsidRPr="00225E6F">
        <w:rPr>
          <w:rFonts w:ascii="Arial" w:eastAsia="Times New Roman" w:hAnsi="Arial" w:cs="Arial"/>
          <w:color w:val="1B1C1D"/>
          <w:kern w:val="0"/>
          <w14:ligatures w14:val="none"/>
        </w:rPr>
        <w:t>You got it! Here's the table with the columns reordered to start with the Arabic Meaning:</w:t>
      </w:r>
    </w:p>
    <w:p w14:paraId="001E5271" w14:textId="77777777" w:rsidR="00225E6F" w:rsidRPr="00225E6F" w:rsidRDefault="00F32095" w:rsidP="00225E6F">
      <w:pPr>
        <w:spacing w:after="120"/>
        <w:rPr>
          <w:rFonts w:ascii="Arial" w:eastAsia="Times New Roman" w:hAnsi="Arial" w:cs="Arial"/>
          <w:color w:val="1B1C1D"/>
          <w:kern w:val="0"/>
          <w14:ligatures w14:val="none"/>
        </w:rPr>
      </w:pPr>
      <w:r w:rsidRPr="00225E6F">
        <w:rPr>
          <w:rFonts w:ascii="Arial" w:eastAsia="Times New Roman" w:hAnsi="Arial" w:cs="Arial"/>
          <w:noProof/>
          <w:color w:val="1B1C1D"/>
          <w:kern w:val="0"/>
        </w:rPr>
        <w:pict w14:anchorId="51921476">
          <v:rect id="_x0000_i1871" alt="" style="width:468pt;height:.05pt;mso-width-percent:0;mso-height-percent:0;mso-width-percent:0;mso-height-percent:0" o:hralign="center" o:hrstd="t" o:hrnoshade="t" o:hr="t" fillcolor="#1b1c1d" stroked="f"/>
        </w:pict>
      </w:r>
    </w:p>
    <w:p w14:paraId="264D5AEC" w14:textId="77777777" w:rsidR="00225E6F" w:rsidRPr="00225E6F" w:rsidRDefault="00225E6F" w:rsidP="00225E6F">
      <w:pPr>
        <w:spacing w:after="120"/>
        <w:outlineLvl w:val="2"/>
        <w:rPr>
          <w:rFonts w:ascii="Arial" w:eastAsia="Times New Roman" w:hAnsi="Arial" w:cs="Arial"/>
          <w:b/>
          <w:bCs/>
          <w:color w:val="1B1C1D"/>
          <w:kern w:val="0"/>
          <w14:ligatures w14:val="none"/>
        </w:rPr>
      </w:pPr>
      <w:r w:rsidRPr="00225E6F">
        <w:rPr>
          <w:rFonts w:ascii="Arial" w:eastAsia="Times New Roman" w:hAnsi="Arial" w:cs="Arial"/>
          <w:b/>
          <w:bCs/>
          <w:color w:val="1B1C1D"/>
          <w:kern w:val="0"/>
          <w14:ligatures w14:val="none"/>
        </w:rPr>
        <w:t>New Words, Meanings, Synonyms, Sentences, and Arabic Meanings (Reordered)</w:t>
      </w:r>
    </w:p>
    <w:tbl>
      <w:tblPr>
        <w:tblW w:w="0" w:type="auto"/>
        <w:tblCellSpacing w:w="15" w:type="dxa"/>
        <w:tblCellMar>
          <w:left w:w="0" w:type="dxa"/>
          <w:right w:w="0" w:type="dxa"/>
        </w:tblCellMar>
        <w:tblLook w:val="04A0" w:firstRow="1" w:lastRow="0" w:firstColumn="1" w:lastColumn="0" w:noHBand="0" w:noVBand="1"/>
      </w:tblPr>
      <w:tblGrid>
        <w:gridCol w:w="1353"/>
        <w:gridCol w:w="1753"/>
        <w:gridCol w:w="2108"/>
        <w:gridCol w:w="1968"/>
        <w:gridCol w:w="2162"/>
      </w:tblGrid>
      <w:tr w:rsidR="00225E6F" w:rsidRPr="00225E6F" w14:paraId="2C5DBD40"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5C71D"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Arabic Meaning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447F3"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Word in English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919C2"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Meaning in English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DFCAC"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Synonyms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31A1E"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Sentence</w:t>
            </w:r>
          </w:p>
        </w:tc>
      </w:tr>
      <w:tr w:rsidR="00225E6F" w:rsidRPr="00225E6F" w14:paraId="1B4F48E7"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21D9D"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جدير بالذكر، ملحوظ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6CFF3"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Remarkable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474CC"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Worthy of attention; striking.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16F94"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Extraordinary, exceptional, notable.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266D2"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His recovery from the injury was truly remarkable.</w:t>
            </w:r>
          </w:p>
        </w:tc>
      </w:tr>
      <w:tr w:rsidR="00225E6F" w:rsidRPr="00225E6F" w14:paraId="06B28B97"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C8BC0"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lastRenderedPageBreak/>
              <w:t>دقيق، خفي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A29AE"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Subtle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DC564"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So delicate or precise as to be difficult to analyze or describe.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A4441"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Faint, understated, delicate.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92A8E"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artist used subtle colors to create a serene landscape.</w:t>
            </w:r>
          </w:p>
        </w:tc>
      </w:tr>
      <w:tr w:rsidR="00225E6F" w:rsidRPr="00225E6F" w14:paraId="2E7F0742"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1E46B"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غير ملحوظ، لم يلاحظ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49810"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Unnoticed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A8AAF"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Not observed or detected.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73292"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Unseen, unperceived, overlooked.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BBA18"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Her quiet act of kindness went unnoticed by many.</w:t>
            </w:r>
          </w:p>
        </w:tc>
      </w:tr>
      <w:tr w:rsidR="00225E6F" w:rsidRPr="00225E6F" w14:paraId="0B24AFC6"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62EF7"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تخصيص، تفصيل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49837"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Customization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051B1"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action of modifying something to suit a particular individual or 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AD9BA"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Personalization, tailoring, adaptation.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F9A06"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company offers a high degree of product customization.</w:t>
            </w:r>
          </w:p>
        </w:tc>
      </w:tr>
      <w:tr w:rsidR="00225E6F" w:rsidRPr="00225E6F" w14:paraId="1F36F61A"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7FF5F"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بدقة، باهتمام بالغ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C9B15"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Meticulously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6379D"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In a way that shows great attention to detail; very thoroughly.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06AB5"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Precisely, carefully, scrupulously.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A9870"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She meticulously checked every detail of the report.</w:t>
            </w:r>
          </w:p>
        </w:tc>
      </w:tr>
      <w:tr w:rsidR="00225E6F" w:rsidRPr="00225E6F" w14:paraId="53B62837"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C0F20"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جرب، اختبر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D03A3"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Experimented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142DA"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Tried out new ideas, methods, or activities.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E9FB3"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Tested, explored, tried.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195A1"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Scientists experimented with new forms of energy.</w:t>
            </w:r>
          </w:p>
        </w:tc>
      </w:tr>
      <w:tr w:rsidR="00225E6F" w:rsidRPr="00225E6F" w14:paraId="6BCB50EB"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1A106"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يتناقص، يتضاءل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B0AE5"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Diminishing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DB102"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Making or becoming less.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C6DF3"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Decreasing, lessening, shrinking.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2BD0C"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resources are diminishing rapidly due to overconsumption.</w:t>
            </w:r>
          </w:p>
        </w:tc>
      </w:tr>
      <w:tr w:rsidR="00225E6F" w:rsidRPr="00225E6F" w14:paraId="45509F5A"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C4639"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هامش، فرق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EE67B"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Margin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CB435"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edge or border of something; a difference.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A1F95"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Gap, difference, leeway.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A782A"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margin of error in the experiment was very small.</w:t>
            </w:r>
          </w:p>
        </w:tc>
      </w:tr>
      <w:tr w:rsidR="00225E6F" w:rsidRPr="00225E6F" w14:paraId="436F3C42"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E0D19"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ابتكار، تجديد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943E8"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Innovation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F1497"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introduction of new things, ideas, or ways of doing something.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5C1B0"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Novelty, modernization, invention.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47F29"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Technological innovation has transformed our lives.</w:t>
            </w:r>
          </w:p>
        </w:tc>
      </w:tr>
      <w:tr w:rsidR="00225E6F" w:rsidRPr="00225E6F" w14:paraId="5EDA0D30"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78D44"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انتشار، شيوع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322A6"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Prevalence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515F2"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fact of being widespread or common.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79E02"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Commonness, ubiquity, frequency.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59C4D"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prevalence of smart devices has increased significantly.</w:t>
            </w:r>
          </w:p>
        </w:tc>
      </w:tr>
      <w:tr w:rsidR="00225E6F" w:rsidRPr="00225E6F" w14:paraId="3F314E27"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8D4C2"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باستمرار، دون انقطاع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70D04"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Continually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B1390"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Constantly or persistently.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A7598"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Constantly, regularly, repeatedly.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E32D7"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 xml:space="preserve">The weather forecast predicted continually </w:t>
            </w:r>
            <w:r w:rsidRPr="00225E6F">
              <w:rPr>
                <w:rFonts w:ascii="Arial" w:eastAsia="Times New Roman" w:hAnsi="Arial" w:cs="Arial"/>
                <w:color w:val="1B1C1D"/>
                <w:kern w:val="0"/>
                <w:sz w:val="21"/>
                <w:szCs w:val="21"/>
                <w14:ligatures w14:val="none"/>
              </w:rPr>
              <w:lastRenderedPageBreak/>
              <w:t>changing conditions.</w:t>
            </w:r>
          </w:p>
        </w:tc>
      </w:tr>
      <w:tr w:rsidR="00225E6F" w:rsidRPr="00225E6F" w14:paraId="180C3240"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00528"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lastRenderedPageBreak/>
              <w:t>مناخي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2CB4F"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Climatic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E9899"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Relating to climate.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10C02"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Weather-related, atmospheric.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68E40"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Climatic changes are affecting global ecosystems.</w:t>
            </w:r>
          </w:p>
        </w:tc>
      </w:tr>
      <w:tr w:rsidR="00225E6F" w:rsidRPr="00225E6F" w14:paraId="73154F20"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0849D"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متين، مقاوم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C39D2"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Durable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335BB"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Able to withstand wear, pressure, or damage; lasting.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13E4C"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Sturdy, robust, long-lasting.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FAABA"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furniture was made from durable wood.</w:t>
            </w:r>
          </w:p>
        </w:tc>
      </w:tr>
      <w:tr w:rsidR="00225E6F" w:rsidRPr="00225E6F" w14:paraId="0877A197"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96940"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بأسعار معقولة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78203"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Affordable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364AF"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Inexpensive enough for most people to buy.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A853C"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Economical, cheap, reasonably priced.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62BB6"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They were looking for an affordable housing option.</w:t>
            </w:r>
          </w:p>
        </w:tc>
      </w:tr>
      <w:tr w:rsidR="00225E6F" w:rsidRPr="00225E6F" w14:paraId="477AD1D4"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EC15E"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مهيمن، سائد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D3719"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Dominant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78EF9"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Most important, powerful, or influential.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4DEF1"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Leading, primary,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9A063"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lion is the dominant predator in its habitat.</w:t>
            </w:r>
          </w:p>
        </w:tc>
      </w:tr>
      <w:tr w:rsidR="00225E6F" w:rsidRPr="00225E6F" w14:paraId="08DEF789"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08004"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خط الأساس، نقطة الانطلاق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BF6AA"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Baseline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2B018"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A starting point used for comparisons.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A8ED7"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Standard, benchmark, reference.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6AD30"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We need a baseline measurement to assess the progress.</w:t>
            </w:r>
          </w:p>
        </w:tc>
      </w:tr>
      <w:tr w:rsidR="00225E6F" w:rsidRPr="00225E6F" w14:paraId="5FC8EADF"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B083A"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نُسِبَ، يُعزى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78185"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Attributed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0AD18"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Regarded as belonging to or caused by.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D7380"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Ascribed, credited, assigned.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499B1"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His success was largely attributed to his hard work.</w:t>
            </w:r>
          </w:p>
        </w:tc>
      </w:tr>
      <w:tr w:rsidR="00225E6F" w:rsidRPr="00225E6F" w14:paraId="697FCD7D"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76978"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رائد، بدأ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5EF1D"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Pioneered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33987"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Developed or first applied (a new method, area of knowledge, or 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2AB9D"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Initiated, launched, originated.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E6906"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Marie Curie pioneered research into radioactivity.</w:t>
            </w:r>
          </w:p>
        </w:tc>
      </w:tr>
      <w:tr w:rsidR="00225E6F" w:rsidRPr="00225E6F" w14:paraId="6389C53C"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B2B18"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تدقيق، تمحيص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12D22"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Scrutiny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D3D07"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Critical observation or examination.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B20EB"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Inspection, examination,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A9604"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project is under close scrutiny by the authorities.</w:t>
            </w:r>
          </w:p>
        </w:tc>
      </w:tr>
      <w:tr w:rsidR="00225E6F" w:rsidRPr="00225E6F" w14:paraId="64A62DC0"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067F6"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متعدد الاستخدامات، متعدد المواهب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1280E"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Versatile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A52D6"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Able to adapt or be adapted to many different functions or activities.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8CCF7"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Adaptable, flexible, all-round.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BBE74"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She is a versatile artist who works in various mediums.</w:t>
            </w:r>
          </w:p>
        </w:tc>
      </w:tr>
      <w:tr w:rsidR="00225E6F" w:rsidRPr="00225E6F" w14:paraId="7DD429BF"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5FA46"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lastRenderedPageBreak/>
              <w:t>مُحسّن، معزز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F37A7"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Enhanced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6F4E8"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Improved the quality, value, or extent of.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E500E"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Improved, boosted, strengthened.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218F5"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new software greatly enhanced our productivity.</w:t>
            </w:r>
          </w:p>
        </w:tc>
      </w:tr>
      <w:tr w:rsidR="00225E6F" w:rsidRPr="00225E6F" w14:paraId="68F5DC7A"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26DCF"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أمثل، أفضل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B8DEB"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Optimal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0438A"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Best or most favorable.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BF6CD"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Ideal, perfect, peak.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7DF14"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For optimal results, follow the instructions carefully.</w:t>
            </w:r>
          </w:p>
        </w:tc>
      </w:tr>
      <w:tr w:rsidR="00225E6F" w:rsidRPr="00225E6F" w14:paraId="741A37BA"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828D6"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دقة، إحكام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35E87"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E3124"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quality, condition, or fact of being exact and accurate.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01295"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Accuracy, exactness, meticulousness.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5DC88"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surgery requires extreme precision.</w:t>
            </w:r>
          </w:p>
        </w:tc>
      </w:tr>
      <w:tr w:rsidR="00225E6F" w:rsidRPr="00225E6F" w14:paraId="6EDB49A7"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8D12F"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يدفع، يدفع بقوة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DC03C"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Propel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46E34"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Drive, push, or cause to move in a particular direction.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48168"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Drive, push, send.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53550"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engine's power propels the boat through the water.</w:t>
            </w:r>
          </w:p>
        </w:tc>
      </w:tr>
      <w:tr w:rsidR="00225E6F" w:rsidRPr="00225E6F" w14:paraId="1F7870B7"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58BB8"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مسار، مسار حركة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DFC05"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Trajectory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A0E20"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path followed by a projectile flying or an object moving under the action of given forces.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CD850"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Path, course, route.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35B09"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missile's trajectory was carefully plotted.</w:t>
            </w:r>
          </w:p>
        </w:tc>
      </w:tr>
      <w:tr w:rsidR="00225E6F" w:rsidRPr="00225E6F" w14:paraId="71A55FF5"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8ED7A"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متزامن، متوافق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B48B9"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Synchronized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1AE29"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Occurring or existing at the same time or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32346"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Coordinated, concurrent, simultaneous.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D201A"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dancers performed perfectly synchronized movements.</w:t>
            </w:r>
          </w:p>
        </w:tc>
      </w:tr>
      <w:tr w:rsidR="00225E6F" w:rsidRPr="00225E6F" w14:paraId="2CF98F57"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F2406"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راقٍ، مهذب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5FB49"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Refined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5D1CC"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Elegant and cultured in appearance, manner, or taste.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E5462"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Elegant, polished, sophisticated.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7DBD6"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Her taste in art is very refined.</w:t>
            </w:r>
          </w:p>
        </w:tc>
      </w:tr>
      <w:tr w:rsidR="00225E6F" w:rsidRPr="00225E6F" w14:paraId="2510488C"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CBF70"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مريح، مصمم للراحة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92CCB"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Ergonomic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81A07"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Relating to or designed for efficiency and comfort in the working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B2D72"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User-friendly, comfortable, efficient.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B6361"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new chair has an ergonomic design.</w:t>
            </w:r>
          </w:p>
        </w:tc>
      </w:tr>
      <w:tr w:rsidR="00225E6F" w:rsidRPr="00225E6F" w14:paraId="5254CBC2"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BE132"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مقنع، جذاب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B4029"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Compelling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94E9F"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Evoking interest, attention, or admiration in a powerfully irresistible 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9E88E"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Fascinating, captivating, irresistible.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B4B4E"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documentary presented a compelling argument.</w:t>
            </w:r>
          </w:p>
        </w:tc>
      </w:tr>
      <w:tr w:rsidR="00225E6F" w:rsidRPr="00225E6F" w14:paraId="346F446C"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9C099"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lastRenderedPageBreak/>
              <w:t>غير متوقع، غير منظور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E6F5E"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Unforeseen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3556C"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Not anticipated or predicted.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0D5C5"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Unexpected, unanticipated, unpredicted.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5AF9F"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project faced unforeseen challenges.</w:t>
            </w:r>
          </w:p>
        </w:tc>
      </w:tr>
      <w:tr w:rsidR="00225E6F" w:rsidRPr="00225E6F" w14:paraId="7C51BF29"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0BF06"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متوقع، مرتقب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D1036"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Anticipated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3C8F2"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Regarded as probable; expected or predicted.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0EA3E"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Expected, foreseen, predicted.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72FCF"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election results were widely anticipated.</w:t>
            </w:r>
          </w:p>
        </w:tc>
      </w:tr>
      <w:tr w:rsidR="00225E6F" w:rsidRPr="00225E6F" w14:paraId="2E47D996"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F731D"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محوري، أساسي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01D0A"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Pivotal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6EBFC"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Of crucial importance in relation to the development or success of something else.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81D35"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Crucial, central, 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53B12"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Her role in the negotiations was pivotal.</w:t>
            </w:r>
          </w:p>
        </w:tc>
      </w:tr>
      <w:tr w:rsidR="00225E6F" w:rsidRPr="00225E6F" w14:paraId="2B3648F3"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3243D"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سلس، متواصل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1FC57"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Seamless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AA10C"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Smooth and continuous, without seams or joins.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1248C"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Smooth, fluid, uninterrupted.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3EAE0"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transition to the new system was seamless.</w:t>
            </w:r>
          </w:p>
        </w:tc>
      </w:tr>
      <w:tr w:rsidR="00225E6F" w:rsidRPr="00225E6F" w14:paraId="7B3817DB"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9673F"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إجماع، توافق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AB4FB"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Consensus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DB38A"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General agreement.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D6B02"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Agreement, harmony, accord.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EF635"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There was a broad consensus on the new policy.</w:t>
            </w:r>
          </w:p>
        </w:tc>
      </w:tr>
      <w:tr w:rsidR="00225E6F" w:rsidRPr="00225E6F" w14:paraId="3A85E811"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82D23"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 xml:space="preserve">عامل </w:t>
            </w:r>
            <w:proofErr w:type="spellStart"/>
            <w:r w:rsidRPr="00225E6F">
              <w:rPr>
                <w:rFonts w:ascii="Arial" w:eastAsia="Times New Roman" w:hAnsi="Arial" w:cs="Arial"/>
                <w:color w:val="1B1C1D"/>
                <w:kern w:val="0"/>
                <w:sz w:val="21"/>
                <w:szCs w:val="21"/>
                <w:rtl/>
                <w14:ligatures w14:val="none"/>
              </w:rPr>
              <w:t>حفاز</w:t>
            </w:r>
            <w:proofErr w:type="spellEnd"/>
            <w:r w:rsidRPr="00225E6F">
              <w:rPr>
                <w:rFonts w:ascii="Arial" w:eastAsia="Times New Roman" w:hAnsi="Arial" w:cs="Arial"/>
                <w:color w:val="1B1C1D"/>
                <w:kern w:val="0"/>
                <w:sz w:val="21"/>
                <w:szCs w:val="21"/>
                <w:rtl/>
                <w14:ligatures w14:val="none"/>
              </w:rPr>
              <w:t>، محفز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865DE"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Catalyst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8BA6F"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A substance that increases the rate of a chemical reaction without itself undergoing any permanent chemical change. Something that causes</w:t>
            </w:r>
            <w:r w:rsidRPr="00225E6F">
              <w:rPr>
                <w:rFonts w:ascii="Arial" w:eastAsia="Times New Roman" w:hAnsi="Arial" w:cs="Arial"/>
                <w:color w:val="575B5F"/>
                <w:kern w:val="0"/>
                <w:bdr w:val="none" w:sz="0" w:space="0" w:color="auto" w:frame="1"/>
                <w:vertAlign w:val="superscript"/>
                <w14:ligatures w14:val="none"/>
              </w:rPr>
              <w:t>1</w:t>
            </w:r>
            <w:r w:rsidRPr="00225E6F">
              <w:rPr>
                <w:rFonts w:ascii="Arial" w:eastAsia="Times New Roman" w:hAnsi="Arial" w:cs="Arial"/>
                <w:color w:val="1B1C1D"/>
                <w:kern w:val="0"/>
                <w:sz w:val="21"/>
                <w:szCs w:val="21"/>
                <w14:ligatures w14:val="none"/>
              </w:rPr>
              <w:t xml:space="preserve"> an event.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5046C"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Stimulus, impetus, 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783BE"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new funding acted as a catalyst for the research.</w:t>
            </w:r>
          </w:p>
        </w:tc>
      </w:tr>
      <w:tr w:rsidR="00225E6F" w:rsidRPr="00225E6F" w14:paraId="42C96B1F"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49810"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احتضان، تبني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A6705"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Embrace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EF00C"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To accept or support (a cause, policy, or idea) enthusiastically.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BF645"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Adopt, welcome, accept.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37CD9"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community was quick to embrace the new initiative.</w:t>
            </w:r>
          </w:p>
        </w:tc>
      </w:tr>
      <w:tr w:rsidR="00225E6F" w:rsidRPr="00225E6F" w14:paraId="39752C44" w14:textId="77777777" w:rsidTr="00225E6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F5961"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rtl/>
                <w14:ligatures w14:val="none"/>
              </w:rPr>
              <w:t>تعدد الاستخدامات، مرونة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4C545"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bdr w:val="none" w:sz="0" w:space="0" w:color="auto" w:frame="1"/>
                <w14:ligatures w14:val="none"/>
              </w:rPr>
              <w:t>Versatility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0922E"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ability to adapt or be adapted to many different functions or activities.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4A557"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Adaptability, flexibility, multi-purposefulness.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7AEAD" w14:textId="77777777" w:rsidR="00225E6F" w:rsidRPr="00225E6F" w:rsidRDefault="00225E6F" w:rsidP="00225E6F">
            <w:pPr>
              <w:rPr>
                <w:rFonts w:ascii="Arial" w:eastAsia="Times New Roman" w:hAnsi="Arial" w:cs="Arial"/>
                <w:color w:val="1B1C1D"/>
                <w:kern w:val="0"/>
                <w:sz w:val="21"/>
                <w:szCs w:val="21"/>
                <w14:ligatures w14:val="none"/>
              </w:rPr>
            </w:pPr>
            <w:r w:rsidRPr="00225E6F">
              <w:rPr>
                <w:rFonts w:ascii="Arial" w:eastAsia="Times New Roman" w:hAnsi="Arial" w:cs="Arial"/>
                <w:color w:val="1B1C1D"/>
                <w:kern w:val="0"/>
                <w:sz w:val="21"/>
                <w:szCs w:val="21"/>
                <w14:ligatures w14:val="none"/>
              </w:rPr>
              <w:t>The new tool offers great versatility for various tasks.</w:t>
            </w:r>
          </w:p>
        </w:tc>
      </w:tr>
    </w:tbl>
    <w:p w14:paraId="5F300B7C" w14:textId="77777777" w:rsidR="00225E6F" w:rsidRPr="00225E6F" w:rsidRDefault="00F32095" w:rsidP="00225E6F">
      <w:pPr>
        <w:spacing w:after="120"/>
        <w:rPr>
          <w:rFonts w:ascii="Arial" w:eastAsia="Times New Roman" w:hAnsi="Arial" w:cs="Arial"/>
          <w:color w:val="1B1C1D"/>
          <w:kern w:val="0"/>
          <w14:ligatures w14:val="none"/>
        </w:rPr>
      </w:pPr>
      <w:r w:rsidRPr="00225E6F">
        <w:rPr>
          <w:rFonts w:ascii="Arial" w:eastAsia="Times New Roman" w:hAnsi="Arial" w:cs="Arial"/>
          <w:noProof/>
          <w:color w:val="1B1C1D"/>
          <w:kern w:val="0"/>
        </w:rPr>
        <w:pict w14:anchorId="08BE903E">
          <v:rect id="_x0000_i1870" alt="" style="width:468pt;height:.05pt;mso-width-percent:0;mso-height-percent:0;mso-width-percent:0;mso-height-percent:0" o:hralign="center" o:hrstd="t" o:hrnoshade="t" o:hr="t" fillcolor="#1b1c1d" stroked="f"/>
        </w:pict>
      </w:r>
    </w:p>
    <w:p w14:paraId="0334B7A6" w14:textId="77777777" w:rsidR="00F67785" w:rsidRDefault="00F67785" w:rsidP="00F67785">
      <w:pPr>
        <w:pStyle w:val="Heading2"/>
        <w:spacing w:before="0" w:line="480" w:lineRule="atLeast"/>
        <w:jc w:val="center"/>
        <w:textAlignment w:val="baseline"/>
        <w:rPr>
          <w:rFonts w:ascii="Open Sans" w:hAnsi="Open Sans" w:cs="Open Sans"/>
          <w:color w:val="333333"/>
          <w:sz w:val="39"/>
          <w:szCs w:val="39"/>
        </w:rPr>
      </w:pPr>
      <w:r>
        <w:rPr>
          <w:rStyle w:val="Strong"/>
          <w:rFonts w:ascii="Open Sans" w:hAnsi="Open Sans" w:cs="Open Sans"/>
          <w:b w:val="0"/>
          <w:bCs w:val="0"/>
          <w:color w:val="333333"/>
          <w:sz w:val="48"/>
          <w:szCs w:val="48"/>
          <w:bdr w:val="none" w:sz="0" w:space="0" w:color="auto" w:frame="1"/>
        </w:rPr>
        <w:lastRenderedPageBreak/>
        <w:t>The pirates of the ancient Mediterranean</w:t>
      </w:r>
    </w:p>
    <w:p w14:paraId="18760E8F" w14:textId="77777777" w:rsidR="00F67785" w:rsidRDefault="00F67785" w:rsidP="00F67785">
      <w:pPr>
        <w:pStyle w:val="NormalWeb"/>
        <w:spacing w:before="0" w:beforeAutospacing="0" w:after="0" w:afterAutospacing="0"/>
        <w:jc w:val="center"/>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In the first and second millennia BCE, pirates sailed around the Mediterranean, attacking ships and avoiding pursuers</w:t>
      </w:r>
    </w:p>
    <w:p w14:paraId="041940B9"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A</w:t>
      </w:r>
    </w:p>
    <w:p w14:paraId="57D4A93C"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When one mentions pirates, an image springs to most people’s minds of a crew of misfits, daredevils and adventurers in command of a tall sailing ship in the Caribbean Sea. Yet from the first to the third millennium BCE, thousands of years before these swashbucklers began spreading fear across the Caribbean, pirates prowled the Mediterranean, raiding merchant ships and threatening vital trade routes. However, despite all efforts and the might of various ancient states, piracy could not be stopped. The situation remained unchanged for thousands of years. Only when the pirates directly threatened the interests of ancient Rome did the Roman Republic organise a massive fleet to eliminate piracy. Under the command of the Roman general Pompey, Rome eradicated piracy, transforming the Mediterranean into ‘</w:t>
      </w:r>
      <w:r>
        <w:rPr>
          <w:rStyle w:val="Emphasis"/>
          <w:rFonts w:ascii="Open Sans" w:hAnsi="Open Sans" w:cs="Open Sans"/>
          <w:color w:val="353535"/>
          <w:sz w:val="27"/>
          <w:szCs w:val="27"/>
          <w:bdr w:val="none" w:sz="0" w:space="0" w:color="auto" w:frame="1"/>
        </w:rPr>
        <w:t>Mare Nostrum</w:t>
      </w:r>
      <w:r>
        <w:rPr>
          <w:rFonts w:ascii="Open Sans" w:hAnsi="Open Sans" w:cs="Open Sans"/>
          <w:color w:val="353535"/>
          <w:sz w:val="36"/>
          <w:szCs w:val="36"/>
          <w:bdr w:val="none" w:sz="0" w:space="0" w:color="auto" w:frame="1"/>
        </w:rPr>
        <w:t>’ (Our Sea).</w:t>
      </w:r>
    </w:p>
    <w:p w14:paraId="146D4D33"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B</w:t>
      </w:r>
    </w:p>
    <w:p w14:paraId="40374E4E"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 xml:space="preserve">Although piracy in the Mediterranean is first recorded in ancient Egypt during the reign of Pharaoh Amenhotep III (c 1390–1353 BCE), it is reasonable to assume it predated this powerful civilisation. This is partly due to the great importance the Mediterranean </w:t>
      </w:r>
      <w:r>
        <w:rPr>
          <w:rFonts w:ascii="Open Sans" w:hAnsi="Open Sans" w:cs="Open Sans"/>
          <w:color w:val="353535"/>
          <w:sz w:val="36"/>
          <w:szCs w:val="36"/>
          <w:bdr w:val="none" w:sz="0" w:space="0" w:color="auto" w:frame="1"/>
        </w:rPr>
        <w:lastRenderedPageBreak/>
        <w:t>held at this time, and partly due to its geography. While the Mediterranean region is predominantly fertile, some parts are rugged and hilly, even mountainous. In the ancient times, the inhabitants of these areas relied heavily on marine resources, including fish and salt. Most had their own boats, possessed good seafaring skills, and unsurpassed knowledge of the local coastline and sailing routes. Thus, it is not surprising that during hardships, these men turned to piracy. Geography itself further benefited the pirates, with the numerous coves along the coast providing places for them to hide their boats and strike undetected. Before the invention of ocean-going caravels* in the 15th century, ships could not easily cross long distances over open water. Thus, in the ancient world most were restricted to a few well-known navigable routes that followed the coastline. Caught in a trap, a slow merchant ship laden with goods had no other option but to surrender. In addition, knowledge of the local area helped the pirates to avoid retaliation once a state fleet arrived.</w:t>
      </w:r>
    </w:p>
    <w:p w14:paraId="24C3E9B1"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w:t>
      </w:r>
      <w:r>
        <w:rPr>
          <w:rFonts w:ascii="Open Sans" w:hAnsi="Open Sans" w:cs="Open Sans"/>
          <w:color w:val="353535"/>
          <w:sz w:val="36"/>
          <w:szCs w:val="36"/>
          <w:bdr w:val="none" w:sz="0" w:space="0" w:color="auto" w:frame="1"/>
        </w:rPr>
        <w:br/>
      </w:r>
      <w:r>
        <w:rPr>
          <w:rFonts w:ascii="Open Sans" w:hAnsi="Open Sans" w:cs="Open Sans"/>
          <w:color w:val="353535"/>
          <w:sz w:val="27"/>
          <w:szCs w:val="27"/>
          <w:bdr w:val="none" w:sz="0" w:space="0" w:color="auto" w:frame="1"/>
        </w:rPr>
        <w:t>* caravel: a small, highly manoeuvrable sailing ship developed by the Portuguese</w:t>
      </w:r>
    </w:p>
    <w:p w14:paraId="0AE8FF99"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C</w:t>
      </w:r>
    </w:p>
    <w:p w14:paraId="27A25152"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 xml:space="preserve">One should also add that it was not unknown in the first and second millennia BCE for governments to resort to pirates’ services, especially during wartime, </w:t>
      </w:r>
      <w:r>
        <w:rPr>
          <w:rFonts w:ascii="Open Sans" w:hAnsi="Open Sans" w:cs="Open Sans"/>
          <w:color w:val="353535"/>
          <w:sz w:val="36"/>
          <w:szCs w:val="36"/>
          <w:bdr w:val="none" w:sz="0" w:space="0" w:color="auto" w:frame="1"/>
        </w:rPr>
        <w:lastRenderedPageBreak/>
        <w:t>employing their skills and numbers against their opponents. A pirate fleet would serve in the first wave of attack, preparing the way for the navy. Some of the regions were known for providing safe harbours to pirates, who, in return, boosted the local economy.</w:t>
      </w:r>
    </w:p>
    <w:p w14:paraId="19168E3C"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D</w:t>
      </w:r>
    </w:p>
    <w:p w14:paraId="115B464D"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The first known record of a named group of Mediterranean pirates, made during the rule of ancient Egyptian Pharaoh Akhenaten (c 1353–1336 BCE), was in the Amarna Letters. These were extracts of diplomatic correspondence between the pharaoh and his allies, and covered many pressing issues, including piracy. It seems the pharaoh was troubled by two distinct pirate groups, the Lukka and the Sherden. Despite the Egyptian fleet’s best efforts, the pirates continued to cause substantial disruption to regional commerce. In the letters, the king of Alashiya (modern Cyprus) rejected Akhenaten’s claims of a connection with the Lukka (based in modern-day Turkey). The king assured Akhenaten he was prepared to punish any of his subjects involved in piracy.</w:t>
      </w:r>
    </w:p>
    <w:p w14:paraId="75A4BBC8"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E</w:t>
      </w:r>
    </w:p>
    <w:p w14:paraId="4BC4D041"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 xml:space="preserve">The ancient Greek world’s experience of piracy was different from that of Egyptian rulers. While Egypt’s power was land-based, the ancient Greeks relied on the Mediterranean in almost all aspects of life, from trade </w:t>
      </w:r>
      <w:r>
        <w:rPr>
          <w:rFonts w:ascii="Open Sans" w:hAnsi="Open Sans" w:cs="Open Sans"/>
          <w:color w:val="353535"/>
          <w:sz w:val="36"/>
          <w:szCs w:val="36"/>
          <w:bdr w:val="none" w:sz="0" w:space="0" w:color="auto" w:frame="1"/>
        </w:rPr>
        <w:lastRenderedPageBreak/>
        <w:t>to warfare. Interestingly, in his works the </w:t>
      </w:r>
      <w:r>
        <w:rPr>
          <w:rStyle w:val="Emphasis"/>
          <w:rFonts w:ascii="Open Sans" w:hAnsi="Open Sans" w:cs="Open Sans"/>
          <w:color w:val="353535"/>
          <w:sz w:val="27"/>
          <w:szCs w:val="27"/>
          <w:bdr w:val="none" w:sz="0" w:space="0" w:color="auto" w:frame="1"/>
        </w:rPr>
        <w:t>Iliad</w:t>
      </w:r>
      <w:r>
        <w:rPr>
          <w:rFonts w:ascii="Open Sans" w:hAnsi="Open Sans" w:cs="Open Sans"/>
          <w:color w:val="353535"/>
          <w:sz w:val="36"/>
          <w:szCs w:val="36"/>
          <w:bdr w:val="none" w:sz="0" w:space="0" w:color="auto" w:frame="1"/>
        </w:rPr>
        <w:t> and the </w:t>
      </w:r>
      <w:r>
        <w:rPr>
          <w:rStyle w:val="Emphasis"/>
          <w:rFonts w:ascii="Open Sans" w:hAnsi="Open Sans" w:cs="Open Sans"/>
          <w:color w:val="353535"/>
          <w:sz w:val="27"/>
          <w:szCs w:val="27"/>
          <w:bdr w:val="none" w:sz="0" w:space="0" w:color="auto" w:frame="1"/>
        </w:rPr>
        <w:t>Odyssey</w:t>
      </w:r>
      <w:r>
        <w:rPr>
          <w:rFonts w:ascii="Open Sans" w:hAnsi="Open Sans" w:cs="Open Sans"/>
          <w:color w:val="353535"/>
          <w:sz w:val="36"/>
          <w:szCs w:val="36"/>
          <w:bdr w:val="none" w:sz="0" w:space="0" w:color="auto" w:frame="1"/>
        </w:rPr>
        <w:t>, the ancient Greek writer Homer not only condones, but praises the lifestyle and actions of pirates. The opinion remained unchanged in the following centuries. The ancient Greek historian Thucydides, for instance, glorified pirates’ daring attacks on ships or even cities. For Greeks, piracy was a part of everyday life. Even high-ranking members of the state were not beyond engaging in such activities. According to the Greek orator Demosthenes, in 355 BCE, Athenian ambassadors made a detour from their official travel to capture a ship sailing from Egypt, taking the wealth found onboard for themselves! The Greeks’ liberal approach towards piracy does not mean they always tolerated it, but attempts to curtail piracy were hampered by the large number of pirates operating in the Mediterranean.</w:t>
      </w:r>
    </w:p>
    <w:p w14:paraId="58763D55"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F</w:t>
      </w:r>
    </w:p>
    <w:p w14:paraId="4B1BB90D"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 xml:space="preserve">The rising power of ancient Rome required the Roman Republic to deal with piracy in the Mediterranean. While piracy was a serious issue for the Republic, Rome profited greatly from its existence. Pirate raids provided a steady source of slaves, essential for Rome’s agriculture and mining industries. But this arrangement could work only while the pirates left Roman interests alone. Pirate attacks on grain ships, which were </w:t>
      </w:r>
      <w:r>
        <w:rPr>
          <w:rFonts w:ascii="Open Sans" w:hAnsi="Open Sans" w:cs="Open Sans"/>
          <w:color w:val="353535"/>
          <w:sz w:val="36"/>
          <w:szCs w:val="36"/>
          <w:bdr w:val="none" w:sz="0" w:space="0" w:color="auto" w:frame="1"/>
        </w:rPr>
        <w:lastRenderedPageBreak/>
        <w:t>essential to Roman citizens, led to angry voices in the Senate, demanding punishment of the culprits. Rome, however, did nothing, further encouraging piracy. By the 1st century BCE, emboldened pirates kidnapped prominent Roman dignitaries, asking for a large ransom to be paid. Their most famous hostage was none other than Julius Caesar, captured in 75 BCE.</w:t>
      </w:r>
    </w:p>
    <w:p w14:paraId="0196F308"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G</w:t>
      </w:r>
    </w:p>
    <w:p w14:paraId="16F61C14"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By now, Rome was well aware that pirates had outlived their usefulness. The time had come for concerted action. In 67 BCE, a new law granted Pompey vast funds to combat the Mediterranean menace. Taking personal command, Pompey divided the entire Mediterranean into 13 districts, assigning a fleet and commander to each. After cleansing one district of pirates, the fleet would join another in the next district. The process continued until the entire Mediterranean was free of pirates. Although thousands of pirates died at the hands of Pompey’s troops, as a long-term solution to the problem, many more were offered land in fertile areas located far from the sea. Instead of a maritime menace, Rome got productive farmers that further boosted its economy.</w:t>
      </w:r>
    </w:p>
    <w:p w14:paraId="7A9FD825" w14:textId="77777777" w:rsidR="00F67785" w:rsidRDefault="00F67785" w:rsidP="00F67785">
      <w:pPr>
        <w:pStyle w:val="Heading3"/>
        <w:spacing w:before="0" w:beforeAutospacing="0" w:after="0" w:afterAutospacing="0" w:line="480" w:lineRule="atLeast"/>
        <w:textAlignment w:val="baseline"/>
        <w:rPr>
          <w:rFonts w:ascii="Open Sans" w:hAnsi="Open Sans" w:cs="Open Sans"/>
          <w:b w:val="0"/>
          <w:bCs w:val="0"/>
          <w:color w:val="333333"/>
          <w:sz w:val="33"/>
          <w:szCs w:val="33"/>
        </w:rPr>
      </w:pPr>
      <w:r>
        <w:rPr>
          <w:rStyle w:val="Strong"/>
          <w:rFonts w:ascii="Open Sans" w:hAnsi="Open Sans" w:cs="Open Sans"/>
          <w:b/>
          <w:bCs/>
          <w:color w:val="333333"/>
          <w:sz w:val="36"/>
          <w:szCs w:val="36"/>
          <w:bdr w:val="none" w:sz="0" w:space="0" w:color="auto" w:frame="1"/>
        </w:rPr>
        <w:t>Questions 14–19</w:t>
      </w:r>
    </w:p>
    <w:p w14:paraId="61340793"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Reading Passage 2 has seven paragraphs, </w:t>
      </w:r>
      <w:r>
        <w:rPr>
          <w:rStyle w:val="Strong"/>
          <w:rFonts w:ascii="Open Sans" w:hAnsi="Open Sans" w:cs="Open Sans"/>
          <w:color w:val="353535"/>
          <w:sz w:val="27"/>
          <w:szCs w:val="27"/>
          <w:bdr w:val="none" w:sz="0" w:space="0" w:color="auto" w:frame="1"/>
        </w:rPr>
        <w:t>A–G</w:t>
      </w:r>
      <w:r>
        <w:rPr>
          <w:rFonts w:ascii="Open Sans" w:hAnsi="Open Sans" w:cs="Open Sans"/>
          <w:color w:val="353535"/>
          <w:sz w:val="36"/>
          <w:szCs w:val="36"/>
          <w:bdr w:val="none" w:sz="0" w:space="0" w:color="auto" w:frame="1"/>
        </w:rPr>
        <w:t>.</w:t>
      </w:r>
    </w:p>
    <w:p w14:paraId="24138BDD"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Which paragraph contains the following information?</w:t>
      </w:r>
    </w:p>
    <w:p w14:paraId="1CE9619F"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lastRenderedPageBreak/>
        <w:t>Write the correct letter, </w:t>
      </w:r>
      <w:r>
        <w:rPr>
          <w:rStyle w:val="Strong"/>
          <w:rFonts w:ascii="Open Sans" w:hAnsi="Open Sans" w:cs="Open Sans"/>
          <w:i/>
          <w:iCs/>
          <w:color w:val="353535"/>
          <w:sz w:val="27"/>
          <w:szCs w:val="27"/>
          <w:bdr w:val="none" w:sz="0" w:space="0" w:color="auto" w:frame="1"/>
        </w:rPr>
        <w:t>A–G</w:t>
      </w:r>
      <w:r>
        <w:rPr>
          <w:rStyle w:val="Emphasis"/>
          <w:rFonts w:ascii="Open Sans" w:hAnsi="Open Sans" w:cs="Open Sans"/>
          <w:color w:val="353535"/>
          <w:sz w:val="27"/>
          <w:szCs w:val="27"/>
          <w:bdr w:val="none" w:sz="0" w:space="0" w:color="auto" w:frame="1"/>
        </w:rPr>
        <w:t>, in boxes 14–19 on your answer sheet.</w:t>
      </w:r>
    </w:p>
    <w:p w14:paraId="4052DD6A"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b/>
          <w:bCs/>
          <w:color w:val="353535"/>
          <w:sz w:val="27"/>
          <w:szCs w:val="27"/>
          <w:bdr w:val="none" w:sz="0" w:space="0" w:color="auto" w:frame="1"/>
        </w:rPr>
        <w:t>NB</w:t>
      </w:r>
      <w:r>
        <w:rPr>
          <w:rStyle w:val="Emphasis"/>
          <w:rFonts w:ascii="Open Sans" w:hAnsi="Open Sans" w:cs="Open Sans"/>
          <w:color w:val="353535"/>
          <w:sz w:val="27"/>
          <w:szCs w:val="27"/>
          <w:bdr w:val="none" w:sz="0" w:space="0" w:color="auto" w:frame="1"/>
        </w:rPr>
        <w:t>   You may use any letter more than once.</w:t>
      </w:r>
    </w:p>
    <w:p w14:paraId="4604FE61"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14 </w:t>
      </w:r>
      <w:r>
        <w:rPr>
          <w:rFonts w:ascii="Open Sans" w:hAnsi="Open Sans" w:cs="Open Sans"/>
          <w:color w:val="353535"/>
          <w:sz w:val="36"/>
          <w:szCs w:val="36"/>
          <w:bdr w:val="none" w:sz="0" w:space="0" w:color="auto" w:frame="1"/>
        </w:rPr>
        <w:t>  a reference to a denial of involvement in piracy</w:t>
      </w:r>
    </w:p>
    <w:p w14:paraId="489FA508"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15 </w:t>
      </w:r>
      <w:r>
        <w:rPr>
          <w:rFonts w:ascii="Open Sans" w:hAnsi="Open Sans" w:cs="Open Sans"/>
          <w:color w:val="353535"/>
          <w:sz w:val="36"/>
          <w:szCs w:val="36"/>
          <w:bdr w:val="none" w:sz="0" w:space="0" w:color="auto" w:frame="1"/>
        </w:rPr>
        <w:t>  details of how a campaign to eradicate piracy was carried out</w:t>
      </w:r>
    </w:p>
    <w:p w14:paraId="2F8AFCEC"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16 </w:t>
      </w:r>
      <w:r>
        <w:rPr>
          <w:rFonts w:ascii="Open Sans" w:hAnsi="Open Sans" w:cs="Open Sans"/>
          <w:color w:val="353535"/>
          <w:sz w:val="36"/>
          <w:szCs w:val="36"/>
          <w:bdr w:val="none" w:sz="0" w:space="0" w:color="auto" w:frame="1"/>
        </w:rPr>
        <w:t>  a mention of the circumstances in which states in the ancient world would make use of pirates</w:t>
      </w:r>
    </w:p>
    <w:p w14:paraId="0215BB7C"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17 </w:t>
      </w:r>
      <w:r>
        <w:rPr>
          <w:rFonts w:ascii="Open Sans" w:hAnsi="Open Sans" w:cs="Open Sans"/>
          <w:color w:val="353535"/>
          <w:sz w:val="36"/>
          <w:szCs w:val="36"/>
          <w:bdr w:val="none" w:sz="0" w:space="0" w:color="auto" w:frame="1"/>
        </w:rPr>
        <w:t>  a reference to how people today commonly view pirates</w:t>
      </w:r>
    </w:p>
    <w:p w14:paraId="16C63E0B"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18 </w:t>
      </w:r>
      <w:r>
        <w:rPr>
          <w:rFonts w:ascii="Open Sans" w:hAnsi="Open Sans" w:cs="Open Sans"/>
          <w:color w:val="353535"/>
          <w:sz w:val="36"/>
          <w:szCs w:val="36"/>
          <w:bdr w:val="none" w:sz="0" w:space="0" w:color="auto" w:frame="1"/>
        </w:rPr>
        <w:t>  an explanation of how some people were encouraged not to return to piracy</w:t>
      </w:r>
    </w:p>
    <w:p w14:paraId="4E46F61A"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19 </w:t>
      </w:r>
      <w:r>
        <w:rPr>
          <w:rFonts w:ascii="Open Sans" w:hAnsi="Open Sans" w:cs="Open Sans"/>
          <w:color w:val="353535"/>
          <w:sz w:val="36"/>
          <w:szCs w:val="36"/>
          <w:bdr w:val="none" w:sz="0" w:space="0" w:color="auto" w:frame="1"/>
        </w:rPr>
        <w:t>  a mention of the need for many sailing vessels to stay relatively close to land</w:t>
      </w:r>
    </w:p>
    <w:p w14:paraId="135C2694"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36"/>
          <w:szCs w:val="36"/>
          <w:bdr w:val="none" w:sz="0" w:space="0" w:color="auto" w:frame="1"/>
        </w:rPr>
        <w:t>Questions 20 and 21</w:t>
      </w:r>
    </w:p>
    <w:p w14:paraId="5140BB27"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Choose </w:t>
      </w:r>
      <w:r>
        <w:rPr>
          <w:rStyle w:val="Strong"/>
          <w:rFonts w:ascii="Open Sans" w:hAnsi="Open Sans" w:cs="Open Sans"/>
          <w:i/>
          <w:iCs/>
          <w:color w:val="353535"/>
          <w:sz w:val="27"/>
          <w:szCs w:val="27"/>
          <w:bdr w:val="none" w:sz="0" w:space="0" w:color="auto" w:frame="1"/>
        </w:rPr>
        <w:t>TWO</w:t>
      </w:r>
      <w:r>
        <w:rPr>
          <w:rStyle w:val="Emphasis"/>
          <w:rFonts w:ascii="Open Sans" w:hAnsi="Open Sans" w:cs="Open Sans"/>
          <w:color w:val="353535"/>
          <w:sz w:val="27"/>
          <w:szCs w:val="27"/>
          <w:bdr w:val="none" w:sz="0" w:space="0" w:color="auto" w:frame="1"/>
        </w:rPr>
        <w:t> letters, </w:t>
      </w:r>
      <w:r>
        <w:rPr>
          <w:rStyle w:val="Strong"/>
          <w:rFonts w:ascii="Open Sans" w:hAnsi="Open Sans" w:cs="Open Sans"/>
          <w:i/>
          <w:iCs/>
          <w:color w:val="353535"/>
          <w:sz w:val="27"/>
          <w:szCs w:val="27"/>
          <w:bdr w:val="none" w:sz="0" w:space="0" w:color="auto" w:frame="1"/>
        </w:rPr>
        <w:t>A–E</w:t>
      </w:r>
      <w:r>
        <w:rPr>
          <w:rStyle w:val="Emphasis"/>
          <w:rFonts w:ascii="Open Sans" w:hAnsi="Open Sans" w:cs="Open Sans"/>
          <w:color w:val="353535"/>
          <w:sz w:val="27"/>
          <w:szCs w:val="27"/>
          <w:bdr w:val="none" w:sz="0" w:space="0" w:color="auto" w:frame="1"/>
        </w:rPr>
        <w:t>.</w:t>
      </w:r>
    </w:p>
    <w:p w14:paraId="3B58BAA2"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Write the correct letters in boxes 20 and 21 on your answer sheet.</w:t>
      </w:r>
    </w:p>
    <w:p w14:paraId="55FCAF2B"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Which </w:t>
      </w:r>
      <w:r>
        <w:rPr>
          <w:rStyle w:val="Strong"/>
          <w:rFonts w:ascii="Open Sans" w:hAnsi="Open Sans" w:cs="Open Sans"/>
          <w:color w:val="353535"/>
          <w:sz w:val="27"/>
          <w:szCs w:val="27"/>
          <w:bdr w:val="none" w:sz="0" w:space="0" w:color="auto" w:frame="1"/>
        </w:rPr>
        <w:t>TWO</w:t>
      </w:r>
      <w:r>
        <w:rPr>
          <w:rFonts w:ascii="Open Sans" w:hAnsi="Open Sans" w:cs="Open Sans"/>
          <w:color w:val="353535"/>
          <w:sz w:val="36"/>
          <w:szCs w:val="36"/>
          <w:bdr w:val="none" w:sz="0" w:space="0" w:color="auto" w:frame="1"/>
        </w:rPr>
        <w:t> of the following statements does the writer make about inhabitants of the Mediterranean region in the ancient world?</w:t>
      </w:r>
    </w:p>
    <w:p w14:paraId="59D8E80D"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A </w:t>
      </w:r>
      <w:r>
        <w:rPr>
          <w:rFonts w:ascii="Open Sans" w:hAnsi="Open Sans" w:cs="Open Sans"/>
          <w:color w:val="353535"/>
          <w:sz w:val="36"/>
          <w:szCs w:val="36"/>
          <w:bdr w:val="none" w:sz="0" w:space="0" w:color="auto" w:frame="1"/>
        </w:rPr>
        <w:t>  They often used stolen vessels to carry out pirate attacks.</w:t>
      </w:r>
    </w:p>
    <w:p w14:paraId="714B15FC"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B </w:t>
      </w:r>
      <w:r>
        <w:rPr>
          <w:rFonts w:ascii="Open Sans" w:hAnsi="Open Sans" w:cs="Open Sans"/>
          <w:color w:val="353535"/>
          <w:sz w:val="36"/>
          <w:szCs w:val="36"/>
          <w:bdr w:val="none" w:sz="0" w:space="0" w:color="auto" w:frame="1"/>
        </w:rPr>
        <w:t>  They managed to escape capture by the authorities because they knew the area so well.</w:t>
      </w:r>
    </w:p>
    <w:p w14:paraId="68974786"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C </w:t>
      </w:r>
      <w:r>
        <w:rPr>
          <w:rFonts w:ascii="Open Sans" w:hAnsi="Open Sans" w:cs="Open Sans"/>
          <w:color w:val="353535"/>
          <w:sz w:val="36"/>
          <w:szCs w:val="36"/>
          <w:bdr w:val="none" w:sz="0" w:space="0" w:color="auto" w:frame="1"/>
        </w:rPr>
        <w:t>  They paid for information about the routes merchant ships would take.</w:t>
      </w:r>
    </w:p>
    <w:p w14:paraId="0E9FDDF0"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D </w:t>
      </w:r>
      <w:r>
        <w:rPr>
          <w:rFonts w:ascii="Open Sans" w:hAnsi="Open Sans" w:cs="Open Sans"/>
          <w:color w:val="353535"/>
          <w:sz w:val="36"/>
          <w:szCs w:val="36"/>
          <w:bdr w:val="none" w:sz="0" w:space="0" w:color="auto" w:frame="1"/>
        </w:rPr>
        <w:t>  They depended more on the sea for their livelihood than on farming.</w:t>
      </w:r>
    </w:p>
    <w:p w14:paraId="2611F623"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lastRenderedPageBreak/>
        <w:t>E </w:t>
      </w:r>
      <w:r>
        <w:rPr>
          <w:rFonts w:ascii="Open Sans" w:hAnsi="Open Sans" w:cs="Open Sans"/>
          <w:color w:val="353535"/>
          <w:sz w:val="36"/>
          <w:szCs w:val="36"/>
          <w:bdr w:val="none" w:sz="0" w:space="0" w:color="auto" w:frame="1"/>
        </w:rPr>
        <w:t>  They stored many of the goods taken in pirate attacks in coves along the coastline.</w:t>
      </w:r>
    </w:p>
    <w:p w14:paraId="1A1C6E2A"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36"/>
          <w:szCs w:val="36"/>
          <w:bdr w:val="none" w:sz="0" w:space="0" w:color="auto" w:frame="1"/>
        </w:rPr>
        <w:t>Questions 22 and 23</w:t>
      </w:r>
    </w:p>
    <w:p w14:paraId="4FBB05BE"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Choose </w:t>
      </w:r>
      <w:r>
        <w:rPr>
          <w:rStyle w:val="Strong"/>
          <w:rFonts w:ascii="Open Sans" w:hAnsi="Open Sans" w:cs="Open Sans"/>
          <w:i/>
          <w:iCs/>
          <w:color w:val="353535"/>
          <w:sz w:val="27"/>
          <w:szCs w:val="27"/>
          <w:bdr w:val="none" w:sz="0" w:space="0" w:color="auto" w:frame="1"/>
        </w:rPr>
        <w:t>TWO</w:t>
      </w:r>
      <w:r>
        <w:rPr>
          <w:rStyle w:val="Emphasis"/>
          <w:rFonts w:ascii="Open Sans" w:hAnsi="Open Sans" w:cs="Open Sans"/>
          <w:color w:val="353535"/>
          <w:sz w:val="27"/>
          <w:szCs w:val="27"/>
          <w:bdr w:val="none" w:sz="0" w:space="0" w:color="auto" w:frame="1"/>
        </w:rPr>
        <w:t> letters, </w:t>
      </w:r>
      <w:r>
        <w:rPr>
          <w:rStyle w:val="Strong"/>
          <w:rFonts w:ascii="Open Sans" w:hAnsi="Open Sans" w:cs="Open Sans"/>
          <w:i/>
          <w:iCs/>
          <w:color w:val="353535"/>
          <w:sz w:val="27"/>
          <w:szCs w:val="27"/>
          <w:bdr w:val="none" w:sz="0" w:space="0" w:color="auto" w:frame="1"/>
        </w:rPr>
        <w:t>A–E</w:t>
      </w:r>
      <w:r>
        <w:rPr>
          <w:rStyle w:val="Emphasis"/>
          <w:rFonts w:ascii="Open Sans" w:hAnsi="Open Sans" w:cs="Open Sans"/>
          <w:color w:val="353535"/>
          <w:sz w:val="27"/>
          <w:szCs w:val="27"/>
          <w:bdr w:val="none" w:sz="0" w:space="0" w:color="auto" w:frame="1"/>
        </w:rPr>
        <w:t>.</w:t>
      </w:r>
    </w:p>
    <w:p w14:paraId="54D8249C"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Write the correct letters in boxes 22 and 23 on your answer sheet.</w:t>
      </w:r>
    </w:p>
    <w:p w14:paraId="030165AB"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Which </w:t>
      </w:r>
      <w:r>
        <w:rPr>
          <w:rStyle w:val="Strong"/>
          <w:rFonts w:ascii="Open Sans" w:hAnsi="Open Sans" w:cs="Open Sans"/>
          <w:color w:val="353535"/>
          <w:sz w:val="27"/>
          <w:szCs w:val="27"/>
          <w:bdr w:val="none" w:sz="0" w:space="0" w:color="auto" w:frame="1"/>
        </w:rPr>
        <w:t>TWO</w:t>
      </w:r>
      <w:r>
        <w:rPr>
          <w:rFonts w:ascii="Open Sans" w:hAnsi="Open Sans" w:cs="Open Sans"/>
          <w:color w:val="353535"/>
          <w:sz w:val="36"/>
          <w:szCs w:val="36"/>
          <w:bdr w:val="none" w:sz="0" w:space="0" w:color="auto" w:frame="1"/>
        </w:rPr>
        <w:t> of the following statements does the writer make about piracy and ancient Greece?</w:t>
      </w:r>
    </w:p>
    <w:p w14:paraId="67A6014C"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A </w:t>
      </w:r>
      <w:r>
        <w:rPr>
          <w:rFonts w:ascii="Open Sans" w:hAnsi="Open Sans" w:cs="Open Sans"/>
          <w:color w:val="353535"/>
          <w:sz w:val="36"/>
          <w:szCs w:val="36"/>
          <w:bdr w:val="none" w:sz="0" w:space="0" w:color="auto" w:frame="1"/>
        </w:rPr>
        <w:t>  The state estimated that very few people were involved in piracy.</w:t>
      </w:r>
    </w:p>
    <w:p w14:paraId="668CB8F2"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B </w:t>
      </w:r>
      <w:r>
        <w:rPr>
          <w:rFonts w:ascii="Open Sans" w:hAnsi="Open Sans" w:cs="Open Sans"/>
          <w:color w:val="353535"/>
          <w:sz w:val="36"/>
          <w:szCs w:val="36"/>
          <w:bdr w:val="none" w:sz="0" w:space="0" w:color="auto" w:frame="1"/>
        </w:rPr>
        <w:t>  Attitudes towards piracy changed shortly after the </w:t>
      </w:r>
      <w:r>
        <w:rPr>
          <w:rStyle w:val="Emphasis"/>
          <w:rFonts w:ascii="Open Sans" w:hAnsi="Open Sans" w:cs="Open Sans"/>
          <w:color w:val="353535"/>
          <w:sz w:val="27"/>
          <w:szCs w:val="27"/>
          <w:bdr w:val="none" w:sz="0" w:space="0" w:color="auto" w:frame="1"/>
        </w:rPr>
        <w:t>Iliad</w:t>
      </w:r>
      <w:r>
        <w:rPr>
          <w:rFonts w:ascii="Open Sans" w:hAnsi="Open Sans" w:cs="Open Sans"/>
          <w:color w:val="353535"/>
          <w:sz w:val="36"/>
          <w:szCs w:val="36"/>
          <w:bdr w:val="none" w:sz="0" w:space="0" w:color="auto" w:frame="1"/>
        </w:rPr>
        <w:t> and the </w:t>
      </w:r>
      <w:r>
        <w:rPr>
          <w:rStyle w:val="Emphasis"/>
          <w:rFonts w:ascii="Open Sans" w:hAnsi="Open Sans" w:cs="Open Sans"/>
          <w:color w:val="353535"/>
          <w:sz w:val="27"/>
          <w:szCs w:val="27"/>
          <w:bdr w:val="none" w:sz="0" w:space="0" w:color="auto" w:frame="1"/>
        </w:rPr>
        <w:t>Odyssey</w:t>
      </w:r>
      <w:r>
        <w:rPr>
          <w:rFonts w:ascii="Open Sans" w:hAnsi="Open Sans" w:cs="Open Sans"/>
          <w:color w:val="353535"/>
          <w:sz w:val="36"/>
          <w:szCs w:val="36"/>
          <w:bdr w:val="none" w:sz="0" w:space="0" w:color="auto" w:frame="1"/>
        </w:rPr>
        <w:t> were written.</w:t>
      </w:r>
    </w:p>
    <w:p w14:paraId="3FA001D1"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C </w:t>
      </w:r>
      <w:r>
        <w:rPr>
          <w:rFonts w:ascii="Open Sans" w:hAnsi="Open Sans" w:cs="Open Sans"/>
          <w:color w:val="353535"/>
          <w:sz w:val="36"/>
          <w:szCs w:val="36"/>
          <w:bdr w:val="none" w:sz="0" w:space="0" w:color="auto" w:frame="1"/>
        </w:rPr>
        <w:t>  Important officials were known to occasionally take part in piracy.</w:t>
      </w:r>
    </w:p>
    <w:p w14:paraId="787289F6"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D </w:t>
      </w:r>
      <w:r>
        <w:rPr>
          <w:rFonts w:ascii="Open Sans" w:hAnsi="Open Sans" w:cs="Open Sans"/>
          <w:color w:val="353535"/>
          <w:sz w:val="36"/>
          <w:szCs w:val="36"/>
          <w:bdr w:val="none" w:sz="0" w:space="0" w:color="auto" w:frame="1"/>
        </w:rPr>
        <w:t>  Every citizen regarded pirate attacks on cities as unacceptable.</w:t>
      </w:r>
    </w:p>
    <w:p w14:paraId="5D2396CE"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E </w:t>
      </w:r>
      <w:r>
        <w:rPr>
          <w:rFonts w:ascii="Open Sans" w:hAnsi="Open Sans" w:cs="Open Sans"/>
          <w:color w:val="353535"/>
          <w:sz w:val="36"/>
          <w:szCs w:val="36"/>
          <w:bdr w:val="none" w:sz="0" w:space="0" w:color="auto" w:frame="1"/>
        </w:rPr>
        <w:t>  A favourable view of piracy is evident in certain ancient Greek texts.</w:t>
      </w:r>
    </w:p>
    <w:p w14:paraId="395D4104" w14:textId="77777777" w:rsidR="00F67785" w:rsidRDefault="00F67785" w:rsidP="00F67785">
      <w:pPr>
        <w:pStyle w:val="Heading3"/>
        <w:spacing w:before="0" w:beforeAutospacing="0" w:after="0" w:afterAutospacing="0" w:line="480" w:lineRule="atLeast"/>
        <w:textAlignment w:val="baseline"/>
        <w:rPr>
          <w:rFonts w:ascii="Open Sans" w:hAnsi="Open Sans" w:cs="Open Sans"/>
          <w:b w:val="0"/>
          <w:bCs w:val="0"/>
          <w:color w:val="333333"/>
          <w:sz w:val="33"/>
          <w:szCs w:val="33"/>
        </w:rPr>
      </w:pPr>
      <w:r>
        <w:rPr>
          <w:rStyle w:val="Strong"/>
          <w:rFonts w:ascii="Open Sans" w:hAnsi="Open Sans" w:cs="Open Sans"/>
          <w:b/>
          <w:bCs/>
          <w:color w:val="333333"/>
          <w:sz w:val="36"/>
          <w:szCs w:val="36"/>
          <w:bdr w:val="none" w:sz="0" w:space="0" w:color="auto" w:frame="1"/>
        </w:rPr>
        <w:t>Questions 24–26</w:t>
      </w:r>
    </w:p>
    <w:p w14:paraId="49940AAC"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Complete the summary below.</w:t>
      </w:r>
    </w:p>
    <w:p w14:paraId="4F6A489E"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Choose </w:t>
      </w:r>
      <w:r>
        <w:rPr>
          <w:rStyle w:val="Strong"/>
          <w:rFonts w:ascii="Open Sans" w:hAnsi="Open Sans" w:cs="Open Sans"/>
          <w:i/>
          <w:iCs/>
          <w:color w:val="353535"/>
          <w:sz w:val="27"/>
          <w:szCs w:val="27"/>
          <w:bdr w:val="none" w:sz="0" w:space="0" w:color="auto" w:frame="1"/>
        </w:rPr>
        <w:t>ONE WORD ONLY</w:t>
      </w:r>
      <w:r>
        <w:rPr>
          <w:rStyle w:val="Emphasis"/>
          <w:rFonts w:ascii="Open Sans" w:hAnsi="Open Sans" w:cs="Open Sans"/>
          <w:color w:val="353535"/>
          <w:sz w:val="27"/>
          <w:szCs w:val="27"/>
          <w:bdr w:val="none" w:sz="0" w:space="0" w:color="auto" w:frame="1"/>
        </w:rPr>
        <w:t> from the passage for each answer.</w:t>
      </w:r>
    </w:p>
    <w:p w14:paraId="3B70B0F6"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Write your answers in boxes 24–26 on your answer sheet.</w:t>
      </w:r>
    </w:p>
    <w:p w14:paraId="6D41A5DB" w14:textId="77777777" w:rsidR="00F67785" w:rsidRDefault="00F67785" w:rsidP="00F67785">
      <w:pPr>
        <w:pStyle w:val="Heading3"/>
        <w:spacing w:before="0" w:beforeAutospacing="0" w:after="0" w:afterAutospacing="0" w:line="480" w:lineRule="atLeast"/>
        <w:jc w:val="center"/>
        <w:textAlignment w:val="baseline"/>
        <w:rPr>
          <w:rFonts w:ascii="Open Sans" w:hAnsi="Open Sans" w:cs="Open Sans"/>
          <w:b w:val="0"/>
          <w:bCs w:val="0"/>
          <w:color w:val="333333"/>
          <w:sz w:val="33"/>
          <w:szCs w:val="33"/>
        </w:rPr>
      </w:pPr>
      <w:r>
        <w:rPr>
          <w:rStyle w:val="Strong"/>
          <w:rFonts w:ascii="Open Sans" w:hAnsi="Open Sans" w:cs="Open Sans"/>
          <w:b/>
          <w:bCs/>
          <w:color w:val="333333"/>
          <w:sz w:val="36"/>
          <w:szCs w:val="36"/>
          <w:bdr w:val="none" w:sz="0" w:space="0" w:color="auto" w:frame="1"/>
        </w:rPr>
        <w:t>Ancient Rome and piracy</w:t>
      </w:r>
    </w:p>
    <w:p w14:paraId="0A84B042"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Piracy was an issue ancient Rome had to deal with, but it also brought some benefits for Rome. For example, pirates supplied slaves that were important for Rome’s industries. However, attacks on vessels transporting </w:t>
      </w:r>
      <w:r>
        <w:rPr>
          <w:rStyle w:val="Strong"/>
          <w:rFonts w:ascii="Open Sans" w:hAnsi="Open Sans" w:cs="Open Sans"/>
          <w:color w:val="353535"/>
          <w:sz w:val="27"/>
          <w:szCs w:val="27"/>
          <w:bdr w:val="none" w:sz="0" w:space="0" w:color="auto" w:frame="1"/>
        </w:rPr>
        <w:t>24</w:t>
      </w:r>
      <w:r>
        <w:rPr>
          <w:rFonts w:ascii="Open Sans" w:hAnsi="Open Sans" w:cs="Open Sans"/>
          <w:color w:val="353535"/>
          <w:sz w:val="36"/>
          <w:szCs w:val="36"/>
          <w:bdr w:val="none" w:sz="0" w:space="0" w:color="auto" w:frame="1"/>
        </w:rPr>
        <w:t xml:space="preserve">………………… to Rome resulted in calls </w:t>
      </w:r>
      <w:r>
        <w:rPr>
          <w:rFonts w:ascii="Open Sans" w:hAnsi="Open Sans" w:cs="Open Sans"/>
          <w:color w:val="353535"/>
          <w:sz w:val="36"/>
          <w:szCs w:val="36"/>
          <w:bdr w:val="none" w:sz="0" w:space="0" w:color="auto" w:frame="1"/>
        </w:rPr>
        <w:lastRenderedPageBreak/>
        <w:t>for </w:t>
      </w:r>
      <w:r>
        <w:rPr>
          <w:rStyle w:val="Strong"/>
          <w:rFonts w:ascii="Open Sans" w:hAnsi="Open Sans" w:cs="Open Sans"/>
          <w:color w:val="353535"/>
          <w:sz w:val="27"/>
          <w:szCs w:val="27"/>
          <w:bdr w:val="none" w:sz="0" w:space="0" w:color="auto" w:frame="1"/>
        </w:rPr>
        <w:t>25</w:t>
      </w:r>
      <w:r>
        <w:rPr>
          <w:rFonts w:ascii="Open Sans" w:hAnsi="Open Sans" w:cs="Open Sans"/>
          <w:color w:val="353535"/>
          <w:sz w:val="36"/>
          <w:szCs w:val="36"/>
          <w:bdr w:val="none" w:sz="0" w:space="0" w:color="auto" w:frame="1"/>
        </w:rPr>
        <w:t>…………………for the pirates responsible. Nevertheless, piracy continued, with some pirates demanding a </w:t>
      </w:r>
      <w:r>
        <w:rPr>
          <w:rStyle w:val="Strong"/>
          <w:rFonts w:ascii="Open Sans" w:hAnsi="Open Sans" w:cs="Open Sans"/>
          <w:color w:val="353535"/>
          <w:sz w:val="27"/>
          <w:szCs w:val="27"/>
          <w:bdr w:val="none" w:sz="0" w:space="0" w:color="auto" w:frame="1"/>
        </w:rPr>
        <w:t>26</w:t>
      </w:r>
      <w:r>
        <w:rPr>
          <w:rFonts w:ascii="Open Sans" w:hAnsi="Open Sans" w:cs="Open Sans"/>
          <w:color w:val="353535"/>
          <w:sz w:val="36"/>
          <w:szCs w:val="36"/>
          <w:bdr w:val="none" w:sz="0" w:space="0" w:color="auto" w:frame="1"/>
        </w:rPr>
        <w:t>………………… for the return of the Roman officials they captured.</w:t>
      </w:r>
    </w:p>
    <w:p w14:paraId="43B31D4B" w14:textId="77777777" w:rsidR="005A62B7" w:rsidRDefault="005A62B7">
      <w:pPr>
        <w:rPr>
          <w:sz w:val="44"/>
          <w:szCs w:val="44"/>
        </w:rPr>
      </w:pPr>
    </w:p>
    <w:p w14:paraId="45B2F14A" w14:textId="77777777" w:rsidR="00225E6F" w:rsidRPr="00225E6F" w:rsidRDefault="00225E6F" w:rsidP="00225E6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25E6F">
        <w:rPr>
          <w:rFonts w:ascii="Times New Roman" w:eastAsia="Times New Roman" w:hAnsi="Times New Roman" w:cs="Times New Roman"/>
          <w:b/>
          <w:bCs/>
          <w:kern w:val="0"/>
          <w:sz w:val="27"/>
          <w:szCs w:val="27"/>
          <w14:ligatures w14:val="none"/>
        </w:rPr>
        <w:t>Answers and Explanations</w:t>
      </w:r>
    </w:p>
    <w:p w14:paraId="7CDF6D76" w14:textId="77777777" w:rsidR="00225E6F" w:rsidRPr="00225E6F" w:rsidRDefault="00225E6F" w:rsidP="00225E6F">
      <w:p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Questions 14–19: Which paragraph contains the following information?</w:t>
      </w:r>
    </w:p>
    <w:p w14:paraId="22772FF2" w14:textId="77777777" w:rsidR="00225E6F" w:rsidRPr="00225E6F" w:rsidRDefault="00225E6F" w:rsidP="00225E6F">
      <w:pPr>
        <w:numPr>
          <w:ilvl w:val="0"/>
          <w:numId w:val="24"/>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a reference to a denial of involvement in piracy</w:t>
      </w:r>
    </w:p>
    <w:p w14:paraId="517715EE" w14:textId="77777777" w:rsidR="00225E6F" w:rsidRPr="00225E6F" w:rsidRDefault="00225E6F" w:rsidP="00225E6F">
      <w:pPr>
        <w:numPr>
          <w:ilvl w:val="1"/>
          <w:numId w:val="24"/>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D</w:t>
      </w:r>
      <w:r w:rsidRPr="00225E6F">
        <w:rPr>
          <w:rFonts w:ascii="Times New Roman" w:eastAsia="Times New Roman" w:hAnsi="Times New Roman" w:cs="Times New Roman"/>
          <w:kern w:val="0"/>
          <w14:ligatures w14:val="none"/>
        </w:rPr>
        <w:t>. Paragraph D states: "In the letters, the king of Alashiya (modern Cyprus) rejected Akhenaten’s claims of a connection with the Lukka... The king assured Akhenaten he was prepared to punish any of his subjects involved in piracy." This is a clear denial.</w:t>
      </w:r>
    </w:p>
    <w:p w14:paraId="60911C15" w14:textId="77777777" w:rsidR="00225E6F" w:rsidRPr="00225E6F" w:rsidRDefault="00225E6F" w:rsidP="00225E6F">
      <w:pPr>
        <w:numPr>
          <w:ilvl w:val="0"/>
          <w:numId w:val="24"/>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details of how a campaign to eradicate piracy was carried out</w:t>
      </w:r>
    </w:p>
    <w:p w14:paraId="39EF3C8D" w14:textId="77777777" w:rsidR="00225E6F" w:rsidRPr="00225E6F" w:rsidRDefault="00225E6F" w:rsidP="00225E6F">
      <w:pPr>
        <w:numPr>
          <w:ilvl w:val="1"/>
          <w:numId w:val="24"/>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G</w:t>
      </w:r>
      <w:r w:rsidRPr="00225E6F">
        <w:rPr>
          <w:rFonts w:ascii="Times New Roman" w:eastAsia="Times New Roman" w:hAnsi="Times New Roman" w:cs="Times New Roman"/>
          <w:kern w:val="0"/>
          <w14:ligatures w14:val="none"/>
        </w:rPr>
        <w:t>. Paragraph G describes Pompey's strategy: "Pompey divided the entire Mediterranean into 13 districts, assigning a fleet and commander to each. After cleansing one district of pirates, the fleet would join another in the next district."</w:t>
      </w:r>
    </w:p>
    <w:p w14:paraId="29F2CEC8" w14:textId="77777777" w:rsidR="00225E6F" w:rsidRPr="00225E6F" w:rsidRDefault="00225E6F" w:rsidP="00225E6F">
      <w:pPr>
        <w:numPr>
          <w:ilvl w:val="0"/>
          <w:numId w:val="24"/>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a mention of the circumstances in which states in the ancient world would make use of pirates</w:t>
      </w:r>
    </w:p>
    <w:p w14:paraId="62F39529" w14:textId="77777777" w:rsidR="00225E6F" w:rsidRPr="00225E6F" w:rsidRDefault="00225E6F" w:rsidP="00225E6F">
      <w:pPr>
        <w:numPr>
          <w:ilvl w:val="1"/>
          <w:numId w:val="24"/>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C</w:t>
      </w:r>
      <w:r w:rsidRPr="00225E6F">
        <w:rPr>
          <w:rFonts w:ascii="Times New Roman" w:eastAsia="Times New Roman" w:hAnsi="Times New Roman" w:cs="Times New Roman"/>
          <w:kern w:val="0"/>
          <w14:ligatures w14:val="none"/>
        </w:rPr>
        <w:t>. Paragraph C states: "One should also add that it was not unknown in the first and second millennia BCE for governments to resort to pirates’ services, especially during wartime, employing their skills and numbers against their opponents."</w:t>
      </w:r>
    </w:p>
    <w:p w14:paraId="35AE432D" w14:textId="77777777" w:rsidR="00225E6F" w:rsidRPr="00225E6F" w:rsidRDefault="00225E6F" w:rsidP="00225E6F">
      <w:pPr>
        <w:numPr>
          <w:ilvl w:val="0"/>
          <w:numId w:val="24"/>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a reference to how people today commonly view pirates</w:t>
      </w:r>
    </w:p>
    <w:p w14:paraId="7953E3CB" w14:textId="77777777" w:rsidR="00225E6F" w:rsidRPr="00225E6F" w:rsidRDefault="00225E6F" w:rsidP="00225E6F">
      <w:pPr>
        <w:numPr>
          <w:ilvl w:val="1"/>
          <w:numId w:val="24"/>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A</w:t>
      </w:r>
      <w:r w:rsidRPr="00225E6F">
        <w:rPr>
          <w:rFonts w:ascii="Times New Roman" w:eastAsia="Times New Roman" w:hAnsi="Times New Roman" w:cs="Times New Roman"/>
          <w:kern w:val="0"/>
          <w14:ligatures w14:val="none"/>
        </w:rPr>
        <w:t>. Paragraph A begins: "When one mentions pirates, an image springs to most people’s minds of a crew of misfits, daredevils and adventurers in command of a tall sailing ship in the Caribbean Sea."</w:t>
      </w:r>
    </w:p>
    <w:p w14:paraId="2256E9C5" w14:textId="77777777" w:rsidR="00225E6F" w:rsidRPr="00225E6F" w:rsidRDefault="00225E6F" w:rsidP="00225E6F">
      <w:pPr>
        <w:numPr>
          <w:ilvl w:val="0"/>
          <w:numId w:val="24"/>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an explanation of how some people were encouraged not to return to piracy</w:t>
      </w:r>
    </w:p>
    <w:p w14:paraId="7B52EA2D" w14:textId="77777777" w:rsidR="00225E6F" w:rsidRPr="00225E6F" w:rsidRDefault="00225E6F" w:rsidP="00225E6F">
      <w:pPr>
        <w:numPr>
          <w:ilvl w:val="1"/>
          <w:numId w:val="24"/>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G</w:t>
      </w:r>
      <w:r w:rsidRPr="00225E6F">
        <w:rPr>
          <w:rFonts w:ascii="Times New Roman" w:eastAsia="Times New Roman" w:hAnsi="Times New Roman" w:cs="Times New Roman"/>
          <w:kern w:val="0"/>
          <w14:ligatures w14:val="none"/>
        </w:rPr>
        <w:t>. Paragraph G says: "Although thousands of pirates died at the hands of Pompey’s troops, as a long-term solution to the problem, many more were offered land in fertile areas located far from the sea."</w:t>
      </w:r>
    </w:p>
    <w:p w14:paraId="36EEC8B8" w14:textId="77777777" w:rsidR="00225E6F" w:rsidRPr="00225E6F" w:rsidRDefault="00225E6F" w:rsidP="00225E6F">
      <w:pPr>
        <w:numPr>
          <w:ilvl w:val="0"/>
          <w:numId w:val="24"/>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a mention of the need for many sailing vessels to stay relatively close to land</w:t>
      </w:r>
    </w:p>
    <w:p w14:paraId="019704CD" w14:textId="77777777" w:rsidR="00225E6F" w:rsidRPr="00225E6F" w:rsidRDefault="00225E6F" w:rsidP="00225E6F">
      <w:pPr>
        <w:numPr>
          <w:ilvl w:val="1"/>
          <w:numId w:val="24"/>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B</w:t>
      </w:r>
      <w:r w:rsidRPr="00225E6F">
        <w:rPr>
          <w:rFonts w:ascii="Times New Roman" w:eastAsia="Times New Roman" w:hAnsi="Times New Roman" w:cs="Times New Roman"/>
          <w:kern w:val="0"/>
          <w14:ligatures w14:val="none"/>
        </w:rPr>
        <w:t>. Paragraph B explains: "Before the invention of ocean-going caravels* in the 15th century, ships could not easily cross long distances over open water. Thus, in the ancient world most were restricted to a few well-known navigable routes that followed the coastline."</w:t>
      </w:r>
    </w:p>
    <w:p w14:paraId="199FEAAA" w14:textId="77777777" w:rsidR="00225E6F" w:rsidRPr="00225E6F" w:rsidRDefault="00225E6F" w:rsidP="00225E6F">
      <w:p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Questions 20 and 21: Which TWO of the following statements does the writer make about inhabitants of the Mediterranean region in the ancient world?</w:t>
      </w:r>
    </w:p>
    <w:p w14:paraId="26FA4C75" w14:textId="77777777" w:rsidR="00225E6F" w:rsidRPr="00225E6F" w:rsidRDefault="00225E6F" w:rsidP="00225E6F">
      <w:pPr>
        <w:numPr>
          <w:ilvl w:val="0"/>
          <w:numId w:val="25"/>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lastRenderedPageBreak/>
        <w:t>B. They managed to escape capture by the authorities because they knew the area so well.</w:t>
      </w:r>
      <w:r w:rsidRPr="00225E6F">
        <w:rPr>
          <w:rFonts w:ascii="Times New Roman" w:eastAsia="Times New Roman" w:hAnsi="Times New Roman" w:cs="Times New Roman"/>
          <w:kern w:val="0"/>
          <w14:ligatures w14:val="none"/>
        </w:rPr>
        <w:t xml:space="preserve"> </w:t>
      </w:r>
    </w:p>
    <w:p w14:paraId="6B53FB88" w14:textId="77777777" w:rsidR="00225E6F" w:rsidRPr="00225E6F" w:rsidRDefault="00225E6F" w:rsidP="00225E6F">
      <w:pPr>
        <w:numPr>
          <w:ilvl w:val="1"/>
          <w:numId w:val="25"/>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kern w:val="0"/>
          <w14:ligatures w14:val="none"/>
        </w:rPr>
        <w:t>Paragraph B: "In addition, knowledge of the local area helped the pirates to avoid retaliation once a state fleet arrived."</w:t>
      </w:r>
    </w:p>
    <w:p w14:paraId="0FE57C7E" w14:textId="77777777" w:rsidR="00225E6F" w:rsidRPr="00225E6F" w:rsidRDefault="00225E6F" w:rsidP="00225E6F">
      <w:pPr>
        <w:numPr>
          <w:ilvl w:val="0"/>
          <w:numId w:val="25"/>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D. They depended more on the sea for their livelihood than on farming.</w:t>
      </w:r>
      <w:r w:rsidRPr="00225E6F">
        <w:rPr>
          <w:rFonts w:ascii="Times New Roman" w:eastAsia="Times New Roman" w:hAnsi="Times New Roman" w:cs="Times New Roman"/>
          <w:kern w:val="0"/>
          <w14:ligatures w14:val="none"/>
        </w:rPr>
        <w:t xml:space="preserve"> </w:t>
      </w:r>
    </w:p>
    <w:p w14:paraId="71E5B507" w14:textId="77777777" w:rsidR="00225E6F" w:rsidRPr="00225E6F" w:rsidRDefault="00225E6F" w:rsidP="00225E6F">
      <w:pPr>
        <w:numPr>
          <w:ilvl w:val="1"/>
          <w:numId w:val="25"/>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kern w:val="0"/>
          <w14:ligatures w14:val="none"/>
        </w:rPr>
        <w:t>Paragraph B: "In the ancient times, the inhabitants of these areas relied heavily on marine resources, including fish and salt." And later, "Most had their own boats, possessed good seafaring skills..." (while other parts are rugged and hilly, implying less farming).</w:t>
      </w:r>
    </w:p>
    <w:p w14:paraId="145EC3C8" w14:textId="77777777" w:rsidR="00225E6F" w:rsidRPr="00225E6F" w:rsidRDefault="00225E6F" w:rsidP="00225E6F">
      <w:p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Questions 22 and 23: Which TWO of the following statements does the writer make about piracy and ancient Greece?</w:t>
      </w:r>
    </w:p>
    <w:p w14:paraId="12899B43" w14:textId="77777777" w:rsidR="00225E6F" w:rsidRPr="00225E6F" w:rsidRDefault="00225E6F" w:rsidP="00225E6F">
      <w:pPr>
        <w:numPr>
          <w:ilvl w:val="0"/>
          <w:numId w:val="26"/>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C. Important officials were known to occasionally take part in piracy.</w:t>
      </w:r>
      <w:r w:rsidRPr="00225E6F">
        <w:rPr>
          <w:rFonts w:ascii="Times New Roman" w:eastAsia="Times New Roman" w:hAnsi="Times New Roman" w:cs="Times New Roman"/>
          <w:kern w:val="0"/>
          <w14:ligatures w14:val="none"/>
        </w:rPr>
        <w:t xml:space="preserve"> </w:t>
      </w:r>
    </w:p>
    <w:p w14:paraId="44161761" w14:textId="77777777" w:rsidR="00225E6F" w:rsidRPr="00225E6F" w:rsidRDefault="00225E6F" w:rsidP="00225E6F">
      <w:pPr>
        <w:numPr>
          <w:ilvl w:val="1"/>
          <w:numId w:val="26"/>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kern w:val="0"/>
          <w14:ligatures w14:val="none"/>
        </w:rPr>
        <w:t>Paragraph E: "Even high-ranking members of the state were not beyond engaging in such activities. According to the Greek orator Demosthenes, in 355 BCE, Athenian ambassadors made a detour from their official travel to capture a ship sailing from Egypt..."</w:t>
      </w:r>
    </w:p>
    <w:p w14:paraId="1E8BCD5D" w14:textId="77777777" w:rsidR="00225E6F" w:rsidRPr="00225E6F" w:rsidRDefault="00225E6F" w:rsidP="00225E6F">
      <w:pPr>
        <w:numPr>
          <w:ilvl w:val="0"/>
          <w:numId w:val="26"/>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E. A favourable view of piracy is evident in certain ancient Greek texts.</w:t>
      </w:r>
      <w:r w:rsidRPr="00225E6F">
        <w:rPr>
          <w:rFonts w:ascii="Times New Roman" w:eastAsia="Times New Roman" w:hAnsi="Times New Roman" w:cs="Times New Roman"/>
          <w:kern w:val="0"/>
          <w14:ligatures w14:val="none"/>
        </w:rPr>
        <w:t xml:space="preserve"> </w:t>
      </w:r>
    </w:p>
    <w:p w14:paraId="74523C8D" w14:textId="77777777" w:rsidR="00225E6F" w:rsidRPr="00225E6F" w:rsidRDefault="00225E6F" w:rsidP="00225E6F">
      <w:pPr>
        <w:numPr>
          <w:ilvl w:val="1"/>
          <w:numId w:val="26"/>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kern w:val="0"/>
          <w14:ligatures w14:val="none"/>
        </w:rPr>
        <w:t xml:space="preserve">Paragraph E: "Interestingly, in his works the </w:t>
      </w:r>
      <w:r w:rsidRPr="00225E6F">
        <w:rPr>
          <w:rFonts w:ascii="Times New Roman" w:eastAsia="Times New Roman" w:hAnsi="Times New Roman" w:cs="Times New Roman"/>
          <w:i/>
          <w:iCs/>
          <w:kern w:val="0"/>
          <w14:ligatures w14:val="none"/>
        </w:rPr>
        <w:t>Iliad</w:t>
      </w:r>
      <w:r w:rsidRPr="00225E6F">
        <w:rPr>
          <w:rFonts w:ascii="Times New Roman" w:eastAsia="Times New Roman" w:hAnsi="Times New Roman" w:cs="Times New Roman"/>
          <w:kern w:val="0"/>
          <w14:ligatures w14:val="none"/>
        </w:rPr>
        <w:t xml:space="preserve"> and the </w:t>
      </w:r>
      <w:r w:rsidRPr="00225E6F">
        <w:rPr>
          <w:rFonts w:ascii="Times New Roman" w:eastAsia="Times New Roman" w:hAnsi="Times New Roman" w:cs="Times New Roman"/>
          <w:i/>
          <w:iCs/>
          <w:kern w:val="0"/>
          <w14:ligatures w14:val="none"/>
        </w:rPr>
        <w:t>Odyssey</w:t>
      </w:r>
      <w:r w:rsidRPr="00225E6F">
        <w:rPr>
          <w:rFonts w:ascii="Times New Roman" w:eastAsia="Times New Roman" w:hAnsi="Times New Roman" w:cs="Times New Roman"/>
          <w:kern w:val="0"/>
          <w14:ligatures w14:val="none"/>
        </w:rPr>
        <w:t>, the ancient Greek writer Homer not only condones, but praises the lifestyle and actions of pirates. The opinion remained unchanged in the following centuries. The ancient Greek historian Thucydides, for instance, glorified pirates’ daring attacks on ships or even cities."</w:t>
      </w:r>
    </w:p>
    <w:p w14:paraId="11E9F046" w14:textId="77777777" w:rsidR="00225E6F" w:rsidRPr="00225E6F" w:rsidRDefault="00225E6F" w:rsidP="00225E6F">
      <w:p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Questions 24–26: Complete the summary</w:t>
      </w:r>
    </w:p>
    <w:p w14:paraId="56B37B6E" w14:textId="77777777" w:rsidR="00225E6F" w:rsidRPr="00225E6F" w:rsidRDefault="00225E6F" w:rsidP="00225E6F">
      <w:pPr>
        <w:numPr>
          <w:ilvl w:val="0"/>
          <w:numId w:val="27"/>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grain</w:t>
      </w:r>
      <w:r w:rsidRPr="00225E6F">
        <w:rPr>
          <w:rFonts w:ascii="Times New Roman" w:eastAsia="Times New Roman" w:hAnsi="Times New Roman" w:cs="Times New Roman"/>
          <w:kern w:val="0"/>
          <w14:ligatures w14:val="none"/>
        </w:rPr>
        <w:t xml:space="preserve"> </w:t>
      </w:r>
    </w:p>
    <w:p w14:paraId="3E93082C" w14:textId="77777777" w:rsidR="00225E6F" w:rsidRPr="00225E6F" w:rsidRDefault="00225E6F" w:rsidP="00225E6F">
      <w:pPr>
        <w:numPr>
          <w:ilvl w:val="1"/>
          <w:numId w:val="27"/>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kern w:val="0"/>
          <w14:ligatures w14:val="none"/>
        </w:rPr>
        <w:t>Paragraph F: "Pirate attacks on grain ships, which were essential to Roman citizens, led to angry voices in the Senate..."</w:t>
      </w:r>
    </w:p>
    <w:p w14:paraId="29AD5854" w14:textId="77777777" w:rsidR="00225E6F" w:rsidRPr="00225E6F" w:rsidRDefault="00225E6F" w:rsidP="00225E6F">
      <w:pPr>
        <w:numPr>
          <w:ilvl w:val="0"/>
          <w:numId w:val="27"/>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punishment</w:t>
      </w:r>
      <w:r w:rsidRPr="00225E6F">
        <w:rPr>
          <w:rFonts w:ascii="Times New Roman" w:eastAsia="Times New Roman" w:hAnsi="Times New Roman" w:cs="Times New Roman"/>
          <w:kern w:val="0"/>
          <w14:ligatures w14:val="none"/>
        </w:rPr>
        <w:t xml:space="preserve"> </w:t>
      </w:r>
    </w:p>
    <w:p w14:paraId="7A2247E8" w14:textId="77777777" w:rsidR="00225E6F" w:rsidRPr="00225E6F" w:rsidRDefault="00225E6F" w:rsidP="00225E6F">
      <w:pPr>
        <w:numPr>
          <w:ilvl w:val="1"/>
          <w:numId w:val="27"/>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kern w:val="0"/>
          <w14:ligatures w14:val="none"/>
        </w:rPr>
        <w:t>Paragraph F: "...demanding punishment of the culprits."</w:t>
      </w:r>
    </w:p>
    <w:p w14:paraId="102D94BB" w14:textId="77777777" w:rsidR="00225E6F" w:rsidRPr="00225E6F" w:rsidRDefault="00225E6F" w:rsidP="00225E6F">
      <w:pPr>
        <w:numPr>
          <w:ilvl w:val="0"/>
          <w:numId w:val="27"/>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ransom</w:t>
      </w:r>
      <w:r w:rsidRPr="00225E6F">
        <w:rPr>
          <w:rFonts w:ascii="Times New Roman" w:eastAsia="Times New Roman" w:hAnsi="Times New Roman" w:cs="Times New Roman"/>
          <w:kern w:val="0"/>
          <w14:ligatures w14:val="none"/>
        </w:rPr>
        <w:t xml:space="preserve"> </w:t>
      </w:r>
    </w:p>
    <w:p w14:paraId="3FAF90BE" w14:textId="77777777" w:rsidR="00225E6F" w:rsidRPr="00225E6F" w:rsidRDefault="00225E6F" w:rsidP="00225E6F">
      <w:pPr>
        <w:numPr>
          <w:ilvl w:val="1"/>
          <w:numId w:val="27"/>
        </w:num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kern w:val="0"/>
          <w14:ligatures w14:val="none"/>
        </w:rPr>
        <w:t>Paragraph F: "By the 1st century BCE, emboldened pirates kidnapped prominent Roman dignitaries, asking for a large ransom to be paid."</w:t>
      </w:r>
    </w:p>
    <w:p w14:paraId="4D509573" w14:textId="77777777" w:rsidR="00225E6F" w:rsidRPr="00225E6F" w:rsidRDefault="00F32095" w:rsidP="00225E6F">
      <w:pPr>
        <w:rPr>
          <w:rFonts w:ascii="Times New Roman" w:eastAsia="Times New Roman" w:hAnsi="Times New Roman" w:cs="Times New Roman"/>
          <w:kern w:val="0"/>
          <w14:ligatures w14:val="none"/>
        </w:rPr>
      </w:pPr>
      <w:r w:rsidRPr="00FA3C33">
        <w:rPr>
          <w:rFonts w:ascii="Times New Roman" w:eastAsia="Times New Roman" w:hAnsi="Times New Roman" w:cs="Times New Roman"/>
          <w:noProof/>
          <w:kern w:val="0"/>
        </w:rPr>
        <w:pict w14:anchorId="17D7917D">
          <v:rect id="_x0000_i1869" alt="" style="width:468pt;height:.05pt;mso-width-percent:0;mso-height-percent:0;mso-width-percent:0;mso-height-percent:0" o:hralign="center" o:hrstd="t" o:hr="t" fillcolor="#a0a0a0" stroked="f"/>
        </w:pict>
      </w:r>
    </w:p>
    <w:p w14:paraId="2782411C" w14:textId="77777777" w:rsidR="00225E6F" w:rsidRPr="00225E6F" w:rsidRDefault="00225E6F" w:rsidP="00225E6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25E6F">
        <w:rPr>
          <w:rFonts w:ascii="Times New Roman" w:eastAsia="Times New Roman" w:hAnsi="Times New Roman" w:cs="Times New Roman"/>
          <w:b/>
          <w:bCs/>
          <w:kern w:val="0"/>
          <w:sz w:val="27"/>
          <w:szCs w:val="27"/>
          <w14:ligatures w14:val="none"/>
        </w:rPr>
        <w:t>Summary of Passage</w:t>
      </w:r>
    </w:p>
    <w:p w14:paraId="4B088AF7" w14:textId="77777777" w:rsidR="00225E6F" w:rsidRPr="00225E6F" w:rsidRDefault="00225E6F" w:rsidP="00225E6F">
      <w:p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A</w:t>
      </w:r>
      <w:r w:rsidRPr="00225E6F">
        <w:rPr>
          <w:rFonts w:ascii="Times New Roman" w:eastAsia="Times New Roman" w:hAnsi="Times New Roman" w:cs="Times New Roman"/>
          <w:kern w:val="0"/>
          <w14:ligatures w14:val="none"/>
        </w:rPr>
        <w:t xml:space="preserve"> When one thinks of pirates, the common image that </w:t>
      </w:r>
      <w:r w:rsidRPr="00225E6F">
        <w:rPr>
          <w:rFonts w:ascii="Times New Roman" w:eastAsia="Times New Roman" w:hAnsi="Times New Roman" w:cs="Times New Roman"/>
          <w:b/>
          <w:bCs/>
          <w:kern w:val="0"/>
          <w14:ligatures w14:val="none"/>
        </w:rPr>
        <w:t>springs to most people's minds</w:t>
      </w:r>
      <w:r w:rsidRPr="00225E6F">
        <w:rPr>
          <w:rFonts w:ascii="Times New Roman" w:eastAsia="Times New Roman" w:hAnsi="Times New Roman" w:cs="Times New Roman"/>
          <w:kern w:val="0"/>
          <w14:ligatures w14:val="none"/>
        </w:rPr>
        <w:t xml:space="preserve"> is that of Caribbean swashbucklers. However, the Mediterranean was plagued by pirates for millennia, from the first to the third millennium BCE, long before the Caribbean era. Despite efforts by various ancient states, piracy persisted until it directly threatened Roman interests. The Roman Republic, under General Pompey, launched a massive fleet to eradicate it, transforming the Mediterranean into "Mare Nostrum" (Our Sea).</w:t>
      </w:r>
    </w:p>
    <w:p w14:paraId="21C7FDA0" w14:textId="77777777" w:rsidR="00225E6F" w:rsidRPr="00225E6F" w:rsidRDefault="00225E6F" w:rsidP="00225E6F">
      <w:p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lastRenderedPageBreak/>
        <w:t>B</w:t>
      </w:r>
      <w:r w:rsidRPr="00225E6F">
        <w:rPr>
          <w:rFonts w:ascii="Times New Roman" w:eastAsia="Times New Roman" w:hAnsi="Times New Roman" w:cs="Times New Roman"/>
          <w:kern w:val="0"/>
          <w14:ligatures w14:val="none"/>
        </w:rPr>
        <w:t xml:space="preserve"> Piracy in the Mediterranean, first recorded in ancient Egypt around 1390–1353 BCE, likely predated this period due to the sea's importance and the region's geography. Hilly, mountainous coastal areas led inhabitants to rely on marine resources, developing strong seafaring skills and local knowledge. This background often drove them to piracy during hardships. The numerous coves provided hideouts, and given that most ancient ships </w:t>
      </w:r>
      <w:r w:rsidRPr="00225E6F">
        <w:rPr>
          <w:rFonts w:ascii="Times New Roman" w:eastAsia="Times New Roman" w:hAnsi="Times New Roman" w:cs="Times New Roman"/>
          <w:b/>
          <w:bCs/>
          <w:kern w:val="0"/>
          <w14:ligatures w14:val="none"/>
        </w:rPr>
        <w:t>needed to stay relatively close to land</w:t>
      </w:r>
      <w:r w:rsidRPr="00225E6F">
        <w:rPr>
          <w:rFonts w:ascii="Times New Roman" w:eastAsia="Times New Roman" w:hAnsi="Times New Roman" w:cs="Times New Roman"/>
          <w:kern w:val="0"/>
          <w14:ligatures w14:val="none"/>
        </w:rPr>
        <w:t xml:space="preserve"> due to limitations before caravels, merchant ships were easily trapped. Pirates' </w:t>
      </w:r>
      <w:r w:rsidRPr="00225E6F">
        <w:rPr>
          <w:rFonts w:ascii="Times New Roman" w:eastAsia="Times New Roman" w:hAnsi="Times New Roman" w:cs="Times New Roman"/>
          <w:b/>
          <w:bCs/>
          <w:kern w:val="0"/>
          <w14:ligatures w14:val="none"/>
        </w:rPr>
        <w:t>knowledge of the local area helped them to avoid retaliation</w:t>
      </w:r>
      <w:r w:rsidRPr="00225E6F">
        <w:rPr>
          <w:rFonts w:ascii="Times New Roman" w:eastAsia="Times New Roman" w:hAnsi="Times New Roman" w:cs="Times New Roman"/>
          <w:kern w:val="0"/>
          <w14:ligatures w14:val="none"/>
        </w:rPr>
        <w:t xml:space="preserve"> by state fleets.</w:t>
      </w:r>
    </w:p>
    <w:p w14:paraId="10599914" w14:textId="77777777" w:rsidR="00225E6F" w:rsidRPr="00225E6F" w:rsidRDefault="00225E6F" w:rsidP="00225E6F">
      <w:p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C</w:t>
      </w:r>
      <w:r w:rsidRPr="00225E6F">
        <w:rPr>
          <w:rFonts w:ascii="Times New Roman" w:eastAsia="Times New Roman" w:hAnsi="Times New Roman" w:cs="Times New Roman"/>
          <w:kern w:val="0"/>
          <w14:ligatures w14:val="none"/>
        </w:rPr>
        <w:t xml:space="preserve"> It's important to note that ancient governments, in the first and second millennia BCE, would sometimes utilize pirates, particularly during wartime. These pirate fleets would serve as a first wave of attack, paving the way for the navy. Certain regions were known to provide safe havens for pirates, which in turn significantly </w:t>
      </w:r>
      <w:r w:rsidRPr="00225E6F">
        <w:rPr>
          <w:rFonts w:ascii="Times New Roman" w:eastAsia="Times New Roman" w:hAnsi="Times New Roman" w:cs="Times New Roman"/>
          <w:b/>
          <w:bCs/>
          <w:kern w:val="0"/>
          <w14:ligatures w14:val="none"/>
        </w:rPr>
        <w:t>boosted the local economy</w:t>
      </w:r>
      <w:r w:rsidRPr="00225E6F">
        <w:rPr>
          <w:rFonts w:ascii="Times New Roman" w:eastAsia="Times New Roman" w:hAnsi="Times New Roman" w:cs="Times New Roman"/>
          <w:kern w:val="0"/>
          <w14:ligatures w14:val="none"/>
        </w:rPr>
        <w:t>.</w:t>
      </w:r>
    </w:p>
    <w:p w14:paraId="58523F59" w14:textId="77777777" w:rsidR="00225E6F" w:rsidRPr="00225E6F" w:rsidRDefault="00225E6F" w:rsidP="00225E6F">
      <w:p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D</w:t>
      </w:r>
      <w:r w:rsidRPr="00225E6F">
        <w:rPr>
          <w:rFonts w:ascii="Times New Roman" w:eastAsia="Times New Roman" w:hAnsi="Times New Roman" w:cs="Times New Roman"/>
          <w:kern w:val="0"/>
          <w14:ligatures w14:val="none"/>
        </w:rPr>
        <w:t xml:space="preserve"> The earliest named pirate groups in the Mediterranean, the Lukka and Sherden, are mentioned in the Amarna Letters during Pharaoh Akhenaten’s rule (c. 1353–1336 BCE). These diplomatic correspondences show the pharaoh’s concern over their disruption to commerce. Notably, the king of Alashiya </w:t>
      </w:r>
      <w:r w:rsidRPr="00225E6F">
        <w:rPr>
          <w:rFonts w:ascii="Times New Roman" w:eastAsia="Times New Roman" w:hAnsi="Times New Roman" w:cs="Times New Roman"/>
          <w:b/>
          <w:bCs/>
          <w:kern w:val="0"/>
          <w14:ligatures w14:val="none"/>
        </w:rPr>
        <w:t>denied any connection with the Lukka</w:t>
      </w:r>
      <w:r w:rsidRPr="00225E6F">
        <w:rPr>
          <w:rFonts w:ascii="Times New Roman" w:eastAsia="Times New Roman" w:hAnsi="Times New Roman" w:cs="Times New Roman"/>
          <w:kern w:val="0"/>
          <w14:ligatures w14:val="none"/>
        </w:rPr>
        <w:t>, assuring Akhenaten he would punish any of his subjects involved in piracy.</w:t>
      </w:r>
    </w:p>
    <w:p w14:paraId="6655242E" w14:textId="77777777" w:rsidR="00225E6F" w:rsidRPr="00225E6F" w:rsidRDefault="00225E6F" w:rsidP="00225E6F">
      <w:p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E</w:t>
      </w:r>
      <w:r w:rsidRPr="00225E6F">
        <w:rPr>
          <w:rFonts w:ascii="Times New Roman" w:eastAsia="Times New Roman" w:hAnsi="Times New Roman" w:cs="Times New Roman"/>
          <w:kern w:val="0"/>
          <w14:ligatures w14:val="none"/>
        </w:rPr>
        <w:t xml:space="preserve"> The ancient Greek perspective on piracy differed from Egypt's. Greece, heavily reliant on the Mediterranean, viewed piracy with a more liberal attitude. Homer's </w:t>
      </w:r>
      <w:r w:rsidRPr="00225E6F">
        <w:rPr>
          <w:rFonts w:ascii="Times New Roman" w:eastAsia="Times New Roman" w:hAnsi="Times New Roman" w:cs="Times New Roman"/>
          <w:i/>
          <w:iCs/>
          <w:kern w:val="0"/>
          <w14:ligatures w14:val="none"/>
        </w:rPr>
        <w:t>Iliad</w:t>
      </w:r>
      <w:r w:rsidRPr="00225E6F">
        <w:rPr>
          <w:rFonts w:ascii="Times New Roman" w:eastAsia="Times New Roman" w:hAnsi="Times New Roman" w:cs="Times New Roman"/>
          <w:kern w:val="0"/>
          <w14:ligatures w14:val="none"/>
        </w:rPr>
        <w:t xml:space="preserve"> and </w:t>
      </w:r>
      <w:r w:rsidRPr="00225E6F">
        <w:rPr>
          <w:rFonts w:ascii="Times New Roman" w:eastAsia="Times New Roman" w:hAnsi="Times New Roman" w:cs="Times New Roman"/>
          <w:i/>
          <w:iCs/>
          <w:kern w:val="0"/>
          <w14:ligatures w14:val="none"/>
        </w:rPr>
        <w:t>Odyssey</w:t>
      </w:r>
      <w:r w:rsidRPr="00225E6F">
        <w:rPr>
          <w:rFonts w:ascii="Times New Roman" w:eastAsia="Times New Roman" w:hAnsi="Times New Roman" w:cs="Times New Roman"/>
          <w:kern w:val="0"/>
          <w14:ligatures w14:val="none"/>
        </w:rPr>
        <w:t xml:space="preserve"> not only condoned but praised pirates, a sentiment echoed by Thucydides who glorified their daring attacks. For Greeks, piracy was a part of everyday life, with even </w:t>
      </w:r>
      <w:r w:rsidRPr="00225E6F">
        <w:rPr>
          <w:rFonts w:ascii="Times New Roman" w:eastAsia="Times New Roman" w:hAnsi="Times New Roman" w:cs="Times New Roman"/>
          <w:b/>
          <w:bCs/>
          <w:kern w:val="0"/>
          <w14:ligatures w14:val="none"/>
        </w:rPr>
        <w:t>important officials occasionally taking part in piracy</w:t>
      </w:r>
      <w:r w:rsidRPr="00225E6F">
        <w:rPr>
          <w:rFonts w:ascii="Times New Roman" w:eastAsia="Times New Roman" w:hAnsi="Times New Roman" w:cs="Times New Roman"/>
          <w:kern w:val="0"/>
          <w14:ligatures w14:val="none"/>
        </w:rPr>
        <w:t xml:space="preserve">, as evidenced by Athenian ambassadors seizing a ship in 355 BCE. This </w:t>
      </w:r>
      <w:r w:rsidRPr="00225E6F">
        <w:rPr>
          <w:rFonts w:ascii="Times New Roman" w:eastAsia="Times New Roman" w:hAnsi="Times New Roman" w:cs="Times New Roman"/>
          <w:b/>
          <w:bCs/>
          <w:kern w:val="0"/>
          <w14:ligatures w14:val="none"/>
        </w:rPr>
        <w:t>favourable view of piracy is evident in certain ancient Greek texts</w:t>
      </w:r>
      <w:r w:rsidRPr="00225E6F">
        <w:rPr>
          <w:rFonts w:ascii="Times New Roman" w:eastAsia="Times New Roman" w:hAnsi="Times New Roman" w:cs="Times New Roman"/>
          <w:kern w:val="0"/>
          <w14:ligatures w14:val="none"/>
        </w:rPr>
        <w:t>, though attempts to curb it were hindered by the sheer number of pirates.</w:t>
      </w:r>
    </w:p>
    <w:p w14:paraId="6B59D34C" w14:textId="77777777" w:rsidR="00225E6F" w:rsidRPr="00225E6F" w:rsidRDefault="00225E6F" w:rsidP="00225E6F">
      <w:p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F</w:t>
      </w:r>
      <w:r w:rsidRPr="00225E6F">
        <w:rPr>
          <w:rFonts w:ascii="Times New Roman" w:eastAsia="Times New Roman" w:hAnsi="Times New Roman" w:cs="Times New Roman"/>
          <w:kern w:val="0"/>
          <w14:ligatures w14:val="none"/>
        </w:rPr>
        <w:t xml:space="preserve"> As ancient Rome's power grew, it had to address Mediterranean piracy. Initially, Rome benefited from pirates who provided a steady source of slaves for its industries. However, when pirates attacked vessels transporting </w:t>
      </w:r>
      <w:r w:rsidRPr="00225E6F">
        <w:rPr>
          <w:rFonts w:ascii="Times New Roman" w:eastAsia="Times New Roman" w:hAnsi="Times New Roman" w:cs="Times New Roman"/>
          <w:b/>
          <w:bCs/>
          <w:kern w:val="0"/>
          <w14:ligatures w14:val="none"/>
        </w:rPr>
        <w:t>grain</w:t>
      </w:r>
      <w:r w:rsidRPr="00225E6F">
        <w:rPr>
          <w:rFonts w:ascii="Times New Roman" w:eastAsia="Times New Roman" w:hAnsi="Times New Roman" w:cs="Times New Roman"/>
          <w:kern w:val="0"/>
          <w14:ligatures w14:val="none"/>
        </w:rPr>
        <w:t xml:space="preserve"> to Rome, it caused outrage in the Senate, leading to demands for </w:t>
      </w:r>
      <w:r w:rsidRPr="00225E6F">
        <w:rPr>
          <w:rFonts w:ascii="Times New Roman" w:eastAsia="Times New Roman" w:hAnsi="Times New Roman" w:cs="Times New Roman"/>
          <w:b/>
          <w:bCs/>
          <w:kern w:val="0"/>
          <w14:ligatures w14:val="none"/>
        </w:rPr>
        <w:t>punishment</w:t>
      </w:r>
      <w:r w:rsidRPr="00225E6F">
        <w:rPr>
          <w:rFonts w:ascii="Times New Roman" w:eastAsia="Times New Roman" w:hAnsi="Times New Roman" w:cs="Times New Roman"/>
          <w:kern w:val="0"/>
          <w14:ligatures w14:val="none"/>
        </w:rPr>
        <w:t xml:space="preserve"> of the culprits. Despite this, Rome's inaction further emboldened pirates. By the 1st century BCE, pirates were even kidnapping prominent Roman dignitaries, demanding a large </w:t>
      </w:r>
      <w:r w:rsidRPr="00225E6F">
        <w:rPr>
          <w:rFonts w:ascii="Times New Roman" w:eastAsia="Times New Roman" w:hAnsi="Times New Roman" w:cs="Times New Roman"/>
          <w:b/>
          <w:bCs/>
          <w:kern w:val="0"/>
          <w14:ligatures w14:val="none"/>
        </w:rPr>
        <w:t>ransom</w:t>
      </w:r>
      <w:r w:rsidRPr="00225E6F">
        <w:rPr>
          <w:rFonts w:ascii="Times New Roman" w:eastAsia="Times New Roman" w:hAnsi="Times New Roman" w:cs="Times New Roman"/>
          <w:kern w:val="0"/>
          <w14:ligatures w14:val="none"/>
        </w:rPr>
        <w:t xml:space="preserve"> for their release, including the famous Julius Caesar in 75 BCE.</w:t>
      </w:r>
    </w:p>
    <w:p w14:paraId="700BFB99" w14:textId="77777777" w:rsidR="00225E6F" w:rsidRPr="00225E6F" w:rsidRDefault="00225E6F" w:rsidP="00225E6F">
      <w:pPr>
        <w:spacing w:before="100" w:beforeAutospacing="1" w:after="100" w:afterAutospacing="1"/>
        <w:rPr>
          <w:rFonts w:ascii="Times New Roman" w:eastAsia="Times New Roman" w:hAnsi="Times New Roman" w:cs="Times New Roman"/>
          <w:kern w:val="0"/>
          <w14:ligatures w14:val="none"/>
        </w:rPr>
      </w:pPr>
      <w:r w:rsidRPr="00225E6F">
        <w:rPr>
          <w:rFonts w:ascii="Times New Roman" w:eastAsia="Times New Roman" w:hAnsi="Times New Roman" w:cs="Times New Roman"/>
          <w:b/>
          <w:bCs/>
          <w:kern w:val="0"/>
          <w14:ligatures w14:val="none"/>
        </w:rPr>
        <w:t>G</w:t>
      </w:r>
      <w:r w:rsidRPr="00225E6F">
        <w:rPr>
          <w:rFonts w:ascii="Times New Roman" w:eastAsia="Times New Roman" w:hAnsi="Times New Roman" w:cs="Times New Roman"/>
          <w:kern w:val="0"/>
          <w14:ligatures w14:val="none"/>
        </w:rPr>
        <w:t xml:space="preserve"> Recognizing that pirates had outlived their usefulness, Rome took decisive action. In 67 BCE, Pompey was granted extensive funds to combat the pirate menace. His campaign </w:t>
      </w:r>
      <w:r w:rsidRPr="00225E6F">
        <w:rPr>
          <w:rFonts w:ascii="Times New Roman" w:eastAsia="Times New Roman" w:hAnsi="Times New Roman" w:cs="Times New Roman"/>
          <w:b/>
          <w:bCs/>
          <w:kern w:val="0"/>
          <w14:ligatures w14:val="none"/>
        </w:rPr>
        <w:t>to eradicate piracy was carried out</w:t>
      </w:r>
      <w:r w:rsidRPr="00225E6F">
        <w:rPr>
          <w:rFonts w:ascii="Times New Roman" w:eastAsia="Times New Roman" w:hAnsi="Times New Roman" w:cs="Times New Roman"/>
          <w:kern w:val="0"/>
          <w14:ligatures w14:val="none"/>
        </w:rPr>
        <w:t xml:space="preserve"> by dividing the Mediterranean into 13 districts, assigning a fleet and commander to each. Fleets systematically cleared districts before moving on. As a long-term solution, many surviving pirates were </w:t>
      </w:r>
      <w:r w:rsidRPr="00225E6F">
        <w:rPr>
          <w:rFonts w:ascii="Times New Roman" w:eastAsia="Times New Roman" w:hAnsi="Times New Roman" w:cs="Times New Roman"/>
          <w:b/>
          <w:bCs/>
          <w:kern w:val="0"/>
          <w14:ligatures w14:val="none"/>
        </w:rPr>
        <w:t>encouraged not to return to piracy</w:t>
      </w:r>
      <w:r w:rsidRPr="00225E6F">
        <w:rPr>
          <w:rFonts w:ascii="Times New Roman" w:eastAsia="Times New Roman" w:hAnsi="Times New Roman" w:cs="Times New Roman"/>
          <w:kern w:val="0"/>
          <w14:ligatures w14:val="none"/>
        </w:rPr>
        <w:t xml:space="preserve"> by being resettled on fertile land far from the sea, transforming them into productive farmers and further boosting Rome's economy.</w:t>
      </w:r>
    </w:p>
    <w:p w14:paraId="05B08173" w14:textId="77777777" w:rsidR="00FA3C33" w:rsidRDefault="00FA3C33" w:rsidP="00FA3C33">
      <w:pPr>
        <w:pStyle w:val="Heading3"/>
        <w:bidi/>
        <w:jc w:val="both"/>
      </w:pPr>
      <w:r>
        <w:rPr>
          <w:rtl/>
        </w:rPr>
        <w:t>ملخص النص</w:t>
      </w:r>
      <w:r>
        <w:t xml:space="preserve"> (Summary of the Passage)</w:t>
      </w:r>
    </w:p>
    <w:p w14:paraId="5F62DE89" w14:textId="77777777" w:rsidR="00FA3C33" w:rsidRDefault="00FA3C33" w:rsidP="00FA3C33">
      <w:pPr>
        <w:pStyle w:val="NormalWeb"/>
        <w:bidi/>
        <w:jc w:val="both"/>
      </w:pPr>
      <w:r>
        <w:rPr>
          <w:rStyle w:val="Strong"/>
          <w:rtl/>
        </w:rPr>
        <w:t>أ</w:t>
      </w:r>
      <w:r>
        <w:rPr>
          <w:rtl/>
        </w:rPr>
        <w:t xml:space="preserve"> عندما يذكر المرء القراصنة، فإن الصورة الشائعة التي </w:t>
      </w:r>
      <w:r>
        <w:rPr>
          <w:rStyle w:val="Strong"/>
          <w:rtl/>
        </w:rPr>
        <w:t>تتبادر إلى أذهان معظم الناس</w:t>
      </w:r>
      <w:r>
        <w:rPr>
          <w:rtl/>
        </w:rPr>
        <w:t xml:space="preserve"> هي صورة مغامري منطقة الكاريبي. ومع ذلك، ابتلي البحر الأبيض المتوسط بالقراصنة لآلاف السنين، من الألفية الأولى إلى الثالثة قبل الميلاد، قبل فترة الكاريبي </w:t>
      </w:r>
      <w:r>
        <w:rPr>
          <w:rtl/>
        </w:rPr>
        <w:lastRenderedPageBreak/>
        <w:t>بوقت طويل. على الرغم من جهود مختلف الدول القديمة، استمرت القرصنة حتى هددت المصالح الرومانية بشكل مباشر. نظم الرومان، تحت قيادة الجنرال بومبي، أسطولاً ضخماً للقضاء عليها، محوّلين البحر الأبيض المتوسط إلى "بحرنا</w:t>
      </w:r>
      <w:r>
        <w:t>" (Mare Nostrum).</w:t>
      </w:r>
    </w:p>
    <w:p w14:paraId="6F000BBA" w14:textId="77777777" w:rsidR="00FA3C33" w:rsidRDefault="00FA3C33" w:rsidP="00FA3C33">
      <w:pPr>
        <w:pStyle w:val="NormalWeb"/>
        <w:bidi/>
        <w:jc w:val="both"/>
      </w:pPr>
      <w:r>
        <w:rPr>
          <w:rStyle w:val="Strong"/>
          <w:rtl/>
        </w:rPr>
        <w:t>ب</w:t>
      </w:r>
      <w:r>
        <w:rPr>
          <w:rtl/>
        </w:rPr>
        <w:t xml:space="preserve"> سُجّلت القرصنة في البحر الأبيض المتوسط لأول مرة في مصر القديمة حوالي 1390-1353 قبل الميلاد، ومن المعقول افتراض أنها سبقت هذه الحضارة القوية. يعود ذلك جزئياً إلى الأهمية الكبيرة التي حظي بها البحر الأبيض المتوسط في ذلك الوقت، وجزئياً إلى </w:t>
      </w:r>
      <w:proofErr w:type="spellStart"/>
      <w:r>
        <w:rPr>
          <w:rtl/>
        </w:rPr>
        <w:t>جغرافيته</w:t>
      </w:r>
      <w:proofErr w:type="spellEnd"/>
      <w:r>
        <w:rPr>
          <w:rtl/>
        </w:rPr>
        <w:t xml:space="preserve">. فبينما كانت منطقة البحر الأبيض المتوسط خصبة في الغالب، إلا أن بعض أجزائها كانت وعرة </w:t>
      </w:r>
      <w:proofErr w:type="spellStart"/>
      <w:r>
        <w:rPr>
          <w:rtl/>
        </w:rPr>
        <w:t>وتلالية</w:t>
      </w:r>
      <w:proofErr w:type="spellEnd"/>
      <w:r>
        <w:rPr>
          <w:rtl/>
        </w:rPr>
        <w:t xml:space="preserve">، بل جبلية. في العصور القديمة، اعتمد سكان هذه المناطق بشكل كبير على الموارد البحرية، بما في ذلك الأسماك والملح. امتلك معظمهم قواربهم الخاصة، ومهارات ملاحية جيدة، ومعرفة لا تضاهى بالساحل المحلي وطرق الإبحار. وبالتالي، ليس من المستغرب أنه خلال الأوقات الصعبة، لجأ هؤلاء الرجال إلى القرصنة. وقد استفادت الجغرافيا نفسها القراصنة بشكل أكبر، حيث وفرت لهم الكهوف العديدة على طول الساحل أماكن لإخفاء قواربهم ومهاجمة السفن دون اكتشاف. قبل اختراع </w:t>
      </w:r>
      <w:proofErr w:type="spellStart"/>
      <w:r>
        <w:rPr>
          <w:rtl/>
        </w:rPr>
        <w:t>الكارافيل</w:t>
      </w:r>
      <w:proofErr w:type="spellEnd"/>
      <w:r>
        <w:rPr>
          <w:rtl/>
        </w:rPr>
        <w:t xml:space="preserve">* العابرة للمحيطات في القرن الخامس عشر، لم تستطع السفن بسهولة عبور مسافات طويلة فوق المياه المفتوحة. وهكذا، في العالم القديم، كانت معظم السفن مقيدة بعدد قليل من الطرق الملاحية المعروفة جيداً التي </w:t>
      </w:r>
      <w:r>
        <w:rPr>
          <w:rStyle w:val="Strong"/>
          <w:rtl/>
        </w:rPr>
        <w:t>كانت بحاجة للبقاء قريبة نسبياً من اليابسة</w:t>
      </w:r>
      <w:r>
        <w:rPr>
          <w:rtl/>
        </w:rPr>
        <w:t xml:space="preserve">، وتتبع الساحل. فكانت السفن التجارية البطيئة المحملة بالبضائع محاصرة، ولا خيار لها سوى الاستسلام. بالإضافة إلى ذلك، ساعدت معرفة المنطقة المحلية القراصنة على </w:t>
      </w:r>
      <w:r>
        <w:rPr>
          <w:rStyle w:val="Strong"/>
          <w:rtl/>
        </w:rPr>
        <w:t>تجنب الانتقام</w:t>
      </w:r>
      <w:r>
        <w:rPr>
          <w:rtl/>
        </w:rPr>
        <w:t xml:space="preserve"> بمجرد وصول أسطول الدولة</w:t>
      </w:r>
      <w:r>
        <w:t>.</w:t>
      </w:r>
    </w:p>
    <w:p w14:paraId="6FCED63A" w14:textId="77777777" w:rsidR="00FA3C33" w:rsidRDefault="00FA3C33" w:rsidP="00FA3C33">
      <w:pPr>
        <w:pStyle w:val="NormalWeb"/>
        <w:bidi/>
        <w:jc w:val="both"/>
      </w:pPr>
      <w:r>
        <w:rPr>
          <w:rStyle w:val="Strong"/>
          <w:rtl/>
        </w:rPr>
        <w:t>ج</w:t>
      </w:r>
      <w:r>
        <w:rPr>
          <w:rtl/>
        </w:rPr>
        <w:t xml:space="preserve"> يجب أن نضيف أيضاً أنه لم يكن من غير المعروف في الألفية الأولى والثانية قبل الميلاد أن تلجأ الحكومات إلى خدمات القراصنة، خاصة في أوقات الحرب، مستخدمة مهاراتهم وأعدادهم ضد خصومها. كان أسطول القراصنة يخدم في الموجة الأولى من الهجوم، ممهداً الطريق للبحرية. وكانت بعض المناطق معروفة بتوفير موانئ آمنة للقراصنة، الذين كانوا في المقابل، </w:t>
      </w:r>
      <w:r>
        <w:rPr>
          <w:rStyle w:val="Strong"/>
          <w:rtl/>
        </w:rPr>
        <w:t>يعززون الاقتصاد المحلي</w:t>
      </w:r>
      <w:r>
        <w:t>.</w:t>
      </w:r>
    </w:p>
    <w:p w14:paraId="6CFD726B" w14:textId="77777777" w:rsidR="00FA3C33" w:rsidRDefault="00FA3C33" w:rsidP="00FA3C33">
      <w:pPr>
        <w:pStyle w:val="NormalWeb"/>
        <w:bidi/>
        <w:jc w:val="both"/>
      </w:pPr>
      <w:r>
        <w:rPr>
          <w:rStyle w:val="Strong"/>
          <w:rtl/>
        </w:rPr>
        <w:t>د</w:t>
      </w:r>
      <w:r>
        <w:rPr>
          <w:rtl/>
        </w:rPr>
        <w:t xml:space="preserve"> أول سجل معروف لمجموعة من القراصنة في البحر الأبيض المتوسط، تم إجراؤه خلال فترة حكم الفرعون المصري القديم </w:t>
      </w:r>
      <w:proofErr w:type="spellStart"/>
      <w:r>
        <w:rPr>
          <w:rtl/>
        </w:rPr>
        <w:t>إخناتون</w:t>
      </w:r>
      <w:proofErr w:type="spellEnd"/>
      <w:r>
        <w:rPr>
          <w:rtl/>
        </w:rPr>
        <w:t xml:space="preserve"> (حوالي 1353-1336 قبل الميلاد)، كان في رسائل العمارنة. كانت هذه الرسائل مقتطفات من المراسلات الدبلوماسية بين الفرعون وحلفائه، وغطت العديد من القضايا الملحة، بما في ذلك القرصنة. يبدو أن الفرعون كان منزعجًا من مجموعتين متميزتين من القراصنة، </w:t>
      </w:r>
      <w:proofErr w:type="spellStart"/>
      <w:r>
        <w:rPr>
          <w:rtl/>
        </w:rPr>
        <w:t>اللوكا</w:t>
      </w:r>
      <w:proofErr w:type="spellEnd"/>
      <w:r>
        <w:rPr>
          <w:rtl/>
        </w:rPr>
        <w:t xml:space="preserve"> </w:t>
      </w:r>
      <w:proofErr w:type="spellStart"/>
      <w:r>
        <w:rPr>
          <w:rtl/>
        </w:rPr>
        <w:t>والشرادان</w:t>
      </w:r>
      <w:proofErr w:type="spellEnd"/>
      <w:r>
        <w:rPr>
          <w:rtl/>
        </w:rPr>
        <w:t xml:space="preserve">. وعلى الرغم من أفضل جهود الأسطول المصري، استمر القراصنة في التسبب في </w:t>
      </w:r>
      <w:r>
        <w:rPr>
          <w:rStyle w:val="Strong"/>
          <w:rtl/>
        </w:rPr>
        <w:t>اضطراب كبير</w:t>
      </w:r>
      <w:r>
        <w:rPr>
          <w:rtl/>
        </w:rPr>
        <w:t xml:space="preserve"> للتجارة الإقليمية. في الرسائل، </w:t>
      </w:r>
      <w:r>
        <w:rPr>
          <w:rStyle w:val="Strong"/>
          <w:rtl/>
        </w:rPr>
        <w:t>رفض ملك ألاشيا</w:t>
      </w:r>
      <w:r>
        <w:rPr>
          <w:rtl/>
        </w:rPr>
        <w:t xml:space="preserve"> </w:t>
      </w:r>
      <w:r>
        <w:t>(</w:t>
      </w:r>
      <w:r>
        <w:rPr>
          <w:rtl/>
        </w:rPr>
        <w:t>قبرص الحديثة</w:t>
      </w:r>
      <w:r>
        <w:t xml:space="preserve">) </w:t>
      </w:r>
      <w:r>
        <w:rPr>
          <w:rStyle w:val="Strong"/>
          <w:rtl/>
        </w:rPr>
        <w:t xml:space="preserve">ادعاءات </w:t>
      </w:r>
      <w:proofErr w:type="spellStart"/>
      <w:r>
        <w:rPr>
          <w:rStyle w:val="Strong"/>
          <w:rtl/>
        </w:rPr>
        <w:t>إخناتون</w:t>
      </w:r>
      <w:proofErr w:type="spellEnd"/>
      <w:r>
        <w:rPr>
          <w:rStyle w:val="Strong"/>
          <w:rtl/>
        </w:rPr>
        <w:t xml:space="preserve"> بوجود صلة له </w:t>
      </w:r>
      <w:proofErr w:type="spellStart"/>
      <w:r>
        <w:rPr>
          <w:rStyle w:val="Strong"/>
          <w:rtl/>
        </w:rPr>
        <w:t>باللوكا</w:t>
      </w:r>
      <w:proofErr w:type="spellEnd"/>
      <w:r>
        <w:rPr>
          <w:rtl/>
        </w:rPr>
        <w:t xml:space="preserve"> </w:t>
      </w:r>
      <w:r>
        <w:t>(</w:t>
      </w:r>
      <w:r>
        <w:rPr>
          <w:rtl/>
        </w:rPr>
        <w:t xml:space="preserve">المتمركزة في تركيا الحديثة). وأكد الملك </w:t>
      </w:r>
      <w:proofErr w:type="spellStart"/>
      <w:r>
        <w:rPr>
          <w:rtl/>
        </w:rPr>
        <w:t>لإخناتون</w:t>
      </w:r>
      <w:proofErr w:type="spellEnd"/>
      <w:r>
        <w:rPr>
          <w:rtl/>
        </w:rPr>
        <w:t xml:space="preserve"> أنه مستعد لمعاقبة أي من رعاياه المتورطين في القرصنة</w:t>
      </w:r>
      <w:r>
        <w:t>.</w:t>
      </w:r>
    </w:p>
    <w:p w14:paraId="521B5CBE" w14:textId="77777777" w:rsidR="00FA3C33" w:rsidRDefault="00FA3C33" w:rsidP="00FA3C33">
      <w:pPr>
        <w:pStyle w:val="NormalWeb"/>
        <w:bidi/>
        <w:jc w:val="both"/>
      </w:pPr>
      <w:r>
        <w:rPr>
          <w:rStyle w:val="Strong"/>
          <w:rtl/>
        </w:rPr>
        <w:t>هـ</w:t>
      </w:r>
      <w:r>
        <w:rPr>
          <w:rtl/>
        </w:rPr>
        <w:t xml:space="preserve"> كانت تجربة العالم اليوناني القديم مع القرصنة مختلفة عن تجربة الحكام المصريين. فبينما كانت قوة مصر برية، اعتمد اليونانيون القدماء على البحر الأبيض المتوسط في جميع جوانب الحياة تقريباً، من التجارة إلى الحرب. ومن المثير للاهتمام، أن الكاتب اليوناني القديم هوميروس في أعماله "الإلياذة" </w:t>
      </w:r>
      <w:proofErr w:type="spellStart"/>
      <w:r>
        <w:rPr>
          <w:rtl/>
        </w:rPr>
        <w:t>و"الأوديسة</w:t>
      </w:r>
      <w:proofErr w:type="spellEnd"/>
      <w:r>
        <w:rPr>
          <w:rtl/>
        </w:rPr>
        <w:t xml:space="preserve">" لم يبرئ فحسب، بل أشاد بنمط حياة وأفعال القراصنة. وظل هذا الرأي دون تغيير في القرون التالية. فقد مجّد المؤرخ اليوناني القديم </w:t>
      </w:r>
      <w:proofErr w:type="spellStart"/>
      <w:r>
        <w:rPr>
          <w:rtl/>
        </w:rPr>
        <w:t>ثوسيديدس</w:t>
      </w:r>
      <w:proofErr w:type="spellEnd"/>
      <w:r>
        <w:rPr>
          <w:rtl/>
        </w:rPr>
        <w:t xml:space="preserve">، على سبيل المثال، هجمات القراصنة الجريئة على السفن أو حتى المدن. بالنسبة لليونانيين، كانت القرصنة جزءاً من الحياة اليومية. ولم يكن حتى </w:t>
      </w:r>
      <w:r>
        <w:rPr>
          <w:rStyle w:val="Strong"/>
          <w:rtl/>
        </w:rPr>
        <w:t>كبار المسؤولين في الدولة</w:t>
      </w:r>
      <w:r>
        <w:rPr>
          <w:rtl/>
        </w:rPr>
        <w:t xml:space="preserve"> بمنأى عن الانخراط في مثل هذه الأنشطة. وفقاً للخطيب اليوناني </w:t>
      </w:r>
      <w:proofErr w:type="spellStart"/>
      <w:r>
        <w:rPr>
          <w:rtl/>
        </w:rPr>
        <w:t>ديموستيني</w:t>
      </w:r>
      <w:proofErr w:type="spellEnd"/>
      <w:r>
        <w:rPr>
          <w:rtl/>
        </w:rPr>
        <w:t xml:space="preserve">، في عام 355 قبل الميلاد، قام سفراء أثينا بانحراف عن رحلتهم الرسمية للاستيلاء على سفينة تبحر من مصر، واستولوا على الثروة الموجودة على متنها لأنفسهم! لا يعني النهج الليبرالي لليونانيين تجاه القرصنة أنهم كانوا يتسامحون معها دائماً، لكن محاولات تقليص القرصنة أُعيقت بسبب العدد الكبير من القراصنة العاملين في البحر الأبيض المتوسط. بعبارة أخرى، </w:t>
      </w:r>
      <w:r>
        <w:rPr>
          <w:rStyle w:val="Strong"/>
          <w:rtl/>
        </w:rPr>
        <w:t>يتجلى موقف إيجابي من القرصنة في بعض النصوص اليونانية القديمة</w:t>
      </w:r>
      <w:r>
        <w:t>.</w:t>
      </w:r>
    </w:p>
    <w:p w14:paraId="7EC1D82F" w14:textId="77777777" w:rsidR="00FA3C33" w:rsidRDefault="00FA3C33" w:rsidP="00FA3C33">
      <w:pPr>
        <w:pStyle w:val="NormalWeb"/>
        <w:bidi/>
        <w:jc w:val="both"/>
      </w:pPr>
      <w:proofErr w:type="gramStart"/>
      <w:r>
        <w:rPr>
          <w:rStyle w:val="Strong"/>
          <w:rtl/>
        </w:rPr>
        <w:t>و</w:t>
      </w:r>
      <w:r>
        <w:rPr>
          <w:rtl/>
        </w:rPr>
        <w:t xml:space="preserve"> تطلبت</w:t>
      </w:r>
      <w:proofErr w:type="gramEnd"/>
      <w:r>
        <w:rPr>
          <w:rtl/>
        </w:rPr>
        <w:t xml:space="preserve"> قوة روما القديمة المتنامية من الجمهورية الرومانية التعامل مع القرصنة في البحر الأبيض المتوسط. وبينما كانت القرصنة قضية خطيرة للجمهورية، إلا أن روما استفادت بشكل كبير من وجودها. فقد وفرت غارات القراصنة مصدراً ثابتاً للعبيد، الضروريين للزراعة والصناعات التعدينية الرومانية. ولكن هذا الترتيب لم ينجح إلا طالما ترك القراصنة المصالح الرومانية وشأنها. أدت هجمات القراصنة على سفن </w:t>
      </w:r>
      <w:r>
        <w:rPr>
          <w:rStyle w:val="Strong"/>
          <w:rtl/>
        </w:rPr>
        <w:t>الحبوب</w:t>
      </w:r>
      <w:r>
        <w:rPr>
          <w:rtl/>
        </w:rPr>
        <w:t>، التي كانت ضرورية للمواطنين الرومان، إلى أصوات غاضبة في مجلس الشيوخ، مطالبة بـ</w:t>
      </w:r>
      <w:r>
        <w:rPr>
          <w:rStyle w:val="Strong"/>
          <w:rtl/>
        </w:rPr>
        <w:t>معاقبة</w:t>
      </w:r>
      <w:r>
        <w:rPr>
          <w:rtl/>
        </w:rPr>
        <w:t xml:space="preserve"> الجناة. ومع ذلك، لم تفعل روما شيئاً، مما شجع القرصنة بشكل أكبر. بحلول القرن الأول قبل الميلاد، قام القراصنة </w:t>
      </w:r>
      <w:proofErr w:type="spellStart"/>
      <w:r>
        <w:rPr>
          <w:rtl/>
        </w:rPr>
        <w:t>الجريئون</w:t>
      </w:r>
      <w:proofErr w:type="spellEnd"/>
      <w:r>
        <w:rPr>
          <w:rtl/>
        </w:rPr>
        <w:t xml:space="preserve"> بخطف شخصيات رومانية بارزة، مطالبين بـ</w:t>
      </w:r>
      <w:r>
        <w:rPr>
          <w:rStyle w:val="Strong"/>
          <w:rtl/>
        </w:rPr>
        <w:t>فدية</w:t>
      </w:r>
      <w:r>
        <w:rPr>
          <w:rtl/>
        </w:rPr>
        <w:t xml:space="preserve"> كبيرة مقابل إطلاق سراحهم. وكان أشهر رهائنهم يوليوس قيصر، الذي أُسر في عام 75 قبل الميلاد</w:t>
      </w:r>
      <w:r>
        <w:t>.</w:t>
      </w:r>
    </w:p>
    <w:p w14:paraId="6D8F8A3E" w14:textId="77777777" w:rsidR="00FA3C33" w:rsidRDefault="00FA3C33" w:rsidP="00FA3C33">
      <w:pPr>
        <w:pStyle w:val="NormalWeb"/>
        <w:bidi/>
        <w:jc w:val="both"/>
      </w:pPr>
      <w:r>
        <w:rPr>
          <w:rStyle w:val="Strong"/>
          <w:rtl/>
        </w:rPr>
        <w:lastRenderedPageBreak/>
        <w:t>ز</w:t>
      </w:r>
      <w:r>
        <w:rPr>
          <w:rtl/>
        </w:rPr>
        <w:t xml:space="preserve"> بحلول هذا الوقت، أدركت روما جيداً أن القراصنة قد تجاوزوا فائدتهم. لقد حان الوقت لعمل منسق. في عام 67 قبل الميلاد، منح قانون جديد بومبي أموالاً طائلة لمكافحة خطر البحر الأبيض المتوسط. بتوليه القيادة الشخصية، </w:t>
      </w:r>
      <w:r>
        <w:rPr>
          <w:rStyle w:val="Strong"/>
          <w:rtl/>
        </w:rPr>
        <w:t>تم تنفيذ حملة للقضاء على القرصنة</w:t>
      </w:r>
      <w:r>
        <w:rPr>
          <w:rtl/>
        </w:rPr>
        <w:t xml:space="preserve"> حيث قسم بومبي البحر الأبيض المتوسط بأكمله إلى 13 منطقة، وخصص أسطولاً وقائداً لكل منها. بعد تطهير منطقة واحدة من القراصنة، كان الأسطول ينضم إلى أسطول آخر في المنطقة التالية. استمرت العملية حتى تحرر البحر الأبيض المتوسط بأكمله من القراصنة. وعلى الرغم من مقتل آلاف القراصنة على يد قوات بومبي، وكحل طويل الأجل للمشكلة، </w:t>
      </w:r>
      <w:r>
        <w:rPr>
          <w:rStyle w:val="Strong"/>
          <w:rtl/>
        </w:rPr>
        <w:t>تم تشجيع العديد منهم على عدم العودة إلى القرصنة</w:t>
      </w:r>
      <w:r>
        <w:rPr>
          <w:rtl/>
        </w:rPr>
        <w:t xml:space="preserve"> من خلال تقديم أراضٍ لهم في مناطق خصبة بعيدة عن البحر. فبدلاً من خطر بحري، حصلت روما على مزارعين منتجين عززوا اقتصادها بشكل أكبر</w:t>
      </w:r>
      <w:r>
        <w:t>.</w:t>
      </w:r>
    </w:p>
    <w:p w14:paraId="331846F7" w14:textId="77777777" w:rsidR="00FA3C33" w:rsidRPr="00FA3C33" w:rsidRDefault="00FA3C33" w:rsidP="00FA3C33">
      <w:pPr>
        <w:spacing w:after="240"/>
        <w:rPr>
          <w:rFonts w:ascii="Arial" w:eastAsia="Times New Roman" w:hAnsi="Arial" w:cs="Arial"/>
          <w:color w:val="1B1C1D"/>
          <w:kern w:val="0"/>
          <w14:ligatures w14:val="none"/>
        </w:rPr>
      </w:pPr>
      <w:r w:rsidRPr="00FA3C33">
        <w:rPr>
          <w:rFonts w:ascii="Arial" w:eastAsia="Times New Roman" w:hAnsi="Arial" w:cs="Arial"/>
          <w:color w:val="1B1C1D"/>
          <w:kern w:val="0"/>
          <w14:ligatures w14:val="none"/>
        </w:rPr>
        <w:t>Got it! Here's the table formatted exactly as you requested, with the English word first, followed by its meaning, synonyms, a sentence, and finally the Arabic meaning.</w:t>
      </w:r>
    </w:p>
    <w:p w14:paraId="45674F51" w14:textId="77777777" w:rsidR="00FA3C33" w:rsidRPr="00FA3C33" w:rsidRDefault="00F32095" w:rsidP="00FA3C33">
      <w:pPr>
        <w:spacing w:after="120"/>
        <w:rPr>
          <w:rFonts w:ascii="Arial" w:eastAsia="Times New Roman" w:hAnsi="Arial" w:cs="Arial"/>
          <w:color w:val="1B1C1D"/>
          <w:kern w:val="0"/>
          <w14:ligatures w14:val="none"/>
        </w:rPr>
      </w:pPr>
      <w:r w:rsidRPr="00FA3C33">
        <w:rPr>
          <w:rFonts w:ascii="Arial" w:eastAsia="Times New Roman" w:hAnsi="Arial" w:cs="Arial"/>
          <w:noProof/>
          <w:color w:val="1B1C1D"/>
          <w:kern w:val="0"/>
        </w:rPr>
        <w:pict w14:anchorId="07EF2BB9">
          <v:rect id="_x0000_i1868" alt="" style="width:468pt;height:.05pt;mso-width-percent:0;mso-height-percent:0;mso-width-percent:0;mso-height-percent:0" o:hralign="center" o:hrstd="t" o:hrnoshade="t" o:hr="t" fillcolor="#1b1c1d" stroked="f"/>
        </w:pict>
      </w:r>
    </w:p>
    <w:p w14:paraId="275AB9A2" w14:textId="77777777" w:rsidR="00FA3C33" w:rsidRPr="00FA3C33" w:rsidRDefault="00FA3C33" w:rsidP="00FA3C33">
      <w:pPr>
        <w:spacing w:after="120"/>
        <w:outlineLvl w:val="2"/>
        <w:rPr>
          <w:rFonts w:ascii="Arial" w:eastAsia="Times New Roman" w:hAnsi="Arial" w:cs="Arial"/>
          <w:b/>
          <w:bCs/>
          <w:color w:val="1B1C1D"/>
          <w:kern w:val="0"/>
          <w14:ligatures w14:val="none"/>
        </w:rPr>
      </w:pPr>
      <w:r w:rsidRPr="00FA3C33">
        <w:rPr>
          <w:rFonts w:ascii="Arial" w:eastAsia="Times New Roman" w:hAnsi="Arial" w:cs="Arial"/>
          <w:b/>
          <w:bCs/>
          <w:color w:val="1B1C1D"/>
          <w:kern w:val="0"/>
          <w14:ligatures w14:val="none"/>
        </w:rPr>
        <w:t>New Words from the Summary</w:t>
      </w:r>
    </w:p>
    <w:tbl>
      <w:tblPr>
        <w:tblW w:w="0" w:type="auto"/>
        <w:tblCellSpacing w:w="15" w:type="dxa"/>
        <w:tblCellMar>
          <w:left w:w="0" w:type="dxa"/>
          <w:right w:w="0" w:type="dxa"/>
        </w:tblCellMar>
        <w:tblLook w:val="04A0" w:firstRow="1" w:lastRow="0" w:firstColumn="1" w:lastColumn="0" w:noHBand="0" w:noVBand="1"/>
      </w:tblPr>
      <w:tblGrid>
        <w:gridCol w:w="1769"/>
        <w:gridCol w:w="2108"/>
        <w:gridCol w:w="1968"/>
        <w:gridCol w:w="2147"/>
        <w:gridCol w:w="1352"/>
      </w:tblGrid>
      <w:tr w:rsidR="00FA3C33" w:rsidRPr="00FA3C33" w14:paraId="0F5B5232"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04235"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Word in English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8DA9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Meaning in English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6F647"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Synonyms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2BB5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Sentence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9BF43"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Arabic Meaning</w:t>
            </w:r>
          </w:p>
        </w:tc>
      </w:tr>
      <w:tr w:rsidR="00FA3C33" w:rsidRPr="00FA3C33" w14:paraId="2562B285"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D0E5F"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Remarkable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D33EC"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Worthy of attention; striking.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D9D4F"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Extraordinary, exceptional, notable.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8987E"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His recovery from the injury was truly remarkable.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F0DD6"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جدير بالذكر، ملحوظ</w:t>
            </w:r>
          </w:p>
        </w:tc>
      </w:tr>
      <w:tr w:rsidR="00FA3C33" w:rsidRPr="00FA3C33" w14:paraId="22AAC787"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761BF"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Subtle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DB686"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So delicate or precise as to be difficult to analyze or describe.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0203A"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Faint, understated, delicate.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119F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artist used subtle colors to create a serene landscape.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E5B8B"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دقيق، خفي</w:t>
            </w:r>
          </w:p>
        </w:tc>
      </w:tr>
      <w:tr w:rsidR="00FA3C33" w:rsidRPr="00FA3C33" w14:paraId="11097AA7"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54C54"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Unnoticed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DF48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Not observed or detected.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AB9DB"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Unseen, unperceived, overlooked.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8E61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Her quiet act of kindness went unnoticed by many.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FF0E6"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غير ملحوظ، لم يلاحظ</w:t>
            </w:r>
          </w:p>
        </w:tc>
      </w:tr>
      <w:tr w:rsidR="00FA3C33" w:rsidRPr="00FA3C33" w14:paraId="7F102D34"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31D01"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Customization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C7C03"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action of modifying something to suit a particular individual or 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E7853"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Personalization, tailoring, adaptation.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ADDF2"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company offers a high degree of product customization.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165EE"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تخصيص، تفصيل</w:t>
            </w:r>
          </w:p>
        </w:tc>
      </w:tr>
      <w:tr w:rsidR="00FA3C33" w:rsidRPr="00FA3C33" w14:paraId="5FF6BC15"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32A9D"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Meticulously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69323"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In a way that shows great attention to detail; very thoroughly.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79835"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Precisely, carefully, scrupulously.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6F1B6"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She meticulously checked every detail of the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39F65"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بدقة، باهتمام بالغ</w:t>
            </w:r>
          </w:p>
        </w:tc>
      </w:tr>
      <w:tr w:rsidR="00FA3C33" w:rsidRPr="00FA3C33" w14:paraId="4A77B56C"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A5C0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Experimented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94FB0"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Tried out new ideas, methods, or activities.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2CFEE"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Tested, explored, tried.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FB1C2"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Scientists experimented with new forms of energy.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3203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جرب، اختبر</w:t>
            </w:r>
          </w:p>
        </w:tc>
      </w:tr>
      <w:tr w:rsidR="00FA3C33" w:rsidRPr="00FA3C33" w14:paraId="2FACE704"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7C91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lastRenderedPageBreak/>
              <w:t>Diminishing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AAE42"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Making or becoming less.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BDC4A"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Decreasing, lessening, shrinking.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ED334"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resources are diminishing rapidly due to overconsumption.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9674D"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يتناقص، يتضاءل</w:t>
            </w:r>
          </w:p>
        </w:tc>
      </w:tr>
      <w:tr w:rsidR="00FA3C33" w:rsidRPr="00FA3C33" w14:paraId="38FAAC73"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74977"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Margin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A18DF"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edge or border of something; a difference.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8F72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Gap, difference, leeway.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E92B2"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margin of error in the experiment was very small.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E965A"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هامش، فرق</w:t>
            </w:r>
          </w:p>
        </w:tc>
      </w:tr>
      <w:tr w:rsidR="00FA3C33" w:rsidRPr="00FA3C33" w14:paraId="67D086FD"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682A2"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Innovation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E45F0"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introduction of new things, ideas, or ways of doing something.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DCDCC"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Novelty, modernization, invention.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CDB22"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Technological innovation has transformed our lives.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F80E4"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ابتكار، تجديد</w:t>
            </w:r>
          </w:p>
        </w:tc>
      </w:tr>
      <w:tr w:rsidR="00FA3C33" w:rsidRPr="00FA3C33" w14:paraId="419B9BA0"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781C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Prevalence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AC8BE"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fact of being widespread or common.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4213B"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Commonness, ubiquity, frequency.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B7FD2"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prevalence of smart devices has increased significantly.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3554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انتشار، شيوع</w:t>
            </w:r>
          </w:p>
        </w:tc>
      </w:tr>
      <w:tr w:rsidR="00FA3C33" w:rsidRPr="00FA3C33" w14:paraId="25B4A799"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E1555"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Continually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506F0"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Constantly or persistently.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813B6"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Constantly, regularly, repeatedly.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8DD9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weather forecast predicted continually changing 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9FE10"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باستمرار، دون انقطاع</w:t>
            </w:r>
          </w:p>
        </w:tc>
      </w:tr>
      <w:tr w:rsidR="00FA3C33" w:rsidRPr="00FA3C33" w14:paraId="5686CB99"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E4EC2"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Climatic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02877"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Relating to climate.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D3BB6"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Weather-related, atmospheric.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8B731"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Climatic changes are affecting global ecosystems.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8B93B"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مناخي</w:t>
            </w:r>
          </w:p>
        </w:tc>
      </w:tr>
      <w:tr w:rsidR="00FA3C33" w:rsidRPr="00FA3C33" w14:paraId="7B9B2E17"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D8B25"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Durable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FC6C3"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Able to withstand wear, pressure, or damage; lasting.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8E2C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Sturdy, robust, long-lasting.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0F87C"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furniture was made from durable wood.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9811E"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متين، مقاوم</w:t>
            </w:r>
          </w:p>
        </w:tc>
      </w:tr>
      <w:tr w:rsidR="00FA3C33" w:rsidRPr="00FA3C33" w14:paraId="569147F2"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43287"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Affordable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3166C"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Inexpensive enough for most people to buy.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FFB9C"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Economical, cheap, reasonably priced.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4695D"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They were looking for an affordable housing 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AD885"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بأسعار معقولة</w:t>
            </w:r>
          </w:p>
        </w:tc>
      </w:tr>
      <w:tr w:rsidR="00FA3C33" w:rsidRPr="00FA3C33" w14:paraId="10058904"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202D5"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Dominant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358C7"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Most important, powerful, or influential.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1BB5D"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Leading, primary,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D9602"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lion is the dominant predator in its habitat.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09F8B"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مهيمن، سائد</w:t>
            </w:r>
          </w:p>
        </w:tc>
      </w:tr>
      <w:tr w:rsidR="00FA3C33" w:rsidRPr="00FA3C33" w14:paraId="7FBF0A65"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6190C"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Baseline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BBCD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A starting point used for comparisons.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8A25A"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Standard, benchmark, reference.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94882"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We need a baseline measurement to assess the progress.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FA021"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خط الأساس، نقطة الانطلاق</w:t>
            </w:r>
          </w:p>
        </w:tc>
      </w:tr>
      <w:tr w:rsidR="00FA3C33" w:rsidRPr="00FA3C33" w14:paraId="3254891E"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EC0FF"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lastRenderedPageBreak/>
              <w:t>Attributed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EDDA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Regarded as belonging to or caused by.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A933A"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Ascribed, credited, assigned.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F1B6C"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His success was largely attributed to his hard 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BC1BE"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نُسِبَ، يُعزى</w:t>
            </w:r>
          </w:p>
        </w:tc>
      </w:tr>
      <w:tr w:rsidR="00FA3C33" w:rsidRPr="00FA3C33" w14:paraId="4706055C"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D0E60"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Pioneered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D67D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Developed or first applied (a new method, area of knowledge, or 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5A3C1"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Initiated, launched, originated.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81E9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Marie Curie pioneered research into radioactivity.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A943F"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رائد، بدأ</w:t>
            </w:r>
          </w:p>
        </w:tc>
      </w:tr>
      <w:tr w:rsidR="00FA3C33" w:rsidRPr="00FA3C33" w14:paraId="11FFC1CB"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882DF"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Scrutiny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186CB"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Critical observation or examination.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CF52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Inspection, examination,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5F072"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project is under close scrutiny by the authorities.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63B5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تدقيق، تمحيص</w:t>
            </w:r>
          </w:p>
        </w:tc>
      </w:tr>
      <w:tr w:rsidR="00FA3C33" w:rsidRPr="00FA3C33" w14:paraId="006C1AE8"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A30E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Versatile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31BE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Able to adapt or be adapted to many different functions or activities.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27524"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Adaptable, flexible, all-round.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4A21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She is a versatile artist who works in various mediums.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B5F84"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متعدد الاستخدامات، متعدد المواهب</w:t>
            </w:r>
          </w:p>
        </w:tc>
      </w:tr>
      <w:tr w:rsidR="00FA3C33" w:rsidRPr="00FA3C33" w14:paraId="77A76AB4"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0E27D"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Enhanced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DB5B3"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Improved the quality, value, or extent of.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03C43"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Improved, boosted, strengthened.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4C4F0"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new software greatly enhanced our productivity.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3E28F"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مُحسّن، معزز</w:t>
            </w:r>
          </w:p>
        </w:tc>
      </w:tr>
      <w:tr w:rsidR="00FA3C33" w:rsidRPr="00FA3C33" w14:paraId="61242EEC"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564AA"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Optimal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3AF8B"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Best or most favorable.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21CA0"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Ideal, perfect, peak.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0D14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For optimal results, follow the instructions carefully.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9A8F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أمثل، أفضل</w:t>
            </w:r>
          </w:p>
        </w:tc>
      </w:tr>
      <w:tr w:rsidR="00FA3C33" w:rsidRPr="00FA3C33" w14:paraId="0E59347B"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9051A"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58977"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quality, condition, or fact of being exact and accurate.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77DF5"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Accuracy, exactness, meticulousness.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81737"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surgery requires extreme 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F7286"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دقة، إحكام</w:t>
            </w:r>
          </w:p>
        </w:tc>
      </w:tr>
      <w:tr w:rsidR="00FA3C33" w:rsidRPr="00FA3C33" w14:paraId="65072B3C"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F1633"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Propel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348E5"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Drive, push, or cause to move in a particular direction.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02CAA"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Drive, push, send.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E6DCC"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engine's power propels the boat through the water.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6F524"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يدفع، يدفع بقوة</w:t>
            </w:r>
          </w:p>
        </w:tc>
      </w:tr>
      <w:tr w:rsidR="00FA3C33" w:rsidRPr="00FA3C33" w14:paraId="342F0B91"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28FBC"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Trajectory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1118F"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path followed by a projectile flying or an object moving under the action of given forces.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B9B3B"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Path, course, route.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ED8B6"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missile's trajectory was carefully plotted.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C9363"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مسار، مسار حركة</w:t>
            </w:r>
          </w:p>
        </w:tc>
      </w:tr>
      <w:tr w:rsidR="00FA3C33" w:rsidRPr="00FA3C33" w14:paraId="69D10B31"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B81E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Synchronized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37F03"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 xml:space="preserve">Occurring or existing at the </w:t>
            </w:r>
            <w:r w:rsidRPr="00FA3C33">
              <w:rPr>
                <w:rFonts w:ascii="Arial" w:eastAsia="Times New Roman" w:hAnsi="Arial" w:cs="Arial"/>
                <w:color w:val="1B1C1D"/>
                <w:kern w:val="0"/>
                <w:sz w:val="21"/>
                <w:szCs w:val="21"/>
                <w14:ligatures w14:val="none"/>
              </w:rPr>
              <w:lastRenderedPageBreak/>
              <w:t>same time or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C9F36"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lastRenderedPageBreak/>
              <w:t>Coordinated, concurrent, simultaneous.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49D87"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 xml:space="preserve">The dancers performed perfectly </w:t>
            </w:r>
            <w:r w:rsidRPr="00FA3C33">
              <w:rPr>
                <w:rFonts w:ascii="Arial" w:eastAsia="Times New Roman" w:hAnsi="Arial" w:cs="Arial"/>
                <w:color w:val="1B1C1D"/>
                <w:kern w:val="0"/>
                <w:sz w:val="21"/>
                <w:szCs w:val="21"/>
                <w14:ligatures w14:val="none"/>
              </w:rPr>
              <w:lastRenderedPageBreak/>
              <w:t>synchronized movements.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C25C0"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lastRenderedPageBreak/>
              <w:t>متزامن، متوافق</w:t>
            </w:r>
          </w:p>
        </w:tc>
      </w:tr>
      <w:tr w:rsidR="00FA3C33" w:rsidRPr="00FA3C33" w14:paraId="33554BDF"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74BD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Refined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5464F"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Elegant and cultured in appearance, manner, or taste.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6F7F4"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Elegant, polished, sophisticated.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3086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Her taste in art is very refined.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6638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راقٍ، مهذب</w:t>
            </w:r>
          </w:p>
        </w:tc>
      </w:tr>
      <w:tr w:rsidR="00FA3C33" w:rsidRPr="00FA3C33" w14:paraId="246BD539"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C8054"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Ergonomic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3F9F3"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Relating to or designed for efficiency and comfort in the working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8942E"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User-friendly, comfortable, efficient.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96553"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new chair has an ergonomic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11F55"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مريح، مصمم للراحة</w:t>
            </w:r>
          </w:p>
        </w:tc>
      </w:tr>
      <w:tr w:rsidR="00FA3C33" w:rsidRPr="00FA3C33" w14:paraId="3EFBC1F3"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FC146"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Compelling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684E7"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Evoking interest, attention, or admiration in a powerfully irresistible 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5700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Fascinating, captivating, irresistible.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79BC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documentary presented a compelling argument.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FF5F7"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مقنع، جذاب</w:t>
            </w:r>
          </w:p>
        </w:tc>
      </w:tr>
      <w:tr w:rsidR="00FA3C33" w:rsidRPr="00FA3C33" w14:paraId="4825A980"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C4A1D"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Unforeseen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41547"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Not anticipated or predicted.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0F6FF"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Unexpected, unanticipated, unpredicted.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062F0"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project faced unforeseen challenges.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063E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غير متوقع، غير منظور</w:t>
            </w:r>
          </w:p>
        </w:tc>
      </w:tr>
      <w:tr w:rsidR="00FA3C33" w:rsidRPr="00FA3C33" w14:paraId="7C353530"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474D4"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Anticipated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2E75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Regarded as probable; expected or predicted.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1FE3F"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Expected, foreseen, predicted.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3AA93"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election results were widely anticipated.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3B49F"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متوقع، مرتقب</w:t>
            </w:r>
          </w:p>
        </w:tc>
      </w:tr>
      <w:tr w:rsidR="00FA3C33" w:rsidRPr="00FA3C33" w14:paraId="2E724106"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67531"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Pivotal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A8AED"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Of crucial importance in relation to the development or success of something else.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093CC"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Crucial, central, 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2A997"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Her role in the negotiations was pivotal.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0CD56"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محوري، أساسي</w:t>
            </w:r>
          </w:p>
        </w:tc>
      </w:tr>
      <w:tr w:rsidR="00FA3C33" w:rsidRPr="00FA3C33" w14:paraId="0AF6470E"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5426B"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Seamless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1E866"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Smooth and continuous, without seams or joins.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D6FB0"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Smooth, fluid, uninterrupted.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29C97"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transition to the new system was seamless.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E04AE"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سلس، متواصل</w:t>
            </w:r>
          </w:p>
        </w:tc>
      </w:tr>
      <w:tr w:rsidR="00FA3C33" w:rsidRPr="00FA3C33" w14:paraId="5F5D9CEB"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08E46"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Consensus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ED106"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General agreement.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5927F"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Agreement, harmony, accord.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1D846"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There was a broad consensus on the new policy.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2A982"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إجماع، توافق</w:t>
            </w:r>
          </w:p>
        </w:tc>
      </w:tr>
      <w:tr w:rsidR="00FA3C33" w:rsidRPr="00FA3C33" w14:paraId="41BB71B7"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9C22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Catalyst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A49C0"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 xml:space="preserve">A substance that increases the rate of a chemical reaction without </w:t>
            </w:r>
            <w:r w:rsidRPr="00FA3C33">
              <w:rPr>
                <w:rFonts w:ascii="Arial" w:eastAsia="Times New Roman" w:hAnsi="Arial" w:cs="Arial"/>
                <w:color w:val="1B1C1D"/>
                <w:kern w:val="0"/>
                <w:sz w:val="21"/>
                <w:szCs w:val="21"/>
                <w:bdr w:val="none" w:sz="0" w:space="0" w:color="auto" w:frame="1"/>
                <w14:ligatures w14:val="none"/>
              </w:rPr>
              <w:lastRenderedPageBreak/>
              <w:t>itself undergoing any permanent chemical change. Something that causes</w:t>
            </w:r>
            <w:r w:rsidRPr="00FA3C33">
              <w:rPr>
                <w:rFonts w:ascii="Arial" w:eastAsia="Times New Roman" w:hAnsi="Arial" w:cs="Arial"/>
                <w:color w:val="575B5F"/>
                <w:kern w:val="0"/>
                <w:bdr w:val="none" w:sz="0" w:space="0" w:color="auto" w:frame="1"/>
                <w:vertAlign w:val="superscript"/>
                <w14:ligatures w14:val="none"/>
              </w:rPr>
              <w:t>1</w:t>
            </w:r>
            <w:r w:rsidRPr="00FA3C33">
              <w:rPr>
                <w:rFonts w:ascii="Arial" w:eastAsia="Times New Roman" w:hAnsi="Arial" w:cs="Arial"/>
                <w:color w:val="1B1C1D"/>
                <w:kern w:val="0"/>
                <w:sz w:val="21"/>
                <w:szCs w:val="21"/>
                <w14:ligatures w14:val="none"/>
              </w:rPr>
              <w:t xml:space="preserve"> an event.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C470F"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lastRenderedPageBreak/>
              <w:t>Stimulus, impetus, 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ECB1E"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new funding acted as a catalyst for the research.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2E802"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 xml:space="preserve">عامل </w:t>
            </w:r>
            <w:proofErr w:type="spellStart"/>
            <w:r w:rsidRPr="00FA3C33">
              <w:rPr>
                <w:rFonts w:ascii="Arial" w:eastAsia="Times New Roman" w:hAnsi="Arial" w:cs="Arial"/>
                <w:color w:val="1B1C1D"/>
                <w:kern w:val="0"/>
                <w:sz w:val="21"/>
                <w:szCs w:val="21"/>
                <w:rtl/>
                <w14:ligatures w14:val="none"/>
              </w:rPr>
              <w:t>حفاز</w:t>
            </w:r>
            <w:proofErr w:type="spellEnd"/>
            <w:r w:rsidRPr="00FA3C33">
              <w:rPr>
                <w:rFonts w:ascii="Arial" w:eastAsia="Times New Roman" w:hAnsi="Arial" w:cs="Arial"/>
                <w:color w:val="1B1C1D"/>
                <w:kern w:val="0"/>
                <w:sz w:val="21"/>
                <w:szCs w:val="21"/>
                <w:rtl/>
                <w14:ligatures w14:val="none"/>
              </w:rPr>
              <w:t>، محفز</w:t>
            </w:r>
          </w:p>
        </w:tc>
      </w:tr>
      <w:tr w:rsidR="00FA3C33" w:rsidRPr="00FA3C33" w14:paraId="6255673E"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653EB"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Embrace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E416D"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To accept or support (a cause, policy, or idea) enthusiastically.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0D162"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Adopt, welcome, accept.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D6DD2"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community was quick to embrace the new initiative.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B0D9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احتضان، تبني</w:t>
            </w:r>
          </w:p>
        </w:tc>
      </w:tr>
      <w:tr w:rsidR="00FA3C33" w:rsidRPr="00FA3C33" w14:paraId="6379683D" w14:textId="77777777" w:rsidTr="00FA3C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6AC5D"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bdr w:val="none" w:sz="0" w:space="0" w:color="auto" w:frame="1"/>
                <w14:ligatures w14:val="none"/>
              </w:rPr>
              <w:t>Versatility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F2268"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ability to adapt or be adapted to many different functions or activities.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7D995"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Adaptability, flexibility, multi-purposefulness.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2FA59"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14:ligatures w14:val="none"/>
              </w:rPr>
              <w:t>The new tool offers great versatility for various tasks.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B24A3" w14:textId="77777777" w:rsidR="00FA3C33" w:rsidRPr="00FA3C33" w:rsidRDefault="00FA3C33" w:rsidP="00FA3C33">
            <w:pPr>
              <w:rPr>
                <w:rFonts w:ascii="Arial" w:eastAsia="Times New Roman" w:hAnsi="Arial" w:cs="Arial"/>
                <w:color w:val="1B1C1D"/>
                <w:kern w:val="0"/>
                <w:sz w:val="21"/>
                <w:szCs w:val="21"/>
                <w14:ligatures w14:val="none"/>
              </w:rPr>
            </w:pPr>
            <w:r w:rsidRPr="00FA3C33">
              <w:rPr>
                <w:rFonts w:ascii="Arial" w:eastAsia="Times New Roman" w:hAnsi="Arial" w:cs="Arial"/>
                <w:color w:val="1B1C1D"/>
                <w:kern w:val="0"/>
                <w:sz w:val="21"/>
                <w:szCs w:val="21"/>
                <w:rtl/>
                <w14:ligatures w14:val="none"/>
              </w:rPr>
              <w:t>تعدد الاستخدامات، مرونة</w:t>
            </w:r>
          </w:p>
        </w:tc>
      </w:tr>
    </w:tbl>
    <w:p w14:paraId="2BD3F2D8" w14:textId="2B7147FB" w:rsidR="00225E6F" w:rsidRDefault="00225E6F">
      <w:pPr>
        <w:rPr>
          <w:sz w:val="44"/>
          <w:szCs w:val="44"/>
        </w:rPr>
      </w:pPr>
    </w:p>
    <w:p w14:paraId="45B1F5FF" w14:textId="77777777" w:rsidR="00F67785" w:rsidRDefault="00F67785" w:rsidP="00F67785">
      <w:pPr>
        <w:pStyle w:val="Heading3"/>
        <w:spacing w:before="0" w:beforeAutospacing="0" w:after="0" w:afterAutospacing="0" w:line="480" w:lineRule="atLeast"/>
        <w:jc w:val="both"/>
        <w:textAlignment w:val="baseline"/>
        <w:rPr>
          <w:rFonts w:ascii="Open Sans" w:hAnsi="Open Sans" w:cs="Open Sans"/>
          <w:b w:val="0"/>
          <w:bCs w:val="0"/>
          <w:color w:val="333333"/>
          <w:sz w:val="33"/>
          <w:szCs w:val="33"/>
        </w:rPr>
      </w:pPr>
      <w:r>
        <w:rPr>
          <w:rStyle w:val="Strong"/>
          <w:rFonts w:ascii="Open Sans" w:hAnsi="Open Sans" w:cs="Open Sans"/>
          <w:b/>
          <w:bCs/>
          <w:color w:val="333333"/>
          <w:sz w:val="36"/>
          <w:szCs w:val="36"/>
          <w:bdr w:val="none" w:sz="0" w:space="0" w:color="auto" w:frame="1"/>
        </w:rPr>
        <w:t>READING PASSAGE 3</w:t>
      </w:r>
    </w:p>
    <w:p w14:paraId="57371EA9"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You should spend about 20 minutes on </w:t>
      </w:r>
      <w:r>
        <w:rPr>
          <w:rStyle w:val="Strong"/>
          <w:rFonts w:ascii="Open Sans" w:hAnsi="Open Sans" w:cs="Open Sans"/>
          <w:i/>
          <w:iCs/>
          <w:color w:val="353535"/>
          <w:sz w:val="27"/>
          <w:szCs w:val="27"/>
          <w:bdr w:val="none" w:sz="0" w:space="0" w:color="auto" w:frame="1"/>
        </w:rPr>
        <w:t>Questions 27–40</w:t>
      </w:r>
      <w:r>
        <w:rPr>
          <w:rStyle w:val="Emphasis"/>
          <w:rFonts w:ascii="Open Sans" w:hAnsi="Open Sans" w:cs="Open Sans"/>
          <w:color w:val="353535"/>
          <w:sz w:val="27"/>
          <w:szCs w:val="27"/>
          <w:bdr w:val="none" w:sz="0" w:space="0" w:color="auto" w:frame="1"/>
        </w:rPr>
        <w:t>, which are based on Reading Passage 3 below.</w:t>
      </w:r>
    </w:p>
    <w:p w14:paraId="78A0303A" w14:textId="77777777" w:rsidR="00F67785" w:rsidRDefault="00F67785" w:rsidP="00F67785">
      <w:pPr>
        <w:pStyle w:val="Heading2"/>
        <w:spacing w:before="0" w:line="480" w:lineRule="atLeast"/>
        <w:jc w:val="center"/>
        <w:textAlignment w:val="baseline"/>
        <w:rPr>
          <w:rFonts w:ascii="Open Sans" w:hAnsi="Open Sans" w:cs="Open Sans"/>
          <w:color w:val="333333"/>
          <w:sz w:val="39"/>
          <w:szCs w:val="39"/>
        </w:rPr>
      </w:pPr>
      <w:r>
        <w:rPr>
          <w:rStyle w:val="Strong"/>
          <w:rFonts w:ascii="Open Sans" w:hAnsi="Open Sans" w:cs="Open Sans"/>
          <w:b w:val="0"/>
          <w:bCs w:val="0"/>
          <w:color w:val="333333"/>
          <w:sz w:val="48"/>
          <w:szCs w:val="48"/>
          <w:bdr w:val="none" w:sz="0" w:space="0" w:color="auto" w:frame="1"/>
        </w:rPr>
        <w:t>The persistence and peril of misinformation</w:t>
      </w:r>
    </w:p>
    <w:p w14:paraId="3467246C" w14:textId="77777777" w:rsidR="00F67785" w:rsidRDefault="00F67785" w:rsidP="00F67785">
      <w:pPr>
        <w:pStyle w:val="NormalWeb"/>
        <w:spacing w:before="0" w:beforeAutospacing="0" w:after="0" w:afterAutospacing="0"/>
        <w:jc w:val="center"/>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Brian Southwell looks at how human brains verify information and discusses some of the challenges of battling widespread falsehoods</w:t>
      </w:r>
    </w:p>
    <w:p w14:paraId="73ED06BE"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 xml:space="preserve">Misinformation – both deliberately promoted and accidentally shared – is perhaps an inevitable part of the world in which we live, but it is not a new problem. People likely have lied to one another for roughly as long as verbal communication has existed. Deceiving others can offer an apparent opportunity to gain strategic advantage, to motivate others to action, or even to protect interpersonal bonds. Moreover, people </w:t>
      </w:r>
      <w:r>
        <w:rPr>
          <w:rFonts w:ascii="Open Sans" w:hAnsi="Open Sans" w:cs="Open Sans"/>
          <w:color w:val="353535"/>
          <w:sz w:val="36"/>
          <w:szCs w:val="36"/>
          <w:bdr w:val="none" w:sz="0" w:space="0" w:color="auto" w:frame="1"/>
        </w:rPr>
        <w:lastRenderedPageBreak/>
        <w:t>inadvertently have been sharing inaccurate information with one another for thousands of years.</w:t>
      </w:r>
    </w:p>
    <w:p w14:paraId="67289A1C"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However, we currently live in an era in which technology enables information to reach large audiences distributed across the globe, and thus the potential for immediate and widespread effects from misinformation now looms larger than in the past. Yet the means to correct misinformation might, over time, be found in those same patterns of mass communication and of the facilitated spread of information.</w:t>
      </w:r>
    </w:p>
    <w:p w14:paraId="1BAD2460"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The main worry regarding misinformation is its potential to unduly influence attitudes and behavior, leading people to think and act differently than they would if they were correctly informed, as suggested by the research teams of Stephan Lewandowsky of the University of Bristol and Elizabeth Marsh of Duke University, among others. In other words, we worry that misinformation might lead people to hold misperceptions (or false beliefs) and that these misperceptions, especially when they occur among large groups of people, may have detrimental, downstream consequences for health, social harmony, and the political climate.</w:t>
      </w:r>
    </w:p>
    <w:p w14:paraId="5C59488C"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 xml:space="preserve">At least three observations related to misinformation in the contemporary mass-media environment warrant </w:t>
      </w:r>
      <w:r>
        <w:rPr>
          <w:rFonts w:ascii="Open Sans" w:hAnsi="Open Sans" w:cs="Open Sans"/>
          <w:color w:val="353535"/>
          <w:sz w:val="36"/>
          <w:szCs w:val="36"/>
          <w:bdr w:val="none" w:sz="0" w:space="0" w:color="auto" w:frame="1"/>
        </w:rPr>
        <w:lastRenderedPageBreak/>
        <w:t>the attention of researchers, policy makers, and really everyone who watches television, listens to the radio, or reads information online. First of all, people who encounter misinformation tend to believe it, at least initially. Secondly, electronic and print media often do not block many types of misinformation before it appears in content available to large audiences. Thirdly, countering misinformation once it has enjoyed wide exposure can be a resource-intensive effort.</w:t>
      </w:r>
    </w:p>
    <w:p w14:paraId="6840FC3F"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 xml:space="preserve">Knowing what happens when people initially encounter misinformation holds tremendous importance for estimating the potential for subsequent problems. Although it is fairly routine for individuals to come across information that is false, the question of exactly how – and when – we mentally label information as true or false has garnered philosophical debate. The dilemma is neatly summarized by a contrast between how the 17th-century philosophers René Descartes and Baruch Spinoza described human information engagement, with conflicting predictions that only recently have been empirically tested in robust ways. Descartes argued that a person only accepts or rejects information after considering its truth or falsehood; Spinoza argued that people accept all encountered information (or misinformation) by default and then subsequently verify or reject it through a separate </w:t>
      </w:r>
      <w:r>
        <w:rPr>
          <w:rFonts w:ascii="Open Sans" w:hAnsi="Open Sans" w:cs="Open Sans"/>
          <w:color w:val="353535"/>
          <w:sz w:val="36"/>
          <w:szCs w:val="36"/>
          <w:bdr w:val="none" w:sz="0" w:space="0" w:color="auto" w:frame="1"/>
        </w:rPr>
        <w:lastRenderedPageBreak/>
        <w:t>cognitive process. In recent decades, empirical evidence from the research teams of Erik Asp of the University of Chicago and Daniel Gilbert at Harvard University, among others, has supported Spinoza’s account: people appear to encode all new information as if it were true, even if only momentarily, and later tag the information as being either true or false, a pattern that seems consistent with the observation that mental resources for skepticism physically reside in a different part of the brain than the resources used in perceiving and encoding.</w:t>
      </w:r>
    </w:p>
    <w:p w14:paraId="2019F17A"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 xml:space="preserve">What about our second observation that misinformation often can appear in electronic or print media without being preemptively blocked? In support of this, one might consider the nature of regulatory structures in the United States: regulatory agencies here tend to focus on post hoc detection of broadcast information. Organizations such as the Food and Drug Administration (FDA) offer considerable monitoring and notification functions, but these roles typically do not involve preemptive censoring. The FDA oversees direct-to-consumer prescription drug advertising, for example, and has developed mechanisms such as the ‘Bad Ad’ program, through which people can report advertising in apparent violation of FDA guidelines on drug risks. Such programs, although laudable and </w:t>
      </w:r>
      <w:r>
        <w:rPr>
          <w:rFonts w:ascii="Open Sans" w:hAnsi="Open Sans" w:cs="Open Sans"/>
          <w:color w:val="353535"/>
          <w:sz w:val="36"/>
          <w:szCs w:val="36"/>
          <w:bdr w:val="none" w:sz="0" w:space="0" w:color="auto" w:frame="1"/>
        </w:rPr>
        <w:lastRenderedPageBreak/>
        <w:t>useful, do not keep false advertising off the airwaves. In addition, even misinformation that is successfully corrected can continue to affect attitudes.</w:t>
      </w:r>
    </w:p>
    <w:p w14:paraId="1E51A113"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This leads us to our third observation: a campaign to correct misinformation, even if rhetorically compelling, requires resources and planning to accomplish necessary reach and frequency. For corrective campaigns to be persuasive, audiences need to be able to comprehend them, which requires either effort to frame messages in ways that are accessible or effort to educate and sensitize audiences to the possibility of misinformation. That some audiences might be unaware of the potential for misinformation also suggests the utility of media literacy efforts as early as elementary school. Even with journalists and scholars pointing to the phenomenon of ‘fake news’, people do not distinguish between demonstrably false stories and those based in fact when scanning and processing written information.</w:t>
      </w:r>
    </w:p>
    <w:p w14:paraId="3C9D21E1"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 xml:space="preserve">We live at a time when widespread misinformation is common. Yet at this time many people also are passionately developing potential solutions and remedies. The journey forward undoubtedly will be a long and arduous one. Future remedies will require not only continued theoretical consideration but also the development and maintenance of consistent </w:t>
      </w:r>
      <w:r>
        <w:rPr>
          <w:rFonts w:ascii="Open Sans" w:hAnsi="Open Sans" w:cs="Open Sans"/>
          <w:color w:val="353535"/>
          <w:sz w:val="36"/>
          <w:szCs w:val="36"/>
          <w:bdr w:val="none" w:sz="0" w:space="0" w:color="auto" w:frame="1"/>
        </w:rPr>
        <w:lastRenderedPageBreak/>
        <w:t>monitoring tools – and a recognition among fellow members of society that claims which find prominence in the media that are insufficiently based in scientific consensus and social reality should be countered. Misinformation arises as a result of human fallibility and human information needs. To overcome the worst effects of the phenomenon, we will need coordinated efforts over time, rather than any singular one-time panacea we could hope to offer.</w:t>
      </w:r>
    </w:p>
    <w:p w14:paraId="7329959E"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36"/>
          <w:szCs w:val="36"/>
          <w:bdr w:val="none" w:sz="0" w:space="0" w:color="auto" w:frame="1"/>
        </w:rPr>
        <w:t>Questions 27–30</w:t>
      </w:r>
    </w:p>
    <w:p w14:paraId="1D5DC949"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Choose the correct letter, </w:t>
      </w:r>
      <w:r>
        <w:rPr>
          <w:rStyle w:val="Strong"/>
          <w:rFonts w:ascii="Open Sans" w:hAnsi="Open Sans" w:cs="Open Sans"/>
          <w:i/>
          <w:iCs/>
          <w:color w:val="353535"/>
          <w:sz w:val="27"/>
          <w:szCs w:val="27"/>
          <w:bdr w:val="none" w:sz="0" w:space="0" w:color="auto" w:frame="1"/>
        </w:rPr>
        <w:t>A</w:t>
      </w:r>
      <w:r>
        <w:rPr>
          <w:rStyle w:val="Emphasis"/>
          <w:rFonts w:ascii="Open Sans" w:hAnsi="Open Sans" w:cs="Open Sans"/>
          <w:color w:val="353535"/>
          <w:sz w:val="27"/>
          <w:szCs w:val="27"/>
          <w:bdr w:val="none" w:sz="0" w:space="0" w:color="auto" w:frame="1"/>
        </w:rPr>
        <w:t>, </w:t>
      </w:r>
      <w:r>
        <w:rPr>
          <w:rStyle w:val="Strong"/>
          <w:rFonts w:ascii="Open Sans" w:hAnsi="Open Sans" w:cs="Open Sans"/>
          <w:i/>
          <w:iCs/>
          <w:color w:val="353535"/>
          <w:sz w:val="27"/>
          <w:szCs w:val="27"/>
          <w:bdr w:val="none" w:sz="0" w:space="0" w:color="auto" w:frame="1"/>
        </w:rPr>
        <w:t>B</w:t>
      </w:r>
      <w:r>
        <w:rPr>
          <w:rStyle w:val="Emphasis"/>
          <w:rFonts w:ascii="Open Sans" w:hAnsi="Open Sans" w:cs="Open Sans"/>
          <w:color w:val="353535"/>
          <w:sz w:val="27"/>
          <w:szCs w:val="27"/>
          <w:bdr w:val="none" w:sz="0" w:space="0" w:color="auto" w:frame="1"/>
        </w:rPr>
        <w:t>,</w:t>
      </w:r>
      <w:r>
        <w:rPr>
          <w:rStyle w:val="Strong"/>
          <w:rFonts w:ascii="Open Sans" w:hAnsi="Open Sans" w:cs="Open Sans"/>
          <w:i/>
          <w:iCs/>
          <w:color w:val="353535"/>
          <w:sz w:val="27"/>
          <w:szCs w:val="27"/>
          <w:bdr w:val="none" w:sz="0" w:space="0" w:color="auto" w:frame="1"/>
        </w:rPr>
        <w:t> C</w:t>
      </w:r>
      <w:r>
        <w:rPr>
          <w:rStyle w:val="Emphasis"/>
          <w:rFonts w:ascii="Open Sans" w:hAnsi="Open Sans" w:cs="Open Sans"/>
          <w:color w:val="353535"/>
          <w:sz w:val="27"/>
          <w:szCs w:val="27"/>
          <w:bdr w:val="none" w:sz="0" w:space="0" w:color="auto" w:frame="1"/>
        </w:rPr>
        <w:t> or </w:t>
      </w:r>
      <w:r>
        <w:rPr>
          <w:rStyle w:val="Strong"/>
          <w:rFonts w:ascii="Open Sans" w:hAnsi="Open Sans" w:cs="Open Sans"/>
          <w:i/>
          <w:iCs/>
          <w:color w:val="353535"/>
          <w:sz w:val="27"/>
          <w:szCs w:val="27"/>
          <w:bdr w:val="none" w:sz="0" w:space="0" w:color="auto" w:frame="1"/>
        </w:rPr>
        <w:t>D</w:t>
      </w:r>
      <w:r>
        <w:rPr>
          <w:rStyle w:val="Emphasis"/>
          <w:rFonts w:ascii="Open Sans" w:hAnsi="Open Sans" w:cs="Open Sans"/>
          <w:color w:val="353535"/>
          <w:sz w:val="27"/>
          <w:szCs w:val="27"/>
          <w:bdr w:val="none" w:sz="0" w:space="0" w:color="auto" w:frame="1"/>
        </w:rPr>
        <w:t>.</w:t>
      </w:r>
    </w:p>
    <w:p w14:paraId="31FFA4CD"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Write the correct letter in boxes 27–30 on your answer sheet.</w:t>
      </w:r>
    </w:p>
    <w:p w14:paraId="3762178D"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27</w:t>
      </w:r>
      <w:r>
        <w:rPr>
          <w:rFonts w:ascii="Open Sans" w:hAnsi="Open Sans" w:cs="Open Sans"/>
          <w:color w:val="353535"/>
          <w:sz w:val="36"/>
          <w:szCs w:val="36"/>
          <w:bdr w:val="none" w:sz="0" w:space="0" w:color="auto" w:frame="1"/>
        </w:rPr>
        <w:t>   What point does the writer make about misinformation in the first paragraph?</w:t>
      </w:r>
    </w:p>
    <w:p w14:paraId="492E5636"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A  </w:t>
      </w:r>
      <w:r>
        <w:rPr>
          <w:rFonts w:ascii="Open Sans" w:hAnsi="Open Sans" w:cs="Open Sans"/>
          <w:color w:val="353535"/>
          <w:sz w:val="36"/>
          <w:szCs w:val="36"/>
          <w:bdr w:val="none" w:sz="0" w:space="0" w:color="auto" w:frame="1"/>
        </w:rPr>
        <w:t> Misinformation is a relatively recent phenomenon.</w:t>
      </w:r>
    </w:p>
    <w:p w14:paraId="11AE353B"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B  </w:t>
      </w:r>
      <w:r>
        <w:rPr>
          <w:rFonts w:ascii="Open Sans" w:hAnsi="Open Sans" w:cs="Open Sans"/>
          <w:color w:val="353535"/>
          <w:sz w:val="36"/>
          <w:szCs w:val="36"/>
          <w:bdr w:val="none" w:sz="0" w:space="0" w:color="auto" w:frame="1"/>
        </w:rPr>
        <w:t> Some people find it easy to identify misinformation.</w:t>
      </w:r>
    </w:p>
    <w:p w14:paraId="633CC337"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C  </w:t>
      </w:r>
      <w:r>
        <w:rPr>
          <w:rFonts w:ascii="Open Sans" w:hAnsi="Open Sans" w:cs="Open Sans"/>
          <w:color w:val="353535"/>
          <w:sz w:val="36"/>
          <w:szCs w:val="36"/>
          <w:bdr w:val="none" w:sz="0" w:space="0" w:color="auto" w:frame="1"/>
        </w:rPr>
        <w:t> Misinformation changes as it is passed from one person to another.</w:t>
      </w:r>
    </w:p>
    <w:p w14:paraId="2D1A0A52"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D  </w:t>
      </w:r>
      <w:r>
        <w:rPr>
          <w:rFonts w:ascii="Open Sans" w:hAnsi="Open Sans" w:cs="Open Sans"/>
          <w:color w:val="353535"/>
          <w:sz w:val="36"/>
          <w:szCs w:val="36"/>
          <w:bdr w:val="none" w:sz="0" w:space="0" w:color="auto" w:frame="1"/>
        </w:rPr>
        <w:t> There may be a number of reasons for the spread of misinformation.</w:t>
      </w:r>
    </w:p>
    <w:p w14:paraId="5B0AB07F"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28</w:t>
      </w:r>
      <w:r>
        <w:rPr>
          <w:rFonts w:ascii="Open Sans" w:hAnsi="Open Sans" w:cs="Open Sans"/>
          <w:color w:val="353535"/>
          <w:sz w:val="36"/>
          <w:szCs w:val="36"/>
          <w:bdr w:val="none" w:sz="0" w:space="0" w:color="auto" w:frame="1"/>
        </w:rPr>
        <w:t>   What does the writer say about the role of technology?</w:t>
      </w:r>
    </w:p>
    <w:p w14:paraId="4421E7A1"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A  </w:t>
      </w:r>
      <w:r>
        <w:rPr>
          <w:rFonts w:ascii="Open Sans" w:hAnsi="Open Sans" w:cs="Open Sans"/>
          <w:color w:val="353535"/>
          <w:sz w:val="36"/>
          <w:szCs w:val="36"/>
          <w:bdr w:val="none" w:sz="0" w:space="0" w:color="auto" w:frame="1"/>
        </w:rPr>
        <w:t> It may at some point provide us with a solution to misinformation.</w:t>
      </w:r>
    </w:p>
    <w:p w14:paraId="63BFF01D"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B  </w:t>
      </w:r>
      <w:r>
        <w:rPr>
          <w:rFonts w:ascii="Open Sans" w:hAnsi="Open Sans" w:cs="Open Sans"/>
          <w:color w:val="353535"/>
          <w:sz w:val="36"/>
          <w:szCs w:val="36"/>
          <w:bdr w:val="none" w:sz="0" w:space="0" w:color="auto" w:frame="1"/>
        </w:rPr>
        <w:t> It could fundamentally alter the way in which people regard information.</w:t>
      </w:r>
    </w:p>
    <w:p w14:paraId="556B8690"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lastRenderedPageBreak/>
        <w:t>C  </w:t>
      </w:r>
      <w:r>
        <w:rPr>
          <w:rFonts w:ascii="Open Sans" w:hAnsi="Open Sans" w:cs="Open Sans"/>
          <w:color w:val="353535"/>
          <w:sz w:val="36"/>
          <w:szCs w:val="36"/>
          <w:bdr w:val="none" w:sz="0" w:space="0" w:color="auto" w:frame="1"/>
        </w:rPr>
        <w:t> It has changed the way in which organisations use misinformation.</w:t>
      </w:r>
    </w:p>
    <w:p w14:paraId="19163016"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D  </w:t>
      </w:r>
      <w:r>
        <w:rPr>
          <w:rFonts w:ascii="Open Sans" w:hAnsi="Open Sans" w:cs="Open Sans"/>
          <w:color w:val="353535"/>
          <w:sz w:val="36"/>
          <w:szCs w:val="36"/>
          <w:bdr w:val="none" w:sz="0" w:space="0" w:color="auto" w:frame="1"/>
        </w:rPr>
        <w:t> It has made it easier for people to check whether information is accurate.</w:t>
      </w:r>
    </w:p>
    <w:p w14:paraId="033F7371"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29</w:t>
      </w:r>
      <w:r>
        <w:rPr>
          <w:rFonts w:ascii="Open Sans" w:hAnsi="Open Sans" w:cs="Open Sans"/>
          <w:color w:val="353535"/>
          <w:sz w:val="36"/>
          <w:szCs w:val="36"/>
          <w:bdr w:val="none" w:sz="0" w:space="0" w:color="auto" w:frame="1"/>
        </w:rPr>
        <w:t>   What is the writer doing in the fourth paragraph?</w:t>
      </w:r>
    </w:p>
    <w:p w14:paraId="343C796A"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A  </w:t>
      </w:r>
      <w:r>
        <w:rPr>
          <w:rFonts w:ascii="Open Sans" w:hAnsi="Open Sans" w:cs="Open Sans"/>
          <w:color w:val="353535"/>
          <w:sz w:val="36"/>
          <w:szCs w:val="36"/>
          <w:bdr w:val="none" w:sz="0" w:space="0" w:color="auto" w:frame="1"/>
        </w:rPr>
        <w:t> comparing the different opinions people have of misinformation.</w:t>
      </w:r>
    </w:p>
    <w:p w14:paraId="0F0A964E"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B  </w:t>
      </w:r>
      <w:r>
        <w:rPr>
          <w:rFonts w:ascii="Open Sans" w:hAnsi="Open Sans" w:cs="Open Sans"/>
          <w:color w:val="353535"/>
          <w:sz w:val="36"/>
          <w:szCs w:val="36"/>
          <w:bdr w:val="none" w:sz="0" w:space="0" w:color="auto" w:frame="1"/>
        </w:rPr>
        <w:t> explaining how the effects of misinformation have changed over time</w:t>
      </w:r>
    </w:p>
    <w:p w14:paraId="2434DAB2"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C  </w:t>
      </w:r>
      <w:r>
        <w:rPr>
          <w:rFonts w:ascii="Open Sans" w:hAnsi="Open Sans" w:cs="Open Sans"/>
          <w:color w:val="353535"/>
          <w:sz w:val="36"/>
          <w:szCs w:val="36"/>
          <w:bdr w:val="none" w:sz="0" w:space="0" w:color="auto" w:frame="1"/>
        </w:rPr>
        <w:t> outlining which issues connected with misinformation are significant today</w:t>
      </w:r>
    </w:p>
    <w:p w14:paraId="1AB6A686"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D  </w:t>
      </w:r>
      <w:r>
        <w:rPr>
          <w:rFonts w:ascii="Open Sans" w:hAnsi="Open Sans" w:cs="Open Sans"/>
          <w:color w:val="353535"/>
          <w:sz w:val="36"/>
          <w:szCs w:val="36"/>
          <w:bdr w:val="none" w:sz="0" w:space="0" w:color="auto" w:frame="1"/>
        </w:rPr>
        <w:t> describing the attitude of policy makers towards misinformation in the media</w:t>
      </w:r>
    </w:p>
    <w:p w14:paraId="6C1F1D92"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30</w:t>
      </w:r>
      <w:r>
        <w:rPr>
          <w:rFonts w:ascii="Open Sans" w:hAnsi="Open Sans" w:cs="Open Sans"/>
          <w:color w:val="353535"/>
          <w:sz w:val="36"/>
          <w:szCs w:val="36"/>
          <w:bdr w:val="none" w:sz="0" w:space="0" w:color="auto" w:frame="1"/>
        </w:rPr>
        <w:t>   What point does the writer make about regulation in the USA?</w:t>
      </w:r>
    </w:p>
    <w:p w14:paraId="00BE6167"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A  </w:t>
      </w:r>
      <w:r>
        <w:rPr>
          <w:rFonts w:ascii="Open Sans" w:hAnsi="Open Sans" w:cs="Open Sans"/>
          <w:color w:val="353535"/>
          <w:sz w:val="36"/>
          <w:szCs w:val="36"/>
          <w:bdr w:val="none" w:sz="0" w:space="0" w:color="auto" w:frame="1"/>
        </w:rPr>
        <w:t> The guidelines issued by the FDA need to be simplified.</w:t>
      </w:r>
    </w:p>
    <w:p w14:paraId="22AB6D88"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B  </w:t>
      </w:r>
      <w:r>
        <w:rPr>
          <w:rFonts w:ascii="Open Sans" w:hAnsi="Open Sans" w:cs="Open Sans"/>
          <w:color w:val="353535"/>
          <w:sz w:val="36"/>
          <w:szCs w:val="36"/>
          <w:bdr w:val="none" w:sz="0" w:space="0" w:color="auto" w:frame="1"/>
        </w:rPr>
        <w:t> Regulation does not affect people’s opinions of new prescription drugs.</w:t>
      </w:r>
    </w:p>
    <w:p w14:paraId="2595CE54"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C  </w:t>
      </w:r>
      <w:r>
        <w:rPr>
          <w:rFonts w:ascii="Open Sans" w:hAnsi="Open Sans" w:cs="Open Sans"/>
          <w:color w:val="353535"/>
          <w:sz w:val="36"/>
          <w:szCs w:val="36"/>
          <w:bdr w:val="none" w:sz="0" w:space="0" w:color="auto" w:frame="1"/>
        </w:rPr>
        <w:t> The USA has more regulatory bodies than most other countries.</w:t>
      </w:r>
    </w:p>
    <w:p w14:paraId="7F193C46"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D  </w:t>
      </w:r>
      <w:r>
        <w:rPr>
          <w:rFonts w:ascii="Open Sans" w:hAnsi="Open Sans" w:cs="Open Sans"/>
          <w:color w:val="353535"/>
          <w:sz w:val="36"/>
          <w:szCs w:val="36"/>
          <w:bdr w:val="none" w:sz="0" w:space="0" w:color="auto" w:frame="1"/>
        </w:rPr>
        <w:t> Regulation fails to prevent misinformation from appearing in the media.</w:t>
      </w:r>
    </w:p>
    <w:p w14:paraId="062A4421"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36"/>
          <w:szCs w:val="36"/>
          <w:bdr w:val="none" w:sz="0" w:space="0" w:color="auto" w:frame="1"/>
        </w:rPr>
        <w:t>Questions 31–36</w:t>
      </w:r>
    </w:p>
    <w:p w14:paraId="1E845712"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Complete the summary using the list of phrases, </w:t>
      </w:r>
      <w:r>
        <w:rPr>
          <w:rStyle w:val="Strong"/>
          <w:rFonts w:ascii="Open Sans" w:hAnsi="Open Sans" w:cs="Open Sans"/>
          <w:i/>
          <w:iCs/>
          <w:color w:val="353535"/>
          <w:sz w:val="27"/>
          <w:szCs w:val="27"/>
          <w:bdr w:val="none" w:sz="0" w:space="0" w:color="auto" w:frame="1"/>
        </w:rPr>
        <w:t>A–J</w:t>
      </w:r>
      <w:r>
        <w:rPr>
          <w:rStyle w:val="Emphasis"/>
          <w:rFonts w:ascii="Open Sans" w:hAnsi="Open Sans" w:cs="Open Sans"/>
          <w:color w:val="353535"/>
          <w:sz w:val="27"/>
          <w:szCs w:val="27"/>
          <w:bdr w:val="none" w:sz="0" w:space="0" w:color="auto" w:frame="1"/>
        </w:rPr>
        <w:t>, below</w:t>
      </w:r>
    </w:p>
    <w:p w14:paraId="560D000A"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Write the correct letter, </w:t>
      </w:r>
      <w:r>
        <w:rPr>
          <w:rStyle w:val="Strong"/>
          <w:rFonts w:ascii="Open Sans" w:hAnsi="Open Sans" w:cs="Open Sans"/>
          <w:i/>
          <w:iCs/>
          <w:color w:val="353535"/>
          <w:sz w:val="27"/>
          <w:szCs w:val="27"/>
          <w:bdr w:val="none" w:sz="0" w:space="0" w:color="auto" w:frame="1"/>
        </w:rPr>
        <w:t>A–J</w:t>
      </w:r>
      <w:r>
        <w:rPr>
          <w:rStyle w:val="Emphasis"/>
          <w:rFonts w:ascii="Open Sans" w:hAnsi="Open Sans" w:cs="Open Sans"/>
          <w:color w:val="353535"/>
          <w:sz w:val="27"/>
          <w:szCs w:val="27"/>
          <w:bdr w:val="none" w:sz="0" w:space="0" w:color="auto" w:frame="1"/>
        </w:rPr>
        <w:t>, in boxes 31–36 on your answer sheet.</w:t>
      </w:r>
    </w:p>
    <w:p w14:paraId="4BC769CE" w14:textId="77777777" w:rsidR="00F67785" w:rsidRDefault="00F67785" w:rsidP="00F67785">
      <w:pPr>
        <w:pStyle w:val="Heading3"/>
        <w:spacing w:before="0" w:beforeAutospacing="0" w:after="0" w:afterAutospacing="0" w:line="480" w:lineRule="atLeast"/>
        <w:jc w:val="center"/>
        <w:textAlignment w:val="baseline"/>
        <w:rPr>
          <w:rFonts w:ascii="Open Sans" w:hAnsi="Open Sans" w:cs="Open Sans"/>
          <w:b w:val="0"/>
          <w:bCs w:val="0"/>
          <w:color w:val="333333"/>
          <w:sz w:val="33"/>
          <w:szCs w:val="33"/>
        </w:rPr>
      </w:pPr>
      <w:r>
        <w:rPr>
          <w:rStyle w:val="Strong"/>
          <w:rFonts w:ascii="Open Sans" w:hAnsi="Open Sans" w:cs="Open Sans"/>
          <w:b/>
          <w:bCs/>
          <w:color w:val="333333"/>
          <w:sz w:val="36"/>
          <w:szCs w:val="36"/>
          <w:bdr w:val="none" w:sz="0" w:space="0" w:color="auto" w:frame="1"/>
        </w:rPr>
        <w:lastRenderedPageBreak/>
        <w:t>What happens when people encounter misinformation?</w:t>
      </w:r>
    </w:p>
    <w:p w14:paraId="3C32EC70"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Although people have </w:t>
      </w:r>
      <w:r>
        <w:rPr>
          <w:rStyle w:val="Strong"/>
          <w:rFonts w:ascii="Open Sans" w:hAnsi="Open Sans" w:cs="Open Sans"/>
          <w:color w:val="353535"/>
          <w:sz w:val="27"/>
          <w:szCs w:val="27"/>
          <w:bdr w:val="none" w:sz="0" w:space="0" w:color="auto" w:frame="1"/>
        </w:rPr>
        <w:t>31</w:t>
      </w:r>
      <w:r>
        <w:rPr>
          <w:rFonts w:ascii="Open Sans" w:hAnsi="Open Sans" w:cs="Open Sans"/>
          <w:color w:val="353535"/>
          <w:sz w:val="36"/>
          <w:szCs w:val="36"/>
          <w:bdr w:val="none" w:sz="0" w:space="0" w:color="auto" w:frame="1"/>
        </w:rPr>
        <w:t>……………… to misinformation, there is debate about precisely how and when we label something as true or untrue. The philosophers Descartes and Spinoza had </w:t>
      </w:r>
      <w:r>
        <w:rPr>
          <w:rStyle w:val="Strong"/>
          <w:rFonts w:ascii="Open Sans" w:hAnsi="Open Sans" w:cs="Open Sans"/>
          <w:color w:val="353535"/>
          <w:sz w:val="27"/>
          <w:szCs w:val="27"/>
          <w:bdr w:val="none" w:sz="0" w:space="0" w:color="auto" w:frame="1"/>
        </w:rPr>
        <w:t>32</w:t>
      </w:r>
      <w:r>
        <w:rPr>
          <w:rFonts w:ascii="Open Sans" w:hAnsi="Open Sans" w:cs="Open Sans"/>
          <w:color w:val="353535"/>
          <w:sz w:val="36"/>
          <w:szCs w:val="36"/>
          <w:bdr w:val="none" w:sz="0" w:space="0" w:color="auto" w:frame="1"/>
        </w:rPr>
        <w:t>……………… about how people engage with information. While Descartes believed that people accept or reject information after considering whether it is true or not, Spinoza argued that people accepted all information they encountered (and by default misinformation) and did not verify or reject it until afterwards. Moreover, Spinoza believes that a distinct </w:t>
      </w:r>
      <w:r>
        <w:rPr>
          <w:rStyle w:val="Strong"/>
          <w:rFonts w:ascii="Open Sans" w:hAnsi="Open Sans" w:cs="Open Sans"/>
          <w:color w:val="353535"/>
          <w:sz w:val="27"/>
          <w:szCs w:val="27"/>
          <w:bdr w:val="none" w:sz="0" w:space="0" w:color="auto" w:frame="1"/>
        </w:rPr>
        <w:t>33</w:t>
      </w:r>
      <w:r>
        <w:rPr>
          <w:rFonts w:ascii="Open Sans" w:hAnsi="Open Sans" w:cs="Open Sans"/>
          <w:color w:val="353535"/>
          <w:sz w:val="36"/>
          <w:szCs w:val="36"/>
          <w:bdr w:val="none" w:sz="0" w:space="0" w:color="auto" w:frame="1"/>
        </w:rPr>
        <w:t>……………… is involved in these stages. Recent research has provided </w:t>
      </w:r>
      <w:r>
        <w:rPr>
          <w:rStyle w:val="Strong"/>
          <w:rFonts w:ascii="Open Sans" w:hAnsi="Open Sans" w:cs="Open Sans"/>
          <w:color w:val="353535"/>
          <w:sz w:val="27"/>
          <w:szCs w:val="27"/>
          <w:bdr w:val="none" w:sz="0" w:space="0" w:color="auto" w:frame="1"/>
        </w:rPr>
        <w:t>34</w:t>
      </w:r>
      <w:r>
        <w:rPr>
          <w:rFonts w:ascii="Open Sans" w:hAnsi="Open Sans" w:cs="Open Sans"/>
          <w:color w:val="353535"/>
          <w:sz w:val="36"/>
          <w:szCs w:val="36"/>
          <w:bdr w:val="none" w:sz="0" w:space="0" w:color="auto" w:frame="1"/>
        </w:rPr>
        <w:t>……………… for Spinoza’s theory and it would appear that people accept all encountered information as if it were true, even if this is for an extremely </w:t>
      </w:r>
      <w:r>
        <w:rPr>
          <w:rStyle w:val="Strong"/>
          <w:rFonts w:ascii="Open Sans" w:hAnsi="Open Sans" w:cs="Open Sans"/>
          <w:color w:val="353535"/>
          <w:sz w:val="27"/>
          <w:szCs w:val="27"/>
          <w:bdr w:val="none" w:sz="0" w:space="0" w:color="auto" w:frame="1"/>
        </w:rPr>
        <w:t>35</w:t>
      </w:r>
      <w:r>
        <w:rPr>
          <w:rFonts w:ascii="Open Sans" w:hAnsi="Open Sans" w:cs="Open Sans"/>
          <w:color w:val="353535"/>
          <w:sz w:val="36"/>
          <w:szCs w:val="36"/>
          <w:bdr w:val="none" w:sz="0" w:space="0" w:color="auto" w:frame="1"/>
        </w:rPr>
        <w:t>………………, and do not label the information as true or false until later. This is consistent with the fact that the resources for scepticism and the resources for perceiving and encoding are in </w:t>
      </w:r>
      <w:r>
        <w:rPr>
          <w:rStyle w:val="Strong"/>
          <w:rFonts w:ascii="Open Sans" w:hAnsi="Open Sans" w:cs="Open Sans"/>
          <w:color w:val="353535"/>
          <w:sz w:val="27"/>
          <w:szCs w:val="27"/>
          <w:bdr w:val="none" w:sz="0" w:space="0" w:color="auto" w:frame="1"/>
        </w:rPr>
        <w:t>36</w:t>
      </w:r>
      <w:r>
        <w:rPr>
          <w:rFonts w:ascii="Open Sans" w:hAnsi="Open Sans" w:cs="Open Sans"/>
          <w:color w:val="353535"/>
          <w:sz w:val="36"/>
          <w:szCs w:val="36"/>
          <w:bdr w:val="none" w:sz="0" w:space="0" w:color="auto" w:frame="1"/>
        </w:rPr>
        <w:t>……………… in the brain.</w:t>
      </w:r>
    </w:p>
    <w:tbl>
      <w:tblPr>
        <w:tblW w:w="11927" w:type="dxa"/>
        <w:tblInd w:w="-1298" w:type="dxa"/>
        <w:tblBorders>
          <w:top w:val="single" w:sz="6" w:space="0" w:color="EEEEEE"/>
          <w:left w:val="single" w:sz="6" w:space="0" w:color="EEEEEE"/>
          <w:bottom w:val="single" w:sz="6" w:space="0" w:color="EEEEEE"/>
          <w:right w:val="single" w:sz="6" w:space="0" w:color="EEEEEE"/>
        </w:tblBorders>
        <w:tblCellMar>
          <w:top w:w="15" w:type="dxa"/>
          <w:left w:w="15" w:type="dxa"/>
          <w:bottom w:w="15" w:type="dxa"/>
          <w:right w:w="15" w:type="dxa"/>
        </w:tblCellMar>
        <w:tblLook w:val="04A0" w:firstRow="1" w:lastRow="0" w:firstColumn="1" w:lastColumn="0" w:noHBand="0" w:noVBand="1"/>
      </w:tblPr>
      <w:tblGrid>
        <w:gridCol w:w="4502"/>
        <w:gridCol w:w="3834"/>
        <w:gridCol w:w="3591"/>
      </w:tblGrid>
      <w:tr w:rsidR="00F67785" w14:paraId="3D77083F" w14:textId="77777777" w:rsidTr="00F67785">
        <w:tc>
          <w:tcPr>
            <w:tcW w:w="4502" w:type="dxa"/>
            <w:tcBorders>
              <w:top w:val="single" w:sz="6" w:space="0" w:color="EEEEEE"/>
            </w:tcBorders>
            <w:tcMar>
              <w:top w:w="90" w:type="dxa"/>
              <w:left w:w="360" w:type="dxa"/>
              <w:bottom w:w="90" w:type="dxa"/>
              <w:right w:w="360" w:type="dxa"/>
            </w:tcMar>
            <w:vAlign w:val="center"/>
            <w:hideMark/>
          </w:tcPr>
          <w:p w14:paraId="08A54E0C" w14:textId="77777777" w:rsidR="00F67785" w:rsidRDefault="00F67785">
            <w:pPr>
              <w:pStyle w:val="NormalWeb"/>
              <w:spacing w:before="0" w:beforeAutospacing="0" w:after="0" w:afterAutospacing="0"/>
              <w:textAlignment w:val="baseline"/>
              <w:rPr>
                <w:sz w:val="21"/>
                <w:szCs w:val="21"/>
              </w:rPr>
            </w:pPr>
            <w:r>
              <w:rPr>
                <w:rStyle w:val="Strong"/>
                <w:sz w:val="27"/>
                <w:szCs w:val="27"/>
                <w:bdr w:val="none" w:sz="0" w:space="0" w:color="auto" w:frame="1"/>
              </w:rPr>
              <w:t>A</w:t>
            </w:r>
            <w:r>
              <w:rPr>
                <w:sz w:val="36"/>
                <w:szCs w:val="36"/>
                <w:bdr w:val="none" w:sz="0" w:space="0" w:color="auto" w:frame="1"/>
              </w:rPr>
              <w:t>   constant conflict</w:t>
            </w:r>
          </w:p>
          <w:p w14:paraId="48AFCF2B" w14:textId="77777777" w:rsidR="00F67785" w:rsidRDefault="00F67785">
            <w:pPr>
              <w:pStyle w:val="NormalWeb"/>
              <w:spacing w:before="0" w:beforeAutospacing="0" w:after="0" w:afterAutospacing="0"/>
              <w:textAlignment w:val="baseline"/>
              <w:rPr>
                <w:sz w:val="21"/>
                <w:szCs w:val="21"/>
              </w:rPr>
            </w:pPr>
            <w:r>
              <w:rPr>
                <w:rStyle w:val="Strong"/>
                <w:sz w:val="27"/>
                <w:szCs w:val="27"/>
                <w:bdr w:val="none" w:sz="0" w:space="0" w:color="auto" w:frame="1"/>
              </w:rPr>
              <w:t>D</w:t>
            </w:r>
            <w:r>
              <w:rPr>
                <w:sz w:val="36"/>
                <w:szCs w:val="36"/>
                <w:bdr w:val="none" w:sz="0" w:space="0" w:color="auto" w:frame="1"/>
              </w:rPr>
              <w:t>   experimental subjects</w:t>
            </w:r>
          </w:p>
          <w:p w14:paraId="1BAB6FED" w14:textId="77777777" w:rsidR="00F67785" w:rsidRDefault="00F67785">
            <w:pPr>
              <w:pStyle w:val="NormalWeb"/>
              <w:spacing w:before="0" w:beforeAutospacing="0" w:after="0" w:afterAutospacing="0"/>
              <w:textAlignment w:val="baseline"/>
              <w:rPr>
                <w:sz w:val="21"/>
                <w:szCs w:val="21"/>
              </w:rPr>
            </w:pPr>
            <w:r>
              <w:rPr>
                <w:rStyle w:val="Strong"/>
                <w:sz w:val="27"/>
                <w:szCs w:val="27"/>
                <w:bdr w:val="none" w:sz="0" w:space="0" w:color="auto" w:frame="1"/>
              </w:rPr>
              <w:t>G</w:t>
            </w:r>
            <w:r>
              <w:rPr>
                <w:sz w:val="36"/>
                <w:szCs w:val="36"/>
                <w:bdr w:val="none" w:sz="0" w:space="0" w:color="auto" w:frame="1"/>
              </w:rPr>
              <w:t>   frequent exposure</w:t>
            </w:r>
          </w:p>
          <w:p w14:paraId="1AF19FA1" w14:textId="77777777" w:rsidR="00F67785" w:rsidRDefault="00F67785">
            <w:pPr>
              <w:pStyle w:val="NormalWeb"/>
              <w:spacing w:before="0" w:beforeAutospacing="0" w:after="0" w:afterAutospacing="0"/>
              <w:textAlignment w:val="baseline"/>
              <w:rPr>
                <w:sz w:val="21"/>
                <w:szCs w:val="21"/>
              </w:rPr>
            </w:pPr>
            <w:r>
              <w:rPr>
                <w:rStyle w:val="Strong"/>
                <w:sz w:val="27"/>
                <w:szCs w:val="27"/>
                <w:bdr w:val="none" w:sz="0" w:space="0" w:color="auto" w:frame="1"/>
              </w:rPr>
              <w:t>J </w:t>
            </w:r>
            <w:r>
              <w:rPr>
                <w:sz w:val="36"/>
                <w:szCs w:val="36"/>
                <w:bdr w:val="none" w:sz="0" w:space="0" w:color="auto" w:frame="1"/>
              </w:rPr>
              <w:t>   different ideas</w:t>
            </w:r>
          </w:p>
        </w:tc>
        <w:tc>
          <w:tcPr>
            <w:tcW w:w="3834" w:type="dxa"/>
            <w:tcBorders>
              <w:top w:val="single" w:sz="6" w:space="0" w:color="EEEEEE"/>
            </w:tcBorders>
            <w:tcMar>
              <w:top w:w="90" w:type="dxa"/>
              <w:left w:w="360" w:type="dxa"/>
              <w:bottom w:w="90" w:type="dxa"/>
              <w:right w:w="360" w:type="dxa"/>
            </w:tcMar>
            <w:vAlign w:val="center"/>
            <w:hideMark/>
          </w:tcPr>
          <w:p w14:paraId="4285B6BC" w14:textId="77777777" w:rsidR="00F67785" w:rsidRDefault="00F67785">
            <w:pPr>
              <w:pStyle w:val="NormalWeb"/>
              <w:spacing w:before="0" w:beforeAutospacing="0" w:after="0" w:afterAutospacing="0"/>
              <w:textAlignment w:val="baseline"/>
              <w:rPr>
                <w:sz w:val="21"/>
                <w:szCs w:val="21"/>
              </w:rPr>
            </w:pPr>
            <w:r>
              <w:rPr>
                <w:rStyle w:val="Strong"/>
                <w:sz w:val="27"/>
                <w:szCs w:val="27"/>
                <w:bdr w:val="none" w:sz="0" w:space="0" w:color="auto" w:frame="1"/>
              </w:rPr>
              <w:t>B</w:t>
            </w:r>
            <w:r>
              <w:rPr>
                <w:sz w:val="36"/>
                <w:szCs w:val="36"/>
                <w:bdr w:val="none" w:sz="0" w:space="0" w:color="auto" w:frame="1"/>
              </w:rPr>
              <w:t>   additional evidence</w:t>
            </w:r>
          </w:p>
          <w:p w14:paraId="1EC01C92" w14:textId="77777777" w:rsidR="00F67785" w:rsidRDefault="00F67785">
            <w:pPr>
              <w:pStyle w:val="NormalWeb"/>
              <w:spacing w:before="0" w:beforeAutospacing="0" w:after="0" w:afterAutospacing="0"/>
              <w:textAlignment w:val="baseline"/>
              <w:rPr>
                <w:sz w:val="21"/>
                <w:szCs w:val="21"/>
              </w:rPr>
            </w:pPr>
            <w:r>
              <w:rPr>
                <w:rStyle w:val="Strong"/>
                <w:sz w:val="27"/>
                <w:szCs w:val="27"/>
                <w:bdr w:val="none" w:sz="0" w:space="0" w:color="auto" w:frame="1"/>
              </w:rPr>
              <w:t>E </w:t>
            </w:r>
            <w:r>
              <w:rPr>
                <w:sz w:val="36"/>
                <w:szCs w:val="36"/>
                <w:bdr w:val="none" w:sz="0" w:space="0" w:color="auto" w:frame="1"/>
              </w:rPr>
              <w:t>  short period</w:t>
            </w:r>
          </w:p>
          <w:p w14:paraId="4B14D173" w14:textId="77777777" w:rsidR="00F67785" w:rsidRDefault="00F67785">
            <w:pPr>
              <w:pStyle w:val="NormalWeb"/>
              <w:spacing w:before="0" w:beforeAutospacing="0" w:after="0" w:afterAutospacing="0"/>
              <w:textAlignment w:val="baseline"/>
              <w:rPr>
                <w:sz w:val="21"/>
                <w:szCs w:val="21"/>
              </w:rPr>
            </w:pPr>
            <w:r>
              <w:rPr>
                <w:rStyle w:val="Strong"/>
                <w:sz w:val="27"/>
                <w:szCs w:val="27"/>
                <w:bdr w:val="none" w:sz="0" w:space="0" w:color="auto" w:frame="1"/>
              </w:rPr>
              <w:t>H</w:t>
            </w:r>
            <w:r>
              <w:rPr>
                <w:sz w:val="36"/>
                <w:szCs w:val="36"/>
                <w:bdr w:val="none" w:sz="0" w:space="0" w:color="auto" w:frame="1"/>
              </w:rPr>
              <w:t>   mental operation</w:t>
            </w:r>
          </w:p>
          <w:p w14:paraId="78B3FC65" w14:textId="77777777" w:rsidR="00F67785" w:rsidRDefault="00F67785">
            <w:pPr>
              <w:pStyle w:val="NormalWeb"/>
              <w:spacing w:before="0" w:beforeAutospacing="0" w:after="0" w:afterAutospacing="0"/>
              <w:textAlignment w:val="baseline"/>
              <w:rPr>
                <w:sz w:val="21"/>
                <w:szCs w:val="21"/>
              </w:rPr>
            </w:pPr>
            <w:r>
              <w:rPr>
                <w:sz w:val="36"/>
                <w:szCs w:val="36"/>
                <w:bdr w:val="none" w:sz="0" w:space="0" w:color="auto" w:frame="1"/>
              </w:rPr>
              <w:t> </w:t>
            </w:r>
          </w:p>
        </w:tc>
        <w:tc>
          <w:tcPr>
            <w:tcW w:w="3591" w:type="dxa"/>
            <w:tcBorders>
              <w:top w:val="single" w:sz="6" w:space="0" w:color="EEEEEE"/>
            </w:tcBorders>
            <w:tcMar>
              <w:top w:w="90" w:type="dxa"/>
              <w:left w:w="360" w:type="dxa"/>
              <w:bottom w:w="90" w:type="dxa"/>
              <w:right w:w="360" w:type="dxa"/>
            </w:tcMar>
            <w:vAlign w:val="center"/>
            <w:hideMark/>
          </w:tcPr>
          <w:p w14:paraId="2BE6A3CE" w14:textId="77777777" w:rsidR="00F67785" w:rsidRDefault="00F67785">
            <w:pPr>
              <w:pStyle w:val="NormalWeb"/>
              <w:spacing w:before="0" w:beforeAutospacing="0" w:after="0" w:afterAutospacing="0"/>
              <w:textAlignment w:val="baseline"/>
              <w:rPr>
                <w:sz w:val="21"/>
                <w:szCs w:val="21"/>
              </w:rPr>
            </w:pPr>
            <w:r>
              <w:rPr>
                <w:rStyle w:val="Strong"/>
                <w:sz w:val="27"/>
                <w:szCs w:val="27"/>
                <w:bdr w:val="none" w:sz="0" w:space="0" w:color="auto" w:frame="1"/>
              </w:rPr>
              <w:t>C</w:t>
            </w:r>
            <w:r>
              <w:rPr>
                <w:sz w:val="36"/>
                <w:szCs w:val="36"/>
                <w:bdr w:val="none" w:sz="0" w:space="0" w:color="auto" w:frame="1"/>
              </w:rPr>
              <w:t>   different locations</w:t>
            </w:r>
          </w:p>
          <w:p w14:paraId="4A26EC14" w14:textId="77777777" w:rsidR="00F67785" w:rsidRDefault="00F67785">
            <w:pPr>
              <w:pStyle w:val="NormalWeb"/>
              <w:spacing w:before="0" w:beforeAutospacing="0" w:after="0" w:afterAutospacing="0"/>
              <w:textAlignment w:val="baseline"/>
              <w:rPr>
                <w:sz w:val="21"/>
                <w:szCs w:val="21"/>
              </w:rPr>
            </w:pPr>
            <w:r>
              <w:rPr>
                <w:rStyle w:val="Strong"/>
                <w:sz w:val="27"/>
                <w:szCs w:val="27"/>
                <w:bdr w:val="none" w:sz="0" w:space="0" w:color="auto" w:frame="1"/>
              </w:rPr>
              <w:t>F </w:t>
            </w:r>
            <w:r>
              <w:rPr>
                <w:sz w:val="36"/>
                <w:szCs w:val="36"/>
                <w:bdr w:val="none" w:sz="0" w:space="0" w:color="auto" w:frame="1"/>
              </w:rPr>
              <w:t>  extreme distrust</w:t>
            </w:r>
          </w:p>
          <w:p w14:paraId="523B97BA" w14:textId="77777777" w:rsidR="00F67785" w:rsidRDefault="00F67785">
            <w:pPr>
              <w:pStyle w:val="NormalWeb"/>
              <w:spacing w:before="0" w:beforeAutospacing="0" w:after="0" w:afterAutospacing="0"/>
              <w:textAlignment w:val="baseline"/>
              <w:rPr>
                <w:sz w:val="21"/>
                <w:szCs w:val="21"/>
              </w:rPr>
            </w:pPr>
            <w:r>
              <w:rPr>
                <w:rStyle w:val="Strong"/>
                <w:sz w:val="27"/>
                <w:szCs w:val="27"/>
                <w:bdr w:val="none" w:sz="0" w:space="0" w:color="auto" w:frame="1"/>
              </w:rPr>
              <w:t>I  </w:t>
            </w:r>
            <w:r>
              <w:rPr>
                <w:sz w:val="36"/>
                <w:szCs w:val="36"/>
                <w:bdr w:val="none" w:sz="0" w:space="0" w:color="auto" w:frame="1"/>
              </w:rPr>
              <w:t>  dubious reason</w:t>
            </w:r>
          </w:p>
          <w:p w14:paraId="533899F4" w14:textId="77777777" w:rsidR="00F67785" w:rsidRDefault="00F67785">
            <w:pPr>
              <w:pStyle w:val="NormalWeb"/>
              <w:spacing w:before="0" w:beforeAutospacing="0" w:after="0" w:afterAutospacing="0"/>
              <w:textAlignment w:val="baseline"/>
              <w:rPr>
                <w:sz w:val="21"/>
                <w:szCs w:val="21"/>
              </w:rPr>
            </w:pPr>
            <w:r>
              <w:rPr>
                <w:sz w:val="36"/>
                <w:szCs w:val="36"/>
                <w:bdr w:val="none" w:sz="0" w:space="0" w:color="auto" w:frame="1"/>
              </w:rPr>
              <w:t> </w:t>
            </w:r>
          </w:p>
        </w:tc>
      </w:tr>
    </w:tbl>
    <w:p w14:paraId="1A84343A" w14:textId="77777777" w:rsidR="00F67785" w:rsidRDefault="00F67785" w:rsidP="00F67785">
      <w:pPr>
        <w:pStyle w:val="Heading3"/>
        <w:spacing w:before="0" w:beforeAutospacing="0" w:after="0" w:afterAutospacing="0" w:line="480" w:lineRule="atLeast"/>
        <w:textAlignment w:val="baseline"/>
        <w:rPr>
          <w:rFonts w:ascii="Open Sans" w:hAnsi="Open Sans" w:cs="Open Sans"/>
          <w:b w:val="0"/>
          <w:bCs w:val="0"/>
          <w:color w:val="333333"/>
          <w:sz w:val="33"/>
          <w:szCs w:val="33"/>
        </w:rPr>
      </w:pPr>
      <w:r>
        <w:rPr>
          <w:rStyle w:val="Strong"/>
          <w:rFonts w:ascii="Open Sans" w:hAnsi="Open Sans" w:cs="Open Sans"/>
          <w:b/>
          <w:bCs/>
          <w:color w:val="333333"/>
          <w:sz w:val="36"/>
          <w:szCs w:val="36"/>
          <w:bdr w:val="none" w:sz="0" w:space="0" w:color="auto" w:frame="1"/>
        </w:rPr>
        <w:lastRenderedPageBreak/>
        <w:t>Questions 37–40</w:t>
      </w:r>
    </w:p>
    <w:p w14:paraId="5CD458A7"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Fonts w:ascii="Open Sans" w:hAnsi="Open Sans" w:cs="Open Sans"/>
          <w:color w:val="353535"/>
          <w:sz w:val="36"/>
          <w:szCs w:val="36"/>
          <w:bdr w:val="none" w:sz="0" w:space="0" w:color="auto" w:frame="1"/>
        </w:rPr>
        <w:t>Do the following statements agree with the claims of the writer in Reading Passage 3?</w:t>
      </w:r>
    </w:p>
    <w:p w14:paraId="5959F8BA"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color w:val="353535"/>
          <w:sz w:val="27"/>
          <w:szCs w:val="27"/>
          <w:bdr w:val="none" w:sz="0" w:space="0" w:color="auto" w:frame="1"/>
        </w:rPr>
        <w:t>In boxes 37–40</w:t>
      </w:r>
      <w:r>
        <w:rPr>
          <w:rFonts w:ascii="Open Sans" w:hAnsi="Open Sans" w:cs="Open Sans"/>
          <w:color w:val="353535"/>
          <w:sz w:val="36"/>
          <w:szCs w:val="36"/>
          <w:bdr w:val="none" w:sz="0" w:space="0" w:color="auto" w:frame="1"/>
        </w:rPr>
        <w:t> </w:t>
      </w:r>
      <w:r>
        <w:rPr>
          <w:rStyle w:val="Emphasis"/>
          <w:rFonts w:ascii="Open Sans" w:hAnsi="Open Sans" w:cs="Open Sans"/>
          <w:color w:val="353535"/>
          <w:sz w:val="27"/>
          <w:szCs w:val="27"/>
          <w:bdr w:val="none" w:sz="0" w:space="0" w:color="auto" w:frame="1"/>
        </w:rPr>
        <w:t>on your answer sheet, write</w:t>
      </w:r>
    </w:p>
    <w:p w14:paraId="6BA7CD49"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b/>
          <w:bCs/>
          <w:color w:val="353535"/>
          <w:sz w:val="27"/>
          <w:szCs w:val="27"/>
          <w:bdr w:val="none" w:sz="0" w:space="0" w:color="auto" w:frame="1"/>
        </w:rPr>
        <w:t>YES</w:t>
      </w:r>
      <w:r>
        <w:rPr>
          <w:rStyle w:val="Emphasis"/>
          <w:rFonts w:ascii="Open Sans" w:hAnsi="Open Sans" w:cs="Open Sans"/>
          <w:color w:val="353535"/>
          <w:sz w:val="27"/>
          <w:szCs w:val="27"/>
          <w:bdr w:val="none" w:sz="0" w:space="0" w:color="auto" w:frame="1"/>
        </w:rPr>
        <w:t>                  if the statement agrees with the claims of the writer</w:t>
      </w:r>
    </w:p>
    <w:p w14:paraId="1F7B61EE"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b/>
          <w:bCs/>
          <w:color w:val="353535"/>
          <w:sz w:val="27"/>
          <w:szCs w:val="27"/>
          <w:bdr w:val="none" w:sz="0" w:space="0" w:color="auto" w:frame="1"/>
        </w:rPr>
        <w:t>NO</w:t>
      </w:r>
      <w:r>
        <w:rPr>
          <w:rStyle w:val="Emphasis"/>
          <w:rFonts w:ascii="Open Sans" w:hAnsi="Open Sans" w:cs="Open Sans"/>
          <w:color w:val="353535"/>
          <w:sz w:val="27"/>
          <w:szCs w:val="27"/>
          <w:bdr w:val="none" w:sz="0" w:space="0" w:color="auto" w:frame="1"/>
        </w:rPr>
        <w:t>                   if the statement contradicts the claims of the writer</w:t>
      </w:r>
    </w:p>
    <w:p w14:paraId="5B68BD67"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Emphasis"/>
          <w:rFonts w:ascii="Open Sans" w:hAnsi="Open Sans" w:cs="Open Sans"/>
          <w:b/>
          <w:bCs/>
          <w:color w:val="353535"/>
          <w:sz w:val="27"/>
          <w:szCs w:val="27"/>
          <w:bdr w:val="none" w:sz="0" w:space="0" w:color="auto" w:frame="1"/>
        </w:rPr>
        <w:t>NOT</w:t>
      </w:r>
      <w:r>
        <w:rPr>
          <w:rStyle w:val="Emphasis"/>
          <w:rFonts w:ascii="Open Sans" w:hAnsi="Open Sans" w:cs="Open Sans"/>
          <w:color w:val="353535"/>
          <w:sz w:val="27"/>
          <w:szCs w:val="27"/>
          <w:bdr w:val="none" w:sz="0" w:space="0" w:color="auto" w:frame="1"/>
        </w:rPr>
        <w:t> </w:t>
      </w:r>
      <w:r>
        <w:rPr>
          <w:rStyle w:val="Strong"/>
          <w:rFonts w:ascii="Open Sans" w:hAnsi="Open Sans" w:cs="Open Sans"/>
          <w:i/>
          <w:iCs/>
          <w:color w:val="353535"/>
          <w:sz w:val="27"/>
          <w:szCs w:val="27"/>
          <w:bdr w:val="none" w:sz="0" w:space="0" w:color="auto" w:frame="1"/>
        </w:rPr>
        <w:t>GIVEN</w:t>
      </w:r>
      <w:r>
        <w:rPr>
          <w:rStyle w:val="Emphasis"/>
          <w:rFonts w:ascii="Open Sans" w:hAnsi="Open Sans" w:cs="Open Sans"/>
          <w:color w:val="353535"/>
          <w:sz w:val="27"/>
          <w:szCs w:val="27"/>
          <w:bdr w:val="none" w:sz="0" w:space="0" w:color="auto" w:frame="1"/>
        </w:rPr>
        <w:t>     if it is impossible to say what the writer thinks about this</w:t>
      </w:r>
    </w:p>
    <w:p w14:paraId="5C36FF5E"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37</w:t>
      </w:r>
      <w:r>
        <w:rPr>
          <w:rFonts w:ascii="Open Sans" w:hAnsi="Open Sans" w:cs="Open Sans"/>
          <w:color w:val="353535"/>
          <w:sz w:val="36"/>
          <w:szCs w:val="36"/>
          <w:bdr w:val="none" w:sz="0" w:space="0" w:color="auto" w:frame="1"/>
        </w:rPr>
        <w:t>   Campaigns designed to correct misinformation will fail to achieve their purpose if people are unable to understand them.</w:t>
      </w:r>
    </w:p>
    <w:p w14:paraId="44EFA904"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38</w:t>
      </w:r>
      <w:r>
        <w:rPr>
          <w:rFonts w:ascii="Open Sans" w:hAnsi="Open Sans" w:cs="Open Sans"/>
          <w:color w:val="353535"/>
          <w:sz w:val="36"/>
          <w:szCs w:val="36"/>
          <w:bdr w:val="none" w:sz="0" w:space="0" w:color="auto" w:frame="1"/>
        </w:rPr>
        <w:t>   Attempts to teach elementary school students about misinformation have been opposed.</w:t>
      </w:r>
    </w:p>
    <w:p w14:paraId="3933DF90"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39</w:t>
      </w:r>
      <w:r>
        <w:rPr>
          <w:rFonts w:ascii="Open Sans" w:hAnsi="Open Sans" w:cs="Open Sans"/>
          <w:color w:val="353535"/>
          <w:sz w:val="36"/>
          <w:szCs w:val="36"/>
          <w:bdr w:val="none" w:sz="0" w:space="0" w:color="auto" w:frame="1"/>
        </w:rPr>
        <w:t>   It may be possible to overcome the problem of misinformation in a relatively short period.</w:t>
      </w:r>
    </w:p>
    <w:p w14:paraId="16145A60" w14:textId="77777777" w:rsidR="00F67785" w:rsidRDefault="00F67785" w:rsidP="00F67785">
      <w:pPr>
        <w:pStyle w:val="NormalWeb"/>
        <w:spacing w:before="0" w:beforeAutospacing="0" w:after="0" w:afterAutospacing="0"/>
        <w:textAlignment w:val="baseline"/>
        <w:rPr>
          <w:rFonts w:ascii="Open Sans" w:hAnsi="Open Sans" w:cs="Open Sans"/>
          <w:color w:val="353535"/>
          <w:sz w:val="21"/>
          <w:szCs w:val="21"/>
        </w:rPr>
      </w:pPr>
      <w:r>
        <w:rPr>
          <w:rStyle w:val="Strong"/>
          <w:rFonts w:ascii="Open Sans" w:hAnsi="Open Sans" w:cs="Open Sans"/>
          <w:color w:val="353535"/>
          <w:sz w:val="27"/>
          <w:szCs w:val="27"/>
          <w:bdr w:val="none" w:sz="0" w:space="0" w:color="auto" w:frame="1"/>
        </w:rPr>
        <w:t>40</w:t>
      </w:r>
      <w:r>
        <w:rPr>
          <w:rFonts w:ascii="Open Sans" w:hAnsi="Open Sans" w:cs="Open Sans"/>
          <w:color w:val="353535"/>
          <w:sz w:val="36"/>
          <w:szCs w:val="36"/>
          <w:bdr w:val="none" w:sz="0" w:space="0" w:color="auto" w:frame="1"/>
        </w:rPr>
        <w:t>   The need to keep up with new information is hugely exaggerated in today’s world.</w:t>
      </w:r>
    </w:p>
    <w:p w14:paraId="0892B07D" w14:textId="77777777" w:rsidR="00F67785" w:rsidRDefault="00F67785" w:rsidP="00603C97">
      <w:pPr>
        <w:spacing w:before="100" w:beforeAutospacing="1" w:after="100" w:afterAutospacing="1"/>
        <w:outlineLvl w:val="2"/>
        <w:rPr>
          <w:rFonts w:ascii="Times New Roman" w:eastAsia="Times New Roman" w:hAnsi="Times New Roman" w:cs="Times New Roman"/>
          <w:b/>
          <w:bCs/>
          <w:kern w:val="0"/>
          <w:sz w:val="27"/>
          <w:szCs w:val="27"/>
          <w14:ligatures w14:val="none"/>
        </w:rPr>
      </w:pPr>
    </w:p>
    <w:p w14:paraId="2AD6E10A" w14:textId="28A2CCAC" w:rsidR="00603C97" w:rsidRPr="00603C97" w:rsidRDefault="00603C97" w:rsidP="00603C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03C97">
        <w:rPr>
          <w:rFonts w:ascii="Times New Roman" w:eastAsia="Times New Roman" w:hAnsi="Times New Roman" w:cs="Times New Roman"/>
          <w:b/>
          <w:bCs/>
          <w:kern w:val="0"/>
          <w:sz w:val="27"/>
          <w:szCs w:val="27"/>
          <w14:ligatures w14:val="none"/>
        </w:rPr>
        <w:t>Answers and Explanations</w:t>
      </w:r>
    </w:p>
    <w:p w14:paraId="10840085" w14:textId="77777777" w:rsidR="00603C97" w:rsidRPr="00603C97" w:rsidRDefault="00603C97" w:rsidP="00603C97">
      <w:p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Questions 27–30: Multiple Choice</w:t>
      </w:r>
    </w:p>
    <w:p w14:paraId="3314B786" w14:textId="77777777" w:rsidR="00603C97" w:rsidRPr="00603C97" w:rsidRDefault="00603C97" w:rsidP="00603C97">
      <w:pPr>
        <w:numPr>
          <w:ilvl w:val="0"/>
          <w:numId w:val="28"/>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What point does the writer make about misinformation in the first paragraph?</w:t>
      </w:r>
    </w:p>
    <w:p w14:paraId="3CD154EA" w14:textId="77777777" w:rsidR="00603C97" w:rsidRPr="00603C97" w:rsidRDefault="00603C97" w:rsidP="00603C97">
      <w:pPr>
        <w:numPr>
          <w:ilvl w:val="1"/>
          <w:numId w:val="28"/>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D. There may be a number of reasons for the spread of misinformation.</w:t>
      </w:r>
    </w:p>
    <w:p w14:paraId="45B3688E" w14:textId="77777777" w:rsidR="00603C97" w:rsidRPr="00603C97" w:rsidRDefault="00603C97" w:rsidP="00603C97">
      <w:pPr>
        <w:numPr>
          <w:ilvl w:val="1"/>
          <w:numId w:val="28"/>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Explanation:</w:t>
      </w:r>
      <w:r w:rsidRPr="00603C97">
        <w:rPr>
          <w:rFonts w:ascii="Times New Roman" w:eastAsia="Times New Roman" w:hAnsi="Times New Roman" w:cs="Times New Roman"/>
          <w:kern w:val="0"/>
          <w14:ligatures w14:val="none"/>
        </w:rPr>
        <w:t xml:space="preserve"> The paragraph states, "Deceiving others can offer an apparent opportunity to gain strategic advantage, to motivate others to action, or even to protect interpersonal bonds. Moreover, people inadvertently have been sharing inaccurate information with one another for thousands of years." This shows multiple reasons for its existence and spread, both intentional and unintentional.</w:t>
      </w:r>
    </w:p>
    <w:p w14:paraId="0EBED75F" w14:textId="77777777" w:rsidR="00603C97" w:rsidRPr="00603C97" w:rsidRDefault="00603C97" w:rsidP="00603C97">
      <w:pPr>
        <w:numPr>
          <w:ilvl w:val="0"/>
          <w:numId w:val="28"/>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What does the writer say about the role of technology?</w:t>
      </w:r>
    </w:p>
    <w:p w14:paraId="4A590B70" w14:textId="77777777" w:rsidR="00603C97" w:rsidRPr="00603C97" w:rsidRDefault="00603C97" w:rsidP="00603C97">
      <w:pPr>
        <w:numPr>
          <w:ilvl w:val="1"/>
          <w:numId w:val="28"/>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A. It may at some point provide us with a solution to misinformation.</w:t>
      </w:r>
    </w:p>
    <w:p w14:paraId="55189CCE" w14:textId="77777777" w:rsidR="00603C97" w:rsidRPr="00603C97" w:rsidRDefault="00603C97" w:rsidP="00603C97">
      <w:pPr>
        <w:numPr>
          <w:ilvl w:val="1"/>
          <w:numId w:val="28"/>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Explanation:</w:t>
      </w:r>
      <w:r w:rsidRPr="00603C97">
        <w:rPr>
          <w:rFonts w:ascii="Times New Roman" w:eastAsia="Times New Roman" w:hAnsi="Times New Roman" w:cs="Times New Roman"/>
          <w:kern w:val="0"/>
          <w14:ligatures w14:val="none"/>
        </w:rPr>
        <w:t xml:space="preserve"> The second paragraph states, "Yet the means to correct misinformation might, over time, be found in those same patterns of mass </w:t>
      </w:r>
      <w:r w:rsidRPr="00603C97">
        <w:rPr>
          <w:rFonts w:ascii="Times New Roman" w:eastAsia="Times New Roman" w:hAnsi="Times New Roman" w:cs="Times New Roman"/>
          <w:kern w:val="0"/>
          <w14:ligatures w14:val="none"/>
        </w:rPr>
        <w:lastRenderedPageBreak/>
        <w:t>communication and of the facilitated spread of information." This suggests technology, while a cause of the problem, could also be part of the solution.</w:t>
      </w:r>
    </w:p>
    <w:p w14:paraId="2C4471DD" w14:textId="77777777" w:rsidR="00603C97" w:rsidRPr="00603C97" w:rsidRDefault="00603C97" w:rsidP="00603C97">
      <w:pPr>
        <w:numPr>
          <w:ilvl w:val="0"/>
          <w:numId w:val="28"/>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What is the writer doing in the fourth paragraph?</w:t>
      </w:r>
    </w:p>
    <w:p w14:paraId="58D0FBC2" w14:textId="77777777" w:rsidR="00603C97" w:rsidRPr="00603C97" w:rsidRDefault="00603C97" w:rsidP="00603C97">
      <w:pPr>
        <w:numPr>
          <w:ilvl w:val="1"/>
          <w:numId w:val="28"/>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C. outlining which issues connected with misinformation are significant today.</w:t>
      </w:r>
    </w:p>
    <w:p w14:paraId="64571E76" w14:textId="77777777" w:rsidR="00603C97" w:rsidRPr="00603C97" w:rsidRDefault="00603C97" w:rsidP="00603C97">
      <w:pPr>
        <w:numPr>
          <w:ilvl w:val="1"/>
          <w:numId w:val="28"/>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Explanation:</w:t>
      </w:r>
      <w:r w:rsidRPr="00603C97">
        <w:rPr>
          <w:rFonts w:ascii="Times New Roman" w:eastAsia="Times New Roman" w:hAnsi="Times New Roman" w:cs="Times New Roman"/>
          <w:kern w:val="0"/>
          <w14:ligatures w14:val="none"/>
        </w:rPr>
        <w:t xml:space="preserve"> The paragraph begins, "At least three observations related to misinformation in the contemporary mass-media environment warrant the attention of researchers, policy makers, and really everyone..." It then lists and describes these three significant observations.</w:t>
      </w:r>
    </w:p>
    <w:p w14:paraId="7D387EAA" w14:textId="77777777" w:rsidR="00603C97" w:rsidRPr="00603C97" w:rsidRDefault="00603C97" w:rsidP="00603C97">
      <w:pPr>
        <w:numPr>
          <w:ilvl w:val="0"/>
          <w:numId w:val="28"/>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What point does the writer make about regulation in the USA?</w:t>
      </w:r>
    </w:p>
    <w:p w14:paraId="7B602BE0" w14:textId="77777777" w:rsidR="00603C97" w:rsidRPr="00603C97" w:rsidRDefault="00603C97" w:rsidP="00603C97">
      <w:pPr>
        <w:numPr>
          <w:ilvl w:val="1"/>
          <w:numId w:val="28"/>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D. Regulation fails to prevent misinformation from appearing in the media.</w:t>
      </w:r>
    </w:p>
    <w:p w14:paraId="338034C6" w14:textId="77777777" w:rsidR="00603C97" w:rsidRPr="00603C97" w:rsidRDefault="00603C97" w:rsidP="00603C97">
      <w:pPr>
        <w:numPr>
          <w:ilvl w:val="1"/>
          <w:numId w:val="28"/>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Explanation:</w:t>
      </w:r>
      <w:r w:rsidRPr="00603C97">
        <w:rPr>
          <w:rFonts w:ascii="Times New Roman" w:eastAsia="Times New Roman" w:hAnsi="Times New Roman" w:cs="Times New Roman"/>
          <w:kern w:val="0"/>
          <w14:ligatures w14:val="none"/>
        </w:rPr>
        <w:t xml:space="preserve"> The sixth paragraph explains that regulatory agencies "tend to focus on post hoc detection of broadcast information... these roles typically do not involve preemptive censoring... Such programs, although laudable and useful, do not keep false advertising off the airwaves." This clearly indicates that regulation doesn't prevent its initial appearance.</w:t>
      </w:r>
    </w:p>
    <w:p w14:paraId="58756845" w14:textId="77777777" w:rsidR="00603C97" w:rsidRPr="00603C97" w:rsidRDefault="00603C97" w:rsidP="00603C97">
      <w:p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Questions 31–36: Complete the summary</w:t>
      </w:r>
    </w:p>
    <w:p w14:paraId="2B2DFED4" w14:textId="77777777" w:rsidR="00603C97" w:rsidRPr="00603C97" w:rsidRDefault="00603C97" w:rsidP="00603C97">
      <w:pPr>
        <w:numPr>
          <w:ilvl w:val="0"/>
          <w:numId w:val="29"/>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G. frequent exposure</w:t>
      </w:r>
    </w:p>
    <w:p w14:paraId="1E95C3BD" w14:textId="77777777" w:rsidR="00603C97" w:rsidRPr="00603C97" w:rsidRDefault="00603C97" w:rsidP="00603C97">
      <w:pPr>
        <w:numPr>
          <w:ilvl w:val="1"/>
          <w:numId w:val="29"/>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kern w:val="0"/>
          <w14:ligatures w14:val="none"/>
        </w:rPr>
        <w:t>Paragraph 5: "Although it is fairly routine for individuals to come across information that is false..." (frequent exposure)</w:t>
      </w:r>
    </w:p>
    <w:p w14:paraId="7282F064" w14:textId="77777777" w:rsidR="00603C97" w:rsidRPr="00603C97" w:rsidRDefault="00603C97" w:rsidP="00603C97">
      <w:pPr>
        <w:numPr>
          <w:ilvl w:val="0"/>
          <w:numId w:val="29"/>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J. different ideas</w:t>
      </w:r>
    </w:p>
    <w:p w14:paraId="244D1827" w14:textId="77777777" w:rsidR="00603C97" w:rsidRPr="00603C97" w:rsidRDefault="00603C97" w:rsidP="00603C97">
      <w:pPr>
        <w:numPr>
          <w:ilvl w:val="1"/>
          <w:numId w:val="29"/>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kern w:val="0"/>
          <w14:ligatures w14:val="none"/>
        </w:rPr>
        <w:t>Paragraph 5: "...conflicting predictions that only recently have been empirically tested in robust ways." (different ideas/conflicting predictions)</w:t>
      </w:r>
    </w:p>
    <w:p w14:paraId="3CA45255" w14:textId="77777777" w:rsidR="00603C97" w:rsidRPr="00603C97" w:rsidRDefault="00603C97" w:rsidP="00603C97">
      <w:pPr>
        <w:numPr>
          <w:ilvl w:val="0"/>
          <w:numId w:val="29"/>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H. mental operation</w:t>
      </w:r>
    </w:p>
    <w:p w14:paraId="06F74945" w14:textId="77777777" w:rsidR="00603C97" w:rsidRPr="00603C97" w:rsidRDefault="00603C97" w:rsidP="00603C97">
      <w:pPr>
        <w:numPr>
          <w:ilvl w:val="1"/>
          <w:numId w:val="29"/>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kern w:val="0"/>
          <w14:ligatures w14:val="none"/>
        </w:rPr>
        <w:t>Paragraph 5: "...then subsequently verify or reject it through a separate cognitive process." (cognitive process = mental operation)</w:t>
      </w:r>
    </w:p>
    <w:p w14:paraId="57C28CFE" w14:textId="77777777" w:rsidR="00603C97" w:rsidRPr="00603C97" w:rsidRDefault="00603C97" w:rsidP="00603C97">
      <w:pPr>
        <w:numPr>
          <w:ilvl w:val="0"/>
          <w:numId w:val="29"/>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B. additional evidence</w:t>
      </w:r>
    </w:p>
    <w:p w14:paraId="5DA7DD90" w14:textId="77777777" w:rsidR="00603C97" w:rsidRPr="00603C97" w:rsidRDefault="00603C97" w:rsidP="00603C97">
      <w:pPr>
        <w:numPr>
          <w:ilvl w:val="1"/>
          <w:numId w:val="29"/>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kern w:val="0"/>
          <w14:ligatures w14:val="none"/>
        </w:rPr>
        <w:t>Paragraph 5: "In recent decades, empirical evidence... has supported Spinoza’s account..." (empirical evidence = additional evidence)</w:t>
      </w:r>
    </w:p>
    <w:p w14:paraId="0BEBCFBB" w14:textId="77777777" w:rsidR="00603C97" w:rsidRPr="00603C97" w:rsidRDefault="00603C97" w:rsidP="00603C97">
      <w:pPr>
        <w:numPr>
          <w:ilvl w:val="0"/>
          <w:numId w:val="29"/>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E. short period</w:t>
      </w:r>
    </w:p>
    <w:p w14:paraId="708CFA6B" w14:textId="77777777" w:rsidR="00603C97" w:rsidRPr="00603C97" w:rsidRDefault="00603C97" w:rsidP="00603C97">
      <w:pPr>
        <w:numPr>
          <w:ilvl w:val="1"/>
          <w:numId w:val="29"/>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kern w:val="0"/>
          <w14:ligatures w14:val="none"/>
        </w:rPr>
        <w:t>Paragraph 5: "...people appear to encode all new information as if it were true, even if only momentarily..." (momentarily = short period)</w:t>
      </w:r>
    </w:p>
    <w:p w14:paraId="6B6FD1A1" w14:textId="77777777" w:rsidR="00603C97" w:rsidRPr="00603C97" w:rsidRDefault="00603C97" w:rsidP="00603C97">
      <w:pPr>
        <w:numPr>
          <w:ilvl w:val="0"/>
          <w:numId w:val="29"/>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C. different locations</w:t>
      </w:r>
    </w:p>
    <w:p w14:paraId="3BCA09F2" w14:textId="77777777" w:rsidR="00603C97" w:rsidRPr="00603C97" w:rsidRDefault="00603C97" w:rsidP="00603C97">
      <w:pPr>
        <w:numPr>
          <w:ilvl w:val="1"/>
          <w:numId w:val="29"/>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kern w:val="0"/>
          <w14:ligatures w14:val="none"/>
        </w:rPr>
        <w:t>Paragraph 5: "...mental resources for skepticism physically reside in a different part of the brain than the resources used in perceiving and encoding." (different part of the brain = different locations)</w:t>
      </w:r>
    </w:p>
    <w:p w14:paraId="50EC5783" w14:textId="77777777" w:rsidR="00603C97" w:rsidRPr="00603C97" w:rsidRDefault="00603C97" w:rsidP="00603C97">
      <w:p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Questions 37–40: Yes/No/Not Given</w:t>
      </w:r>
    </w:p>
    <w:p w14:paraId="15E62B30" w14:textId="77777777" w:rsidR="00603C97" w:rsidRPr="00603C97" w:rsidRDefault="00603C97" w:rsidP="00603C97">
      <w:pPr>
        <w:numPr>
          <w:ilvl w:val="0"/>
          <w:numId w:val="30"/>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Campaigns designed to correct misinformation will fail to achieve their purpose if people are unable to understand them.</w:t>
      </w:r>
    </w:p>
    <w:p w14:paraId="3A1387CF" w14:textId="77777777" w:rsidR="00603C97" w:rsidRPr="00603C97" w:rsidRDefault="00603C97" w:rsidP="00603C97">
      <w:pPr>
        <w:numPr>
          <w:ilvl w:val="1"/>
          <w:numId w:val="30"/>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YES.</w:t>
      </w:r>
      <w:r w:rsidRPr="00603C97">
        <w:rPr>
          <w:rFonts w:ascii="Times New Roman" w:eastAsia="Times New Roman" w:hAnsi="Times New Roman" w:cs="Times New Roman"/>
          <w:kern w:val="0"/>
          <w14:ligatures w14:val="none"/>
        </w:rPr>
        <w:t xml:space="preserve"> Paragraph 7: "For corrective campaigns to be persuasive, audiences need to be able to comprehend them, which requires either effort to frame messages in ways that are accessible or effort to educate and sensitize audiences to the </w:t>
      </w:r>
      <w:r w:rsidRPr="00603C97">
        <w:rPr>
          <w:rFonts w:ascii="Times New Roman" w:eastAsia="Times New Roman" w:hAnsi="Times New Roman" w:cs="Times New Roman"/>
          <w:kern w:val="0"/>
          <w14:ligatures w14:val="none"/>
        </w:rPr>
        <w:lastRenderedPageBreak/>
        <w:t>possibility of misinformation." If they can't comprehend, they won't be persuasive, thus failing their purpose.</w:t>
      </w:r>
    </w:p>
    <w:p w14:paraId="1A4DF2F5" w14:textId="77777777" w:rsidR="00603C97" w:rsidRPr="00603C97" w:rsidRDefault="00603C97" w:rsidP="00603C97">
      <w:pPr>
        <w:numPr>
          <w:ilvl w:val="0"/>
          <w:numId w:val="30"/>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Attempts to teach elementary school students about misinformation have been opposed.</w:t>
      </w:r>
    </w:p>
    <w:p w14:paraId="3B6E63EA" w14:textId="77777777" w:rsidR="00603C97" w:rsidRPr="00603C97" w:rsidRDefault="00603C97" w:rsidP="00603C97">
      <w:pPr>
        <w:numPr>
          <w:ilvl w:val="1"/>
          <w:numId w:val="30"/>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NOT GIVEN.</w:t>
      </w:r>
      <w:r w:rsidRPr="00603C97">
        <w:rPr>
          <w:rFonts w:ascii="Times New Roman" w:eastAsia="Times New Roman" w:hAnsi="Times New Roman" w:cs="Times New Roman"/>
          <w:kern w:val="0"/>
          <w14:ligatures w14:val="none"/>
        </w:rPr>
        <w:t xml:space="preserve"> Paragraph 7 suggests, "That some audiences might be unaware of the potential for misinformation also suggests the utility of media literacy efforts as early as elementary school." It </w:t>
      </w:r>
      <w:r w:rsidRPr="00603C97">
        <w:rPr>
          <w:rFonts w:ascii="Times New Roman" w:eastAsia="Times New Roman" w:hAnsi="Times New Roman" w:cs="Times New Roman"/>
          <w:i/>
          <w:iCs/>
          <w:kern w:val="0"/>
          <w14:ligatures w14:val="none"/>
        </w:rPr>
        <w:t>suggests</w:t>
      </w:r>
      <w:r w:rsidRPr="00603C97">
        <w:rPr>
          <w:rFonts w:ascii="Times New Roman" w:eastAsia="Times New Roman" w:hAnsi="Times New Roman" w:cs="Times New Roman"/>
          <w:kern w:val="0"/>
          <w14:ligatures w14:val="none"/>
        </w:rPr>
        <w:t xml:space="preserve"> the utility but does not mention any opposition to such attempts.</w:t>
      </w:r>
    </w:p>
    <w:p w14:paraId="14FBE9B8" w14:textId="77777777" w:rsidR="00603C97" w:rsidRPr="00603C97" w:rsidRDefault="00603C97" w:rsidP="00603C97">
      <w:pPr>
        <w:numPr>
          <w:ilvl w:val="0"/>
          <w:numId w:val="30"/>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It may be possible to overcome the problem of misinformation in a relatively short period.</w:t>
      </w:r>
    </w:p>
    <w:p w14:paraId="1F41E5ED" w14:textId="77777777" w:rsidR="00603C97" w:rsidRPr="00603C97" w:rsidRDefault="00603C97" w:rsidP="00603C97">
      <w:pPr>
        <w:numPr>
          <w:ilvl w:val="1"/>
          <w:numId w:val="30"/>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NO.</w:t>
      </w:r>
      <w:r w:rsidRPr="00603C97">
        <w:rPr>
          <w:rFonts w:ascii="Times New Roman" w:eastAsia="Times New Roman" w:hAnsi="Times New Roman" w:cs="Times New Roman"/>
          <w:kern w:val="0"/>
          <w14:ligatures w14:val="none"/>
        </w:rPr>
        <w:t xml:space="preserve"> The final paragraph states: "The journey forward undoubtedly will be a long and arduous one. Future remedies will require not only continued theoretical consideration but also the development and maintenance of consistent monitoring tools – and a recognition among fellow members of society that claims which find prominence in the media that are insufficiently based in scientific consensus and social reality should be countered. Misinformation arises as a result of human fallibility and human information needs. To overcome the worst effects of the phenomenon, we will need coordinated efforts over time, rather than any singular one-time panacea we could hope to offer." This clearly contradicts the idea of a "relatively short period."</w:t>
      </w:r>
    </w:p>
    <w:p w14:paraId="3E1E83C6" w14:textId="77777777" w:rsidR="00603C97" w:rsidRPr="00603C97" w:rsidRDefault="00603C97" w:rsidP="00603C97">
      <w:pPr>
        <w:numPr>
          <w:ilvl w:val="0"/>
          <w:numId w:val="30"/>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The need to keep up with new information is hugely exaggerated in today’s world.</w:t>
      </w:r>
    </w:p>
    <w:p w14:paraId="33B21221" w14:textId="77777777" w:rsidR="00603C97" w:rsidRPr="00603C97" w:rsidRDefault="00603C97" w:rsidP="00603C97">
      <w:pPr>
        <w:numPr>
          <w:ilvl w:val="1"/>
          <w:numId w:val="30"/>
        </w:num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NOT GIVEN.</w:t>
      </w:r>
      <w:r w:rsidRPr="00603C97">
        <w:rPr>
          <w:rFonts w:ascii="Times New Roman" w:eastAsia="Times New Roman" w:hAnsi="Times New Roman" w:cs="Times New Roman"/>
          <w:kern w:val="0"/>
          <w14:ligatures w14:val="none"/>
        </w:rPr>
        <w:t xml:space="preserve"> The passage discusses how misinformation spreads and how to combat it, but it does not make any claim about whether the general need to keep up with new information is exaggerated.</w:t>
      </w:r>
    </w:p>
    <w:p w14:paraId="516E559A" w14:textId="77777777" w:rsidR="00603C97" w:rsidRPr="00603C97" w:rsidRDefault="00F32095" w:rsidP="00603C97">
      <w:pPr>
        <w:rPr>
          <w:rFonts w:ascii="Times New Roman" w:eastAsia="Times New Roman" w:hAnsi="Times New Roman" w:cs="Times New Roman"/>
          <w:kern w:val="0"/>
          <w14:ligatures w14:val="none"/>
        </w:rPr>
      </w:pPr>
      <w:r w:rsidRPr="00603C97">
        <w:rPr>
          <w:rFonts w:ascii="Times New Roman" w:eastAsia="Times New Roman" w:hAnsi="Times New Roman" w:cs="Times New Roman"/>
          <w:noProof/>
          <w:kern w:val="0"/>
        </w:rPr>
        <w:pict w14:anchorId="08D2955C">
          <v:rect id="_x0000_i1867" alt="" style="width:468pt;height:.05pt;mso-width-percent:0;mso-height-percent:0;mso-width-percent:0;mso-height-percent:0" o:hralign="center" o:hrstd="t" o:hr="t" fillcolor="#a0a0a0" stroked="f"/>
        </w:pict>
      </w:r>
    </w:p>
    <w:p w14:paraId="10D6D814" w14:textId="77777777" w:rsidR="00603C97" w:rsidRPr="00603C97" w:rsidRDefault="00603C97" w:rsidP="00603C9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03C97">
        <w:rPr>
          <w:rFonts w:ascii="Times New Roman" w:eastAsia="Times New Roman" w:hAnsi="Times New Roman" w:cs="Times New Roman"/>
          <w:b/>
          <w:bCs/>
          <w:kern w:val="0"/>
          <w:sz w:val="27"/>
          <w:szCs w:val="27"/>
          <w14:ligatures w14:val="none"/>
        </w:rPr>
        <w:t>Summary of Passage</w:t>
      </w:r>
    </w:p>
    <w:p w14:paraId="1D2C36A8" w14:textId="77777777" w:rsidR="00603C97" w:rsidRPr="00603C97" w:rsidRDefault="00603C97" w:rsidP="00603C97">
      <w:p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1</w:t>
      </w:r>
      <w:r w:rsidRPr="00603C97">
        <w:rPr>
          <w:rFonts w:ascii="Times New Roman" w:eastAsia="Times New Roman" w:hAnsi="Times New Roman" w:cs="Times New Roman"/>
          <w:kern w:val="0"/>
          <w14:ligatures w14:val="none"/>
        </w:rPr>
        <w:t xml:space="preserve"> Misinformation, whether spread intentionally or accidentally, is an inherent part of human communication and is not a new issue. People have likely engaged in deception since the advent of verbal communication, often seeking </w:t>
      </w:r>
      <w:r w:rsidRPr="00603C97">
        <w:rPr>
          <w:rFonts w:ascii="Times New Roman" w:eastAsia="Times New Roman" w:hAnsi="Times New Roman" w:cs="Times New Roman"/>
          <w:b/>
          <w:bCs/>
          <w:kern w:val="0"/>
          <w14:ligatures w14:val="none"/>
        </w:rPr>
        <w:t>strategic advantage</w:t>
      </w:r>
      <w:r w:rsidRPr="00603C97">
        <w:rPr>
          <w:rFonts w:ascii="Times New Roman" w:eastAsia="Times New Roman" w:hAnsi="Times New Roman" w:cs="Times New Roman"/>
          <w:kern w:val="0"/>
          <w14:ligatures w14:val="none"/>
        </w:rPr>
        <w:t xml:space="preserve">, or to </w:t>
      </w:r>
      <w:r w:rsidRPr="00603C97">
        <w:rPr>
          <w:rFonts w:ascii="Times New Roman" w:eastAsia="Times New Roman" w:hAnsi="Times New Roman" w:cs="Times New Roman"/>
          <w:b/>
          <w:bCs/>
          <w:kern w:val="0"/>
          <w14:ligatures w14:val="none"/>
        </w:rPr>
        <w:t>motivate others to action</w:t>
      </w:r>
      <w:r w:rsidRPr="00603C97">
        <w:rPr>
          <w:rFonts w:ascii="Times New Roman" w:eastAsia="Times New Roman" w:hAnsi="Times New Roman" w:cs="Times New Roman"/>
          <w:kern w:val="0"/>
          <w14:ligatures w14:val="none"/>
        </w:rPr>
        <w:t xml:space="preserve">, or even to </w:t>
      </w:r>
      <w:r w:rsidRPr="00603C97">
        <w:rPr>
          <w:rFonts w:ascii="Times New Roman" w:eastAsia="Times New Roman" w:hAnsi="Times New Roman" w:cs="Times New Roman"/>
          <w:b/>
          <w:bCs/>
          <w:kern w:val="0"/>
          <w14:ligatures w14:val="none"/>
        </w:rPr>
        <w:t>protect interpersonal bonds</w:t>
      </w:r>
      <w:r w:rsidRPr="00603C97">
        <w:rPr>
          <w:rFonts w:ascii="Times New Roman" w:eastAsia="Times New Roman" w:hAnsi="Times New Roman" w:cs="Times New Roman"/>
          <w:kern w:val="0"/>
          <w14:ligatures w14:val="none"/>
        </w:rPr>
        <w:t>. Inadvertent sharing of inaccurate information has also occurred for millennia.</w:t>
      </w:r>
    </w:p>
    <w:p w14:paraId="44399822" w14:textId="77777777" w:rsidR="00603C97" w:rsidRPr="00603C97" w:rsidRDefault="00603C97" w:rsidP="00603C97">
      <w:p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2</w:t>
      </w:r>
      <w:r w:rsidRPr="00603C97">
        <w:rPr>
          <w:rFonts w:ascii="Times New Roman" w:eastAsia="Times New Roman" w:hAnsi="Times New Roman" w:cs="Times New Roman"/>
          <w:kern w:val="0"/>
          <w14:ligatures w14:val="none"/>
        </w:rPr>
        <w:t xml:space="preserve"> However, contemporary technology has dramatically amplified the reach of information, allowing it to rapidly spread globally, thus raising the potential for </w:t>
      </w:r>
      <w:r w:rsidRPr="00603C97">
        <w:rPr>
          <w:rFonts w:ascii="Times New Roman" w:eastAsia="Times New Roman" w:hAnsi="Times New Roman" w:cs="Times New Roman"/>
          <w:b/>
          <w:bCs/>
          <w:kern w:val="0"/>
          <w14:ligatures w14:val="none"/>
        </w:rPr>
        <w:t>immediate and widespread effects</w:t>
      </w:r>
      <w:r w:rsidRPr="00603C97">
        <w:rPr>
          <w:rFonts w:ascii="Times New Roman" w:eastAsia="Times New Roman" w:hAnsi="Times New Roman" w:cs="Times New Roman"/>
          <w:kern w:val="0"/>
          <w14:ligatures w14:val="none"/>
        </w:rPr>
        <w:t xml:space="preserve"> from misinformation. Despite this, the very patterns of mass communication and facilitated information spread that enable misinformation might, over time, also provide the means to correct it.</w:t>
      </w:r>
    </w:p>
    <w:p w14:paraId="708E26AB" w14:textId="77777777" w:rsidR="00603C97" w:rsidRPr="00603C97" w:rsidRDefault="00603C97" w:rsidP="00603C97">
      <w:p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3</w:t>
      </w:r>
      <w:r w:rsidRPr="00603C97">
        <w:rPr>
          <w:rFonts w:ascii="Times New Roman" w:eastAsia="Times New Roman" w:hAnsi="Times New Roman" w:cs="Times New Roman"/>
          <w:kern w:val="0"/>
          <w14:ligatures w14:val="none"/>
        </w:rPr>
        <w:t xml:space="preserve"> The primary concern regarding misinformation is its capacity to </w:t>
      </w:r>
      <w:r w:rsidRPr="00603C97">
        <w:rPr>
          <w:rFonts w:ascii="Times New Roman" w:eastAsia="Times New Roman" w:hAnsi="Times New Roman" w:cs="Times New Roman"/>
          <w:b/>
          <w:bCs/>
          <w:kern w:val="0"/>
          <w14:ligatures w14:val="none"/>
        </w:rPr>
        <w:t>unduly influence attitudes and behavior</w:t>
      </w:r>
      <w:r w:rsidRPr="00603C97">
        <w:rPr>
          <w:rFonts w:ascii="Times New Roman" w:eastAsia="Times New Roman" w:hAnsi="Times New Roman" w:cs="Times New Roman"/>
          <w:kern w:val="0"/>
          <w14:ligatures w14:val="none"/>
        </w:rPr>
        <w:t xml:space="preserve">, causing people to think and act differently than if they were accurately informed. This potential for holding </w:t>
      </w:r>
      <w:r w:rsidRPr="00603C97">
        <w:rPr>
          <w:rFonts w:ascii="Times New Roman" w:eastAsia="Times New Roman" w:hAnsi="Times New Roman" w:cs="Times New Roman"/>
          <w:b/>
          <w:bCs/>
          <w:kern w:val="0"/>
          <w14:ligatures w14:val="none"/>
        </w:rPr>
        <w:t>misperceptions (or false beliefs)</w:t>
      </w:r>
      <w:r w:rsidRPr="00603C97">
        <w:rPr>
          <w:rFonts w:ascii="Times New Roman" w:eastAsia="Times New Roman" w:hAnsi="Times New Roman" w:cs="Times New Roman"/>
          <w:kern w:val="0"/>
          <w14:ligatures w14:val="none"/>
        </w:rPr>
        <w:t>, especially among large populations, can lead to detrimental consequences for public health, social harmony, and the political landscape.</w:t>
      </w:r>
    </w:p>
    <w:p w14:paraId="186E518E" w14:textId="77777777" w:rsidR="00603C97" w:rsidRPr="00603C97" w:rsidRDefault="00603C97" w:rsidP="00603C97">
      <w:p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lastRenderedPageBreak/>
        <w:t>4</w:t>
      </w:r>
      <w:r w:rsidRPr="00603C97">
        <w:rPr>
          <w:rFonts w:ascii="Times New Roman" w:eastAsia="Times New Roman" w:hAnsi="Times New Roman" w:cs="Times New Roman"/>
          <w:kern w:val="0"/>
          <w14:ligatures w14:val="none"/>
        </w:rPr>
        <w:t xml:space="preserve"> Three key observations about misinformation in today's mass media environment warrant significant attention. Firstly, people tend to </w:t>
      </w:r>
      <w:r w:rsidRPr="00603C97">
        <w:rPr>
          <w:rFonts w:ascii="Times New Roman" w:eastAsia="Times New Roman" w:hAnsi="Times New Roman" w:cs="Times New Roman"/>
          <w:b/>
          <w:bCs/>
          <w:kern w:val="0"/>
          <w14:ligatures w14:val="none"/>
        </w:rPr>
        <w:t>believe misinformation, at least initially</w:t>
      </w:r>
      <w:r w:rsidRPr="00603C97">
        <w:rPr>
          <w:rFonts w:ascii="Times New Roman" w:eastAsia="Times New Roman" w:hAnsi="Times New Roman" w:cs="Times New Roman"/>
          <w:kern w:val="0"/>
          <w14:ligatures w14:val="none"/>
        </w:rPr>
        <w:t xml:space="preserve">. Secondly, electronic and print media frequently </w:t>
      </w:r>
      <w:r w:rsidRPr="00603C97">
        <w:rPr>
          <w:rFonts w:ascii="Times New Roman" w:eastAsia="Times New Roman" w:hAnsi="Times New Roman" w:cs="Times New Roman"/>
          <w:b/>
          <w:bCs/>
          <w:kern w:val="0"/>
          <w14:ligatures w14:val="none"/>
        </w:rPr>
        <w:t>do not block</w:t>
      </w:r>
      <w:r w:rsidRPr="00603C97">
        <w:rPr>
          <w:rFonts w:ascii="Times New Roman" w:eastAsia="Times New Roman" w:hAnsi="Times New Roman" w:cs="Times New Roman"/>
          <w:kern w:val="0"/>
          <w14:ligatures w14:val="none"/>
        </w:rPr>
        <w:t xml:space="preserve"> many types of misinformation before it reaches large audiences. Thirdly, </w:t>
      </w:r>
      <w:r w:rsidRPr="00603C97">
        <w:rPr>
          <w:rFonts w:ascii="Times New Roman" w:eastAsia="Times New Roman" w:hAnsi="Times New Roman" w:cs="Times New Roman"/>
          <w:b/>
          <w:bCs/>
          <w:kern w:val="0"/>
          <w14:ligatures w14:val="none"/>
        </w:rPr>
        <w:t>countering misinformation</w:t>
      </w:r>
      <w:r w:rsidRPr="00603C97">
        <w:rPr>
          <w:rFonts w:ascii="Times New Roman" w:eastAsia="Times New Roman" w:hAnsi="Times New Roman" w:cs="Times New Roman"/>
          <w:kern w:val="0"/>
          <w14:ligatures w14:val="none"/>
        </w:rPr>
        <w:t xml:space="preserve"> once it has gained wide exposure is a </w:t>
      </w:r>
      <w:r w:rsidRPr="00603C97">
        <w:rPr>
          <w:rFonts w:ascii="Times New Roman" w:eastAsia="Times New Roman" w:hAnsi="Times New Roman" w:cs="Times New Roman"/>
          <w:b/>
          <w:bCs/>
          <w:kern w:val="0"/>
          <w14:ligatures w14:val="none"/>
        </w:rPr>
        <w:t>resource-intensive effort</w:t>
      </w:r>
      <w:r w:rsidRPr="00603C97">
        <w:rPr>
          <w:rFonts w:ascii="Times New Roman" w:eastAsia="Times New Roman" w:hAnsi="Times New Roman" w:cs="Times New Roman"/>
          <w:kern w:val="0"/>
          <w14:ligatures w14:val="none"/>
        </w:rPr>
        <w:t>.</w:t>
      </w:r>
    </w:p>
    <w:p w14:paraId="5B3B698F" w14:textId="77777777" w:rsidR="00603C97" w:rsidRPr="00603C97" w:rsidRDefault="00603C97" w:rsidP="00603C97">
      <w:p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5</w:t>
      </w:r>
      <w:r w:rsidRPr="00603C97">
        <w:rPr>
          <w:rFonts w:ascii="Times New Roman" w:eastAsia="Times New Roman" w:hAnsi="Times New Roman" w:cs="Times New Roman"/>
          <w:kern w:val="0"/>
          <w14:ligatures w14:val="none"/>
        </w:rPr>
        <w:t xml:space="preserve"> Understanding the initial human encounter with misinformation is crucial. While encountering false information is common, the precise mental process of labeling it true or false has been a subject of philosophical debate. Descartes posited that acceptance or rejection follows consideration of truth, while Spinoza argued for default acceptance followed by a separate </w:t>
      </w:r>
      <w:r w:rsidRPr="00603C97">
        <w:rPr>
          <w:rFonts w:ascii="Times New Roman" w:eastAsia="Times New Roman" w:hAnsi="Times New Roman" w:cs="Times New Roman"/>
          <w:b/>
          <w:bCs/>
          <w:kern w:val="0"/>
          <w14:ligatures w14:val="none"/>
        </w:rPr>
        <w:t>cognitive process</w:t>
      </w:r>
      <w:r w:rsidRPr="00603C97">
        <w:rPr>
          <w:rFonts w:ascii="Times New Roman" w:eastAsia="Times New Roman" w:hAnsi="Times New Roman" w:cs="Times New Roman"/>
          <w:kern w:val="0"/>
          <w14:ligatures w14:val="none"/>
        </w:rPr>
        <w:t xml:space="preserve"> of verification or rejection. Recent </w:t>
      </w:r>
      <w:r w:rsidRPr="00603C97">
        <w:rPr>
          <w:rFonts w:ascii="Times New Roman" w:eastAsia="Times New Roman" w:hAnsi="Times New Roman" w:cs="Times New Roman"/>
          <w:b/>
          <w:bCs/>
          <w:kern w:val="0"/>
          <w14:ligatures w14:val="none"/>
        </w:rPr>
        <w:t>empirical evidence</w:t>
      </w:r>
      <w:r w:rsidRPr="00603C97">
        <w:rPr>
          <w:rFonts w:ascii="Times New Roman" w:eastAsia="Times New Roman" w:hAnsi="Times New Roman" w:cs="Times New Roman"/>
          <w:kern w:val="0"/>
          <w14:ligatures w14:val="none"/>
        </w:rPr>
        <w:t xml:space="preserve"> supports Spinoza's view: information is initially encoded as true, if only for an extremely </w:t>
      </w:r>
      <w:r w:rsidRPr="00603C97">
        <w:rPr>
          <w:rFonts w:ascii="Times New Roman" w:eastAsia="Times New Roman" w:hAnsi="Times New Roman" w:cs="Times New Roman"/>
          <w:b/>
          <w:bCs/>
          <w:kern w:val="0"/>
          <w14:ligatures w14:val="none"/>
        </w:rPr>
        <w:t>short period</w:t>
      </w:r>
      <w:r w:rsidRPr="00603C97">
        <w:rPr>
          <w:rFonts w:ascii="Times New Roman" w:eastAsia="Times New Roman" w:hAnsi="Times New Roman" w:cs="Times New Roman"/>
          <w:kern w:val="0"/>
          <w14:ligatures w14:val="none"/>
        </w:rPr>
        <w:t xml:space="preserve">, with skepticism requiring a separate </w:t>
      </w:r>
      <w:r w:rsidRPr="00603C97">
        <w:rPr>
          <w:rFonts w:ascii="Times New Roman" w:eastAsia="Times New Roman" w:hAnsi="Times New Roman" w:cs="Times New Roman"/>
          <w:b/>
          <w:bCs/>
          <w:kern w:val="0"/>
          <w14:ligatures w14:val="none"/>
        </w:rPr>
        <w:t>mental operation</w:t>
      </w:r>
      <w:r w:rsidRPr="00603C97">
        <w:rPr>
          <w:rFonts w:ascii="Times New Roman" w:eastAsia="Times New Roman" w:hAnsi="Times New Roman" w:cs="Times New Roman"/>
          <w:kern w:val="0"/>
          <w14:ligatures w14:val="none"/>
        </w:rPr>
        <w:t xml:space="preserve"> in a </w:t>
      </w:r>
      <w:r w:rsidRPr="00603C97">
        <w:rPr>
          <w:rFonts w:ascii="Times New Roman" w:eastAsia="Times New Roman" w:hAnsi="Times New Roman" w:cs="Times New Roman"/>
          <w:b/>
          <w:bCs/>
          <w:kern w:val="0"/>
          <w14:ligatures w14:val="none"/>
        </w:rPr>
        <w:t>different part of the brain</w:t>
      </w:r>
      <w:r w:rsidRPr="00603C97">
        <w:rPr>
          <w:rFonts w:ascii="Times New Roman" w:eastAsia="Times New Roman" w:hAnsi="Times New Roman" w:cs="Times New Roman"/>
          <w:kern w:val="0"/>
          <w14:ligatures w14:val="none"/>
        </w:rPr>
        <w:t>.</w:t>
      </w:r>
    </w:p>
    <w:p w14:paraId="114D7CE7" w14:textId="77777777" w:rsidR="00603C97" w:rsidRPr="00603C97" w:rsidRDefault="00603C97" w:rsidP="00603C97">
      <w:p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6</w:t>
      </w:r>
      <w:r w:rsidRPr="00603C97">
        <w:rPr>
          <w:rFonts w:ascii="Times New Roman" w:eastAsia="Times New Roman" w:hAnsi="Times New Roman" w:cs="Times New Roman"/>
          <w:kern w:val="0"/>
          <w14:ligatures w14:val="none"/>
        </w:rPr>
        <w:t xml:space="preserve"> Regarding the second observation—that misinformation often bypasses preemptive blocking in media—the nature of regulatory structures in the USA is a contributing factor. Agencies like the FDA typically focus on </w:t>
      </w:r>
      <w:r w:rsidRPr="00603C97">
        <w:rPr>
          <w:rFonts w:ascii="Times New Roman" w:eastAsia="Times New Roman" w:hAnsi="Times New Roman" w:cs="Times New Roman"/>
          <w:b/>
          <w:bCs/>
          <w:kern w:val="0"/>
          <w14:ligatures w14:val="none"/>
        </w:rPr>
        <w:t>post hoc detection</w:t>
      </w:r>
      <w:r w:rsidRPr="00603C97">
        <w:rPr>
          <w:rFonts w:ascii="Times New Roman" w:eastAsia="Times New Roman" w:hAnsi="Times New Roman" w:cs="Times New Roman"/>
          <w:kern w:val="0"/>
          <w14:ligatures w14:val="none"/>
        </w:rPr>
        <w:t xml:space="preserve"> rather than </w:t>
      </w:r>
      <w:r w:rsidRPr="00603C97">
        <w:rPr>
          <w:rFonts w:ascii="Times New Roman" w:eastAsia="Times New Roman" w:hAnsi="Times New Roman" w:cs="Times New Roman"/>
          <w:b/>
          <w:bCs/>
          <w:kern w:val="0"/>
          <w14:ligatures w14:val="none"/>
        </w:rPr>
        <w:t>preemptive censoring</w:t>
      </w:r>
      <w:r w:rsidRPr="00603C97">
        <w:rPr>
          <w:rFonts w:ascii="Times New Roman" w:eastAsia="Times New Roman" w:hAnsi="Times New Roman" w:cs="Times New Roman"/>
          <w:kern w:val="0"/>
          <w14:ligatures w14:val="none"/>
        </w:rPr>
        <w:t xml:space="preserve">. While programs like the 'Bad Ad' initiative are laudable, they do not prevent false advertising from appearing initially. Furthermore, even successfully corrected misinformation can </w:t>
      </w:r>
      <w:r w:rsidRPr="00603C97">
        <w:rPr>
          <w:rFonts w:ascii="Times New Roman" w:eastAsia="Times New Roman" w:hAnsi="Times New Roman" w:cs="Times New Roman"/>
          <w:b/>
          <w:bCs/>
          <w:kern w:val="0"/>
          <w14:ligatures w14:val="none"/>
        </w:rPr>
        <w:t>continue to affect attitudes</w:t>
      </w:r>
      <w:r w:rsidRPr="00603C97">
        <w:rPr>
          <w:rFonts w:ascii="Times New Roman" w:eastAsia="Times New Roman" w:hAnsi="Times New Roman" w:cs="Times New Roman"/>
          <w:kern w:val="0"/>
          <w14:ligatures w14:val="none"/>
        </w:rPr>
        <w:t>.</w:t>
      </w:r>
    </w:p>
    <w:p w14:paraId="64BD573F" w14:textId="77777777" w:rsidR="00603C97" w:rsidRPr="00603C97" w:rsidRDefault="00603C97" w:rsidP="00603C97">
      <w:p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7</w:t>
      </w:r>
      <w:r w:rsidRPr="00603C97">
        <w:rPr>
          <w:rFonts w:ascii="Times New Roman" w:eastAsia="Times New Roman" w:hAnsi="Times New Roman" w:cs="Times New Roman"/>
          <w:kern w:val="0"/>
          <w14:ligatures w14:val="none"/>
        </w:rPr>
        <w:t xml:space="preserve"> This leads to the third observation: a campaign to correct misinformation, however compelling, requires substantial </w:t>
      </w:r>
      <w:r w:rsidRPr="00603C97">
        <w:rPr>
          <w:rFonts w:ascii="Times New Roman" w:eastAsia="Times New Roman" w:hAnsi="Times New Roman" w:cs="Times New Roman"/>
          <w:b/>
          <w:bCs/>
          <w:kern w:val="0"/>
          <w14:ligatures w14:val="none"/>
        </w:rPr>
        <w:t>resources and planning</w:t>
      </w:r>
      <w:r w:rsidRPr="00603C97">
        <w:rPr>
          <w:rFonts w:ascii="Times New Roman" w:eastAsia="Times New Roman" w:hAnsi="Times New Roman" w:cs="Times New Roman"/>
          <w:kern w:val="0"/>
          <w14:ligatures w14:val="none"/>
        </w:rPr>
        <w:t xml:space="preserve"> for effective reach and frequency. For such campaigns to be persuasive, audiences must be able to </w:t>
      </w:r>
      <w:r w:rsidRPr="00603C97">
        <w:rPr>
          <w:rFonts w:ascii="Times New Roman" w:eastAsia="Times New Roman" w:hAnsi="Times New Roman" w:cs="Times New Roman"/>
          <w:b/>
          <w:bCs/>
          <w:kern w:val="0"/>
          <w14:ligatures w14:val="none"/>
        </w:rPr>
        <w:t>comprehend them</w:t>
      </w:r>
      <w:r w:rsidRPr="00603C97">
        <w:rPr>
          <w:rFonts w:ascii="Times New Roman" w:eastAsia="Times New Roman" w:hAnsi="Times New Roman" w:cs="Times New Roman"/>
          <w:kern w:val="0"/>
          <w14:ligatures w14:val="none"/>
        </w:rPr>
        <w:t xml:space="preserve">, necessitating either accessible message framing or efforts in media literacy, potentially starting in </w:t>
      </w:r>
      <w:r w:rsidRPr="00603C97">
        <w:rPr>
          <w:rFonts w:ascii="Times New Roman" w:eastAsia="Times New Roman" w:hAnsi="Times New Roman" w:cs="Times New Roman"/>
          <w:b/>
          <w:bCs/>
          <w:kern w:val="0"/>
          <w14:ligatures w14:val="none"/>
        </w:rPr>
        <w:t>elementary school</w:t>
      </w:r>
      <w:r w:rsidRPr="00603C97">
        <w:rPr>
          <w:rFonts w:ascii="Times New Roman" w:eastAsia="Times New Roman" w:hAnsi="Times New Roman" w:cs="Times New Roman"/>
          <w:kern w:val="0"/>
          <w14:ligatures w14:val="none"/>
        </w:rPr>
        <w:t>. Even with warnings about 'fake news,' people often fail to distinguish between demonstrably false stories and factual ones when processing written information.</w:t>
      </w:r>
    </w:p>
    <w:p w14:paraId="4EC907F8" w14:textId="77777777" w:rsidR="00603C97" w:rsidRPr="00603C97" w:rsidRDefault="00603C97" w:rsidP="00603C97">
      <w:pPr>
        <w:spacing w:before="100" w:beforeAutospacing="1" w:after="100" w:afterAutospacing="1"/>
        <w:rPr>
          <w:rFonts w:ascii="Times New Roman" w:eastAsia="Times New Roman" w:hAnsi="Times New Roman" w:cs="Times New Roman"/>
          <w:kern w:val="0"/>
          <w14:ligatures w14:val="none"/>
        </w:rPr>
      </w:pPr>
      <w:r w:rsidRPr="00603C97">
        <w:rPr>
          <w:rFonts w:ascii="Times New Roman" w:eastAsia="Times New Roman" w:hAnsi="Times New Roman" w:cs="Times New Roman"/>
          <w:b/>
          <w:bCs/>
          <w:kern w:val="0"/>
          <w14:ligatures w14:val="none"/>
        </w:rPr>
        <w:t>8</w:t>
      </w:r>
      <w:r w:rsidRPr="00603C97">
        <w:rPr>
          <w:rFonts w:ascii="Times New Roman" w:eastAsia="Times New Roman" w:hAnsi="Times New Roman" w:cs="Times New Roman"/>
          <w:kern w:val="0"/>
          <w14:ligatures w14:val="none"/>
        </w:rPr>
        <w:t xml:space="preserve"> We currently face widespread misinformation, yet many are actively developing solutions. The path forward will be </w:t>
      </w:r>
      <w:r w:rsidRPr="00603C97">
        <w:rPr>
          <w:rFonts w:ascii="Times New Roman" w:eastAsia="Times New Roman" w:hAnsi="Times New Roman" w:cs="Times New Roman"/>
          <w:b/>
          <w:bCs/>
          <w:kern w:val="0"/>
          <w14:ligatures w14:val="none"/>
        </w:rPr>
        <w:t>long and arduous</w:t>
      </w:r>
      <w:r w:rsidRPr="00603C97">
        <w:rPr>
          <w:rFonts w:ascii="Times New Roman" w:eastAsia="Times New Roman" w:hAnsi="Times New Roman" w:cs="Times New Roman"/>
          <w:kern w:val="0"/>
          <w14:ligatures w14:val="none"/>
        </w:rPr>
        <w:t xml:space="preserve">, demanding ongoing theoretical consideration and the development of consistent monitoring tools. Society must also recognize the need to counter prominent media claims that lack </w:t>
      </w:r>
      <w:r w:rsidRPr="00603C97">
        <w:rPr>
          <w:rFonts w:ascii="Times New Roman" w:eastAsia="Times New Roman" w:hAnsi="Times New Roman" w:cs="Times New Roman"/>
          <w:b/>
          <w:bCs/>
          <w:kern w:val="0"/>
          <w14:ligatures w14:val="none"/>
        </w:rPr>
        <w:t>scientific consensus</w:t>
      </w:r>
      <w:r w:rsidRPr="00603C97">
        <w:rPr>
          <w:rFonts w:ascii="Times New Roman" w:eastAsia="Times New Roman" w:hAnsi="Times New Roman" w:cs="Times New Roman"/>
          <w:kern w:val="0"/>
          <w14:ligatures w14:val="none"/>
        </w:rPr>
        <w:t xml:space="preserve"> and social reality. Misinformation arises from human fallibility and information needs, and overcoming its worst effects will require </w:t>
      </w:r>
      <w:r w:rsidRPr="00603C97">
        <w:rPr>
          <w:rFonts w:ascii="Times New Roman" w:eastAsia="Times New Roman" w:hAnsi="Times New Roman" w:cs="Times New Roman"/>
          <w:b/>
          <w:bCs/>
          <w:kern w:val="0"/>
          <w14:ligatures w14:val="none"/>
        </w:rPr>
        <w:t>coordinated, sustained efforts</w:t>
      </w:r>
      <w:r w:rsidRPr="00603C97">
        <w:rPr>
          <w:rFonts w:ascii="Times New Roman" w:eastAsia="Times New Roman" w:hAnsi="Times New Roman" w:cs="Times New Roman"/>
          <w:kern w:val="0"/>
          <w14:ligatures w14:val="none"/>
        </w:rPr>
        <w:t xml:space="preserve"> rather than a single, quick remedy.</w:t>
      </w:r>
    </w:p>
    <w:p w14:paraId="1762C84E" w14:textId="77777777" w:rsidR="00603C97" w:rsidRDefault="00603C97" w:rsidP="00603C97">
      <w:pPr>
        <w:pStyle w:val="Heading3"/>
        <w:bidi/>
        <w:jc w:val="both"/>
      </w:pPr>
      <w:r>
        <w:rPr>
          <w:rtl/>
        </w:rPr>
        <w:t>ملخص النص</w:t>
      </w:r>
      <w:r>
        <w:t xml:space="preserve"> (Summary of the Passage)</w:t>
      </w:r>
    </w:p>
    <w:p w14:paraId="43AB1D6C" w14:textId="77777777" w:rsidR="00603C97" w:rsidRDefault="00603C97" w:rsidP="00603C97">
      <w:pPr>
        <w:pStyle w:val="NormalWeb"/>
        <w:bidi/>
        <w:jc w:val="both"/>
      </w:pPr>
      <w:r>
        <w:rPr>
          <w:rStyle w:val="Strong"/>
        </w:rPr>
        <w:t>1</w:t>
      </w:r>
      <w:r>
        <w:t xml:space="preserve"> </w:t>
      </w:r>
      <w:r>
        <w:rPr>
          <w:rtl/>
        </w:rPr>
        <w:t xml:space="preserve">يُعد التضليل الإعلامي - سواء كان مُروّجاً له عمداً أو مُشاركاً به عن غير قصد - جزءاً لا مفر منه من العالم الذي نعيش فيه، لكنه ليس مشكلة جديدة. ربما كذب الناس على بعضهم البعض منذ وجود التواصل اللفظي. يمكن أن يوفر خداع الآخرين فرصة واضحة لاكتساب </w:t>
      </w:r>
      <w:r>
        <w:rPr>
          <w:rStyle w:val="Strong"/>
          <w:rtl/>
        </w:rPr>
        <w:t>ميزة استراتيجية</w:t>
      </w:r>
      <w:r>
        <w:rPr>
          <w:rtl/>
        </w:rPr>
        <w:t xml:space="preserve">، أو </w:t>
      </w:r>
      <w:r>
        <w:rPr>
          <w:rStyle w:val="Strong"/>
          <w:rtl/>
        </w:rPr>
        <w:t>لتحفيز الآخرين على العمل</w:t>
      </w:r>
      <w:r>
        <w:rPr>
          <w:rtl/>
        </w:rPr>
        <w:t xml:space="preserve">، أو حتى </w:t>
      </w:r>
      <w:r>
        <w:rPr>
          <w:rStyle w:val="Strong"/>
          <w:rtl/>
        </w:rPr>
        <w:t>لحماية الروابط الشخصية</w:t>
      </w:r>
      <w:r>
        <w:t xml:space="preserve">. </w:t>
      </w:r>
      <w:r>
        <w:rPr>
          <w:rtl/>
        </w:rPr>
        <w:t>علاوة على ذلك، كان الناس يشاركون معلومات غير دقيقة عن غير قصد مع بعضهم البعض منذ آلاف السنين</w:t>
      </w:r>
      <w:r>
        <w:t>.</w:t>
      </w:r>
    </w:p>
    <w:p w14:paraId="16947DD8" w14:textId="77777777" w:rsidR="00603C97" w:rsidRDefault="00603C97" w:rsidP="00603C97">
      <w:pPr>
        <w:pStyle w:val="NormalWeb"/>
        <w:bidi/>
        <w:jc w:val="both"/>
      </w:pPr>
      <w:r>
        <w:rPr>
          <w:rStyle w:val="Strong"/>
        </w:rPr>
        <w:t>2</w:t>
      </w:r>
      <w:r>
        <w:t xml:space="preserve"> </w:t>
      </w:r>
      <w:r>
        <w:rPr>
          <w:rtl/>
        </w:rPr>
        <w:t xml:space="preserve">ومع ذلك، فإننا نعيش حاليًا في عصر تُمكِّن فيه التكنولوجيا المعلومات من الوصول إلى جماهير واسعة منتشرة في جميع أنحاء العالم، وبالتالي فإن احتمالية الآثار </w:t>
      </w:r>
      <w:r>
        <w:rPr>
          <w:rStyle w:val="Strong"/>
          <w:rtl/>
        </w:rPr>
        <w:t>الفورية والواسعة النطاق</w:t>
      </w:r>
      <w:r>
        <w:rPr>
          <w:rtl/>
        </w:rPr>
        <w:t xml:space="preserve"> للتضليل الإعلامي تلوح في الأفق بشكل أكبر مما كانت عليه في الماضي. ومع ذلك، قد توجد وسائل تصحيح التضليل الإعلامي، بمرور الوقت، في نفس أنماط الاتصال الجماهيري وانتشار المعلومات الميسر</w:t>
      </w:r>
      <w:r>
        <w:t>.</w:t>
      </w:r>
    </w:p>
    <w:p w14:paraId="59AC977E" w14:textId="77777777" w:rsidR="00603C97" w:rsidRDefault="00603C97" w:rsidP="00603C97">
      <w:pPr>
        <w:pStyle w:val="NormalWeb"/>
        <w:bidi/>
        <w:jc w:val="both"/>
      </w:pPr>
      <w:r>
        <w:rPr>
          <w:rStyle w:val="Strong"/>
        </w:rPr>
        <w:lastRenderedPageBreak/>
        <w:t>3</w:t>
      </w:r>
      <w:r>
        <w:t xml:space="preserve"> </w:t>
      </w:r>
      <w:r>
        <w:rPr>
          <w:rtl/>
        </w:rPr>
        <w:t xml:space="preserve">يتمثل القلق الرئيسي بشأن التضليل الإعلامي في قدرته على التأثير </w:t>
      </w:r>
      <w:r>
        <w:rPr>
          <w:rStyle w:val="Strong"/>
          <w:rtl/>
        </w:rPr>
        <w:t>بشكل غير مبرر على المواقف والسلوك</w:t>
      </w:r>
      <w:r>
        <w:rPr>
          <w:rtl/>
        </w:rPr>
        <w:t>، مما يؤدي بالناس إلى التفكير والتصرف بشكل مختلف عما لو كانوا مطلعين بشكل صحيح. بمعنى آخر، نخشى أن يؤدي التضليل الإعلامي إلى احتفاظ الناس بـ</w:t>
      </w:r>
      <w:r>
        <w:rPr>
          <w:rStyle w:val="Strong"/>
          <w:rtl/>
        </w:rPr>
        <w:t>مفاهيم خاطئة (أو معتقدات خاطئة</w:t>
      </w:r>
      <w:r>
        <w:rPr>
          <w:rStyle w:val="Strong"/>
        </w:rPr>
        <w:t>)</w:t>
      </w:r>
      <w:r>
        <w:rPr>
          <w:rtl/>
        </w:rPr>
        <w:t>، وأن هذه المفاهيم الخاطئة، خاصة عندما تحدث بين مجموعات كبيرة من الناس، قد تكون لها عواقب وخيمة على الصحة، والوئام الاجتماعي، والمناخ السياسي</w:t>
      </w:r>
      <w:r>
        <w:t>.</w:t>
      </w:r>
    </w:p>
    <w:p w14:paraId="4D3C9650" w14:textId="77777777" w:rsidR="00603C97" w:rsidRDefault="00603C97" w:rsidP="00603C97">
      <w:pPr>
        <w:pStyle w:val="NormalWeb"/>
        <w:bidi/>
        <w:jc w:val="both"/>
      </w:pPr>
      <w:r>
        <w:rPr>
          <w:rStyle w:val="Strong"/>
        </w:rPr>
        <w:t>4</w:t>
      </w:r>
      <w:r>
        <w:t xml:space="preserve"> </w:t>
      </w:r>
      <w:r>
        <w:rPr>
          <w:rtl/>
        </w:rPr>
        <w:t xml:space="preserve">تتطلب ثلاث ملاحظات على الأقل تتعلق بالتضليل الإعلامي في بيئة وسائل الإعلام الجماهيرية المعاصرة اهتمام الباحثين وصناع السياسات، وجميع من يشاهد التلفزيون أو يستمع إلى الراديو أو يقرأ المعلومات عبر الإنترنت. أولاً وقبل كل شيء، يميل الأشخاص الذين يواجهون التضليل الإعلامي إلى تصديقه، على الأقل في البداية. ثانياً، لا تحجب وسائل الإعلام الإلكترونية والمطبوعة في كثير من الأحيان العديد من أنواع التضليل الإعلامي قبل ظهورها في المحتوى المتاح للجماهير الكبيرة. ثالثاً، يمكن أن يكون </w:t>
      </w:r>
      <w:r>
        <w:rPr>
          <w:rStyle w:val="Strong"/>
          <w:rtl/>
        </w:rPr>
        <w:t>مواجهة التضليل الإعلامي</w:t>
      </w:r>
      <w:r>
        <w:rPr>
          <w:rtl/>
        </w:rPr>
        <w:t xml:space="preserve"> بمجرد حصوله على انتشار واسع جهداً </w:t>
      </w:r>
      <w:r>
        <w:rPr>
          <w:rStyle w:val="Strong"/>
          <w:rtl/>
        </w:rPr>
        <w:t>مكلفاً للموارد</w:t>
      </w:r>
      <w:r>
        <w:t>.</w:t>
      </w:r>
    </w:p>
    <w:p w14:paraId="285F573A" w14:textId="77777777" w:rsidR="00603C97" w:rsidRDefault="00603C97" w:rsidP="00603C97">
      <w:pPr>
        <w:pStyle w:val="NormalWeb"/>
        <w:bidi/>
        <w:jc w:val="both"/>
      </w:pPr>
      <w:r>
        <w:rPr>
          <w:rStyle w:val="Strong"/>
        </w:rPr>
        <w:t>5</w:t>
      </w:r>
      <w:r>
        <w:t xml:space="preserve"> </w:t>
      </w:r>
      <w:r>
        <w:rPr>
          <w:rtl/>
        </w:rPr>
        <w:t xml:space="preserve">إن معرفة ما يحدث عندما يواجه الناس التضليل الإعلامي لأول مرة له أهمية قصوى في تقدير احتمالية المشكلات اللاحقة. على الرغم من أنه من الروتين إلى حد ما أن يصادف الأفراد معلومات خاطئة، إلا أن مسألة كيفية - ومتى - نصنف المعلومات عقليًا على أنها صحيحة أو خاطئة قد حظيت بنقاش فلسفي. تم تلخيص المعضلة بشكل أنيق من خلال تباين بين كيفية وصف الفيلسوفين رينيه ديكارت وباروخ سبينوزا في القرن السابع عشر لتفاعل الإنسان مع المعلومات، مع </w:t>
      </w:r>
      <w:r>
        <w:rPr>
          <w:rStyle w:val="Strong"/>
          <w:rtl/>
        </w:rPr>
        <w:t>توقعات متضاربة</w:t>
      </w:r>
      <w:r>
        <w:rPr>
          <w:rtl/>
        </w:rPr>
        <w:t xml:space="preserve"> لم يتم اختبارها تجريبياً إلا مؤخراً بطرق قوية. دعم الدليل التجريبي الحديث نظرية سبينوزا: يبدو أن الناس يقومون بترميز جميع المعلومات الجديدة كما لو كانت صحيحة، حتى لو كان ذلك لفترة </w:t>
      </w:r>
      <w:r>
        <w:rPr>
          <w:rStyle w:val="Strong"/>
          <w:rtl/>
        </w:rPr>
        <w:t>قصيرة للغاية</w:t>
      </w:r>
      <w:r>
        <w:rPr>
          <w:rtl/>
        </w:rPr>
        <w:t xml:space="preserve">، ثم يقومون لاحقًا بوضع علامة على المعلومات على أنها صحيحة أو خاطئة، وهو نمط يتوافق مع أن الموارد العقلية للتشكك تقع </w:t>
      </w:r>
      <w:r>
        <w:rPr>
          <w:rStyle w:val="Strong"/>
          <w:rtl/>
        </w:rPr>
        <w:t>ماديًا في جزء مختلف من الدماغ</w:t>
      </w:r>
      <w:r>
        <w:rPr>
          <w:rtl/>
        </w:rPr>
        <w:t xml:space="preserve"> عن الموارد المستخدمة في الإدراك والترميز</w:t>
      </w:r>
      <w:r>
        <w:t>.</w:t>
      </w:r>
    </w:p>
    <w:p w14:paraId="6CA20F94" w14:textId="77777777" w:rsidR="00603C97" w:rsidRDefault="00603C97" w:rsidP="00603C97">
      <w:pPr>
        <w:pStyle w:val="NormalWeb"/>
        <w:bidi/>
        <w:jc w:val="both"/>
      </w:pPr>
      <w:r>
        <w:rPr>
          <w:rStyle w:val="Strong"/>
        </w:rPr>
        <w:t>6</w:t>
      </w:r>
      <w:r>
        <w:t xml:space="preserve"> </w:t>
      </w:r>
      <w:r>
        <w:rPr>
          <w:rtl/>
        </w:rPr>
        <w:t xml:space="preserve">ماذا عن ملاحظتنا الثانية بأن التضليل الإعلامي غالباً ما يظهر في وسائل الإعلام الإلكترونية أو المطبوعة دون أن يتم حظره بشكل استباقي؟ لدعم هذا، يمكن للمرء أن ينظر في طبيعة الهياكل التنظيمية في الولايات المتحدة: تميل الوكالات التنظيمية هنا إلى التركيز على </w:t>
      </w:r>
      <w:r>
        <w:rPr>
          <w:rStyle w:val="Strong"/>
          <w:rtl/>
        </w:rPr>
        <w:t>الاكتشاف اللاحق</w:t>
      </w:r>
      <w:r>
        <w:rPr>
          <w:rtl/>
        </w:rPr>
        <w:t xml:space="preserve"> للمعلومات المذاعة. تقدم منظمات مثل إدارة الغذاء والدواء</w:t>
      </w:r>
      <w:r>
        <w:t xml:space="preserve"> (FDA) </w:t>
      </w:r>
      <w:r>
        <w:rPr>
          <w:rtl/>
        </w:rPr>
        <w:t xml:space="preserve">وظائف مراقبة وإشعار كبيرة، ولكن هذه الأدوار لا تتضمن عادةً </w:t>
      </w:r>
      <w:r>
        <w:rPr>
          <w:rStyle w:val="Strong"/>
          <w:rtl/>
        </w:rPr>
        <w:t>الرقابة الاستباقية</w:t>
      </w:r>
      <w:r>
        <w:t xml:space="preserve">. </w:t>
      </w:r>
      <w:r>
        <w:rPr>
          <w:rtl/>
        </w:rPr>
        <w:t xml:space="preserve">تشرف إدارة الغذاء والدواء على إعلانات الأدوية الموصوفة للمستهلك مباشرة، على سبيل المثال، وقد طورت آليات مثل برنامج "الإعلان السيئ"، الذي يمكن للناس من خلاله الإبلاغ عن الإعلانات التي تنتهك إرشادات إدارة الغذاء والدواء بشأن </w:t>
      </w:r>
      <w:proofErr w:type="gramStart"/>
      <w:r>
        <w:rPr>
          <w:rtl/>
        </w:rPr>
        <w:t>مخاطر</w:t>
      </w:r>
      <w:proofErr w:type="gramEnd"/>
      <w:r>
        <w:rPr>
          <w:rtl/>
        </w:rPr>
        <w:t xml:space="preserve"> الأدوية. هذه البرامج، على الرغم من كونها جديرة بالثناء ومفيدة، لا تمنع الإعلانات الكاذبة من الظهور على الأثير. بالإضافة إلى ذلك، حتى التضليل الإعلامي الذي يتم تصحيحه بنجاح يمكن أن </w:t>
      </w:r>
      <w:r>
        <w:rPr>
          <w:rStyle w:val="Strong"/>
          <w:rtl/>
        </w:rPr>
        <w:t>يستمر في التأثير على المواقف</w:t>
      </w:r>
      <w:r>
        <w:t>.</w:t>
      </w:r>
    </w:p>
    <w:p w14:paraId="203C93DC" w14:textId="77777777" w:rsidR="00603C97" w:rsidRDefault="00603C97" w:rsidP="00603C97">
      <w:pPr>
        <w:pStyle w:val="NormalWeb"/>
        <w:bidi/>
        <w:jc w:val="both"/>
      </w:pPr>
      <w:r>
        <w:rPr>
          <w:rStyle w:val="Strong"/>
        </w:rPr>
        <w:t>7</w:t>
      </w:r>
      <w:r>
        <w:t xml:space="preserve"> </w:t>
      </w:r>
      <w:r>
        <w:rPr>
          <w:rtl/>
        </w:rPr>
        <w:t xml:space="preserve">يقودنا هذا إلى ملاحظتنا الثالثة: تتطلب حملة تصحيح التضليل الإعلامي، حتى لو كانت </w:t>
      </w:r>
      <w:r>
        <w:rPr>
          <w:rStyle w:val="Strong"/>
          <w:rtl/>
        </w:rPr>
        <w:t>مقنعة بلاغياً</w:t>
      </w:r>
      <w:r>
        <w:rPr>
          <w:rtl/>
        </w:rPr>
        <w:t xml:space="preserve">، موارد وتخطيطاً لتحقيق الوصول والانتشار اللازمين. لكي تكون الحملات التصحيحية مقنعة، يجب أن يكون الجمهور قادراً على </w:t>
      </w:r>
      <w:r>
        <w:rPr>
          <w:rStyle w:val="Strong"/>
          <w:rtl/>
        </w:rPr>
        <w:t>فهمها</w:t>
      </w:r>
      <w:r>
        <w:rPr>
          <w:rtl/>
        </w:rPr>
        <w:t xml:space="preserve">، وهذا يتطلب إما جهداً لتأطير الرسائل بطرق يسهل الوصول إليها أو جهداً لتثقيف وتوعية الجمهور باحتمالية التضليل الإعلامي. أن بعض الجماهير قد تكون غير مدركة لاحتمالية التضليل الإعلامي يشير أيضاً إلى فائدة جهود محو الأمية الإعلامية في وقت مبكر من </w:t>
      </w:r>
      <w:r>
        <w:rPr>
          <w:rStyle w:val="Strong"/>
          <w:rtl/>
        </w:rPr>
        <w:t>المدرسة الابتدائية</w:t>
      </w:r>
      <w:r>
        <w:t xml:space="preserve">. </w:t>
      </w:r>
      <w:r>
        <w:rPr>
          <w:rtl/>
        </w:rPr>
        <w:t>حتى مع إشارة الصحفيين والعلماء إلى ظاهرة "الأخبار الكاذبة"، لا يميز الناس بين القصص الخاطئة بشكل واضح وتلك القائمة على الحقائق عند مسح ومعالجة المعلومات المكتوبة</w:t>
      </w:r>
      <w:r>
        <w:t>.</w:t>
      </w:r>
    </w:p>
    <w:p w14:paraId="4F011266" w14:textId="77777777" w:rsidR="00603C97" w:rsidRDefault="00603C97" w:rsidP="00603C97">
      <w:pPr>
        <w:pStyle w:val="NormalWeb"/>
        <w:bidi/>
        <w:jc w:val="both"/>
      </w:pPr>
      <w:r>
        <w:rPr>
          <w:rStyle w:val="Strong"/>
        </w:rPr>
        <w:t>8</w:t>
      </w:r>
      <w:r>
        <w:t xml:space="preserve"> </w:t>
      </w:r>
      <w:r>
        <w:rPr>
          <w:rtl/>
        </w:rPr>
        <w:t xml:space="preserve">نحن نعيش في وقت ينتشر فيه التضليل الإعلامي على نطاق واسع. ومع ذلك، في هذا الوقت أيضاً، يقوم العديد من الأشخاص بتطوير حلول وعلاجات محتملة بشغف. الرحلة إلى الأمام ستكون بلا شك </w:t>
      </w:r>
      <w:r>
        <w:rPr>
          <w:rStyle w:val="Strong"/>
          <w:rtl/>
        </w:rPr>
        <w:t>طويلة وشاقة</w:t>
      </w:r>
      <w:r>
        <w:t xml:space="preserve">. </w:t>
      </w:r>
      <w:r>
        <w:rPr>
          <w:rtl/>
        </w:rPr>
        <w:t xml:space="preserve">ستتطلب العلاجات المستقبلية ليس فقط دراسة نظرية </w:t>
      </w:r>
      <w:proofErr w:type="gramStart"/>
      <w:r>
        <w:rPr>
          <w:rtl/>
        </w:rPr>
        <w:t>مستمرة</w:t>
      </w:r>
      <w:proofErr w:type="gramEnd"/>
      <w:r>
        <w:rPr>
          <w:rtl/>
        </w:rPr>
        <w:t xml:space="preserve"> ولكن أيضاً تطوير وصيانة أدوات مراقبة متسقة – وإدراكاً بين أفراد المجتمع بأن الادعاءات التي تبرز في وسائل الإعلام والتي لا تستند بشكل كافٍ إلى </w:t>
      </w:r>
      <w:r>
        <w:rPr>
          <w:rStyle w:val="Strong"/>
          <w:rtl/>
        </w:rPr>
        <w:t>الإجماع العلمي</w:t>
      </w:r>
      <w:r>
        <w:rPr>
          <w:rtl/>
        </w:rPr>
        <w:t xml:space="preserve"> والواقع الاجتماعي يجب مواجهتها. ينشأ التضليل الإعلامي نتيجة للخطأ البشري واحتياجات المعلومات البشرية. للتغلب على أسوأ آثار الظاهرة، سنحتاج إلى </w:t>
      </w:r>
      <w:r>
        <w:rPr>
          <w:rStyle w:val="Strong"/>
          <w:rtl/>
        </w:rPr>
        <w:t>جهود منسقة بمرور الوقت</w:t>
      </w:r>
      <w:r>
        <w:rPr>
          <w:rtl/>
        </w:rPr>
        <w:t>، بدلاً من أي حل شامل لمرة واحدة نأمل في تقديمه</w:t>
      </w:r>
      <w:r>
        <w:t>.</w:t>
      </w:r>
    </w:p>
    <w:p w14:paraId="2350B350" w14:textId="77777777" w:rsidR="00603C97" w:rsidRDefault="00603C97" w:rsidP="00603C97">
      <w:pPr>
        <w:pStyle w:val="NormalWeb"/>
        <w:bidi/>
        <w:jc w:val="both"/>
      </w:pPr>
    </w:p>
    <w:p w14:paraId="732EDDC3" w14:textId="77777777" w:rsidR="00603C97" w:rsidRPr="00603C97" w:rsidRDefault="00603C97" w:rsidP="00603C97">
      <w:pPr>
        <w:spacing w:after="240"/>
        <w:rPr>
          <w:rFonts w:ascii="Arial" w:eastAsia="Times New Roman" w:hAnsi="Arial" w:cs="Arial"/>
          <w:color w:val="1B1C1D"/>
          <w:kern w:val="0"/>
          <w14:ligatures w14:val="none"/>
        </w:rPr>
      </w:pPr>
      <w:r w:rsidRPr="00603C97">
        <w:rPr>
          <w:rFonts w:ascii="Arial" w:eastAsia="Times New Roman" w:hAnsi="Arial" w:cs="Arial"/>
          <w:color w:val="1B1C1D"/>
          <w:kern w:val="0"/>
          <w14:ligatures w14:val="none"/>
        </w:rPr>
        <w:lastRenderedPageBreak/>
        <w:t>Got it! You're consistent in wanting the English word first. This is the same table format as my previous response to your request, ensuring the English word is the first column from the left.</w:t>
      </w:r>
    </w:p>
    <w:p w14:paraId="67FE7DFE" w14:textId="77777777" w:rsidR="00603C97" w:rsidRPr="00603C97" w:rsidRDefault="00603C97" w:rsidP="00603C97">
      <w:pPr>
        <w:spacing w:after="240"/>
        <w:rPr>
          <w:rFonts w:ascii="Arial" w:eastAsia="Times New Roman" w:hAnsi="Arial" w:cs="Arial"/>
          <w:color w:val="1B1C1D"/>
          <w:kern w:val="0"/>
          <w14:ligatures w14:val="none"/>
        </w:rPr>
      </w:pPr>
      <w:r w:rsidRPr="00603C97">
        <w:rPr>
          <w:rFonts w:ascii="Arial" w:eastAsia="Times New Roman" w:hAnsi="Arial" w:cs="Arial"/>
          <w:color w:val="1B1C1D"/>
          <w:kern w:val="0"/>
          <w14:ligatures w14:val="none"/>
        </w:rPr>
        <w:t>Here's the table:</w:t>
      </w:r>
    </w:p>
    <w:p w14:paraId="293478BA" w14:textId="77777777" w:rsidR="00603C97" w:rsidRPr="00603C97" w:rsidRDefault="00F32095" w:rsidP="00603C97">
      <w:pPr>
        <w:spacing w:after="120"/>
        <w:rPr>
          <w:rFonts w:ascii="Arial" w:eastAsia="Times New Roman" w:hAnsi="Arial" w:cs="Arial"/>
          <w:color w:val="1B1C1D"/>
          <w:kern w:val="0"/>
          <w14:ligatures w14:val="none"/>
        </w:rPr>
      </w:pPr>
      <w:r w:rsidRPr="00603C97">
        <w:rPr>
          <w:rFonts w:ascii="Arial" w:eastAsia="Times New Roman" w:hAnsi="Arial" w:cs="Arial"/>
          <w:noProof/>
          <w:color w:val="1B1C1D"/>
          <w:kern w:val="0"/>
        </w:rPr>
        <w:pict w14:anchorId="02F72F2E">
          <v:rect id="_x0000_i1866" alt="" style="width:468pt;height:.05pt;mso-width-percent:0;mso-height-percent:0;mso-width-percent:0;mso-height-percent:0" o:hralign="center" o:hrstd="t" o:hrnoshade="t" o:hr="t" fillcolor="#1b1c1d" stroked="f"/>
        </w:pict>
      </w:r>
    </w:p>
    <w:p w14:paraId="5D085049" w14:textId="77777777" w:rsidR="00603C97" w:rsidRPr="00603C97" w:rsidRDefault="00603C97" w:rsidP="00603C97">
      <w:pPr>
        <w:spacing w:after="120"/>
        <w:outlineLvl w:val="2"/>
        <w:rPr>
          <w:rFonts w:ascii="Arial" w:eastAsia="Times New Roman" w:hAnsi="Arial" w:cs="Arial"/>
          <w:b/>
          <w:bCs/>
          <w:color w:val="1B1C1D"/>
          <w:kern w:val="0"/>
          <w14:ligatures w14:val="none"/>
        </w:rPr>
      </w:pPr>
      <w:r w:rsidRPr="00603C97">
        <w:rPr>
          <w:rFonts w:ascii="Arial" w:eastAsia="Times New Roman" w:hAnsi="Arial" w:cs="Arial"/>
          <w:b/>
          <w:bCs/>
          <w:color w:val="1B1C1D"/>
          <w:kern w:val="0"/>
          <w14:ligatures w14:val="none"/>
        </w:rPr>
        <w:t>New Words from the Summary</w:t>
      </w:r>
    </w:p>
    <w:tbl>
      <w:tblPr>
        <w:tblW w:w="0" w:type="auto"/>
        <w:tblCellSpacing w:w="15" w:type="dxa"/>
        <w:tblCellMar>
          <w:left w:w="0" w:type="dxa"/>
          <w:right w:w="0" w:type="dxa"/>
        </w:tblCellMar>
        <w:tblLook w:val="04A0" w:firstRow="1" w:lastRow="0" w:firstColumn="1" w:lastColumn="0" w:noHBand="0" w:noVBand="1"/>
      </w:tblPr>
      <w:tblGrid>
        <w:gridCol w:w="1750"/>
        <w:gridCol w:w="2206"/>
        <w:gridCol w:w="1983"/>
        <w:gridCol w:w="2113"/>
        <w:gridCol w:w="1292"/>
      </w:tblGrid>
      <w:tr w:rsidR="00603C97" w:rsidRPr="00603C97" w14:paraId="451E092F"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CDCC2"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Word in English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DC8F4"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Meaning in English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3279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Synonyms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365E3"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Sentence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8839D"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Arabic Meaning</w:t>
            </w:r>
          </w:p>
        </w:tc>
      </w:tr>
      <w:tr w:rsidR="00603C97" w:rsidRPr="00603C97" w14:paraId="1C3FA0CD"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3202D"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Inevitably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6187F"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As is certain to happen; unavoidably.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671D0"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Unavoidably, certainly, necessarily.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922D1"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Change is an inevitably part of life.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94EC5"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حتماً، لا مفر منه</w:t>
            </w:r>
          </w:p>
        </w:tc>
      </w:tr>
      <w:tr w:rsidR="00603C97" w:rsidRPr="00603C97" w14:paraId="077455D3"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8AC04"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Deceiving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C0398"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Misleading (someone) by concealing or misrepresenting the truth.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2DEE0"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Misleading, tricking, deluding.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CE634"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He was accused of deceiving investors.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846E3"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خداع، تضليل</w:t>
            </w:r>
          </w:p>
        </w:tc>
      </w:tr>
      <w:tr w:rsidR="00603C97" w:rsidRPr="00603C97" w14:paraId="3FFF2F7B"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D2D96"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Inadvertently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A943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Without intention; accidentally.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572E1"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Accidentally, unintentionally, unknowingly.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4D43D"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She inadvertently pressed the wrong button.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F1255"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عن غير قصد، سهواً</w:t>
            </w:r>
          </w:p>
        </w:tc>
      </w:tr>
      <w:tr w:rsidR="00603C97" w:rsidRPr="00603C97" w14:paraId="0CE298A5"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D4B0A"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Looms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491CD"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Appears as a shadowy form, especially one that is large or threatening.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A5724"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Impends, threatens, emerges.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DC89C"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threat of war looms over the 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5DBE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يلوح في الأفق، يهدد</w:t>
            </w:r>
          </w:p>
        </w:tc>
      </w:tr>
      <w:tr w:rsidR="00603C97" w:rsidRPr="00603C97" w14:paraId="44FEBDEB"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6B659"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Facilitated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E6E50"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Made an action or process easy or easier.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AE82C"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Helped, eased, enabled.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9DC83"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Technology has greatly facilitated global communication.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D8972"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يسّر، سهّل</w:t>
            </w:r>
          </w:p>
        </w:tc>
      </w:tr>
      <w:tr w:rsidR="00603C97" w:rsidRPr="00603C97" w14:paraId="52614684"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8C299"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Unduly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E6CCE"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To an unwarranted or excessive degree.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0F306"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Excessively, excessively, inappropriately.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8255E"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decision was influenced by undue pressure.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E481C"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بشكل غير مبرر، بشكل مفرط</w:t>
            </w:r>
          </w:p>
        </w:tc>
      </w:tr>
      <w:tr w:rsidR="00603C97" w:rsidRPr="00603C97" w14:paraId="5C27F2B0"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B28D1"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Detrimental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9C53A"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Tending to cause harm.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FF9BF"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Harmful, damaging, injurious.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CC64A"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Smoking has detrimental effects on health.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FDDA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وخيم، ضار</w:t>
            </w:r>
          </w:p>
        </w:tc>
      </w:tr>
      <w:tr w:rsidR="00603C97" w:rsidRPr="00603C97" w14:paraId="0E8D14A9"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636AA"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Downstream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BBA60"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Occurring at a later stage in a process or 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9CB92"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Subsequent, later, consequent.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35996"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 xml:space="preserve">The policy changes will have downstream </w:t>
            </w:r>
            <w:r w:rsidRPr="00603C97">
              <w:rPr>
                <w:rFonts w:ascii="Arial" w:eastAsia="Times New Roman" w:hAnsi="Arial" w:cs="Arial"/>
                <w:color w:val="1B1C1D"/>
                <w:kern w:val="0"/>
                <w:sz w:val="21"/>
                <w:szCs w:val="21"/>
                <w14:ligatures w14:val="none"/>
              </w:rPr>
              <w:lastRenderedPageBreak/>
              <w:t>effects on the economy.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09627"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lastRenderedPageBreak/>
              <w:t>لاحقاً، في المراحل اللاحقة</w:t>
            </w:r>
          </w:p>
        </w:tc>
      </w:tr>
      <w:tr w:rsidR="00603C97" w:rsidRPr="00603C97" w14:paraId="1629AB4F"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E5D9A"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Warrant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9C9D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Justify or necessitate (a course of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19DD0"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Justify, deserve, merit.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02ACD"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His actions warrant a serious investigation.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6C613"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يستدعي، يبرر</w:t>
            </w:r>
          </w:p>
        </w:tc>
      </w:tr>
      <w:tr w:rsidR="00603C97" w:rsidRPr="00603C97" w14:paraId="5DA1FEF7"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DB876"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Initially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A5AA3"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At first; originally.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3FBE8"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At first, originally, at the outset.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39AD7"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idea was initially met with skepticism.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826B6"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في البداية، مبدئياً</w:t>
            </w:r>
          </w:p>
        </w:tc>
      </w:tr>
      <w:tr w:rsidR="00603C97" w:rsidRPr="00603C97" w14:paraId="651C3087"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F2452"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Preemptively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1286C"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As a measure taken against something anticipated, effective by anticipating and forestalling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8676A"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Preventatively, in advance, proactively.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41F7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company took preemptive measures to avoid a crisis.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89797"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استباقياً، وقائياً</w:t>
            </w:r>
          </w:p>
        </w:tc>
      </w:tr>
      <w:tr w:rsidR="00603C97" w:rsidRPr="00603C97" w14:paraId="767DBA04"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E9F7C"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Exposure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915DC"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state of being exposed to contact with something.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89382"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Contact, encounter, susceptibility.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F9BFE"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Prolonged exposure to the sun can be harmful.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06132"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تعرض، انكشاف</w:t>
            </w:r>
          </w:p>
        </w:tc>
      </w:tr>
      <w:tr w:rsidR="00603C97" w:rsidRPr="00603C97" w14:paraId="4DBE4BEC"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61939"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Subsequent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27D98"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Coming after something in time; following.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8FA8C"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Following, later, ensuing.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0ADE4"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initial offer was rejected, but subsequent negotiations were successful.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BE64A"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لاحقاً، تالياً</w:t>
            </w:r>
          </w:p>
        </w:tc>
      </w:tr>
      <w:tr w:rsidR="00603C97" w:rsidRPr="00603C97" w14:paraId="538BCF97"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36891"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Garnered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F2F43"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Gathered or collected (something, especially information or approval).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4D3BE"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Gathered, collected, acquired.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BCE8E"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film garnered several awards.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FEFB6"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حصد، جمع</w:t>
            </w:r>
          </w:p>
        </w:tc>
      </w:tr>
      <w:tr w:rsidR="00603C97" w:rsidRPr="00603C97" w14:paraId="10EE6924"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7AFB8"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Dilemma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CF3D7"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A situation in which a difficult choice has to be made between two or more alternatives.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382AD"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Quandary, predicament, problem.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9258D"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She faced a dilemma of choosing between two job offers.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2720E"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معضلة، مأزق</w:t>
            </w:r>
          </w:p>
        </w:tc>
      </w:tr>
      <w:tr w:rsidR="00603C97" w:rsidRPr="00603C97" w14:paraId="7FF20490"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44CB1"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Conflicting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EE822"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Incompatible or at variance.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C4548"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Contradictory, opposing, clashing.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AA855"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There were conflicting reports about the incident.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8A22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متضاربة، متناقضة</w:t>
            </w:r>
          </w:p>
        </w:tc>
      </w:tr>
      <w:tr w:rsidR="00603C97" w:rsidRPr="00603C97" w14:paraId="1BB2E0C4"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60A51"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lastRenderedPageBreak/>
              <w:t>Empirically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67E99"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By means of observation or experience rather than theory or pure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37DC3"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Experimentally, observationally, practically.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C8BF1"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theory has been empirically tested.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157D1"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تجريبياً، عن طريق التجربة</w:t>
            </w:r>
          </w:p>
        </w:tc>
      </w:tr>
      <w:tr w:rsidR="00603C97" w:rsidRPr="00603C97" w14:paraId="6ABC26FB"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59200"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Robust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ED8D3"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Strong and healthy; vigorous.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0F3C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Strong, sturdy, resilient.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55DC1"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company has a robust financial 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A98FE"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قوي، متين</w:t>
            </w:r>
          </w:p>
        </w:tc>
      </w:tr>
      <w:tr w:rsidR="00603C97" w:rsidRPr="00603C97" w14:paraId="093FB71F"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05BCD"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Encode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EA18A"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Convert (information or an instruction) into a particular 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7EB59"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Convert, process, translate.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C825C"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brain encodes memories.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1D2C5"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ترميز، تشفير</w:t>
            </w:r>
          </w:p>
        </w:tc>
      </w:tr>
      <w:tr w:rsidR="00603C97" w:rsidRPr="00603C97" w14:paraId="2B8C6FAB"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0D4C9"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Momentarily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00985"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For a very short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A1FBD"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Briefly, fleetingly, for a moment.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06922"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He paused momentarily before answering.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DFE29"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للحظة وجيزة، لوهلة</w:t>
            </w:r>
          </w:p>
        </w:tc>
      </w:tr>
      <w:tr w:rsidR="00603C97" w:rsidRPr="00603C97" w14:paraId="677C971B"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4C7DD"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Skepticism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453D5"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A doubting or questioning attitude or state of mind.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0F776"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Doubt, disbelief, cynicism.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21E9F"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He expressed skepticism about the new 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D6871"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تشكك، ريبة</w:t>
            </w:r>
          </w:p>
        </w:tc>
      </w:tr>
      <w:tr w:rsidR="00603C97" w:rsidRPr="00603C97" w14:paraId="5AE4BB54"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DE1C4"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Reside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AF8D0"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Have one's permanent home in a particular place.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830E2"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Live, dwell, inhabit.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82877"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Many artists reside in the 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53950"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يقع، يقيم</w:t>
            </w:r>
          </w:p>
        </w:tc>
      </w:tr>
      <w:tr w:rsidR="00603C97" w:rsidRPr="00603C97" w14:paraId="456BCD56"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37CB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Perceiving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4C508"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Becoming aware or conscious of (something); coming to realize or understand.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7BF76"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Discern, apprehend, recognize.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8FFF0"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He was perceiving a slight change in her mood.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F6D96"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إدراك، فهم</w:t>
            </w:r>
          </w:p>
        </w:tc>
      </w:tr>
      <w:tr w:rsidR="00603C97" w:rsidRPr="00603C97" w14:paraId="61BEC3AB"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13EC6"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Regulatory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2064C"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Relating to the regulation or supervision of a particular industry or 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87FAE"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Controlling, supervisory, governing.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70987"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industry is subject to strict regulatory oversight.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57FA6"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تنظيمي</w:t>
            </w:r>
          </w:p>
        </w:tc>
      </w:tr>
      <w:tr w:rsidR="00603C97" w:rsidRPr="00603C97" w14:paraId="371ACC8C"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55215"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Post hoc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ADD19"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Formed or happening after the event, but relating to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0F074"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After the fact, retrospective.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59352"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analysis was conducted post hoc.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169F7"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بعد وقوع الحدث</w:t>
            </w:r>
          </w:p>
        </w:tc>
      </w:tr>
      <w:tr w:rsidR="00603C97" w:rsidRPr="00603C97" w14:paraId="3E4ED64D"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5E9F5"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Censoring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D2DFA"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 xml:space="preserve">Examining (books, movies, etc.) officially and suppressing </w:t>
            </w:r>
            <w:r w:rsidRPr="00603C97">
              <w:rPr>
                <w:rFonts w:ascii="Arial" w:eastAsia="Times New Roman" w:hAnsi="Arial" w:cs="Arial"/>
                <w:color w:val="1B1C1D"/>
                <w:kern w:val="0"/>
                <w:sz w:val="21"/>
                <w:szCs w:val="21"/>
                <w14:ligatures w14:val="none"/>
              </w:rPr>
              <w:lastRenderedPageBreak/>
              <w:t>unacceptable parts.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99EB9"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lastRenderedPageBreak/>
              <w:t>Suppressing, editing, restricting.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ADCF4"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government was accused of censoring the news.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B2386"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رقابة، حجب</w:t>
            </w:r>
          </w:p>
        </w:tc>
      </w:tr>
      <w:tr w:rsidR="00603C97" w:rsidRPr="00603C97" w14:paraId="2A16E028"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013B9"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Laudable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1928C"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Deserving praise and commendation.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FE5BE"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Praiseworthy, commendable, admirable.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D7E8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Her efforts to help the community were laudable.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C7024"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جدير بالثناء، مستحسن</w:t>
            </w:r>
          </w:p>
        </w:tc>
      </w:tr>
      <w:tr w:rsidR="00603C97" w:rsidRPr="00603C97" w14:paraId="174E6ED8"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23885"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Rhetorically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F25ED"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In a way that relates to the art of effective or persuasive speaking or writing.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EC63E"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Persuasively, eloquently, effectively.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82DDC"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He argued rhetorically for his 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43C00"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بلاغياً، خطابياً</w:t>
            </w:r>
          </w:p>
        </w:tc>
      </w:tr>
      <w:tr w:rsidR="00603C97" w:rsidRPr="00603C97" w14:paraId="7073F8DE"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F19B4"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Comprehend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9E1EF"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Understand (something).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D7BF9"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Understand, grasp, perceive.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9B363"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It took him a while to comprehend the instructions.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38BB8"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فهم، استيعاب</w:t>
            </w:r>
          </w:p>
        </w:tc>
      </w:tr>
      <w:tr w:rsidR="00603C97" w:rsidRPr="00603C97" w14:paraId="29D971CC"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F5390"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Frame (messages)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578FA"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To create or shape (a message or 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EFB77"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Structure, formulate, devise.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1EC9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They tried to frame the issue in a positive light.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ED120"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تأطير (الرسائل)، صياغة</w:t>
            </w:r>
          </w:p>
        </w:tc>
      </w:tr>
      <w:tr w:rsidR="00603C97" w:rsidRPr="00603C97" w14:paraId="558EC286"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F694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Sensitize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70EF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Make (someone) sensitive to a substance or a situation.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67784"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Make aware, educate, accustom.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3F5F8"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campaign aims to sensitize people to environmental issues.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FFDF7"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توعية، تحسيس</w:t>
            </w:r>
          </w:p>
        </w:tc>
      </w:tr>
      <w:tr w:rsidR="00603C97" w:rsidRPr="00603C97" w14:paraId="1394842A"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967B1"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Utility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BE96A"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state of being useful, profitable, or beneficial.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64180"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Usefulness, benefit, advantage.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BBBF7"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utility of the tool is undeniable.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6E539"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فائدة، منفعة</w:t>
            </w:r>
          </w:p>
        </w:tc>
      </w:tr>
      <w:tr w:rsidR="00603C97" w:rsidRPr="00603C97" w14:paraId="05C53F16"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F0B89"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Demonstrably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A5D29"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Clearly apparent or proved.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4D84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Evidently, verifiably, undeniably.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A8C62"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His claims were demonstrably false.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89552"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بشكل واضح، بشكل يمكن إثباته</w:t>
            </w:r>
          </w:p>
        </w:tc>
      </w:tr>
      <w:tr w:rsidR="00603C97" w:rsidRPr="00603C97" w14:paraId="5511BAA2"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1EFBA"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Arduous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6B05F"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Involving or requiring strenuous effort; difficult and tiring.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92BD1"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Difficult, hard, strenuous.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2BBC7"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climb to the summit was arduous.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AACBE"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شاق، مجهد</w:t>
            </w:r>
          </w:p>
        </w:tc>
      </w:tr>
      <w:tr w:rsidR="00603C97" w:rsidRPr="00603C97" w14:paraId="37922220"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1A8E1"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Consensus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872E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General agreement.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D572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Agreement, harmony, accord.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5F67F"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There was a broad consensus on the new policy.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E32DE"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إجماع، توافق</w:t>
            </w:r>
          </w:p>
        </w:tc>
      </w:tr>
      <w:tr w:rsidR="00603C97" w:rsidRPr="00603C97" w14:paraId="01051778"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3F74B"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t>Fallibility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2F7FF"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 tendency to make mistakes or be wrong.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0E64D"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Imperfection, error-proneness, frailty.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FEAC5"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Human fallibility is a common theme in literature.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E5664"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قابلية الخطأ، قصور</w:t>
            </w:r>
          </w:p>
        </w:tc>
      </w:tr>
      <w:tr w:rsidR="00603C97" w:rsidRPr="00603C97" w14:paraId="4438E644" w14:textId="77777777" w:rsidTr="00603C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2019A"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bdr w:val="none" w:sz="0" w:space="0" w:color="auto" w:frame="1"/>
                <w14:ligatures w14:val="none"/>
              </w:rPr>
              <w:lastRenderedPageBreak/>
              <w:t>Panacea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454D4"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A solution or remedy for all difficulties or diseases.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70CD4"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Cure-all, universal remedy, magic bullet.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3E341"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14:ligatures w14:val="none"/>
              </w:rPr>
              <w:t>There is no single panacea for all economic problems.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1FDF9" w14:textId="77777777" w:rsidR="00603C97" w:rsidRPr="00603C97" w:rsidRDefault="00603C97" w:rsidP="00603C97">
            <w:pPr>
              <w:rPr>
                <w:rFonts w:ascii="Arial" w:eastAsia="Times New Roman" w:hAnsi="Arial" w:cs="Arial"/>
                <w:color w:val="1B1C1D"/>
                <w:kern w:val="0"/>
                <w:sz w:val="21"/>
                <w:szCs w:val="21"/>
                <w14:ligatures w14:val="none"/>
              </w:rPr>
            </w:pPr>
            <w:r w:rsidRPr="00603C97">
              <w:rPr>
                <w:rFonts w:ascii="Arial" w:eastAsia="Times New Roman" w:hAnsi="Arial" w:cs="Arial"/>
                <w:color w:val="1B1C1D"/>
                <w:kern w:val="0"/>
                <w:sz w:val="21"/>
                <w:szCs w:val="21"/>
                <w:rtl/>
                <w14:ligatures w14:val="none"/>
              </w:rPr>
              <w:t>حل شامل، دواء لكل داء</w:t>
            </w:r>
          </w:p>
        </w:tc>
      </w:tr>
    </w:tbl>
    <w:p w14:paraId="7A84964E" w14:textId="77777777" w:rsidR="00603C97" w:rsidRPr="00603C97" w:rsidRDefault="00603C97" w:rsidP="00603C97">
      <w:pPr>
        <w:pStyle w:val="NormalWeb"/>
        <w:bidi/>
        <w:jc w:val="both"/>
      </w:pPr>
    </w:p>
    <w:p w14:paraId="79045DBF" w14:textId="3DC2DF28" w:rsidR="0051717E" w:rsidRPr="0051717E" w:rsidRDefault="008D518E" w:rsidP="0051717E">
      <w:pPr>
        <w:spacing w:after="240"/>
        <w:rPr>
          <w:rFonts w:ascii="Arial" w:eastAsia="Times New Roman" w:hAnsi="Arial" w:cs="Arial"/>
          <w:color w:val="0070C0"/>
          <w:kern w:val="0"/>
          <w:sz w:val="32"/>
          <w:szCs w:val="32"/>
          <w14:ligatures w14:val="none"/>
        </w:rPr>
      </w:pPr>
      <w:r w:rsidRPr="008D518E">
        <w:rPr>
          <w:rFonts w:ascii="Arial" w:eastAsia="Times New Roman" w:hAnsi="Arial" w:cs="Arial"/>
          <w:color w:val="0070C0"/>
          <w:kern w:val="0"/>
          <w:sz w:val="32"/>
          <w:szCs w:val="32"/>
          <w:lang w:val="en-US"/>
          <w14:ligatures w14:val="none"/>
        </w:rPr>
        <w:t>Test 2 IELTS 19</w:t>
      </w:r>
      <w:r w:rsidR="0051717E" w:rsidRPr="0051717E">
        <w:rPr>
          <w:rFonts w:ascii="Arial" w:eastAsia="Times New Roman" w:hAnsi="Arial" w:cs="Arial"/>
          <w:color w:val="0070C0"/>
          <w:kern w:val="0"/>
          <w:sz w:val="32"/>
          <w:szCs w:val="32"/>
          <w14:ligatures w14:val="none"/>
        </w:rPr>
        <w:t>.</w:t>
      </w:r>
    </w:p>
    <w:p w14:paraId="378D7062" w14:textId="77777777" w:rsidR="0051717E" w:rsidRPr="0051717E" w:rsidRDefault="0051717E" w:rsidP="0051717E">
      <w:pPr>
        <w:spacing w:after="120"/>
        <w:outlineLvl w:val="2"/>
        <w:rPr>
          <w:rFonts w:ascii="Arial" w:eastAsia="Times New Roman" w:hAnsi="Arial" w:cs="Arial"/>
          <w:b/>
          <w:bCs/>
          <w:color w:val="1B1C1D"/>
          <w:kern w:val="0"/>
          <w14:ligatures w14:val="none"/>
        </w:rPr>
      </w:pPr>
      <w:r w:rsidRPr="0051717E">
        <w:rPr>
          <w:rFonts w:ascii="Arial" w:eastAsia="Times New Roman" w:hAnsi="Arial" w:cs="Arial"/>
          <w:b/>
          <w:bCs/>
          <w:color w:val="1B1C1D"/>
          <w:kern w:val="0"/>
          <w14:ligatures w14:val="none"/>
        </w:rPr>
        <w:t>Answers and Explanations</w:t>
      </w:r>
    </w:p>
    <w:p w14:paraId="481D2D27" w14:textId="77777777" w:rsidR="0051717E" w:rsidRPr="0051717E" w:rsidRDefault="0051717E" w:rsidP="0051717E">
      <w:p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Questions 1–7: Complete the notes</w:t>
      </w:r>
    </w:p>
    <w:p w14:paraId="225A0AEF" w14:textId="77777777" w:rsidR="0051717E" w:rsidRPr="0051717E" w:rsidRDefault="0051717E" w:rsidP="0051717E">
      <w:pPr>
        <w:numPr>
          <w:ilvl w:val="0"/>
          <w:numId w:val="31"/>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piston</w:t>
      </w:r>
    </w:p>
    <w:p w14:paraId="73623D86" w14:textId="77777777" w:rsidR="0051717E" w:rsidRPr="0051717E" w:rsidRDefault="0051717E" w:rsidP="0051717E">
      <w:pPr>
        <w:numPr>
          <w:ilvl w:val="1"/>
          <w:numId w:val="31"/>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Explanation:</w:t>
      </w:r>
      <w:r w:rsidRPr="0051717E">
        <w:rPr>
          <w:rFonts w:ascii="Arial" w:eastAsia="Times New Roman" w:hAnsi="Arial" w:cs="Arial"/>
          <w:color w:val="1B1C1D"/>
          <w:kern w:val="0"/>
          <w14:ligatures w14:val="none"/>
        </w:rPr>
        <w:t xml:space="preserve"> The second paragraph states: "Watt later worked with the English manufacturer Matthew Boulton to invent a new steam engine driven by both the forward and backward strokes of the piston, while the gear mechanism it was connected to produced rotary motion."</w:t>
      </w:r>
    </w:p>
    <w:p w14:paraId="1ADF418E" w14:textId="77777777" w:rsidR="0051717E" w:rsidRPr="0051717E" w:rsidRDefault="0051717E" w:rsidP="0051717E">
      <w:pPr>
        <w:numPr>
          <w:ilvl w:val="0"/>
          <w:numId w:val="31"/>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coal</w:t>
      </w:r>
    </w:p>
    <w:p w14:paraId="01E2B271" w14:textId="77777777" w:rsidR="0051717E" w:rsidRPr="0051717E" w:rsidRDefault="0051717E" w:rsidP="0051717E">
      <w:pPr>
        <w:numPr>
          <w:ilvl w:val="1"/>
          <w:numId w:val="31"/>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Explanation:</w:t>
      </w:r>
      <w:r w:rsidRPr="0051717E">
        <w:rPr>
          <w:rFonts w:ascii="Arial" w:eastAsia="Times New Roman" w:hAnsi="Arial" w:cs="Arial"/>
          <w:color w:val="1B1C1D"/>
          <w:kern w:val="0"/>
          <w14:ligatures w14:val="none"/>
        </w:rPr>
        <w:t xml:space="preserve"> The third paragraph says: "The demand for coal, which was a relatively cheap energy source, grew rapidly during the Industrial Revolution, as it was needed to run not only the factories used to produce manufactured goods, but also steam-powered transportation."</w:t>
      </w:r>
    </w:p>
    <w:p w14:paraId="70E441F5" w14:textId="77777777" w:rsidR="0051717E" w:rsidRPr="0051717E" w:rsidRDefault="0051717E" w:rsidP="0051717E">
      <w:pPr>
        <w:numPr>
          <w:ilvl w:val="0"/>
          <w:numId w:val="31"/>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homes</w:t>
      </w:r>
    </w:p>
    <w:p w14:paraId="7FC35AF3" w14:textId="77777777" w:rsidR="0051717E" w:rsidRPr="0051717E" w:rsidRDefault="0051717E" w:rsidP="0051717E">
      <w:pPr>
        <w:numPr>
          <w:ilvl w:val="1"/>
          <w:numId w:val="31"/>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Explanation:</w:t>
      </w:r>
      <w:r w:rsidRPr="0051717E">
        <w:rPr>
          <w:rFonts w:ascii="Arial" w:eastAsia="Times New Roman" w:hAnsi="Arial" w:cs="Arial"/>
          <w:color w:val="1B1C1D"/>
          <w:kern w:val="0"/>
          <w14:ligatures w14:val="none"/>
        </w:rPr>
        <w:t xml:space="preserve"> The fourth paragraph mentions: "...the British textile business was a true ‘cottage industry’, with the work performed in small workshops or even homes by individual spinners, weavers and dyers."</w:t>
      </w:r>
    </w:p>
    <w:p w14:paraId="0485124B" w14:textId="77777777" w:rsidR="0051717E" w:rsidRPr="0051717E" w:rsidRDefault="0051717E" w:rsidP="0051717E">
      <w:pPr>
        <w:numPr>
          <w:ilvl w:val="0"/>
          <w:numId w:val="31"/>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labour</w:t>
      </w:r>
    </w:p>
    <w:p w14:paraId="001B7E06" w14:textId="77777777" w:rsidR="0051717E" w:rsidRPr="0051717E" w:rsidRDefault="0051717E" w:rsidP="0051717E">
      <w:pPr>
        <w:numPr>
          <w:ilvl w:val="1"/>
          <w:numId w:val="31"/>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Explanation:</w:t>
      </w:r>
      <w:r w:rsidRPr="0051717E">
        <w:rPr>
          <w:rFonts w:ascii="Arial" w:eastAsia="Times New Roman" w:hAnsi="Arial" w:cs="Arial"/>
          <w:color w:val="1B1C1D"/>
          <w:kern w:val="0"/>
          <w14:ligatures w14:val="none"/>
        </w:rPr>
        <w:t xml:space="preserve"> The fourth paragraph states: "With these machines, relatively little labour was required to produce cloth..."</w:t>
      </w:r>
    </w:p>
    <w:p w14:paraId="39BE5730" w14:textId="77777777" w:rsidR="0051717E" w:rsidRPr="0051717E" w:rsidRDefault="0051717E" w:rsidP="0051717E">
      <w:pPr>
        <w:numPr>
          <w:ilvl w:val="0"/>
          <w:numId w:val="31"/>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quality</w:t>
      </w:r>
    </w:p>
    <w:p w14:paraId="5623B051" w14:textId="77777777" w:rsidR="0051717E" w:rsidRPr="0051717E" w:rsidRDefault="0051717E" w:rsidP="0051717E">
      <w:pPr>
        <w:numPr>
          <w:ilvl w:val="1"/>
          <w:numId w:val="31"/>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Explanation:</w:t>
      </w:r>
      <w:r w:rsidRPr="0051717E">
        <w:rPr>
          <w:rFonts w:ascii="Arial" w:eastAsia="Times New Roman" w:hAnsi="Arial" w:cs="Arial"/>
          <w:color w:val="1B1C1D"/>
          <w:kern w:val="0"/>
          <w14:ligatures w14:val="none"/>
        </w:rPr>
        <w:t xml:space="preserve"> The fifth paragraph notes: "This method [smelting with coke] was cheaper and produced metals that were of a higher quality, enabling Britain’s iron and steel production to expand..."</w:t>
      </w:r>
    </w:p>
    <w:p w14:paraId="32300086" w14:textId="77777777" w:rsidR="0051717E" w:rsidRPr="0051717E" w:rsidRDefault="0051717E" w:rsidP="0051717E">
      <w:pPr>
        <w:numPr>
          <w:ilvl w:val="0"/>
          <w:numId w:val="31"/>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railways</w:t>
      </w:r>
    </w:p>
    <w:p w14:paraId="7690DA23" w14:textId="77777777" w:rsidR="0051717E" w:rsidRPr="0051717E" w:rsidRDefault="0051717E" w:rsidP="0051717E">
      <w:pPr>
        <w:numPr>
          <w:ilvl w:val="1"/>
          <w:numId w:val="31"/>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Explanation:</w:t>
      </w:r>
      <w:r w:rsidRPr="0051717E">
        <w:rPr>
          <w:rFonts w:ascii="Arial" w:eastAsia="Times New Roman" w:hAnsi="Arial" w:cs="Arial"/>
          <w:color w:val="1B1C1D"/>
          <w:kern w:val="0"/>
          <w14:ligatures w14:val="none"/>
        </w:rPr>
        <w:t xml:space="preserve"> The fifth paragraph explains: "...demand created by the Napoleonic Wars (1803-15) and the expansion of the railways from the 1830s."</w:t>
      </w:r>
    </w:p>
    <w:p w14:paraId="2E0D592B" w14:textId="77777777" w:rsidR="0051717E" w:rsidRPr="0051717E" w:rsidRDefault="0051717E" w:rsidP="0051717E">
      <w:pPr>
        <w:numPr>
          <w:ilvl w:val="0"/>
          <w:numId w:val="31"/>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sanitation</w:t>
      </w:r>
    </w:p>
    <w:p w14:paraId="5122820A" w14:textId="77777777" w:rsidR="0051717E" w:rsidRPr="0051717E" w:rsidRDefault="0051717E" w:rsidP="0051717E">
      <w:pPr>
        <w:numPr>
          <w:ilvl w:val="1"/>
          <w:numId w:val="31"/>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Explanation:</w:t>
      </w:r>
      <w:r w:rsidRPr="0051717E">
        <w:rPr>
          <w:rFonts w:ascii="Arial" w:eastAsia="Times New Roman" w:hAnsi="Arial" w:cs="Arial"/>
          <w:color w:val="1B1C1D"/>
          <w:kern w:val="0"/>
          <w14:ligatures w14:val="none"/>
        </w:rPr>
        <w:t xml:space="preserve"> The seventh paragraph says: "This rapid urbanisation brought significant challenges, as overcrowded cities suffered from pollution and inadequate sanitation."</w:t>
      </w:r>
    </w:p>
    <w:p w14:paraId="33E3950C" w14:textId="77777777" w:rsidR="0051717E" w:rsidRPr="0051717E" w:rsidRDefault="0051717E" w:rsidP="0051717E">
      <w:p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Questions 8–13: True/False/Not Given</w:t>
      </w:r>
    </w:p>
    <w:p w14:paraId="3CD9B7EA" w14:textId="77777777" w:rsidR="0051717E" w:rsidRPr="0051717E" w:rsidRDefault="0051717E" w:rsidP="0051717E">
      <w:pPr>
        <w:numPr>
          <w:ilvl w:val="0"/>
          <w:numId w:val="32"/>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Britain’s canal network grew rapidly so that more goods could be transported around the country.</w:t>
      </w:r>
    </w:p>
    <w:p w14:paraId="07715B96" w14:textId="77777777" w:rsidR="0051717E" w:rsidRPr="0051717E" w:rsidRDefault="0051717E" w:rsidP="0051717E">
      <w:pPr>
        <w:numPr>
          <w:ilvl w:val="1"/>
          <w:numId w:val="32"/>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lastRenderedPageBreak/>
        <w:t>NOT GIVEN.</w:t>
      </w:r>
      <w:r w:rsidRPr="0051717E">
        <w:rPr>
          <w:rFonts w:ascii="Arial" w:eastAsia="Times New Roman" w:hAnsi="Arial" w:cs="Arial"/>
          <w:color w:val="1B1C1D"/>
          <w:kern w:val="0"/>
          <w14:ligatures w14:val="none"/>
        </w:rPr>
        <w:t xml:space="preserve"> The passage states: "In addition, steam-powered boats and ships were widely used to carry goods along Britain’s canals..." It mentions the </w:t>
      </w:r>
      <w:r w:rsidRPr="0051717E">
        <w:rPr>
          <w:rFonts w:ascii="Arial" w:eastAsia="Times New Roman" w:hAnsi="Arial" w:cs="Arial"/>
          <w:i/>
          <w:iCs/>
          <w:color w:val="1B1C1D"/>
          <w:kern w:val="0"/>
          <w:bdr w:val="none" w:sz="0" w:space="0" w:color="auto" w:frame="1"/>
          <w14:ligatures w14:val="none"/>
        </w:rPr>
        <w:t>use</w:t>
      </w:r>
      <w:r w:rsidRPr="0051717E">
        <w:rPr>
          <w:rFonts w:ascii="Arial" w:eastAsia="Times New Roman" w:hAnsi="Arial" w:cs="Arial"/>
          <w:color w:val="1B1C1D"/>
          <w:kern w:val="0"/>
          <w14:ligatures w14:val="none"/>
        </w:rPr>
        <w:t xml:space="preserve"> of canals but not whether the canal </w:t>
      </w:r>
      <w:r w:rsidRPr="0051717E">
        <w:rPr>
          <w:rFonts w:ascii="Arial" w:eastAsia="Times New Roman" w:hAnsi="Arial" w:cs="Arial"/>
          <w:i/>
          <w:iCs/>
          <w:color w:val="1B1C1D"/>
          <w:kern w:val="0"/>
          <w:bdr w:val="none" w:sz="0" w:space="0" w:color="auto" w:frame="1"/>
          <w14:ligatures w14:val="none"/>
        </w:rPr>
        <w:t>network itself grew rapidly</w:t>
      </w:r>
      <w:r w:rsidRPr="0051717E">
        <w:rPr>
          <w:rFonts w:ascii="Arial" w:eastAsia="Times New Roman" w:hAnsi="Arial" w:cs="Arial"/>
          <w:color w:val="1B1C1D"/>
          <w:kern w:val="0"/>
          <w14:ligatures w14:val="none"/>
        </w:rPr>
        <w:t>.</w:t>
      </w:r>
    </w:p>
    <w:p w14:paraId="22D33939" w14:textId="77777777" w:rsidR="0051717E" w:rsidRPr="0051717E" w:rsidRDefault="0051717E" w:rsidP="0051717E">
      <w:pPr>
        <w:numPr>
          <w:ilvl w:val="0"/>
          <w:numId w:val="32"/>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Costs in the iron industry rose when the technique of smelting iron ore with coke was introduced.</w:t>
      </w:r>
    </w:p>
    <w:p w14:paraId="1C470E3C" w14:textId="77777777" w:rsidR="0051717E" w:rsidRPr="0051717E" w:rsidRDefault="0051717E" w:rsidP="0051717E">
      <w:pPr>
        <w:numPr>
          <w:ilvl w:val="1"/>
          <w:numId w:val="32"/>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FALSE.</w:t>
      </w:r>
      <w:r w:rsidRPr="0051717E">
        <w:rPr>
          <w:rFonts w:ascii="Arial" w:eastAsia="Times New Roman" w:hAnsi="Arial" w:cs="Arial"/>
          <w:color w:val="1B1C1D"/>
          <w:kern w:val="0"/>
          <w14:ligatures w14:val="none"/>
        </w:rPr>
        <w:t xml:space="preserve"> The fifth paragraph states: </w:t>
      </w:r>
      <w:r w:rsidRPr="0051717E">
        <w:rPr>
          <w:rFonts w:ascii="Arial" w:eastAsia="Times New Roman" w:hAnsi="Arial" w:cs="Arial"/>
          <w:color w:val="1B1C1D"/>
          <w:kern w:val="0"/>
          <w:bdr w:val="none" w:sz="0" w:space="0" w:color="auto" w:frame="1"/>
          <w14:ligatures w14:val="none"/>
        </w:rPr>
        <w:t>"Chief among the new techniques was the smelting of iron ore with coke... This method was cheaper and produced metals that were of a higher quality..."</w:t>
      </w:r>
      <w:r w:rsidRPr="0051717E">
        <w:rPr>
          <w:rFonts w:ascii="Arial" w:eastAsia="Times New Roman" w:hAnsi="Arial" w:cs="Arial"/>
          <w:color w:val="575B5F"/>
          <w:kern w:val="0"/>
          <w:bdr w:val="none" w:sz="0" w:space="0" w:color="auto" w:frame="1"/>
          <w:vertAlign w:val="superscript"/>
          <w14:ligatures w14:val="none"/>
        </w:rPr>
        <w:t>1</w:t>
      </w:r>
      <w:r w:rsidRPr="0051717E">
        <w:rPr>
          <w:rFonts w:ascii="Arial" w:eastAsia="Times New Roman" w:hAnsi="Arial" w:cs="Arial"/>
          <w:color w:val="1B1C1D"/>
          <w:kern w:val="0"/>
          <w14:ligatures w14:val="none"/>
        </w:rPr>
        <w:t xml:space="preserve"> This directly contradicts the idea of costs rising; instead, it indicates they became cheaper.</w:t>
      </w:r>
    </w:p>
    <w:p w14:paraId="6CF9D50F" w14:textId="77777777" w:rsidR="0051717E" w:rsidRPr="0051717E" w:rsidRDefault="0051717E" w:rsidP="0051717E">
      <w:pPr>
        <w:numPr>
          <w:ilvl w:val="0"/>
          <w:numId w:val="32"/>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Samuel Morse’s communication system was more reliable than that developed by William Cooke and Charles Wheatstone.</w:t>
      </w:r>
    </w:p>
    <w:p w14:paraId="476F824E" w14:textId="77777777" w:rsidR="0051717E" w:rsidRPr="0051717E" w:rsidRDefault="0051717E" w:rsidP="0051717E">
      <w:pPr>
        <w:numPr>
          <w:ilvl w:val="1"/>
          <w:numId w:val="32"/>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NOT GIVEN.</w:t>
      </w:r>
      <w:r w:rsidRPr="0051717E">
        <w:rPr>
          <w:rFonts w:ascii="Arial" w:eastAsia="Times New Roman" w:hAnsi="Arial" w:cs="Arial"/>
          <w:color w:val="1B1C1D"/>
          <w:kern w:val="0"/>
          <w14:ligatures w14:val="none"/>
        </w:rPr>
        <w:t xml:space="preserve"> The sixth paragraph mentions: "In 1837, British inventors William Cooke and Charles Wheatstone patented the first commercial telegraphy system. In the 1830s and 1840s, Samuel Morse and other inventors worked on their own versions in the United States." It states that Cooke and Wheatstone's system was used for railway signalling, but there is no comparison of reliability between the two systems.</w:t>
      </w:r>
    </w:p>
    <w:p w14:paraId="1BE6CCB8" w14:textId="77777777" w:rsidR="0051717E" w:rsidRPr="0051717E" w:rsidRDefault="0051717E" w:rsidP="0051717E">
      <w:pPr>
        <w:numPr>
          <w:ilvl w:val="0"/>
          <w:numId w:val="32"/>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The economic benefits of industrialisation were limited to certain sectors of society.</w:t>
      </w:r>
    </w:p>
    <w:p w14:paraId="00487548" w14:textId="77777777" w:rsidR="0051717E" w:rsidRPr="0051717E" w:rsidRDefault="0051717E" w:rsidP="0051717E">
      <w:pPr>
        <w:numPr>
          <w:ilvl w:val="1"/>
          <w:numId w:val="32"/>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TRUE.</w:t>
      </w:r>
      <w:r w:rsidRPr="0051717E">
        <w:rPr>
          <w:rFonts w:ascii="Arial" w:eastAsia="Times New Roman" w:hAnsi="Arial" w:cs="Arial"/>
          <w:color w:val="1B1C1D"/>
          <w:kern w:val="0"/>
          <w14:ligatures w14:val="none"/>
        </w:rPr>
        <w:t xml:space="preserve"> The eighth paragraph states: "Although industrialisation increased the country’s economic output overall and improved the standard of living for the middle and upper classes, many poor people continued to struggle." This implies the benefits were not universal but limited to specific classes.</w:t>
      </w:r>
    </w:p>
    <w:p w14:paraId="76C7F4BD" w14:textId="77777777" w:rsidR="0051717E" w:rsidRPr="0051717E" w:rsidRDefault="0051717E" w:rsidP="0051717E">
      <w:pPr>
        <w:numPr>
          <w:ilvl w:val="0"/>
          <w:numId w:val="32"/>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Some skilled weavers believed that the introduction of the new textile machines would lead to job losses.</w:t>
      </w:r>
    </w:p>
    <w:p w14:paraId="7004EF98" w14:textId="77777777" w:rsidR="0051717E" w:rsidRPr="0051717E" w:rsidRDefault="0051717E" w:rsidP="0051717E">
      <w:pPr>
        <w:numPr>
          <w:ilvl w:val="1"/>
          <w:numId w:val="32"/>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TRUE.</w:t>
      </w:r>
      <w:r w:rsidRPr="0051717E">
        <w:rPr>
          <w:rFonts w:ascii="Arial" w:eastAsia="Times New Roman" w:hAnsi="Arial" w:cs="Arial"/>
          <w:color w:val="1B1C1D"/>
          <w:kern w:val="0"/>
          <w14:ligatures w14:val="none"/>
        </w:rPr>
        <w:t xml:space="preserve"> The eighth paragraph explains: "...they feared that unskilled machine operators were robbing them of their livelihood." Loss of livelihood directly implies job losses.</w:t>
      </w:r>
    </w:p>
    <w:p w14:paraId="086888E4" w14:textId="77777777" w:rsidR="0051717E" w:rsidRPr="0051717E" w:rsidRDefault="0051717E" w:rsidP="0051717E">
      <w:pPr>
        <w:numPr>
          <w:ilvl w:val="0"/>
          <w:numId w:val="32"/>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There was some sympathy among local people for the Luddites who were arrested near Huddersfield.</w:t>
      </w:r>
    </w:p>
    <w:p w14:paraId="2D58513F" w14:textId="77777777" w:rsidR="0051717E" w:rsidRPr="0051717E" w:rsidRDefault="0051717E" w:rsidP="0051717E">
      <w:pPr>
        <w:numPr>
          <w:ilvl w:val="1"/>
          <w:numId w:val="32"/>
        </w:numPr>
        <w:rPr>
          <w:rFonts w:ascii="Arial" w:eastAsia="Times New Roman" w:hAnsi="Arial" w:cs="Arial"/>
          <w:color w:val="1B1C1D"/>
          <w:kern w:val="0"/>
          <w14:ligatures w14:val="none"/>
        </w:rPr>
      </w:pPr>
      <w:r w:rsidRPr="0051717E">
        <w:rPr>
          <w:rFonts w:ascii="Arial" w:eastAsia="Times New Roman" w:hAnsi="Arial" w:cs="Arial"/>
          <w:color w:val="1B1C1D"/>
          <w:kern w:val="0"/>
          <w:bdr w:val="none" w:sz="0" w:space="0" w:color="auto" w:frame="1"/>
          <w14:ligatures w14:val="none"/>
        </w:rPr>
        <w:t>NOT GIVEN.</w:t>
      </w:r>
      <w:r w:rsidRPr="0051717E">
        <w:rPr>
          <w:rFonts w:ascii="Arial" w:eastAsia="Times New Roman" w:hAnsi="Arial" w:cs="Arial"/>
          <w:color w:val="1B1C1D"/>
          <w:kern w:val="0"/>
          <w14:ligatures w14:val="none"/>
        </w:rPr>
        <w:t xml:space="preserve"> The ninth paragraph describes the Luddite resistance and the government's response, including arrests and hangings after the attack near Huddersfield. However, it does not mention the sentiment or sympathy of local people.</w:t>
      </w:r>
    </w:p>
    <w:p w14:paraId="30319D21" w14:textId="77777777" w:rsidR="0051717E" w:rsidRPr="0051717E" w:rsidRDefault="00F32095" w:rsidP="0051717E">
      <w:pPr>
        <w:spacing w:after="120"/>
        <w:rPr>
          <w:rFonts w:ascii="Arial" w:eastAsia="Times New Roman" w:hAnsi="Arial" w:cs="Arial"/>
          <w:color w:val="1B1C1D"/>
          <w:kern w:val="0"/>
          <w14:ligatures w14:val="none"/>
        </w:rPr>
      </w:pPr>
      <w:r w:rsidRPr="0051717E">
        <w:rPr>
          <w:rFonts w:ascii="Arial" w:eastAsia="Times New Roman" w:hAnsi="Arial" w:cs="Arial"/>
          <w:noProof/>
          <w:color w:val="1B1C1D"/>
          <w:kern w:val="0"/>
        </w:rPr>
        <w:pict w14:anchorId="3704E007">
          <v:rect id="_x0000_i1865" alt="" style="width:468pt;height:.05pt;mso-width-percent:0;mso-height-percent:0;mso-width-percent:0;mso-height-percent:0" o:hralign="center" o:hrstd="t" o:hrnoshade="t" o:hr="t" fillcolor="#1b1c1d" stroked="f"/>
        </w:pict>
      </w:r>
    </w:p>
    <w:p w14:paraId="7A65BA26" w14:textId="77777777" w:rsidR="0051717E" w:rsidRPr="0051717E" w:rsidRDefault="0051717E" w:rsidP="0051717E">
      <w:pPr>
        <w:spacing w:after="120"/>
        <w:outlineLvl w:val="2"/>
        <w:rPr>
          <w:rFonts w:ascii="Arial" w:eastAsia="Times New Roman" w:hAnsi="Arial" w:cs="Arial"/>
          <w:b/>
          <w:bCs/>
          <w:color w:val="1B1C1D"/>
          <w:kern w:val="0"/>
          <w14:ligatures w14:val="none"/>
        </w:rPr>
      </w:pPr>
      <w:r w:rsidRPr="0051717E">
        <w:rPr>
          <w:rFonts w:ascii="Arial" w:eastAsia="Times New Roman" w:hAnsi="Arial" w:cs="Arial"/>
          <w:b/>
          <w:bCs/>
          <w:color w:val="1B1C1D"/>
          <w:kern w:val="0"/>
          <w14:ligatures w14:val="none"/>
        </w:rPr>
        <w:t>Summary of Passage</w:t>
      </w:r>
    </w:p>
    <w:p w14:paraId="2BA348BB"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1</w:t>
      </w:r>
    </w:p>
    <w:p w14:paraId="3229EA41"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The Industrial Revolution, beginning in Britain in the mid-1700s and spreading globally by the 1830s-1840s, transformed a largely rural, agrarian society into an industrialized, urban one. This era saw mass production of goods by machines in factories, powered by steam and propelled by new manufacturing techniques in textiles, iron-making, and other sectors.</w:t>
      </w:r>
    </w:p>
    <w:p w14:paraId="0D0C7B8F"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2</w:t>
      </w:r>
    </w:p>
    <w:p w14:paraId="32ECDC6A"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lastRenderedPageBreak/>
        <w:t>The groundwork for the Industrial Revolution was laid in the early 1700s with Thomas Newcomen's atmospheric steam engine, initially used for pumping water from mines. James Watt later refined Newcomen's model for greater efficiency, and with Matthew Boulton, developed a new steam engine where the piston's movement connected to a gear mechanism to produce rotary motion, a key innovation for widespread steam power adoption.</w:t>
      </w:r>
    </w:p>
    <w:p w14:paraId="43D0A294"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3</w:t>
      </w:r>
    </w:p>
    <w:p w14:paraId="35F9D9F7"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The Industrial Revolution saw a rapid surge in demand for coal, a cheap energy source, vital for powering factories and steam-driven transportation. Richard Trevithick built a steam-powered locomotive in the early 1800s, leading to goods and passenger transport between Manchester and Liverpool by 1830. Steam-powered boats were also widely used on Britain's canals and across the Atlantic.</w:t>
      </w:r>
    </w:p>
    <w:p w14:paraId="4D2B962C"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4</w:t>
      </w:r>
    </w:p>
    <w:p w14:paraId="1C2CEDBA"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Britain's textile industry, historically a 'cottage industry' with work done in homes or small workshops, underwent significant change from the mid-1700s. Inventions like the spinning jenny and power loom drastically reduced the labour needed to produce cloth, enabling new mechanized factories to meet domestic and international demand rapidly.</w:t>
      </w:r>
    </w:p>
    <w:p w14:paraId="02A8C6F3"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5</w:t>
      </w:r>
    </w:p>
    <w:p w14:paraId="1FE50B9B"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The British iron industry also experienced major transformation. A key advance was smelting iron ore with coke instead of charcoal, a cheaper method that produced metals of higher quality. This innovation allowed Britain's iron and steel production to expand, fueled by demand from the Napoleonic Wars and the growth of the railways from the 1830s.</w:t>
      </w:r>
    </w:p>
    <w:p w14:paraId="30FAFD0C"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6</w:t>
      </w:r>
    </w:p>
    <w:p w14:paraId="27CA87A2"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The latter phase of the Industrial Revolution brought significant advancements in communication due to the increasing need for efficient long-distance contact. In 1837, William Cooke and Charles Wheatstone patented the first commercial telegraphy system in Britain, which was soon adopted for railway signalling to prevent locomotive collisions as train speeds increased.</w:t>
      </w:r>
    </w:p>
    <w:p w14:paraId="1FC21643"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7</w:t>
      </w:r>
    </w:p>
    <w:p w14:paraId="73DCDBF5"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The Industrial Revolution profoundly impacted people's lives. It dramatically accelerated urbanization, turning small towns into major cities, but this rapid growth brought challenges like pollution and inadequate sanitation in overcrowded urban areas.</w:t>
      </w:r>
    </w:p>
    <w:p w14:paraId="7AEF3B1D"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8</w:t>
      </w:r>
    </w:p>
    <w:p w14:paraId="46BBC424"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lastRenderedPageBreak/>
        <w:t>While industrialization boosted overall economic output and improved living standards for the middle and upper classes, many poor people continued to struggle. Factory workers endured long hours, dangerous conditions, and extremely low wages. These harsh realities, combined with the swift pace of change, ignited opposition. The "Luddites," a group of British weavers, feared that new machines and unskilled operators were robbing them of their livelihood, as some skilled weavers believed that the introduction of the new textile machines would lead to job losses. This suggests that the economic benefits of industrialisation were limited to certain sectors of society.</w:t>
      </w:r>
    </w:p>
    <w:p w14:paraId="2C60759E"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9</w:t>
      </w:r>
    </w:p>
    <w:p w14:paraId="0B8CEE64" w14:textId="77777777" w:rsidR="0051717E" w:rsidRPr="0051717E" w:rsidRDefault="0051717E" w:rsidP="0051717E">
      <w:pPr>
        <w:spacing w:after="100" w:afterAutospacing="1"/>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The Luddite unrest escalated in 1811 in Nottingham, spreading nationwide with machine-breaking attacks and factory burnings, sometimes involving gunfire with company guards. The workers sought a halt to new machinery, but the British government responded by making machine-breaking a capital offense. The peak of unrest was in April 1812, with shootings at a mill near Huddersfield, followed by arrests, hangings, and transportation of Luddites to Australia, effectively ending the resistance by 1813.</w:t>
      </w:r>
    </w:p>
    <w:p w14:paraId="215CB782" w14:textId="77777777" w:rsidR="0051717E" w:rsidRPr="0051717E" w:rsidRDefault="0051717E" w:rsidP="0051717E">
      <w:pPr>
        <w:bidi/>
        <w:spacing w:after="240"/>
        <w:rPr>
          <w:rFonts w:ascii="Arial" w:eastAsia="Times New Roman" w:hAnsi="Arial" w:cs="Arial"/>
          <w:color w:val="1B1C1D"/>
          <w:kern w:val="0"/>
          <w14:ligatures w14:val="none"/>
        </w:rPr>
      </w:pPr>
      <w:r w:rsidRPr="0051717E">
        <w:rPr>
          <w:rFonts w:ascii="Arial" w:eastAsia="Times New Roman" w:hAnsi="Arial" w:cs="Arial"/>
          <w:color w:val="1B1C1D"/>
          <w:kern w:val="0"/>
          <w14:ligatures w14:val="none"/>
        </w:rPr>
        <w:t>Sure, here's the Arabic translation of the summary, followed by the table of 37 new words from the summary</w:t>
      </w:r>
      <w:r w:rsidRPr="0051717E">
        <w:rPr>
          <w:rFonts w:ascii="Arial" w:eastAsia="Times New Roman" w:hAnsi="Arial" w:cs="Arial"/>
          <w:color w:val="1B1C1D"/>
          <w:kern w:val="0"/>
          <w:rtl/>
          <w14:ligatures w14:val="none"/>
        </w:rPr>
        <w:t>.</w:t>
      </w:r>
    </w:p>
    <w:p w14:paraId="7CF8B743" w14:textId="77777777" w:rsidR="0051717E" w:rsidRPr="0051717E" w:rsidRDefault="00F32095" w:rsidP="0051717E">
      <w:pPr>
        <w:bidi/>
        <w:spacing w:after="120"/>
        <w:rPr>
          <w:rFonts w:ascii="Arial" w:eastAsia="Times New Roman" w:hAnsi="Arial" w:cs="Arial"/>
          <w:color w:val="1B1C1D"/>
          <w:kern w:val="0"/>
          <w:rtl/>
          <w14:ligatures w14:val="none"/>
        </w:rPr>
      </w:pPr>
      <w:r w:rsidRPr="0051717E">
        <w:rPr>
          <w:rFonts w:ascii="Arial" w:eastAsia="Times New Roman" w:hAnsi="Arial" w:cs="Arial"/>
          <w:noProof/>
          <w:color w:val="1B1C1D"/>
          <w:kern w:val="0"/>
        </w:rPr>
        <w:pict w14:anchorId="2E46CB26">
          <v:rect id="_x0000_i1864" alt="" style="width:468pt;height:.05pt;mso-width-percent:0;mso-height-percent:0;mso-width-percent:0;mso-height-percent:0" o:hralign="center" o:hrstd="t" o:hrnoshade="t" o:hr="t" fillcolor="#1b1c1d" stroked="f"/>
        </w:pict>
      </w:r>
    </w:p>
    <w:p w14:paraId="6C9B78A7" w14:textId="77777777" w:rsidR="0051717E" w:rsidRPr="0051717E" w:rsidRDefault="0051717E" w:rsidP="0051717E">
      <w:pPr>
        <w:bidi/>
        <w:spacing w:after="120"/>
        <w:outlineLvl w:val="2"/>
        <w:rPr>
          <w:rFonts w:ascii="Arial" w:eastAsia="Times New Roman" w:hAnsi="Arial" w:cs="Arial"/>
          <w:b/>
          <w:bCs/>
          <w:color w:val="1B1C1D"/>
          <w:kern w:val="0"/>
          <w:rtl/>
          <w14:ligatures w14:val="none"/>
        </w:rPr>
      </w:pPr>
      <w:r w:rsidRPr="0051717E">
        <w:rPr>
          <w:rFonts w:ascii="Arial" w:eastAsia="Times New Roman" w:hAnsi="Arial" w:cs="Arial"/>
          <w:b/>
          <w:bCs/>
          <w:color w:val="1B1C1D"/>
          <w:kern w:val="0"/>
          <w:rtl/>
          <w14:ligatures w14:val="none"/>
        </w:rPr>
        <w:t>ملخص النص (</w:t>
      </w:r>
      <w:r w:rsidRPr="0051717E">
        <w:rPr>
          <w:rFonts w:ascii="Arial" w:eastAsia="Times New Roman" w:hAnsi="Arial" w:cs="Arial"/>
          <w:b/>
          <w:bCs/>
          <w:color w:val="1B1C1D"/>
          <w:kern w:val="0"/>
          <w14:ligatures w14:val="none"/>
        </w:rPr>
        <w:t>Summary of the Passage</w:t>
      </w:r>
      <w:r w:rsidRPr="0051717E">
        <w:rPr>
          <w:rFonts w:ascii="Arial" w:eastAsia="Times New Roman" w:hAnsi="Arial" w:cs="Arial"/>
          <w:b/>
          <w:bCs/>
          <w:color w:val="1B1C1D"/>
          <w:kern w:val="0"/>
          <w:rtl/>
          <w14:ligatures w14:val="none"/>
        </w:rPr>
        <w:t>)</w:t>
      </w:r>
    </w:p>
    <w:p w14:paraId="23708D7D"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1</w:t>
      </w:r>
    </w:p>
    <w:p w14:paraId="2FF0C0C3"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بدأت الثورة الصناعية في بريطانيا في منتصف القرن الثامن عشر، وبحلول ثلاثينيات وأربعينيات القرن التاسع عشر، كانت قد انتشرت إلى أجزاء أخرى كثيرة من العالم، بما في ذلك الولايات المتحدة. في بريطانيا، كانت هذه الفترة نقطة تحول لمجتمع ريفي زراعي إلى مجتمع صناعي وحضري. بدأت السلع التي كانت تُصنع يدوياً تُنتج بكميات كبيرة بواسطة الآلات في المصانع، بفضل اختراع الطاقة البخارية وإدخال آلات وتقنيات تصنيع جديدة في المنسوجات، وصناعة الحديد، وغيرها من الصناعات.</w:t>
      </w:r>
    </w:p>
    <w:p w14:paraId="421FD633"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2</w:t>
      </w:r>
    </w:p>
    <w:p w14:paraId="5A6948CE"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 xml:space="preserve">تعود أسس الثورة الصناعية إلى أوائل القرن الثامن عشر، عندما صمم المخترع الإنجليزي توماس </w:t>
      </w:r>
      <w:proofErr w:type="spellStart"/>
      <w:r w:rsidRPr="0051717E">
        <w:rPr>
          <w:rFonts w:ascii="Arial" w:eastAsia="Times New Roman" w:hAnsi="Arial" w:cs="Arial"/>
          <w:color w:val="1B1C1D"/>
          <w:kern w:val="0"/>
          <w:rtl/>
          <w14:ligatures w14:val="none"/>
        </w:rPr>
        <w:t>نيوكمان</w:t>
      </w:r>
      <w:proofErr w:type="spellEnd"/>
      <w:r w:rsidRPr="0051717E">
        <w:rPr>
          <w:rFonts w:ascii="Arial" w:eastAsia="Times New Roman" w:hAnsi="Arial" w:cs="Arial"/>
          <w:color w:val="1B1C1D"/>
          <w:kern w:val="0"/>
          <w:rtl/>
          <w14:ligatures w14:val="none"/>
        </w:rPr>
        <w:t xml:space="preserve"> أول محرك بخاري حديث، سُمي "المحرك البخاري الجوي"، واستُخدم في الأصل لتشغيل الآلات التي تضخ الماء من المناجم. في ستينيات القرن الثامن عشر، بدأ المهندس </w:t>
      </w:r>
      <w:proofErr w:type="gramStart"/>
      <w:r w:rsidRPr="0051717E">
        <w:rPr>
          <w:rFonts w:ascii="Arial" w:eastAsia="Times New Roman" w:hAnsi="Arial" w:cs="Arial"/>
          <w:color w:val="1B1C1D"/>
          <w:kern w:val="0"/>
          <w:rtl/>
          <w14:ligatures w14:val="none"/>
        </w:rPr>
        <w:t>الاسكتلندي</w:t>
      </w:r>
      <w:proofErr w:type="gramEnd"/>
      <w:r w:rsidRPr="0051717E">
        <w:rPr>
          <w:rFonts w:ascii="Arial" w:eastAsia="Times New Roman" w:hAnsi="Arial" w:cs="Arial"/>
          <w:color w:val="1B1C1D"/>
          <w:kern w:val="0"/>
          <w:rtl/>
          <w14:ligatures w14:val="none"/>
        </w:rPr>
        <w:t xml:space="preserve"> جيمس واط بتكييف أحد نماذج </w:t>
      </w:r>
      <w:proofErr w:type="spellStart"/>
      <w:r w:rsidRPr="0051717E">
        <w:rPr>
          <w:rFonts w:ascii="Arial" w:eastAsia="Times New Roman" w:hAnsi="Arial" w:cs="Arial"/>
          <w:color w:val="1B1C1D"/>
          <w:kern w:val="0"/>
          <w:rtl/>
          <w14:ligatures w14:val="none"/>
        </w:rPr>
        <w:t>نيوكمان</w:t>
      </w:r>
      <w:proofErr w:type="spellEnd"/>
      <w:r w:rsidRPr="0051717E">
        <w:rPr>
          <w:rFonts w:ascii="Arial" w:eastAsia="Times New Roman" w:hAnsi="Arial" w:cs="Arial"/>
          <w:color w:val="1B1C1D"/>
          <w:kern w:val="0"/>
          <w:rtl/>
          <w14:ligatures w14:val="none"/>
        </w:rPr>
        <w:t>، ونجح في جعله أكثر كفاءة بكثير. عمل واط لاحقاً مع المصنّع الإنجليزي ماثيو بولتون لاختراع محرك بخاري جديد يعمل بحركتي المكبس الأمامية والخلفية، بينما أنتجت آلية التروس التي كان متصلاً بها حركة دورانية. كان هذا ابتكاراً رئيسياً سمح بانتشار الطاقة البخارية عبر الصناعات البريطانية.</w:t>
      </w:r>
    </w:p>
    <w:p w14:paraId="141ADE5B"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3</w:t>
      </w:r>
    </w:p>
    <w:p w14:paraId="65D10287"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 xml:space="preserve">نما الطلب على الفحم، الذي كان مصدراً رخيصاً نسبياً للطاقة، بسرعة خلال الثورة الصناعية، حيث كان مطلوباً لتشغيل المصانع المستخدمة لإنتاج السلع المصنعة، بالإضافة إلى النقل الذي يعمل بالبخار. في أوائل القرن التاسع عشر، بنى المهندس الإنجليزي ريتشارد </w:t>
      </w:r>
      <w:proofErr w:type="spellStart"/>
      <w:r w:rsidRPr="0051717E">
        <w:rPr>
          <w:rFonts w:ascii="Arial" w:eastAsia="Times New Roman" w:hAnsi="Arial" w:cs="Arial"/>
          <w:color w:val="1B1C1D"/>
          <w:kern w:val="0"/>
          <w:rtl/>
          <w14:ligatures w14:val="none"/>
        </w:rPr>
        <w:t>تريفيثيك</w:t>
      </w:r>
      <w:proofErr w:type="spellEnd"/>
      <w:r w:rsidRPr="0051717E">
        <w:rPr>
          <w:rFonts w:ascii="Arial" w:eastAsia="Times New Roman" w:hAnsi="Arial" w:cs="Arial"/>
          <w:color w:val="1B1C1D"/>
          <w:kern w:val="0"/>
          <w:rtl/>
          <w14:ligatures w14:val="none"/>
        </w:rPr>
        <w:t xml:space="preserve"> قاطرة بخارية، وبحلول عام 1830، كانت السلع والركاب يُنقلون بين المراكز </w:t>
      </w:r>
      <w:r w:rsidRPr="0051717E">
        <w:rPr>
          <w:rFonts w:ascii="Arial" w:eastAsia="Times New Roman" w:hAnsi="Arial" w:cs="Arial"/>
          <w:color w:val="1B1C1D"/>
          <w:kern w:val="0"/>
          <w:rtl/>
          <w14:ligatures w14:val="none"/>
        </w:rPr>
        <w:lastRenderedPageBreak/>
        <w:t>الصناعية في مانشستر وليفربول. بالإضافة إلى ذلك، استُخدمت القوارب والسفن التي تعمل بالبخار على نطاق واسع لنقل البضائع على طول القنوات البريطانية وعبر المحيط الأطلسي.</w:t>
      </w:r>
    </w:p>
    <w:p w14:paraId="1E5ADB19"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4</w:t>
      </w:r>
    </w:p>
    <w:p w14:paraId="1E9410B2"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أنتجت بريطانيا المنسوجات مثل الصوف والكتان والقطن لمئات السنين، ولكن قبل الثورة الصناعية، كانت تجارة المنسوجات البريطانية "صناعة منزلية" حقيقية، حيث كان العمل يتم في ورش صغيرة أو حتى في المنازل بواسطة مغازل ونسّاجين وصباغين فرديين. ابتداءً من منتصف القرن الثامن عشر، جعلت الابتكارات مثل "جيني الغزل" و"النول الآلي" حياكة القماش وغزل الخيوط أسهل بكثير. مع هذه الآلات، كانت هناك حاجة قليلة نسبياً إلى العمالة لإنتاج القماش، وتمكنت مصانع النسيج الآلية الجديدة التي افتُتحت في جميع أنحاء البلاد من تلبية طلب العملاء على القماش بسرعة في الداخل والخارج.</w:t>
      </w:r>
    </w:p>
    <w:p w14:paraId="31514280"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5</w:t>
      </w:r>
    </w:p>
    <w:p w14:paraId="1570E711"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شهدت صناعة الحديد البريطانية أيضاً تغييراً كبيراً حيث تبنت ابتكارات جديدة. كان أهم التقنيات الجديدة هو صهر خام الحديد باستخدام فحم الكوك (مادة تُصنع بتسخين الفحم) بدلاً من الفحم التقليدي. كانت هذه الطريقة أرخص وأنتجت معادن ذات جودة أعلى، مما مكّن إنتاج الحديد والصلب في بريطانيا من التوسع استجابةً للطلب الناتج عن الحروب النابليونية (1803-1815) وتوسع السكك الحديدية من ثلاثينيات القرن التاسع عشر.</w:t>
      </w:r>
    </w:p>
    <w:p w14:paraId="275D445B"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6</w:t>
      </w:r>
    </w:p>
    <w:p w14:paraId="40140DFB"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 xml:space="preserve">شهد الجزء الأخير من الثورة الصناعية أيضاً تقدماً كبيراً في طرق الاتصال، حيث رأى الناس بشكل متزايد الحاجة إلى التواصل بكفاءة عبر مسافات طويلة. في عام 1837، حصل المخترعان البريطانيان ويليام كوك وتشارلز </w:t>
      </w:r>
      <w:proofErr w:type="spellStart"/>
      <w:r w:rsidRPr="0051717E">
        <w:rPr>
          <w:rFonts w:ascii="Arial" w:eastAsia="Times New Roman" w:hAnsi="Arial" w:cs="Arial"/>
          <w:color w:val="1B1C1D"/>
          <w:kern w:val="0"/>
          <w:rtl/>
          <w14:ligatures w14:val="none"/>
        </w:rPr>
        <w:t>ويتستون</w:t>
      </w:r>
      <w:proofErr w:type="spellEnd"/>
      <w:r w:rsidRPr="0051717E">
        <w:rPr>
          <w:rFonts w:ascii="Arial" w:eastAsia="Times New Roman" w:hAnsi="Arial" w:cs="Arial"/>
          <w:color w:val="1B1C1D"/>
          <w:kern w:val="0"/>
          <w:rtl/>
          <w14:ligatures w14:val="none"/>
        </w:rPr>
        <w:t xml:space="preserve"> على براءة اختراع لأول نظام تلغراف تجاري. في ثلاثينيات وأربعينيات القرن التاسع عشر، عمل صموئيل مورس ومخترعون آخرون على تطوير إصداراتهم الخاصة في الولايات المتحدة. سرعان ما استُخدم نظام كوك </w:t>
      </w:r>
      <w:proofErr w:type="spellStart"/>
      <w:r w:rsidRPr="0051717E">
        <w:rPr>
          <w:rFonts w:ascii="Arial" w:eastAsia="Times New Roman" w:hAnsi="Arial" w:cs="Arial"/>
          <w:color w:val="1B1C1D"/>
          <w:kern w:val="0"/>
          <w:rtl/>
          <w14:ligatures w14:val="none"/>
        </w:rPr>
        <w:t>وويتستون</w:t>
      </w:r>
      <w:proofErr w:type="spellEnd"/>
      <w:r w:rsidRPr="0051717E">
        <w:rPr>
          <w:rFonts w:ascii="Arial" w:eastAsia="Times New Roman" w:hAnsi="Arial" w:cs="Arial"/>
          <w:color w:val="1B1C1D"/>
          <w:kern w:val="0"/>
          <w:rtl/>
          <w14:ligatures w14:val="none"/>
        </w:rPr>
        <w:t xml:space="preserve"> في إشارات السكك الحديدية في المملكة المتحدة. ومع زيادة سرعة القاطرات الجديدة، كان من الضروري وجود وسيلة سريعة وفعالة لتجنب الاصطدامات.</w:t>
      </w:r>
    </w:p>
    <w:p w14:paraId="5C69357E"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7</w:t>
      </w:r>
    </w:p>
    <w:p w14:paraId="4B35FE69"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كان تأثير الثورة الصناعية على حياة الناس هائلاً. على الرغم من أن العديد من الأشخاص في بريطانيا كانوا قد بدأوا في الانتقال إلى المدن من المناطق الريفية قبل الثورة الصناعية، إلا أن هذا تسارع بشكل كبير مع التصنيع، حيث أدى صعود المصانع الكبيرة إلى تحويل البلدات الصغيرة إلى مدن كبرى في بضعة عقود فقط. جلبت هذه التحولات الحضرية السريعة تحديات كبيرة، حيث عانت المدن المكتظة من التلوث والنقص في الصرف الصحي.</w:t>
      </w:r>
    </w:p>
    <w:p w14:paraId="716DE19A"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8</w:t>
      </w:r>
    </w:p>
    <w:p w14:paraId="1F74BA86"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على الرغم من أن التصنيع زاد من الناتج الاقتصادي للبلاد بشكل عام وحسّن مستوى المعيشة للطبقات الوسطى والعليا، إلا أن العديد من الفقراء استمروا في المعاناة. كان عمال المصانع يضطرون للعمل لساعات طويلة في ظروف خطرة مقابل أجور منخفضة للغاية. هذه الظروف، إلى جانب وتيرة التغيير السريعة، أثارت معارضة للتصنيع. مجموعة من العمال البريطانيين عُرفوا باسم "</w:t>
      </w:r>
      <w:proofErr w:type="spellStart"/>
      <w:r w:rsidRPr="0051717E">
        <w:rPr>
          <w:rFonts w:ascii="Arial" w:eastAsia="Times New Roman" w:hAnsi="Arial" w:cs="Arial"/>
          <w:color w:val="1B1C1D"/>
          <w:kern w:val="0"/>
          <w:rtl/>
          <w14:ligatures w14:val="none"/>
        </w:rPr>
        <w:t>اللوديين</w:t>
      </w:r>
      <w:proofErr w:type="spellEnd"/>
      <w:r w:rsidRPr="0051717E">
        <w:rPr>
          <w:rFonts w:ascii="Arial" w:eastAsia="Times New Roman" w:hAnsi="Arial" w:cs="Arial"/>
          <w:color w:val="1B1C1D"/>
          <w:kern w:val="0"/>
          <w:rtl/>
          <w14:ligatures w14:val="none"/>
        </w:rPr>
        <w:t xml:space="preserve">" كانوا نساجين وعمال نسيج بريطانيين اعترضوا على الاستخدام المتزايد للأنوال الآلية وإطارات الحياكة. لقد أمضى العديد منهم سنوات في تعلم حرفتهم، وخشوا أن يسلبهم مشغلو الآلات غير المهرة مصدر رزقهم. هذا يشير إلى أن بعض النساجين المهرة اعتقدوا أن إدخال آلات النسيج الجديدة سيؤدي إلى فقدان الوظائف. كما يشير إلى أن الفوائد الاقتصادية للتصنيع كانت مقتصرة على قطاعات معينة من المجتمع. بدأ عدد قليل من النساجين اليائسين في اقتحام المصانع وتحطيم آلات النسيج. أطلقوا على أنفسهم اسم </w:t>
      </w:r>
      <w:proofErr w:type="spellStart"/>
      <w:r w:rsidRPr="0051717E">
        <w:rPr>
          <w:rFonts w:ascii="Arial" w:eastAsia="Times New Roman" w:hAnsi="Arial" w:cs="Arial"/>
          <w:color w:val="1B1C1D"/>
          <w:kern w:val="0"/>
          <w:rtl/>
          <w14:ligatures w14:val="none"/>
        </w:rPr>
        <w:t>اللوديين</w:t>
      </w:r>
      <w:proofErr w:type="spellEnd"/>
      <w:r w:rsidRPr="0051717E">
        <w:rPr>
          <w:rFonts w:ascii="Arial" w:eastAsia="Times New Roman" w:hAnsi="Arial" w:cs="Arial"/>
          <w:color w:val="1B1C1D"/>
          <w:kern w:val="0"/>
          <w:rtl/>
          <w14:ligatures w14:val="none"/>
        </w:rPr>
        <w:t xml:space="preserve"> نسبة إلى نيد لود، متدرب شاب أشيع أنه حطم آلة نسيج في عام 1779.</w:t>
      </w:r>
    </w:p>
    <w:p w14:paraId="5C24579B"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lastRenderedPageBreak/>
        <w:t>9</w:t>
      </w:r>
    </w:p>
    <w:p w14:paraId="7941C699" w14:textId="77777777" w:rsidR="0051717E" w:rsidRPr="0051717E" w:rsidRDefault="0051717E" w:rsidP="0051717E">
      <w:pPr>
        <w:bidi/>
        <w:spacing w:after="100" w:afterAutospacing="1"/>
        <w:rPr>
          <w:rFonts w:ascii="Arial" w:eastAsia="Times New Roman" w:hAnsi="Arial" w:cs="Arial"/>
          <w:color w:val="1B1C1D"/>
          <w:kern w:val="0"/>
          <w:rtl/>
          <w14:ligatures w14:val="none"/>
        </w:rPr>
      </w:pPr>
      <w:r w:rsidRPr="0051717E">
        <w:rPr>
          <w:rFonts w:ascii="Arial" w:eastAsia="Times New Roman" w:hAnsi="Arial" w:cs="Arial"/>
          <w:color w:val="1B1C1D"/>
          <w:kern w:val="0"/>
          <w:rtl/>
          <w14:ligatures w14:val="none"/>
        </w:rPr>
        <w:t xml:space="preserve">وقعت أولى حالات كسر الآلات الكبرى في عام 1811 في مدينة نوتنغهام، وسرعان ما انتشرت هذه الممارسة في جميع أنحاء البلاد. هاجم </w:t>
      </w:r>
      <w:proofErr w:type="spellStart"/>
      <w:r w:rsidRPr="0051717E">
        <w:rPr>
          <w:rFonts w:ascii="Arial" w:eastAsia="Times New Roman" w:hAnsi="Arial" w:cs="Arial"/>
          <w:color w:val="1B1C1D"/>
          <w:kern w:val="0"/>
          <w:rtl/>
          <w14:ligatures w14:val="none"/>
        </w:rPr>
        <w:t>اللوديون</w:t>
      </w:r>
      <w:proofErr w:type="spellEnd"/>
      <w:r w:rsidRPr="0051717E">
        <w:rPr>
          <w:rFonts w:ascii="Arial" w:eastAsia="Times New Roman" w:hAnsi="Arial" w:cs="Arial"/>
          <w:color w:val="1B1C1D"/>
          <w:kern w:val="0"/>
          <w:rtl/>
          <w14:ligatures w14:val="none"/>
        </w:rPr>
        <w:t xml:space="preserve"> الذين حطموا الآلات المصانع وأحرقوها، وفي بعض الحالات تبادلوا إطلاق النار مع حراس الشركات والجنود. أراد العمال من أرباب العمل التوقف عن تركيب آلات جديدة، لكن الحكومة البريطانية ردت على الانتفاضات بجعل تحطيم الآلات يعاقب عليه بالإعدام. بلغت الاضطرابات ذروتها أخيراً في أبريل 1812، عندما أُطلق النار على عدد قليل من </w:t>
      </w:r>
      <w:proofErr w:type="spellStart"/>
      <w:r w:rsidRPr="0051717E">
        <w:rPr>
          <w:rFonts w:ascii="Arial" w:eastAsia="Times New Roman" w:hAnsi="Arial" w:cs="Arial"/>
          <w:color w:val="1B1C1D"/>
          <w:kern w:val="0"/>
          <w:rtl/>
          <w14:ligatures w14:val="none"/>
        </w:rPr>
        <w:t>اللوديين</w:t>
      </w:r>
      <w:proofErr w:type="spellEnd"/>
      <w:r w:rsidRPr="0051717E">
        <w:rPr>
          <w:rFonts w:ascii="Arial" w:eastAsia="Times New Roman" w:hAnsi="Arial" w:cs="Arial"/>
          <w:color w:val="1B1C1D"/>
          <w:kern w:val="0"/>
          <w:rtl/>
          <w14:ligatures w14:val="none"/>
        </w:rPr>
        <w:t xml:space="preserve"> خلال هجوم على مطحنة بالقرب من </w:t>
      </w:r>
      <w:proofErr w:type="spellStart"/>
      <w:r w:rsidRPr="0051717E">
        <w:rPr>
          <w:rFonts w:ascii="Arial" w:eastAsia="Times New Roman" w:hAnsi="Arial" w:cs="Arial"/>
          <w:color w:val="1B1C1D"/>
          <w:kern w:val="0"/>
          <w:rtl/>
          <w14:ligatures w14:val="none"/>
        </w:rPr>
        <w:t>هدرسفيلد</w:t>
      </w:r>
      <w:proofErr w:type="spellEnd"/>
      <w:r w:rsidRPr="0051717E">
        <w:rPr>
          <w:rFonts w:ascii="Arial" w:eastAsia="Times New Roman" w:hAnsi="Arial" w:cs="Arial"/>
          <w:color w:val="1B1C1D"/>
          <w:kern w:val="0"/>
          <w:rtl/>
          <w14:ligatures w14:val="none"/>
        </w:rPr>
        <w:t xml:space="preserve">. في الأيام التي تلت ذلك، تم اعتقال لوديين آخرين، وشُنق العشرات منهم أو تم ترحيلهم إلى أستراليا. بحلول عام 1813، كانت مقاومة </w:t>
      </w:r>
      <w:proofErr w:type="spellStart"/>
      <w:r w:rsidRPr="0051717E">
        <w:rPr>
          <w:rFonts w:ascii="Arial" w:eastAsia="Times New Roman" w:hAnsi="Arial" w:cs="Arial"/>
          <w:color w:val="1B1C1D"/>
          <w:kern w:val="0"/>
          <w:rtl/>
          <w14:ligatures w14:val="none"/>
        </w:rPr>
        <w:t>اللوديين</w:t>
      </w:r>
      <w:proofErr w:type="spellEnd"/>
      <w:r w:rsidRPr="0051717E">
        <w:rPr>
          <w:rFonts w:ascii="Arial" w:eastAsia="Times New Roman" w:hAnsi="Arial" w:cs="Arial"/>
          <w:color w:val="1B1C1D"/>
          <w:kern w:val="0"/>
          <w:rtl/>
          <w14:ligatures w14:val="none"/>
        </w:rPr>
        <w:t xml:space="preserve"> قد اختفت تماماً.</w:t>
      </w:r>
    </w:p>
    <w:p w14:paraId="6B6CCDFF" w14:textId="77777777" w:rsidR="0051717E" w:rsidRPr="0051717E" w:rsidRDefault="00F32095" w:rsidP="0051717E">
      <w:pPr>
        <w:bidi/>
        <w:spacing w:after="120"/>
        <w:rPr>
          <w:rFonts w:ascii="Arial" w:eastAsia="Times New Roman" w:hAnsi="Arial" w:cs="Arial"/>
          <w:color w:val="1B1C1D"/>
          <w:kern w:val="0"/>
          <w:rtl/>
          <w14:ligatures w14:val="none"/>
        </w:rPr>
      </w:pPr>
      <w:r w:rsidRPr="00F32095">
        <w:rPr>
          <w:rFonts w:ascii="Arial" w:eastAsia="Times New Roman" w:hAnsi="Arial" w:cs="Arial"/>
          <w:noProof/>
          <w:color w:val="1B1C1D"/>
          <w:kern w:val="0"/>
        </w:rPr>
        <w:pict w14:anchorId="42B7D46A">
          <v:rect id="_x0000_i1863" alt="" style="width:468pt;height:.05pt;mso-width-percent:0;mso-height-percent:0;mso-width-percent:0;mso-height-percent:0" o:hralign="center" o:hrstd="t" o:hrnoshade="t" o:hr="t" fillcolor="#1b1c1d" stroked="f"/>
        </w:pict>
      </w:r>
    </w:p>
    <w:p w14:paraId="48279790" w14:textId="77777777" w:rsidR="0051717E" w:rsidRPr="0051717E" w:rsidRDefault="0051717E" w:rsidP="0051717E">
      <w:pPr>
        <w:bidi/>
        <w:spacing w:after="120"/>
        <w:outlineLvl w:val="2"/>
        <w:rPr>
          <w:rFonts w:ascii="Arial" w:eastAsia="Times New Roman" w:hAnsi="Arial" w:cs="Arial"/>
          <w:b/>
          <w:bCs/>
          <w:color w:val="1B1C1D"/>
          <w:kern w:val="0"/>
          <w:rtl/>
          <w14:ligatures w14:val="none"/>
        </w:rPr>
      </w:pPr>
      <w:r w:rsidRPr="0051717E">
        <w:rPr>
          <w:rFonts w:ascii="Arial" w:eastAsia="Times New Roman" w:hAnsi="Arial" w:cs="Arial"/>
          <w:b/>
          <w:bCs/>
          <w:color w:val="1B1C1D"/>
          <w:kern w:val="0"/>
          <w:rtl/>
          <w14:ligatures w14:val="none"/>
        </w:rPr>
        <w:t>كلمات جديدة من الملخص (</w:t>
      </w:r>
      <w:r w:rsidRPr="0051717E">
        <w:rPr>
          <w:rFonts w:ascii="Arial" w:eastAsia="Times New Roman" w:hAnsi="Arial" w:cs="Arial"/>
          <w:b/>
          <w:bCs/>
          <w:color w:val="1B1C1D"/>
          <w:kern w:val="0"/>
          <w14:ligatures w14:val="none"/>
        </w:rPr>
        <w:t>New Words from the Summary</w:t>
      </w:r>
      <w:r w:rsidRPr="0051717E">
        <w:rPr>
          <w:rFonts w:ascii="Arial" w:eastAsia="Times New Roman" w:hAnsi="Arial" w:cs="Arial"/>
          <w:b/>
          <w:bCs/>
          <w:color w:val="1B1C1D"/>
          <w:kern w:val="0"/>
          <w:rtl/>
          <w14:ligatures w14:val="none"/>
        </w:rPr>
        <w:t>)</w:t>
      </w:r>
    </w:p>
    <w:tbl>
      <w:tblPr>
        <w:bidiVisual/>
        <w:tblW w:w="0" w:type="auto"/>
        <w:tblCellSpacing w:w="15" w:type="dxa"/>
        <w:tblCellMar>
          <w:left w:w="0" w:type="dxa"/>
          <w:right w:w="0" w:type="dxa"/>
        </w:tblCellMar>
        <w:tblLook w:val="04A0" w:firstRow="1" w:lastRow="0" w:firstColumn="1" w:lastColumn="0" w:noHBand="0" w:noVBand="1"/>
      </w:tblPr>
      <w:tblGrid>
        <w:gridCol w:w="1639"/>
        <w:gridCol w:w="2148"/>
        <w:gridCol w:w="2315"/>
        <w:gridCol w:w="1971"/>
        <w:gridCol w:w="1271"/>
      </w:tblGrid>
      <w:tr w:rsidR="0051717E" w:rsidRPr="0051717E" w14:paraId="2767F51B"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E46C1"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Word in English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D32FB"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Meaning in English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98AFF"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Synonyms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61AE0"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Sentence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1CCBB"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Arabic Meaning</w:t>
            </w:r>
          </w:p>
        </w:tc>
      </w:tr>
      <w:tr w:rsidR="0051717E" w:rsidRPr="0051717E" w14:paraId="3B7BFA99"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2D81C"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Transformed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99910"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Changed in character or condition</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1F46B"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Converted, altered, reshaped</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AA595"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caterpillar transformed into a butterfly</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F109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تحول، غيّر</w:t>
            </w:r>
          </w:p>
        </w:tc>
      </w:tr>
      <w:tr w:rsidR="0051717E" w:rsidRPr="0051717E" w14:paraId="287A8E84"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98A96"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Agrarian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66F8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Relating to cultivated land or the cultivation of land</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0D852"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Agricultural, rural, farming</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7928F"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country has an agrarian economy based on rice</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E70CF"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زراعي</w:t>
            </w:r>
          </w:p>
        </w:tc>
      </w:tr>
      <w:tr w:rsidR="0051717E" w:rsidRPr="0051717E" w14:paraId="3AD89015"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A2537"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Crafted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2587F"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Made (something) in a skillful way</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9A561"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Made, fashioned, fabricated</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A43C8"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wooden furniture was beautifully crafted by hand</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70CF3"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صُنعت يدوياً، أُنجزت بمهارة</w:t>
            </w:r>
          </w:p>
        </w:tc>
      </w:tr>
      <w:tr w:rsidR="0051717E" w:rsidRPr="0051717E" w14:paraId="21506A20"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C4C40"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Mass quantities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5E5D3"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Very large amounts or numbers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EC0CB"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Large amounts, huge quantities, bulk</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7103A"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factory produced cars in mass quantities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64ACC"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كميات كبيرة</w:t>
            </w:r>
          </w:p>
        </w:tc>
      </w:tr>
      <w:tr w:rsidR="0051717E" w:rsidRPr="0051717E" w14:paraId="15B94F0E"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40453"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Foundations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6AE8F"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lowest part of a building or structure, typically below ground level. The underlying basis or principle for something</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36596"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Basis, groundwork, fundamentals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D09D3"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strong economy provides a solid foundation for growth</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ED7CB"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أسس، أساس</w:t>
            </w:r>
          </w:p>
        </w:tc>
      </w:tr>
      <w:tr w:rsidR="0051717E" w:rsidRPr="0051717E" w14:paraId="74B965E9"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A8A6E"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Atmospheric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D563B"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 xml:space="preserve">Relating to the atmosphere of the Earth or a celestial body. (In context: referring </w:t>
            </w:r>
            <w:r w:rsidRPr="0051717E">
              <w:rPr>
                <w:rFonts w:ascii="Arial" w:eastAsia="Times New Roman" w:hAnsi="Arial" w:cs="Arial"/>
                <w:color w:val="1B1C1D"/>
                <w:kern w:val="0"/>
                <w:sz w:val="21"/>
                <w:szCs w:val="21"/>
                <w14:ligatures w14:val="none"/>
              </w:rPr>
              <w:lastRenderedPageBreak/>
              <w:t>to an engine type</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1FF16"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lastRenderedPageBreak/>
              <w:t>Air-based, gaseous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3B25A"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atmospheric pressure was very low</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E0BDA"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جوي (في سياق المحرك)</w:t>
            </w:r>
          </w:p>
        </w:tc>
      </w:tr>
      <w:tr w:rsidR="0051717E" w:rsidRPr="0051717E" w14:paraId="4B4F7F08"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792EF"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Adapted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C94E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Made (something) suitable for a new use or purpose; modified</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8E64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Modified, adjusted, customized</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686B7"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novel was adapted for the screen</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ABCF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كيّف، طوّر</w:t>
            </w:r>
          </w:p>
        </w:tc>
      </w:tr>
      <w:tr w:rsidR="0051717E" w:rsidRPr="0051717E" w14:paraId="4AEC0F6B"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93E0F"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Efficient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E96D3"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Achieving maximum productivity with minimum wasted effort or expense</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CDA2B"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Productive, effective, streamlined</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A8256"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new machine is more efficient than the old one</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6C123"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كفؤ، فعال</w:t>
            </w:r>
          </w:p>
        </w:tc>
      </w:tr>
      <w:tr w:rsidR="0051717E" w:rsidRPr="0051717E" w14:paraId="7D8DD0C5"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85316"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Rotary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85D52"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Revolving around a central axis; rotating</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0BC99"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Rotating, revolving, spinning</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0210E"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drill has a powerful rotary motion</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1105F"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دوراني</w:t>
            </w:r>
          </w:p>
        </w:tc>
      </w:tr>
      <w:tr w:rsidR="0051717E" w:rsidRPr="0051717E" w14:paraId="27417A8E"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F019D"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Innovation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DBB07"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A new method, idea, product, etc</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CD0F7"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Novelty, modernization, invention</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949E8"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Technological innovation drives economic growth</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50945"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ابتكار</w:t>
            </w:r>
          </w:p>
        </w:tc>
      </w:tr>
      <w:tr w:rsidR="0051717E" w:rsidRPr="0051717E" w14:paraId="2192957B"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74EF0"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Rapidly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C0D41"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Very quickly; at a fast pace</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535B5"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Quickly, swiftly, fast</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A11FC"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company's profits grew rapidly last year</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0B0FC"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بسرعة، بخطى سريعة</w:t>
            </w:r>
          </w:p>
        </w:tc>
      </w:tr>
      <w:tr w:rsidR="0051717E" w:rsidRPr="0051717E" w14:paraId="4B335798"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D52AC"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Locomotive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952CB"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A powered railway vehicle used for pulling trains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A2C70"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Engine, railway engine, train engine</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76D5F"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old steam locomotive was a marvel of engineering</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BC78D"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قاطرة، محرك قطار</w:t>
            </w:r>
          </w:p>
        </w:tc>
      </w:tr>
      <w:tr w:rsidR="0051717E" w:rsidRPr="0051717E" w14:paraId="540983F3"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4473A"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Canals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D29DB"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Artificial waterways constructed to allow the passage of boats or ships inland or to convey water for irrigation</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B695C"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Waterways, channels, ducts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5CE1A"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Goods were transported along the canals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0B9EC"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قنوات مائية</w:t>
            </w:r>
          </w:p>
        </w:tc>
      </w:tr>
      <w:tr w:rsidR="0051717E" w:rsidRPr="0051717E" w14:paraId="5F0585B2"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7ECCE"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Prior 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4410E"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Before a particular time or event</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05BA0"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Before, preceding, previous to</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7E30A"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Prior to the meeting, I reviewed the agenda</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DCF45"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قبل، سابقاً</w:t>
            </w:r>
          </w:p>
        </w:tc>
      </w:tr>
      <w:tr w:rsidR="0051717E" w:rsidRPr="0051717E" w14:paraId="719CCF8F"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6F2A0"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Cottage industry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6D2B8"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 xml:space="preserve">A business or manufacturing activity carried on </w:t>
            </w:r>
            <w:r w:rsidRPr="0051717E">
              <w:rPr>
                <w:rFonts w:ascii="Arial" w:eastAsia="Times New Roman" w:hAnsi="Arial" w:cs="Arial"/>
                <w:color w:val="1B1C1D"/>
                <w:kern w:val="0"/>
                <w:sz w:val="21"/>
                <w:szCs w:val="21"/>
                <w14:ligatures w14:val="none"/>
              </w:rPr>
              <w:lastRenderedPageBreak/>
              <w:t>in people's homes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EBA9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lastRenderedPageBreak/>
              <w:t>Home-based production, domestic industry</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8A286"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Weaving used to be a cottage industry in this village</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FB198"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صناعة منزلية</w:t>
            </w:r>
          </w:p>
        </w:tc>
      </w:tr>
      <w:tr w:rsidR="0051717E" w:rsidRPr="0051717E" w14:paraId="4000D037"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39BC2"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Spinners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B3039"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People who spin yarn or thread</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5F73D"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Yarn makers, thread makers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AB4A8"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spinners worked diligently to produce fine thread</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14E2C"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مغازل</w:t>
            </w:r>
          </w:p>
        </w:tc>
      </w:tr>
      <w:tr w:rsidR="0051717E" w:rsidRPr="0051717E" w14:paraId="5F415D5A"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0ACD6"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Weavers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38C4C"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People who weave cloth</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A1182"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Cloth makers, loom operators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E7028"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weavers created intricate patterns on their looms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196C2"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نساجون</w:t>
            </w:r>
          </w:p>
        </w:tc>
      </w:tr>
      <w:tr w:rsidR="0051717E" w:rsidRPr="0051717E" w14:paraId="3AA75F6F"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72D78"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Dyers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84463"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People whose trade is to dye cloth or other material</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4641A"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Colorists, tinting specialists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126FE"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dyers gave the fabric its vibrant colors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1A72D"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صباغون</w:t>
            </w:r>
          </w:p>
        </w:tc>
      </w:tr>
      <w:tr w:rsidR="0051717E" w:rsidRPr="0051717E" w14:paraId="363E922A"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5095B"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Mechanised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4AE57"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Operating or done by machinery</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127FC"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Automated, motorized, industrialized</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7A300"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farm adopted mechanised processes to increase output</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4F02B"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مُمَكن، آلي</w:t>
            </w:r>
          </w:p>
        </w:tc>
      </w:tr>
      <w:tr w:rsidR="0051717E" w:rsidRPr="0051717E" w14:paraId="0460CF77"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A285B"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Smelting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AEF6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Extracting (metal) from its ore by a process involving heating and melting</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EC257"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Melting, refining, processing</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27CEB"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smelting of copper requires high temperatures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EF9C6"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صهر</w:t>
            </w:r>
          </w:p>
        </w:tc>
      </w:tr>
      <w:tr w:rsidR="0051717E" w:rsidRPr="0051717E" w14:paraId="448ABC35"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3B3FE"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Coke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CCDBF"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A solid fuel made by heating coal in the absence of air</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DF440"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Carbonized coal</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0093F"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Coke is used as a fuel in blast furnaces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FB976"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فحم الكوك</w:t>
            </w:r>
          </w:p>
        </w:tc>
      </w:tr>
      <w:tr w:rsidR="0051717E" w:rsidRPr="0051717E" w14:paraId="44EC9BD5"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31D0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Expanded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CDB2D"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Increased in size, number, or importance</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11415"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Increased, enlarged, grew</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C2F16"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company expanded its operations into new markets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74770"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توسع، ازداد</w:t>
            </w:r>
          </w:p>
        </w:tc>
      </w:tr>
      <w:tr w:rsidR="0051717E" w:rsidRPr="0051717E" w14:paraId="63888CCA"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315DE"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Railway signalling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AB72C"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system of signals used to control the movement of trains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1DE6F"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Train signals, track signals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F4528"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Railway signalling ensures safe train operations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CDA89"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إشارات السكك الحديدية</w:t>
            </w:r>
          </w:p>
        </w:tc>
      </w:tr>
      <w:tr w:rsidR="0051717E" w:rsidRPr="0051717E" w14:paraId="1BC3E46D"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E051E"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Collisions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6FA4F"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 xml:space="preserve">Instances of one moving object or person striking </w:t>
            </w:r>
            <w:r w:rsidRPr="0051717E">
              <w:rPr>
                <w:rFonts w:ascii="Arial" w:eastAsia="Times New Roman" w:hAnsi="Arial" w:cs="Arial"/>
                <w:color w:val="1B1C1D"/>
                <w:kern w:val="0"/>
                <w:sz w:val="21"/>
                <w:szCs w:val="21"/>
                <w14:ligatures w14:val="none"/>
              </w:rPr>
              <w:lastRenderedPageBreak/>
              <w:t>violently against another</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D7B32"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lastRenderedPageBreak/>
              <w:t>Crashes, impacts, accidents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C067A"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early warning system helps prevent train collisions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163F2"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اصطدامات</w:t>
            </w:r>
          </w:p>
        </w:tc>
      </w:tr>
      <w:tr w:rsidR="0051717E" w:rsidRPr="0051717E" w14:paraId="1EB7E1A0"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EF53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Immense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1A0EF"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Extremely large or great, especially in scale or degree</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7D0E1"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Huge, enormous, vast</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542B2"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project faced immense challenges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C835A"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هائل، ضخم</w:t>
            </w:r>
          </w:p>
        </w:tc>
      </w:tr>
      <w:tr w:rsidR="0051717E" w:rsidRPr="0051717E" w14:paraId="3F123211"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76702"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Accelerated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76DD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Increased in speed or rate</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D1709"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Hastened, sped up, quickened</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996E0"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pace of technological change has accelerated</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DEAB7"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تسارع</w:t>
            </w:r>
          </w:p>
        </w:tc>
      </w:tr>
      <w:tr w:rsidR="0051717E" w:rsidRPr="0051717E" w14:paraId="3D2F1424"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789DF"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Urbanisation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105BA"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process of making an area more urban</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5A8FA"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City growth, town expansion, metropolitanization</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07B21"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Rapid urbanisation can strain public services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061A7"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تحضر، تمدين</w:t>
            </w:r>
          </w:p>
        </w:tc>
      </w:tr>
      <w:tr w:rsidR="0051717E" w:rsidRPr="0051717E" w14:paraId="40CEB6B5"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48610"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Inadequate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7FD9C"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Lacking the quality or quantity required; insufficient</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935CC"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Insufficient, deficient, lacking</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18AB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building had inadequate fire exits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3130D"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غير كافٍ، قاصر</w:t>
            </w:r>
          </w:p>
        </w:tc>
      </w:tr>
      <w:tr w:rsidR="0051717E" w:rsidRPr="0051717E" w14:paraId="2D1F17CC"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4278D"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Sanitation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E3858"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Conditions relating to public health, especially the provision of clean drinking water and adequate sewage disposal</w:t>
            </w:r>
            <w:r w:rsidRPr="0051717E">
              <w:rPr>
                <w:rFonts w:ascii="Arial" w:eastAsia="Times New Roman" w:hAnsi="Arial" w:cs="Arial"/>
                <w:color w:val="1B1C1D"/>
                <w:kern w:val="0"/>
                <w:sz w:val="21"/>
                <w:szCs w:val="21"/>
                <w:bdr w:val="none" w:sz="0" w:space="0" w:color="auto" w:frame="1"/>
                <w:rtl/>
                <w14:ligatures w14:val="none"/>
              </w:rPr>
              <w:t>.</w:t>
            </w:r>
            <w:r w:rsidRPr="0051717E">
              <w:rPr>
                <w:rFonts w:ascii="Arial" w:eastAsia="Times New Roman" w:hAnsi="Arial" w:cs="Arial"/>
                <w:color w:val="575B5F"/>
                <w:kern w:val="0"/>
                <w:bdr w:val="none" w:sz="0" w:space="0" w:color="auto" w:frame="1"/>
                <w:vertAlign w:val="superscript"/>
                <w:rtl/>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465ED"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Hygiene, public health, waste management</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72CC3"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Poor sanitation can lead to the spread of diseases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CEB6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صرف صحي، نظافة عامة</w:t>
            </w:r>
          </w:p>
        </w:tc>
      </w:tr>
      <w:tr w:rsidR="0051717E" w:rsidRPr="0051717E" w14:paraId="5AA2ECE5"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0B6FE"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Struggle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8E57E"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Make forceful or violent efforts to get free of restraint or constriction. Also, to have difficulty</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90DF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Struggle, contend, strive</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93B29"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Many families struggle to make ends meet</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F4E7D"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ناضل، كافح</w:t>
            </w:r>
          </w:p>
        </w:tc>
      </w:tr>
      <w:tr w:rsidR="0051717E" w:rsidRPr="0051717E" w14:paraId="30E884E5"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7051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Fuelled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A9BB9"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Supplied or stimulated (a fire or other process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4B850"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Sparked, ignited, stimulated</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FA011"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His anger was fuelled by the injustice</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C7F32"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أثار، غذّى</w:t>
            </w:r>
          </w:p>
        </w:tc>
      </w:tr>
      <w:tr w:rsidR="0051717E" w:rsidRPr="0051717E" w14:paraId="00AFEFBC"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F15F6"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Opposition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A773B"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Resistance or disagreement expressed by action or argument</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CC563"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Resistance, defiance, protest</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D2E38"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new law faced strong opposition from various groups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31095"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معارضة</w:t>
            </w:r>
          </w:p>
        </w:tc>
      </w:tr>
      <w:tr w:rsidR="0051717E" w:rsidRPr="0051717E" w14:paraId="6C69A723"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CBD56"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Luddites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8755E"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 xml:space="preserve">A member of any of the bands of </w:t>
            </w:r>
            <w:r w:rsidRPr="0051717E">
              <w:rPr>
                <w:rFonts w:ascii="Arial" w:eastAsia="Times New Roman" w:hAnsi="Arial" w:cs="Arial"/>
                <w:color w:val="1B1C1D"/>
                <w:kern w:val="0"/>
                <w:sz w:val="21"/>
                <w:szCs w:val="21"/>
                <w:bdr w:val="none" w:sz="0" w:space="0" w:color="auto" w:frame="1"/>
                <w14:ligatures w14:val="none"/>
              </w:rPr>
              <w:lastRenderedPageBreak/>
              <w:t>English workers who destroyed machinery, especially in cotton and woollen mills, that they believed was threatening their jobs (1811–16</w:t>
            </w:r>
            <w:r w:rsidRPr="0051717E">
              <w:rPr>
                <w:rFonts w:ascii="Arial" w:eastAsia="Times New Roman" w:hAnsi="Arial" w:cs="Arial"/>
                <w:color w:val="1B1C1D"/>
                <w:kern w:val="0"/>
                <w:sz w:val="21"/>
                <w:szCs w:val="21"/>
                <w:bdr w:val="none" w:sz="0" w:space="0" w:color="auto" w:frame="1"/>
                <w:rtl/>
                <w14:ligatures w14:val="none"/>
              </w:rPr>
              <w:t>).</w:t>
            </w:r>
            <w:r w:rsidRPr="0051717E">
              <w:rPr>
                <w:rFonts w:ascii="Arial" w:eastAsia="Times New Roman" w:hAnsi="Arial" w:cs="Arial"/>
                <w:color w:val="575B5F"/>
                <w:kern w:val="0"/>
                <w:bdr w:val="none" w:sz="0" w:space="0" w:color="auto" w:frame="1"/>
                <w:vertAlign w:val="superscript"/>
                <w:rtl/>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B7662"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lastRenderedPageBreak/>
              <w:t>Machine-breakers, industrial rebels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96246"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 xml:space="preserve">The Luddites protested </w:t>
            </w:r>
            <w:r w:rsidRPr="0051717E">
              <w:rPr>
                <w:rFonts w:ascii="Arial" w:eastAsia="Times New Roman" w:hAnsi="Arial" w:cs="Arial"/>
                <w:color w:val="1B1C1D"/>
                <w:kern w:val="0"/>
                <w:sz w:val="21"/>
                <w:szCs w:val="21"/>
                <w14:ligatures w14:val="none"/>
              </w:rPr>
              <w:lastRenderedPageBreak/>
              <w:t>against technological unemployment</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BD4A6" w14:textId="77777777" w:rsidR="0051717E" w:rsidRPr="0051717E" w:rsidRDefault="0051717E" w:rsidP="0051717E">
            <w:pPr>
              <w:bidi/>
              <w:rPr>
                <w:rFonts w:ascii="Arial" w:eastAsia="Times New Roman" w:hAnsi="Arial" w:cs="Arial"/>
                <w:color w:val="1B1C1D"/>
                <w:kern w:val="0"/>
                <w:sz w:val="21"/>
                <w:szCs w:val="21"/>
                <w:rtl/>
                <w14:ligatures w14:val="none"/>
              </w:rPr>
            </w:pPr>
            <w:proofErr w:type="spellStart"/>
            <w:r w:rsidRPr="0051717E">
              <w:rPr>
                <w:rFonts w:ascii="Arial" w:eastAsia="Times New Roman" w:hAnsi="Arial" w:cs="Arial"/>
                <w:color w:val="1B1C1D"/>
                <w:kern w:val="0"/>
                <w:sz w:val="21"/>
                <w:szCs w:val="21"/>
                <w:rtl/>
                <w14:ligatures w14:val="none"/>
              </w:rPr>
              <w:lastRenderedPageBreak/>
              <w:t>اللوديون</w:t>
            </w:r>
            <w:proofErr w:type="spellEnd"/>
          </w:p>
        </w:tc>
      </w:tr>
      <w:tr w:rsidR="0051717E" w:rsidRPr="0051717E" w14:paraId="4E1BF1E5"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DEAD2"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Livelihood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637F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A means of securing the necessities of life</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D784A"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Income, living, sustenance</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C70E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Many farmers depend on their crops for their livelihood</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3DC02"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مصدر رزق، معيشة</w:t>
            </w:r>
          </w:p>
        </w:tc>
      </w:tr>
      <w:tr w:rsidR="0051717E" w:rsidRPr="0051717E" w14:paraId="2DA46510"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BCEBC"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Smashing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6D564"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Breaking (something) into pieces violently</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54807"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Breaking, shattering, destroying</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90133"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vandals were caught smashing windows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FAE08"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تحطيم، تكسير</w:t>
            </w:r>
          </w:p>
        </w:tc>
      </w:tr>
      <w:tr w:rsidR="0051717E" w:rsidRPr="0051717E" w14:paraId="73D9C69E"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5EFE8"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Uprisings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149A2"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Acts of resistance or rebellion</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2A816"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Rebellions, revolts, insurrections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744D5"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government swiftly suppressed the uprisings</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88E59"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انتفاضات، ثورات</w:t>
            </w:r>
          </w:p>
        </w:tc>
      </w:tr>
      <w:tr w:rsidR="0051717E" w:rsidRPr="0051717E" w14:paraId="5473A378" w14:textId="77777777" w:rsidTr="00517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596E2"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bdr w:val="none" w:sz="0" w:space="0" w:color="auto" w:frame="1"/>
                <w14:ligatures w14:val="none"/>
              </w:rPr>
              <w:t>Vanished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A1CC3"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Disappeared suddenly and completely</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E5BAD"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Disappeared, faded, evaporated</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FD8D5"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14:ligatures w14:val="none"/>
              </w:rPr>
              <w:t>The magician made the rabbit vanish</w:t>
            </w:r>
            <w:r w:rsidRPr="0051717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E4D2E" w14:textId="77777777" w:rsidR="0051717E" w:rsidRPr="0051717E" w:rsidRDefault="0051717E" w:rsidP="0051717E">
            <w:pPr>
              <w:bidi/>
              <w:rPr>
                <w:rFonts w:ascii="Arial" w:eastAsia="Times New Roman" w:hAnsi="Arial" w:cs="Arial"/>
                <w:color w:val="1B1C1D"/>
                <w:kern w:val="0"/>
                <w:sz w:val="21"/>
                <w:szCs w:val="21"/>
                <w:rtl/>
                <w14:ligatures w14:val="none"/>
              </w:rPr>
            </w:pPr>
            <w:r w:rsidRPr="0051717E">
              <w:rPr>
                <w:rFonts w:ascii="Arial" w:eastAsia="Times New Roman" w:hAnsi="Arial" w:cs="Arial"/>
                <w:color w:val="1B1C1D"/>
                <w:kern w:val="0"/>
                <w:sz w:val="21"/>
                <w:szCs w:val="21"/>
                <w:rtl/>
                <w14:ligatures w14:val="none"/>
              </w:rPr>
              <w:t>اختفى، تبخر</w:t>
            </w:r>
          </w:p>
        </w:tc>
      </w:tr>
    </w:tbl>
    <w:p w14:paraId="2246860D" w14:textId="77777777" w:rsidR="00FA3C33" w:rsidRDefault="00FA3C33">
      <w:pPr>
        <w:rPr>
          <w:sz w:val="44"/>
          <w:szCs w:val="44"/>
        </w:rPr>
      </w:pPr>
    </w:p>
    <w:p w14:paraId="3E03674F" w14:textId="77777777" w:rsidR="0051717E" w:rsidRDefault="0051717E">
      <w:pPr>
        <w:rPr>
          <w:sz w:val="44"/>
          <w:szCs w:val="44"/>
        </w:rPr>
      </w:pPr>
    </w:p>
    <w:p w14:paraId="1EAF2485"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Sure! Let's go through the questions step-by-step with explanations and then provide the summary incorporating the answers.</w:t>
      </w:r>
    </w:p>
    <w:p w14:paraId="4018D796" w14:textId="77777777" w:rsidR="0051717E" w:rsidRPr="0051717E" w:rsidRDefault="00F32095"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noProof/>
          <w:kern w:val="0"/>
        </w:rPr>
        <w:pict w14:anchorId="60C648F5">
          <v:rect id="_x0000_i1862" alt="" style="width:468pt;height:.05pt;mso-width-percent:0;mso-height-percent:0;mso-width-percent:0;mso-height-percent:0" o:hralign="center" o:hrstd="t" o:hr="t" fillcolor="#a0a0a0" stroked="f"/>
        </w:pict>
      </w:r>
    </w:p>
    <w:p w14:paraId="14136418" w14:textId="77777777" w:rsidR="0051717E" w:rsidRPr="0051717E" w:rsidRDefault="0051717E" w:rsidP="0051717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1717E">
        <w:rPr>
          <w:rFonts w:ascii="Times New Roman" w:eastAsia="Times New Roman" w:hAnsi="Times New Roman" w:cs="Times New Roman"/>
          <w:b/>
          <w:bCs/>
          <w:kern w:val="0"/>
          <w:sz w:val="27"/>
          <w:szCs w:val="27"/>
          <w14:ligatures w14:val="none"/>
        </w:rPr>
        <w:t>Questions 14–18: Paragraph Matching</w:t>
      </w:r>
    </w:p>
    <w:p w14:paraId="46F3B4F3"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14. Reference to two chemical compounds which impact on performance</w:t>
      </w:r>
    </w:p>
    <w:p w14:paraId="0E71AC04" w14:textId="77777777" w:rsidR="0051717E" w:rsidRPr="0051717E" w:rsidRDefault="0051717E" w:rsidP="0051717E">
      <w:pPr>
        <w:numPr>
          <w:ilvl w:val="0"/>
          <w:numId w:val="33"/>
        </w:num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Paragraph D discusses adrenaline and cortisol, their effects on the body, and their impact on performance.</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Answer: D</w:t>
      </w:r>
    </w:p>
    <w:p w14:paraId="39E0D1D9"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15. Examples of strategies for minimising the effects of stress</w:t>
      </w:r>
    </w:p>
    <w:p w14:paraId="00DF34BF" w14:textId="77777777" w:rsidR="0051717E" w:rsidRPr="0051717E" w:rsidRDefault="0051717E" w:rsidP="0051717E">
      <w:pPr>
        <w:numPr>
          <w:ilvl w:val="0"/>
          <w:numId w:val="34"/>
        </w:num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lastRenderedPageBreak/>
        <w:t>Paragraph F mentions strategies such as using language positively, psychological help, visualisation, and recreating pressure in training.</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Answer: F</w:t>
      </w:r>
    </w:p>
    <w:p w14:paraId="0DF73EBC"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16. How a sportsperson accounted for their own experience of stress</w:t>
      </w:r>
    </w:p>
    <w:p w14:paraId="612E6061" w14:textId="77777777" w:rsidR="0051717E" w:rsidRPr="0051717E" w:rsidRDefault="0051717E" w:rsidP="0051717E">
      <w:pPr>
        <w:numPr>
          <w:ilvl w:val="0"/>
          <w:numId w:val="35"/>
        </w:num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Paragraph A talks about Emma Raducanu explaining her symptoms (difficulty regulating breathing and heart rate) and attributing them to excitement and buzz.</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Answer: A</w:t>
      </w:r>
    </w:p>
    <w:p w14:paraId="4B34436A"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17. Study results indicating links between stress responses and performance</w:t>
      </w:r>
    </w:p>
    <w:p w14:paraId="2F0B1765" w14:textId="77777777" w:rsidR="0051717E" w:rsidRPr="0051717E" w:rsidRDefault="0051717E" w:rsidP="0051717E">
      <w:pPr>
        <w:numPr>
          <w:ilvl w:val="0"/>
          <w:numId w:val="36"/>
        </w:num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Paragraph C states research findings that challenge states lead to better performance while threat states lead to poorer performance.</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Answer: C</w:t>
      </w:r>
    </w:p>
    <w:p w14:paraId="578D4805"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18. Mention of people who can influence how athletes perceive their stress responses</w:t>
      </w:r>
    </w:p>
    <w:p w14:paraId="6210C8D9" w14:textId="77777777" w:rsidR="0051717E" w:rsidRPr="0051717E" w:rsidRDefault="0051717E" w:rsidP="0051717E">
      <w:pPr>
        <w:numPr>
          <w:ilvl w:val="0"/>
          <w:numId w:val="37"/>
        </w:num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Paragraph F includes coaches and parents as people who influence athletes' stress perception through language.</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Answer: F</w:t>
      </w:r>
    </w:p>
    <w:p w14:paraId="38F60F4A" w14:textId="77777777" w:rsidR="0051717E" w:rsidRPr="0051717E" w:rsidRDefault="00F32095" w:rsidP="0051717E">
      <w:pPr>
        <w:rPr>
          <w:rFonts w:ascii="Times New Roman" w:eastAsia="Times New Roman" w:hAnsi="Times New Roman" w:cs="Times New Roman"/>
          <w:kern w:val="0"/>
          <w14:ligatures w14:val="none"/>
        </w:rPr>
      </w:pPr>
      <w:r w:rsidRPr="00F32095">
        <w:rPr>
          <w:rFonts w:ascii="Times New Roman" w:eastAsia="Times New Roman" w:hAnsi="Times New Roman" w:cs="Times New Roman"/>
          <w:noProof/>
          <w:kern w:val="0"/>
        </w:rPr>
        <w:pict w14:anchorId="3E1543A6">
          <v:rect id="_x0000_i1861" alt="" style="width:468pt;height:.05pt;mso-width-percent:0;mso-height-percent:0;mso-width-percent:0;mso-height-percent:0" o:hralign="center" o:hrstd="t" o:hr="t" fillcolor="#a0a0a0" stroked="f"/>
        </w:pict>
      </w:r>
    </w:p>
    <w:p w14:paraId="52B55748" w14:textId="77777777" w:rsidR="0051717E" w:rsidRPr="0051717E" w:rsidRDefault="0051717E" w:rsidP="0051717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1717E">
        <w:rPr>
          <w:rFonts w:ascii="Times New Roman" w:eastAsia="Times New Roman" w:hAnsi="Times New Roman" w:cs="Times New Roman"/>
          <w:b/>
          <w:bCs/>
          <w:kern w:val="0"/>
          <w:sz w:val="27"/>
          <w:szCs w:val="27"/>
          <w14:ligatures w14:val="none"/>
        </w:rPr>
        <w:t>Questions 19–22: Sentence Completion (One word only)</w:t>
      </w:r>
    </w:p>
    <w:p w14:paraId="11E2575A"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19. Performance stress involves many demands on the athlete, for example, coping with the possible risk of …</w:t>
      </w:r>
    </w:p>
    <w:p w14:paraId="333DC447" w14:textId="77777777" w:rsidR="0051717E" w:rsidRPr="0051717E" w:rsidRDefault="0051717E" w:rsidP="0051717E">
      <w:pPr>
        <w:numPr>
          <w:ilvl w:val="0"/>
          <w:numId w:val="38"/>
        </w:num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From Paragraph B: “...any potential dangers such as injury.”</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Answer: injury</w:t>
      </w:r>
    </w:p>
    <w:p w14:paraId="639FB48D"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20. Cortisol can cause tennis players to produce fewer good …</w:t>
      </w:r>
    </w:p>
    <w:p w14:paraId="00DE807C" w14:textId="77777777" w:rsidR="0051717E" w:rsidRPr="0051717E" w:rsidRDefault="0051717E" w:rsidP="0051717E">
      <w:pPr>
        <w:numPr>
          <w:ilvl w:val="0"/>
          <w:numId w:val="39"/>
        </w:num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From Paragraph D: “In tennis players, cortisol has been associated with more unsuccessful serves…”</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Answer: serves</w:t>
      </w:r>
    </w:p>
    <w:p w14:paraId="72F3C0CD"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21. Psychologists can help athletes to view their physiological responses as the effect of a positive feeling such as …</w:t>
      </w:r>
    </w:p>
    <w:p w14:paraId="0C387BAD" w14:textId="77777777" w:rsidR="0051717E" w:rsidRPr="0051717E" w:rsidRDefault="0051717E" w:rsidP="0051717E">
      <w:pPr>
        <w:numPr>
          <w:ilvl w:val="0"/>
          <w:numId w:val="40"/>
        </w:num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From Paragraph F: “...helping them see a higher heart rate as excitement, rather than nerves.”</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Answer: excitement</w:t>
      </w:r>
    </w:p>
    <w:p w14:paraId="6DED5CCF"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lastRenderedPageBreak/>
        <w:t>22. … is an example of a psychological technique which can reduce an athlete’s stress responses.</w:t>
      </w:r>
    </w:p>
    <w:p w14:paraId="460E5D8C" w14:textId="77777777" w:rsidR="0051717E" w:rsidRPr="0051717E" w:rsidRDefault="0051717E" w:rsidP="0051717E">
      <w:pPr>
        <w:numPr>
          <w:ilvl w:val="0"/>
          <w:numId w:val="41"/>
        </w:num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From Paragraph F: “Developing psychological skills, such as visualisation, can also help...”</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Answer: visualisation</w:t>
      </w:r>
    </w:p>
    <w:p w14:paraId="3027905D" w14:textId="77777777" w:rsidR="0051717E" w:rsidRPr="0051717E" w:rsidRDefault="00F32095" w:rsidP="0051717E">
      <w:pPr>
        <w:rPr>
          <w:rFonts w:ascii="Times New Roman" w:eastAsia="Times New Roman" w:hAnsi="Times New Roman" w:cs="Times New Roman"/>
          <w:kern w:val="0"/>
          <w14:ligatures w14:val="none"/>
        </w:rPr>
      </w:pPr>
      <w:r w:rsidRPr="00F32095">
        <w:rPr>
          <w:rFonts w:ascii="Times New Roman" w:eastAsia="Times New Roman" w:hAnsi="Times New Roman" w:cs="Times New Roman"/>
          <w:noProof/>
          <w:kern w:val="0"/>
        </w:rPr>
        <w:pict w14:anchorId="50D10BF9">
          <v:rect id="_x0000_i1860" alt="" style="width:468pt;height:.05pt;mso-width-percent:0;mso-height-percent:0;mso-width-percent:0;mso-height-percent:0" o:hralign="center" o:hrstd="t" o:hr="t" fillcolor="#a0a0a0" stroked="f"/>
        </w:pict>
      </w:r>
    </w:p>
    <w:p w14:paraId="78DA04B7" w14:textId="77777777" w:rsidR="0051717E" w:rsidRPr="0051717E" w:rsidRDefault="0051717E" w:rsidP="0051717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1717E">
        <w:rPr>
          <w:rFonts w:ascii="Times New Roman" w:eastAsia="Times New Roman" w:hAnsi="Times New Roman" w:cs="Times New Roman"/>
          <w:b/>
          <w:bCs/>
          <w:kern w:val="0"/>
          <w:sz w:val="27"/>
          <w:szCs w:val="27"/>
          <w14:ligatures w14:val="none"/>
        </w:rPr>
        <w:t>Questions 23 and 24: Two facts about Emma Raducanu’s withdrawal</w:t>
      </w:r>
    </w:p>
    <w:p w14:paraId="5EF3E4E1"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A. The stage at which she dropped out of the tournament</w:t>
      </w:r>
      <w:r w:rsidRPr="0051717E">
        <w:rPr>
          <w:rFonts w:ascii="Times New Roman" w:eastAsia="Times New Roman" w:hAnsi="Times New Roman" w:cs="Times New Roman"/>
          <w:kern w:val="0"/>
          <w14:ligatures w14:val="none"/>
        </w:rPr>
        <w:t xml:space="preserve"> – Not mentioned.</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B. Symptoms of her performance stress at the tournament</w:t>
      </w:r>
      <w:r w:rsidRPr="0051717E">
        <w:rPr>
          <w:rFonts w:ascii="Times New Roman" w:eastAsia="Times New Roman" w:hAnsi="Times New Roman" w:cs="Times New Roman"/>
          <w:kern w:val="0"/>
          <w14:ligatures w14:val="none"/>
        </w:rPr>
        <w:t xml:space="preserve"> – Yes, difficulty regulating breathing and heart rate (Paragraph A).</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C. Measures she had taken to manage her stress levels</w:t>
      </w:r>
      <w:r w:rsidRPr="0051717E">
        <w:rPr>
          <w:rFonts w:ascii="Times New Roman" w:eastAsia="Times New Roman" w:hAnsi="Times New Roman" w:cs="Times New Roman"/>
          <w:kern w:val="0"/>
          <w14:ligatures w14:val="none"/>
        </w:rPr>
        <w:t xml:space="preserve"> – Not mentioned.</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D. Aspects of the Wimbledon tournament which increased her stress levels</w:t>
      </w:r>
      <w:r w:rsidRPr="0051717E">
        <w:rPr>
          <w:rFonts w:ascii="Times New Roman" w:eastAsia="Times New Roman" w:hAnsi="Times New Roman" w:cs="Times New Roman"/>
          <w:kern w:val="0"/>
          <w14:ligatures w14:val="none"/>
        </w:rPr>
        <w:t xml:space="preserve"> – Yes, larger audience, higher expectations, and a more skillful opponent (Paragraph C).</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E. Reactions to her social media posts about her experience</w:t>
      </w:r>
      <w:r w:rsidRPr="0051717E">
        <w:rPr>
          <w:rFonts w:ascii="Times New Roman" w:eastAsia="Times New Roman" w:hAnsi="Times New Roman" w:cs="Times New Roman"/>
          <w:kern w:val="0"/>
          <w14:ligatures w14:val="none"/>
        </w:rPr>
        <w:t xml:space="preserve"> – Not mentioned.</w:t>
      </w:r>
    </w:p>
    <w:p w14:paraId="4DA06414"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Answer: B, D</w:t>
      </w:r>
    </w:p>
    <w:p w14:paraId="1D2C3307" w14:textId="77777777" w:rsidR="0051717E" w:rsidRPr="0051717E" w:rsidRDefault="00F32095" w:rsidP="0051717E">
      <w:pPr>
        <w:rPr>
          <w:rFonts w:ascii="Times New Roman" w:eastAsia="Times New Roman" w:hAnsi="Times New Roman" w:cs="Times New Roman"/>
          <w:kern w:val="0"/>
          <w14:ligatures w14:val="none"/>
        </w:rPr>
      </w:pPr>
      <w:r w:rsidRPr="00F32095">
        <w:rPr>
          <w:rFonts w:ascii="Times New Roman" w:eastAsia="Times New Roman" w:hAnsi="Times New Roman" w:cs="Times New Roman"/>
          <w:noProof/>
          <w:kern w:val="0"/>
        </w:rPr>
        <w:pict w14:anchorId="7EC53309">
          <v:rect id="_x0000_i1859" alt="" style="width:468pt;height:.05pt;mso-width-percent:0;mso-height-percent:0;mso-width-percent:0;mso-height-percent:0" o:hralign="center" o:hrstd="t" o:hr="t" fillcolor="#a0a0a0" stroked="f"/>
        </w:pict>
      </w:r>
    </w:p>
    <w:p w14:paraId="43AE4C44" w14:textId="77777777" w:rsidR="0051717E" w:rsidRPr="0051717E" w:rsidRDefault="0051717E" w:rsidP="0051717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1717E">
        <w:rPr>
          <w:rFonts w:ascii="Times New Roman" w:eastAsia="Times New Roman" w:hAnsi="Times New Roman" w:cs="Times New Roman"/>
          <w:b/>
          <w:bCs/>
          <w:kern w:val="0"/>
          <w:sz w:val="27"/>
          <w:szCs w:val="27"/>
          <w14:ligatures w14:val="none"/>
        </w:rPr>
        <w:t>Questions 25 and 26: Two facts about anxiety (Paragraph E)</w:t>
      </w:r>
    </w:p>
    <w:p w14:paraId="10B09370"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A. The factors which determine how severe it may be</w:t>
      </w:r>
      <w:r w:rsidRPr="0051717E">
        <w:rPr>
          <w:rFonts w:ascii="Times New Roman" w:eastAsia="Times New Roman" w:hAnsi="Times New Roman" w:cs="Times New Roman"/>
          <w:kern w:val="0"/>
          <w14:ligatures w14:val="none"/>
        </w:rPr>
        <w:t xml:space="preserve"> – Yes, intensity depends on demands and resources.</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B. How long it takes for its effects to become apparent</w:t>
      </w:r>
      <w:r w:rsidRPr="0051717E">
        <w:rPr>
          <w:rFonts w:ascii="Times New Roman" w:eastAsia="Times New Roman" w:hAnsi="Times New Roman" w:cs="Times New Roman"/>
          <w:kern w:val="0"/>
          <w14:ligatures w14:val="none"/>
        </w:rPr>
        <w:t xml:space="preserve"> – Not mentioned.</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C. Which of its symptoms is most frequently encountered</w:t>
      </w:r>
      <w:r w:rsidRPr="0051717E">
        <w:rPr>
          <w:rFonts w:ascii="Times New Roman" w:eastAsia="Times New Roman" w:hAnsi="Times New Roman" w:cs="Times New Roman"/>
          <w:kern w:val="0"/>
          <w14:ligatures w14:val="none"/>
        </w:rPr>
        <w:t xml:space="preserve"> – Not mentioned.</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D. The types of athletes who are most likely to suffer from it</w:t>
      </w:r>
      <w:r w:rsidRPr="0051717E">
        <w:rPr>
          <w:rFonts w:ascii="Times New Roman" w:eastAsia="Times New Roman" w:hAnsi="Times New Roman" w:cs="Times New Roman"/>
          <w:kern w:val="0"/>
          <w14:ligatures w14:val="none"/>
        </w:rPr>
        <w:t xml:space="preserve"> – Not mentioned.</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b/>
          <w:bCs/>
          <w:kern w:val="0"/>
          <w14:ligatures w14:val="none"/>
        </w:rPr>
        <w:t>E. The harm that can result if athletes experience it too often</w:t>
      </w:r>
      <w:r w:rsidRPr="0051717E">
        <w:rPr>
          <w:rFonts w:ascii="Times New Roman" w:eastAsia="Times New Roman" w:hAnsi="Times New Roman" w:cs="Times New Roman"/>
          <w:kern w:val="0"/>
          <w14:ligatures w14:val="none"/>
        </w:rPr>
        <w:t xml:space="preserve"> – Yes, can increase risk of heart disease and depression.</w:t>
      </w:r>
    </w:p>
    <w:p w14:paraId="6114F525"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Answer: A, E</w:t>
      </w:r>
    </w:p>
    <w:p w14:paraId="7C0D74E3" w14:textId="77777777" w:rsidR="0051717E" w:rsidRPr="0051717E" w:rsidRDefault="00F32095" w:rsidP="0051717E">
      <w:pPr>
        <w:rPr>
          <w:rFonts w:ascii="Times New Roman" w:eastAsia="Times New Roman" w:hAnsi="Times New Roman" w:cs="Times New Roman"/>
          <w:kern w:val="0"/>
          <w14:ligatures w14:val="none"/>
        </w:rPr>
      </w:pPr>
      <w:r w:rsidRPr="00F32095">
        <w:rPr>
          <w:rFonts w:ascii="Times New Roman" w:eastAsia="Times New Roman" w:hAnsi="Times New Roman" w:cs="Times New Roman"/>
          <w:noProof/>
          <w:kern w:val="0"/>
        </w:rPr>
        <w:pict w14:anchorId="6E43C977">
          <v:rect id="_x0000_i1858" alt="" style="width:468pt;height:.05pt;mso-width-percent:0;mso-height-percent:0;mso-width-percent:0;mso-height-percent:0" o:hralign="center" o:hrstd="t" o:hr="t" fillcolor="#a0a0a0" stroked="f"/>
        </w:pict>
      </w:r>
    </w:p>
    <w:p w14:paraId="2B4A309C" w14:textId="77777777" w:rsidR="0051717E" w:rsidRPr="0051717E" w:rsidRDefault="0051717E" w:rsidP="0051717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1717E">
        <w:rPr>
          <w:rFonts w:ascii="Times New Roman" w:eastAsia="Times New Roman" w:hAnsi="Times New Roman" w:cs="Times New Roman"/>
          <w:b/>
          <w:bCs/>
          <w:kern w:val="0"/>
          <w:sz w:val="27"/>
          <w:szCs w:val="27"/>
          <w14:ligatures w14:val="none"/>
        </w:rPr>
        <w:t>Summary (one paragraph per original paragraph including answers):</w:t>
      </w:r>
    </w:p>
    <w:p w14:paraId="5837AC28"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Paragraph A:</w:t>
      </w:r>
      <w:r w:rsidRPr="0051717E">
        <w:rPr>
          <w:rFonts w:ascii="Times New Roman" w:eastAsia="Times New Roman" w:hAnsi="Times New Roman" w:cs="Times New Roman"/>
          <w:kern w:val="0"/>
          <w14:ligatures w14:val="none"/>
        </w:rPr>
        <w:t xml:space="preserve"> Being a professional athlete is not just physically demanding but also psychologically challenging, as shown by British tennis player Emma Raducanu. After withdrawing from the 2021 Wimbledon tournament, Raducanu described her stress symptoms on social media, including difficulty regulating breathing and heart rate, which she linked to excitement and the buildup of pressure.</w:t>
      </w:r>
    </w:p>
    <w:p w14:paraId="6AD4726A"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lastRenderedPageBreak/>
        <w:t>Paragraph B:</w:t>
      </w:r>
      <w:r w:rsidRPr="0051717E">
        <w:rPr>
          <w:rFonts w:ascii="Times New Roman" w:eastAsia="Times New Roman" w:hAnsi="Times New Roman" w:cs="Times New Roman"/>
          <w:kern w:val="0"/>
          <w14:ligatures w14:val="none"/>
        </w:rPr>
        <w:t xml:space="preserve"> Performance stress in athletes arises from a balance between demands and resources. Demands include physical effort, event difficulty, chances of success, and possible dangers like </w:t>
      </w:r>
      <w:r w:rsidRPr="0051717E">
        <w:rPr>
          <w:rFonts w:ascii="Times New Roman" w:eastAsia="Times New Roman" w:hAnsi="Times New Roman" w:cs="Times New Roman"/>
          <w:b/>
          <w:bCs/>
          <w:kern w:val="0"/>
          <w14:ligatures w14:val="none"/>
        </w:rPr>
        <w:t>injury</w:t>
      </w:r>
      <w:r w:rsidRPr="0051717E">
        <w:rPr>
          <w:rFonts w:ascii="Times New Roman" w:eastAsia="Times New Roman" w:hAnsi="Times New Roman" w:cs="Times New Roman"/>
          <w:kern w:val="0"/>
          <w14:ligatures w14:val="none"/>
        </w:rPr>
        <w:t>. Resources involve confidence, control beliefs, and anticipation of the event. Stress occurs when demands outweigh resources.</w:t>
      </w:r>
    </w:p>
    <w:p w14:paraId="73363E52"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Paragraph C:</w:t>
      </w:r>
      <w:r w:rsidRPr="0051717E">
        <w:rPr>
          <w:rFonts w:ascii="Times New Roman" w:eastAsia="Times New Roman" w:hAnsi="Times New Roman" w:cs="Times New Roman"/>
          <w:kern w:val="0"/>
          <w14:ligatures w14:val="none"/>
        </w:rPr>
        <w:t xml:space="preserve"> Research demonstrates that athletes who perceive they have enough resources experience a positive stress response called a challenge state, which improves performance. Conversely, when demands seem too high, a threat state occurs, impairing performance. Raducanu’s experience at Wimbledon, with greater demands from the audience and opponents, led her to a threat state.</w:t>
      </w:r>
    </w:p>
    <w:p w14:paraId="0301CCB3"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Paragraph D:</w:t>
      </w:r>
      <w:r w:rsidRPr="0051717E">
        <w:rPr>
          <w:rFonts w:ascii="Times New Roman" w:eastAsia="Times New Roman" w:hAnsi="Times New Roman" w:cs="Times New Roman"/>
          <w:kern w:val="0"/>
          <w14:ligatures w14:val="none"/>
        </w:rPr>
        <w:t xml:space="preserve"> The body’s response to stress involves two chemicals: adrenaline and cortisol. Adrenaline, dominant in challenge states, improves blood flow and performance. However, cortisol, present in threat states, restricts blood vessels and raises anxiety, causing poorer outcomes such as fewer successful </w:t>
      </w:r>
      <w:r w:rsidRPr="0051717E">
        <w:rPr>
          <w:rFonts w:ascii="Times New Roman" w:eastAsia="Times New Roman" w:hAnsi="Times New Roman" w:cs="Times New Roman"/>
          <w:b/>
          <w:bCs/>
          <w:kern w:val="0"/>
          <w14:ligatures w14:val="none"/>
        </w:rPr>
        <w:t>serves</w:t>
      </w:r>
      <w:r w:rsidRPr="0051717E">
        <w:rPr>
          <w:rFonts w:ascii="Times New Roman" w:eastAsia="Times New Roman" w:hAnsi="Times New Roman" w:cs="Times New Roman"/>
          <w:kern w:val="0"/>
          <w14:ligatures w14:val="none"/>
        </w:rPr>
        <w:t xml:space="preserve"> in tennis.</w:t>
      </w:r>
    </w:p>
    <w:p w14:paraId="77169AB5"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Paragraph E:</w:t>
      </w:r>
      <w:r w:rsidRPr="0051717E">
        <w:rPr>
          <w:rFonts w:ascii="Times New Roman" w:eastAsia="Times New Roman" w:hAnsi="Times New Roman" w:cs="Times New Roman"/>
          <w:kern w:val="0"/>
          <w14:ligatures w14:val="none"/>
        </w:rPr>
        <w:t xml:space="preserve"> Anxiety is common under pressure and includes symptoms like increased heart rate, sweating, and reduced concentration. The severity of anxiety depends on demands and resources. Anxiety can appear as excitement or nervousness, but repeated negative stress and anxiety may harm health, increasing risks of heart disease and depression.</w:t>
      </w:r>
    </w:p>
    <w:p w14:paraId="393A0DFD"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14:ligatures w14:val="none"/>
        </w:rPr>
        <w:t>Paragraph F:</w:t>
      </w:r>
      <w:r w:rsidRPr="0051717E">
        <w:rPr>
          <w:rFonts w:ascii="Times New Roman" w:eastAsia="Times New Roman" w:hAnsi="Times New Roman" w:cs="Times New Roman"/>
          <w:kern w:val="0"/>
          <w14:ligatures w14:val="none"/>
        </w:rPr>
        <w:t xml:space="preserve"> Athletes can foster positive responses through supportive language from themselves and others, including coaches and parents. Psychologists help reframe physiological stress signs as </w:t>
      </w:r>
      <w:r w:rsidRPr="0051717E">
        <w:rPr>
          <w:rFonts w:ascii="Times New Roman" w:eastAsia="Times New Roman" w:hAnsi="Times New Roman" w:cs="Times New Roman"/>
          <w:b/>
          <w:bCs/>
          <w:kern w:val="0"/>
          <w14:ligatures w14:val="none"/>
        </w:rPr>
        <w:t>excitement</w:t>
      </w:r>
      <w:r w:rsidRPr="0051717E">
        <w:rPr>
          <w:rFonts w:ascii="Times New Roman" w:eastAsia="Times New Roman" w:hAnsi="Times New Roman" w:cs="Times New Roman"/>
          <w:kern w:val="0"/>
          <w14:ligatures w14:val="none"/>
        </w:rPr>
        <w:t xml:space="preserve"> rather than nerves. Techniques like </w:t>
      </w:r>
      <w:r w:rsidRPr="0051717E">
        <w:rPr>
          <w:rFonts w:ascii="Times New Roman" w:eastAsia="Times New Roman" w:hAnsi="Times New Roman" w:cs="Times New Roman"/>
          <w:b/>
          <w:bCs/>
          <w:kern w:val="0"/>
          <w14:ligatures w14:val="none"/>
        </w:rPr>
        <w:t>visualisation</w:t>
      </w:r>
      <w:r w:rsidRPr="0051717E">
        <w:rPr>
          <w:rFonts w:ascii="Times New Roman" w:eastAsia="Times New Roman" w:hAnsi="Times New Roman" w:cs="Times New Roman"/>
          <w:kern w:val="0"/>
          <w14:ligatures w14:val="none"/>
        </w:rPr>
        <w:t xml:space="preserve"> and simulating competitive pressure in training help athletes manage stress effectively.</w:t>
      </w:r>
    </w:p>
    <w:p w14:paraId="03377376" w14:textId="77777777" w:rsidR="0051717E" w:rsidRPr="0051717E" w:rsidRDefault="00F32095"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noProof/>
          <w:kern w:val="0"/>
        </w:rPr>
        <w:pict w14:anchorId="05B27BDF">
          <v:rect id="_x0000_i1857" alt="" style="width:468pt;height:.05pt;mso-width-percent:0;mso-height-percent:0;mso-width-percent:0;mso-height-percent:0" o:hralign="center" o:hrstd="t" o:hr="t" fillcolor="#a0a0a0" stroked="f"/>
        </w:pict>
      </w:r>
    </w:p>
    <w:p w14:paraId="71B11B61"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Sure! I’ll translate the summary into Arabic and then create the vocabulary table as you requested.</w:t>
      </w:r>
    </w:p>
    <w:p w14:paraId="32745D03" w14:textId="77777777" w:rsidR="0051717E" w:rsidRPr="0051717E" w:rsidRDefault="00F32095"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noProof/>
          <w:kern w:val="0"/>
        </w:rPr>
        <w:pict w14:anchorId="0BEBA2C2">
          <v:rect id="_x0000_i1856" alt="" style="width:468pt;height:.05pt;mso-width-percent:0;mso-height-percent:0;mso-width-percent:0;mso-height-percent:0" o:hralign="center" o:hrstd="t" o:hr="t" fillcolor="#a0a0a0" stroked="f"/>
        </w:pict>
      </w:r>
    </w:p>
    <w:p w14:paraId="352110D6" w14:textId="77777777" w:rsidR="0051717E" w:rsidRPr="0051717E" w:rsidRDefault="0051717E" w:rsidP="0051717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1717E">
        <w:rPr>
          <w:rFonts w:ascii="Times New Roman" w:eastAsia="Times New Roman" w:hAnsi="Times New Roman" w:cs="Times New Roman"/>
          <w:b/>
          <w:bCs/>
          <w:kern w:val="0"/>
          <w:sz w:val="27"/>
          <w:szCs w:val="27"/>
          <w14:ligatures w14:val="none"/>
        </w:rPr>
        <w:t>Arabic Translation of Summary</w:t>
      </w:r>
    </w:p>
    <w:p w14:paraId="508FA5ED"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rtl/>
          <w14:ligatures w14:val="none"/>
        </w:rPr>
        <w:t>الفقرة أ</w:t>
      </w:r>
      <w:r w:rsidRPr="0051717E">
        <w:rPr>
          <w:rFonts w:ascii="Times New Roman" w:eastAsia="Times New Roman" w:hAnsi="Times New Roman" w:cs="Times New Roman"/>
          <w:b/>
          <w:bCs/>
          <w:kern w:val="0"/>
          <w14:ligatures w14:val="none"/>
        </w:rPr>
        <w:t>:</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kern w:val="0"/>
          <w:rtl/>
          <w14:ligatures w14:val="none"/>
        </w:rPr>
        <w:t xml:space="preserve">ليس من السهل أن يكون الرياضي محترفًا، فهو يواجه تحديات جسدية ونفسية كبيرة، كما بينت لاعبة التنس البريطانية إيما </w:t>
      </w:r>
      <w:proofErr w:type="spellStart"/>
      <w:r w:rsidRPr="0051717E">
        <w:rPr>
          <w:rFonts w:ascii="Times New Roman" w:eastAsia="Times New Roman" w:hAnsi="Times New Roman" w:cs="Times New Roman"/>
          <w:kern w:val="0"/>
          <w:rtl/>
          <w14:ligatures w14:val="none"/>
        </w:rPr>
        <w:t>رادوكانو</w:t>
      </w:r>
      <w:proofErr w:type="spellEnd"/>
      <w:r w:rsidRPr="0051717E">
        <w:rPr>
          <w:rFonts w:ascii="Times New Roman" w:eastAsia="Times New Roman" w:hAnsi="Times New Roman" w:cs="Times New Roman"/>
          <w:kern w:val="0"/>
          <w:rtl/>
          <w14:ligatures w14:val="none"/>
        </w:rPr>
        <w:t>. بعد انسحابها من بطولة ويمبلدون 2021، وصفت أعراض التوتر التي شعرت بها على وسائل التواصل الاجتماعي، مثل صعوبة التحكم في التنفس ومعدل ضربات القلب، والتي عزتها إلى الحماس وتراكم الضغط</w:t>
      </w:r>
      <w:r w:rsidRPr="0051717E">
        <w:rPr>
          <w:rFonts w:ascii="Times New Roman" w:eastAsia="Times New Roman" w:hAnsi="Times New Roman" w:cs="Times New Roman"/>
          <w:kern w:val="0"/>
          <w14:ligatures w14:val="none"/>
        </w:rPr>
        <w:t>.</w:t>
      </w:r>
    </w:p>
    <w:p w14:paraId="31DD5A2D"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rtl/>
          <w14:ligatures w14:val="none"/>
        </w:rPr>
        <w:t>الفقرة ب</w:t>
      </w:r>
      <w:r w:rsidRPr="0051717E">
        <w:rPr>
          <w:rFonts w:ascii="Times New Roman" w:eastAsia="Times New Roman" w:hAnsi="Times New Roman" w:cs="Times New Roman"/>
          <w:b/>
          <w:bCs/>
          <w:kern w:val="0"/>
          <w14:ligatures w14:val="none"/>
        </w:rPr>
        <w:t>:</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kern w:val="0"/>
          <w:rtl/>
          <w14:ligatures w14:val="none"/>
        </w:rPr>
        <w:t xml:space="preserve">ينشأ التوتر في الأداء الرياضي من توازن بين المطالب والموارد. تشمل المطالب الجهد البدني، صعوبة الحدث، فرص النجاح، والمخاطر المحتملة مثل </w:t>
      </w:r>
      <w:r w:rsidRPr="0051717E">
        <w:rPr>
          <w:rFonts w:ascii="Times New Roman" w:eastAsia="Times New Roman" w:hAnsi="Times New Roman" w:cs="Times New Roman"/>
          <w:b/>
          <w:bCs/>
          <w:kern w:val="0"/>
          <w:rtl/>
          <w14:ligatures w14:val="none"/>
        </w:rPr>
        <w:t>الإصابة</w:t>
      </w:r>
      <w:r w:rsidRPr="0051717E">
        <w:rPr>
          <w:rFonts w:ascii="Times New Roman" w:eastAsia="Times New Roman" w:hAnsi="Times New Roman" w:cs="Times New Roman"/>
          <w:kern w:val="0"/>
          <w14:ligatures w14:val="none"/>
        </w:rPr>
        <w:t xml:space="preserve">. </w:t>
      </w:r>
      <w:r w:rsidRPr="0051717E">
        <w:rPr>
          <w:rFonts w:ascii="Times New Roman" w:eastAsia="Times New Roman" w:hAnsi="Times New Roman" w:cs="Times New Roman"/>
          <w:kern w:val="0"/>
          <w:rtl/>
          <w14:ligatures w14:val="none"/>
        </w:rPr>
        <w:t>أما الموارد فتشمل الثقة بالنفس، الشعور بالسيطرة، والتطلع للحدث. يحدث التوتر عندما تتجاوز المطالب الموارد</w:t>
      </w:r>
      <w:r w:rsidRPr="0051717E">
        <w:rPr>
          <w:rFonts w:ascii="Times New Roman" w:eastAsia="Times New Roman" w:hAnsi="Times New Roman" w:cs="Times New Roman"/>
          <w:kern w:val="0"/>
          <w14:ligatures w14:val="none"/>
        </w:rPr>
        <w:t>.</w:t>
      </w:r>
    </w:p>
    <w:p w14:paraId="13D94B77"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rtl/>
          <w14:ligatures w14:val="none"/>
        </w:rPr>
        <w:lastRenderedPageBreak/>
        <w:t>الفقرة ج</w:t>
      </w:r>
      <w:r w:rsidRPr="0051717E">
        <w:rPr>
          <w:rFonts w:ascii="Times New Roman" w:eastAsia="Times New Roman" w:hAnsi="Times New Roman" w:cs="Times New Roman"/>
          <w:b/>
          <w:bCs/>
          <w:kern w:val="0"/>
          <w14:ligatures w14:val="none"/>
        </w:rPr>
        <w:t>:</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kern w:val="0"/>
          <w:rtl/>
          <w14:ligatures w14:val="none"/>
        </w:rPr>
        <w:t xml:space="preserve">تظهر الأبحاث أن الرياضيين الذين يشعرون بأن لديهم موارد كافية يختبرون استجابة إيجابية للتوتر تسمى حالة التحدي، والتي تحسن الأداء. أما إذا بدت المطالب كبيرة جدًا، تحدث حالة التهديد التي تؤثر سلبًا على الأداء. تجربة </w:t>
      </w:r>
      <w:proofErr w:type="spellStart"/>
      <w:r w:rsidRPr="0051717E">
        <w:rPr>
          <w:rFonts w:ascii="Times New Roman" w:eastAsia="Times New Roman" w:hAnsi="Times New Roman" w:cs="Times New Roman"/>
          <w:kern w:val="0"/>
          <w:rtl/>
          <w14:ligatures w14:val="none"/>
        </w:rPr>
        <w:t>رادوكانو</w:t>
      </w:r>
      <w:proofErr w:type="spellEnd"/>
      <w:r w:rsidRPr="0051717E">
        <w:rPr>
          <w:rFonts w:ascii="Times New Roman" w:eastAsia="Times New Roman" w:hAnsi="Times New Roman" w:cs="Times New Roman"/>
          <w:kern w:val="0"/>
          <w:rtl/>
          <w14:ligatures w14:val="none"/>
        </w:rPr>
        <w:t xml:space="preserve"> في ويمبلدون، مع مطالب أكبر من الجمهور والمنافسين، أدت إلى حالة تهديد</w:t>
      </w:r>
      <w:r w:rsidRPr="0051717E">
        <w:rPr>
          <w:rFonts w:ascii="Times New Roman" w:eastAsia="Times New Roman" w:hAnsi="Times New Roman" w:cs="Times New Roman"/>
          <w:kern w:val="0"/>
          <w14:ligatures w14:val="none"/>
        </w:rPr>
        <w:t>.</w:t>
      </w:r>
    </w:p>
    <w:p w14:paraId="1230C2EA"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rtl/>
          <w14:ligatures w14:val="none"/>
        </w:rPr>
        <w:t>الفقرة د</w:t>
      </w:r>
      <w:r w:rsidRPr="0051717E">
        <w:rPr>
          <w:rFonts w:ascii="Times New Roman" w:eastAsia="Times New Roman" w:hAnsi="Times New Roman" w:cs="Times New Roman"/>
          <w:b/>
          <w:bCs/>
          <w:kern w:val="0"/>
          <w14:ligatures w14:val="none"/>
        </w:rPr>
        <w:t>:</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kern w:val="0"/>
          <w:rtl/>
          <w14:ligatures w14:val="none"/>
        </w:rPr>
        <w:t xml:space="preserve">تتضمن استجابة الجسم للتوتر مركبين كيميائيين: الأدرينالين والكورتيزول. الأدرينالين، المسيطر في حالة التحدي، يحسن تدفق الدم والأداء. أما الكورتيزول، الموجود في حالة التهديد، فيقيد الأوعية الدموية ويرفع القلق، مما يؤدي إلى نتائج أقل نجاحًا مثل تقليل </w:t>
      </w:r>
      <w:r w:rsidRPr="0051717E">
        <w:rPr>
          <w:rFonts w:ascii="Times New Roman" w:eastAsia="Times New Roman" w:hAnsi="Times New Roman" w:cs="Times New Roman"/>
          <w:b/>
          <w:bCs/>
          <w:kern w:val="0"/>
          <w:rtl/>
          <w14:ligatures w14:val="none"/>
        </w:rPr>
        <w:t>الإرساليات</w:t>
      </w:r>
      <w:r w:rsidRPr="0051717E">
        <w:rPr>
          <w:rFonts w:ascii="Times New Roman" w:eastAsia="Times New Roman" w:hAnsi="Times New Roman" w:cs="Times New Roman"/>
          <w:kern w:val="0"/>
          <w:rtl/>
          <w14:ligatures w14:val="none"/>
        </w:rPr>
        <w:t xml:space="preserve"> الناجحة في التنس</w:t>
      </w:r>
      <w:r w:rsidRPr="0051717E">
        <w:rPr>
          <w:rFonts w:ascii="Times New Roman" w:eastAsia="Times New Roman" w:hAnsi="Times New Roman" w:cs="Times New Roman"/>
          <w:kern w:val="0"/>
          <w14:ligatures w14:val="none"/>
        </w:rPr>
        <w:t>.</w:t>
      </w:r>
    </w:p>
    <w:p w14:paraId="73B244B3"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rtl/>
          <w14:ligatures w14:val="none"/>
        </w:rPr>
        <w:t>الفقرة هـ</w:t>
      </w:r>
      <w:r w:rsidRPr="0051717E">
        <w:rPr>
          <w:rFonts w:ascii="Times New Roman" w:eastAsia="Times New Roman" w:hAnsi="Times New Roman" w:cs="Times New Roman"/>
          <w:b/>
          <w:bCs/>
          <w:kern w:val="0"/>
          <w14:ligatures w14:val="none"/>
        </w:rPr>
        <w:t>:</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kern w:val="0"/>
          <w:rtl/>
          <w14:ligatures w14:val="none"/>
        </w:rPr>
        <w:t xml:space="preserve">القلق أمر شائع تحت الضغط ويشمل أعراضًا مثل زيادة معدل ضربات القلب، التعرق، وانخفاض التركيز. تعتمد شدة القلق على المطالب والموارد. يمكن أن يظهر القلق على شكل حماس أو توتر، ولكن التوتر والقلق المتكرر يمكن أن يضر بالصحة ويزيد من </w:t>
      </w:r>
      <w:proofErr w:type="gramStart"/>
      <w:r w:rsidRPr="0051717E">
        <w:rPr>
          <w:rFonts w:ascii="Times New Roman" w:eastAsia="Times New Roman" w:hAnsi="Times New Roman" w:cs="Times New Roman"/>
          <w:kern w:val="0"/>
          <w:rtl/>
          <w14:ligatures w14:val="none"/>
        </w:rPr>
        <w:t>مخاطر</w:t>
      </w:r>
      <w:proofErr w:type="gramEnd"/>
      <w:r w:rsidRPr="0051717E">
        <w:rPr>
          <w:rFonts w:ascii="Times New Roman" w:eastAsia="Times New Roman" w:hAnsi="Times New Roman" w:cs="Times New Roman"/>
          <w:kern w:val="0"/>
          <w:rtl/>
          <w14:ligatures w14:val="none"/>
        </w:rPr>
        <w:t xml:space="preserve"> أمراض القلب والاكتئاب</w:t>
      </w:r>
      <w:r w:rsidRPr="0051717E">
        <w:rPr>
          <w:rFonts w:ascii="Times New Roman" w:eastAsia="Times New Roman" w:hAnsi="Times New Roman" w:cs="Times New Roman"/>
          <w:kern w:val="0"/>
          <w14:ligatures w14:val="none"/>
        </w:rPr>
        <w:t>.</w:t>
      </w:r>
    </w:p>
    <w:p w14:paraId="190281FD" w14:textId="77777777" w:rsidR="0051717E" w:rsidRPr="0051717E" w:rsidRDefault="0051717E" w:rsidP="0051717E">
      <w:pPr>
        <w:spacing w:before="100" w:beforeAutospacing="1" w:after="100" w:afterAutospacing="1"/>
        <w:rPr>
          <w:rFonts w:ascii="Times New Roman" w:eastAsia="Times New Roman" w:hAnsi="Times New Roman" w:cs="Times New Roman"/>
          <w:kern w:val="0"/>
          <w14:ligatures w14:val="none"/>
        </w:rPr>
      </w:pPr>
      <w:r w:rsidRPr="0051717E">
        <w:rPr>
          <w:rFonts w:ascii="Times New Roman" w:eastAsia="Times New Roman" w:hAnsi="Times New Roman" w:cs="Times New Roman"/>
          <w:b/>
          <w:bCs/>
          <w:kern w:val="0"/>
          <w:rtl/>
          <w14:ligatures w14:val="none"/>
        </w:rPr>
        <w:t>الفقرة و</w:t>
      </w:r>
      <w:r w:rsidRPr="0051717E">
        <w:rPr>
          <w:rFonts w:ascii="Times New Roman" w:eastAsia="Times New Roman" w:hAnsi="Times New Roman" w:cs="Times New Roman"/>
          <w:b/>
          <w:bCs/>
          <w:kern w:val="0"/>
          <w14:ligatures w14:val="none"/>
        </w:rPr>
        <w:t>:</w:t>
      </w:r>
      <w:r w:rsidRPr="0051717E">
        <w:rPr>
          <w:rFonts w:ascii="Times New Roman" w:eastAsia="Times New Roman" w:hAnsi="Times New Roman" w:cs="Times New Roman"/>
          <w:kern w:val="0"/>
          <w14:ligatures w14:val="none"/>
        </w:rPr>
        <w:br/>
      </w:r>
      <w:r w:rsidRPr="0051717E">
        <w:rPr>
          <w:rFonts w:ascii="Times New Roman" w:eastAsia="Times New Roman" w:hAnsi="Times New Roman" w:cs="Times New Roman"/>
          <w:kern w:val="0"/>
          <w:rtl/>
          <w14:ligatures w14:val="none"/>
        </w:rPr>
        <w:t xml:space="preserve">يمكن للرياضيين تعزيز الاستجابات الإيجابية من خلال اللغة الداعمة من أنفسهم ومن الآخرين مثل المدربين والآباء. يساعد الأخصائيون النفسيون على إعادة تأطير علامات التوتر الفسيولوجية كحالة </w:t>
      </w:r>
      <w:r w:rsidRPr="0051717E">
        <w:rPr>
          <w:rFonts w:ascii="Times New Roman" w:eastAsia="Times New Roman" w:hAnsi="Times New Roman" w:cs="Times New Roman"/>
          <w:b/>
          <w:bCs/>
          <w:kern w:val="0"/>
          <w:rtl/>
          <w14:ligatures w14:val="none"/>
        </w:rPr>
        <w:t>حماس</w:t>
      </w:r>
      <w:r w:rsidRPr="0051717E">
        <w:rPr>
          <w:rFonts w:ascii="Times New Roman" w:eastAsia="Times New Roman" w:hAnsi="Times New Roman" w:cs="Times New Roman"/>
          <w:kern w:val="0"/>
          <w:rtl/>
          <w14:ligatures w14:val="none"/>
        </w:rPr>
        <w:t xml:space="preserve"> بدلاً من عصبية. تساعد تقنيات مثل </w:t>
      </w:r>
      <w:r w:rsidRPr="0051717E">
        <w:rPr>
          <w:rFonts w:ascii="Times New Roman" w:eastAsia="Times New Roman" w:hAnsi="Times New Roman" w:cs="Times New Roman"/>
          <w:b/>
          <w:bCs/>
          <w:kern w:val="0"/>
          <w:rtl/>
          <w14:ligatures w14:val="none"/>
        </w:rPr>
        <w:t>التصور الذهني</w:t>
      </w:r>
      <w:r w:rsidRPr="0051717E">
        <w:rPr>
          <w:rFonts w:ascii="Times New Roman" w:eastAsia="Times New Roman" w:hAnsi="Times New Roman" w:cs="Times New Roman"/>
          <w:kern w:val="0"/>
          <w:rtl/>
          <w14:ligatures w14:val="none"/>
        </w:rPr>
        <w:t xml:space="preserve"> ومحاكاة الضغط التنافسي في التدريب الرياضيين على التعامل مع التوتر بفعالية</w:t>
      </w:r>
      <w:r w:rsidRPr="0051717E">
        <w:rPr>
          <w:rFonts w:ascii="Times New Roman" w:eastAsia="Times New Roman" w:hAnsi="Times New Roman" w:cs="Times New Roman"/>
          <w:kern w:val="0"/>
          <w14:ligatures w14:val="none"/>
        </w:rPr>
        <w:t>.</w:t>
      </w:r>
    </w:p>
    <w:p w14:paraId="10417D3D" w14:textId="77777777" w:rsidR="0051717E" w:rsidRPr="0051717E" w:rsidRDefault="00F32095"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noProof/>
          <w:kern w:val="0"/>
        </w:rPr>
        <w:pict w14:anchorId="4F9541EC">
          <v:rect id="_x0000_i1855" alt="" style="width:468pt;height:.05pt;mso-width-percent:0;mso-height-percent:0;mso-width-percent:0;mso-height-percent:0" o:hralign="center" o:hrstd="t" o:hr="t" fillcolor="#a0a0a0" stroked="f"/>
        </w:pict>
      </w:r>
    </w:p>
    <w:p w14:paraId="3B6E34B9" w14:textId="77777777" w:rsidR="0051717E" w:rsidRPr="0051717E" w:rsidRDefault="0051717E" w:rsidP="0051717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1717E">
        <w:rPr>
          <w:rFonts w:ascii="Times New Roman" w:eastAsia="Times New Roman" w:hAnsi="Times New Roman" w:cs="Times New Roman"/>
          <w:b/>
          <w:bCs/>
          <w:kern w:val="0"/>
          <w:sz w:val="27"/>
          <w:szCs w:val="27"/>
          <w14:ligatures w14:val="none"/>
        </w:rPr>
        <w:t>Vocabulary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2108"/>
        <w:gridCol w:w="1496"/>
        <w:gridCol w:w="3017"/>
        <w:gridCol w:w="1270"/>
      </w:tblGrid>
      <w:tr w:rsidR="0051717E" w:rsidRPr="0051717E" w14:paraId="14E76F9C" w14:textId="77777777" w:rsidTr="0051717E">
        <w:trPr>
          <w:tblHeader/>
          <w:tblCellSpacing w:w="15" w:type="dxa"/>
        </w:trPr>
        <w:tc>
          <w:tcPr>
            <w:tcW w:w="0" w:type="auto"/>
            <w:shd w:val="clear" w:color="auto" w:fill="F2F2F2" w:themeFill="background1" w:themeFillShade="F2"/>
            <w:vAlign w:val="center"/>
            <w:hideMark/>
          </w:tcPr>
          <w:p w14:paraId="0DE97374" w14:textId="77777777" w:rsidR="0051717E" w:rsidRPr="0051717E" w:rsidRDefault="0051717E" w:rsidP="0051717E">
            <w:pPr>
              <w:jc w:val="center"/>
              <w:rPr>
                <w:rFonts w:ascii="Times New Roman" w:eastAsia="Times New Roman" w:hAnsi="Times New Roman" w:cs="Times New Roman"/>
                <w:b/>
                <w:bCs/>
                <w:kern w:val="0"/>
                <w14:ligatures w14:val="none"/>
              </w:rPr>
            </w:pPr>
            <w:r w:rsidRPr="0051717E">
              <w:rPr>
                <w:rFonts w:ascii="Times New Roman" w:eastAsia="Times New Roman" w:hAnsi="Times New Roman" w:cs="Times New Roman"/>
                <w:b/>
                <w:bCs/>
                <w:kern w:val="0"/>
                <w14:ligatures w14:val="none"/>
              </w:rPr>
              <w:t>English Word</w:t>
            </w:r>
          </w:p>
        </w:tc>
        <w:tc>
          <w:tcPr>
            <w:tcW w:w="0" w:type="auto"/>
            <w:shd w:val="clear" w:color="auto" w:fill="F2F2F2" w:themeFill="background1" w:themeFillShade="F2"/>
            <w:vAlign w:val="center"/>
            <w:hideMark/>
          </w:tcPr>
          <w:p w14:paraId="4FFEDF3D" w14:textId="77777777" w:rsidR="0051717E" w:rsidRPr="0051717E" w:rsidRDefault="0051717E" w:rsidP="0051717E">
            <w:pPr>
              <w:jc w:val="center"/>
              <w:rPr>
                <w:rFonts w:ascii="Times New Roman" w:eastAsia="Times New Roman" w:hAnsi="Times New Roman" w:cs="Times New Roman"/>
                <w:b/>
                <w:bCs/>
                <w:kern w:val="0"/>
                <w14:ligatures w14:val="none"/>
              </w:rPr>
            </w:pPr>
            <w:r w:rsidRPr="0051717E">
              <w:rPr>
                <w:rFonts w:ascii="Times New Roman" w:eastAsia="Times New Roman" w:hAnsi="Times New Roman" w:cs="Times New Roman"/>
                <w:b/>
                <w:bCs/>
                <w:kern w:val="0"/>
                <w14:ligatures w14:val="none"/>
              </w:rPr>
              <w:t>Meaning</w:t>
            </w:r>
          </w:p>
        </w:tc>
        <w:tc>
          <w:tcPr>
            <w:tcW w:w="0" w:type="auto"/>
            <w:shd w:val="clear" w:color="auto" w:fill="F2F2F2" w:themeFill="background1" w:themeFillShade="F2"/>
            <w:vAlign w:val="center"/>
            <w:hideMark/>
          </w:tcPr>
          <w:p w14:paraId="7FC7068A" w14:textId="77777777" w:rsidR="0051717E" w:rsidRPr="0051717E" w:rsidRDefault="0051717E" w:rsidP="0051717E">
            <w:pPr>
              <w:jc w:val="center"/>
              <w:rPr>
                <w:rFonts w:ascii="Times New Roman" w:eastAsia="Times New Roman" w:hAnsi="Times New Roman" w:cs="Times New Roman"/>
                <w:b/>
                <w:bCs/>
                <w:kern w:val="0"/>
                <w14:ligatures w14:val="none"/>
              </w:rPr>
            </w:pPr>
            <w:r w:rsidRPr="0051717E">
              <w:rPr>
                <w:rFonts w:ascii="Times New Roman" w:eastAsia="Times New Roman" w:hAnsi="Times New Roman" w:cs="Times New Roman"/>
                <w:b/>
                <w:bCs/>
                <w:kern w:val="0"/>
                <w14:ligatures w14:val="none"/>
              </w:rPr>
              <w:t>Synonym</w:t>
            </w:r>
          </w:p>
        </w:tc>
        <w:tc>
          <w:tcPr>
            <w:tcW w:w="0" w:type="auto"/>
            <w:shd w:val="clear" w:color="auto" w:fill="F2F2F2" w:themeFill="background1" w:themeFillShade="F2"/>
            <w:vAlign w:val="center"/>
            <w:hideMark/>
          </w:tcPr>
          <w:p w14:paraId="1152E51B" w14:textId="77777777" w:rsidR="0051717E" w:rsidRPr="0051717E" w:rsidRDefault="0051717E" w:rsidP="0051717E">
            <w:pPr>
              <w:jc w:val="center"/>
              <w:rPr>
                <w:rFonts w:ascii="Times New Roman" w:eastAsia="Times New Roman" w:hAnsi="Times New Roman" w:cs="Times New Roman"/>
                <w:b/>
                <w:bCs/>
                <w:kern w:val="0"/>
                <w14:ligatures w14:val="none"/>
              </w:rPr>
            </w:pPr>
            <w:r w:rsidRPr="0051717E">
              <w:rPr>
                <w:rFonts w:ascii="Times New Roman" w:eastAsia="Times New Roman" w:hAnsi="Times New Roman" w:cs="Times New Roman"/>
                <w:b/>
                <w:bCs/>
                <w:kern w:val="0"/>
                <w14:ligatures w14:val="none"/>
              </w:rPr>
              <w:t>Sentence</w:t>
            </w:r>
          </w:p>
        </w:tc>
        <w:tc>
          <w:tcPr>
            <w:tcW w:w="0" w:type="auto"/>
            <w:shd w:val="clear" w:color="auto" w:fill="F2F2F2" w:themeFill="background1" w:themeFillShade="F2"/>
            <w:vAlign w:val="center"/>
            <w:hideMark/>
          </w:tcPr>
          <w:p w14:paraId="342BF1C9" w14:textId="77777777" w:rsidR="0051717E" w:rsidRPr="0051717E" w:rsidRDefault="0051717E" w:rsidP="0051717E">
            <w:pPr>
              <w:jc w:val="center"/>
              <w:rPr>
                <w:rFonts w:ascii="Times New Roman" w:eastAsia="Times New Roman" w:hAnsi="Times New Roman" w:cs="Times New Roman"/>
                <w:b/>
                <w:bCs/>
                <w:kern w:val="0"/>
                <w14:ligatures w14:val="none"/>
              </w:rPr>
            </w:pPr>
            <w:r w:rsidRPr="0051717E">
              <w:rPr>
                <w:rFonts w:ascii="Times New Roman" w:eastAsia="Times New Roman" w:hAnsi="Times New Roman" w:cs="Times New Roman"/>
                <w:b/>
                <w:bCs/>
                <w:kern w:val="0"/>
                <w14:ligatures w14:val="none"/>
              </w:rPr>
              <w:t>Arabic Meaning</w:t>
            </w:r>
          </w:p>
        </w:tc>
      </w:tr>
      <w:tr w:rsidR="0051717E" w:rsidRPr="0051717E" w14:paraId="636AECEE" w14:textId="77777777" w:rsidTr="0051717E">
        <w:trPr>
          <w:tblCellSpacing w:w="15" w:type="dxa"/>
        </w:trPr>
        <w:tc>
          <w:tcPr>
            <w:tcW w:w="0" w:type="auto"/>
            <w:shd w:val="clear" w:color="auto" w:fill="F2F2F2" w:themeFill="background1" w:themeFillShade="F2"/>
            <w:vAlign w:val="center"/>
            <w:hideMark/>
          </w:tcPr>
          <w:p w14:paraId="0DB16102"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Athlete</w:t>
            </w:r>
          </w:p>
        </w:tc>
        <w:tc>
          <w:tcPr>
            <w:tcW w:w="0" w:type="auto"/>
            <w:shd w:val="clear" w:color="auto" w:fill="F2F2F2" w:themeFill="background1" w:themeFillShade="F2"/>
            <w:vAlign w:val="center"/>
            <w:hideMark/>
          </w:tcPr>
          <w:p w14:paraId="68E33914"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A person who competes in sports</w:t>
            </w:r>
          </w:p>
        </w:tc>
        <w:tc>
          <w:tcPr>
            <w:tcW w:w="0" w:type="auto"/>
            <w:shd w:val="clear" w:color="auto" w:fill="F2F2F2" w:themeFill="background1" w:themeFillShade="F2"/>
            <w:vAlign w:val="center"/>
            <w:hideMark/>
          </w:tcPr>
          <w:p w14:paraId="7011ACAC"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Sportsperson</w:t>
            </w:r>
          </w:p>
        </w:tc>
        <w:tc>
          <w:tcPr>
            <w:tcW w:w="0" w:type="auto"/>
            <w:shd w:val="clear" w:color="auto" w:fill="F2F2F2" w:themeFill="background1" w:themeFillShade="F2"/>
            <w:vAlign w:val="center"/>
            <w:hideMark/>
          </w:tcPr>
          <w:p w14:paraId="711A3EB6"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The athlete trained hard for the competition.</w:t>
            </w:r>
          </w:p>
        </w:tc>
        <w:tc>
          <w:tcPr>
            <w:tcW w:w="0" w:type="auto"/>
            <w:shd w:val="clear" w:color="auto" w:fill="F2F2F2" w:themeFill="background1" w:themeFillShade="F2"/>
            <w:vAlign w:val="center"/>
            <w:hideMark/>
          </w:tcPr>
          <w:p w14:paraId="16E4D277"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رياضي</w:t>
            </w:r>
          </w:p>
        </w:tc>
      </w:tr>
      <w:tr w:rsidR="0051717E" w:rsidRPr="0051717E" w14:paraId="26DC61FC" w14:textId="77777777" w:rsidTr="0051717E">
        <w:trPr>
          <w:tblCellSpacing w:w="15" w:type="dxa"/>
        </w:trPr>
        <w:tc>
          <w:tcPr>
            <w:tcW w:w="0" w:type="auto"/>
            <w:shd w:val="clear" w:color="auto" w:fill="F2F2F2" w:themeFill="background1" w:themeFillShade="F2"/>
            <w:vAlign w:val="center"/>
            <w:hideMark/>
          </w:tcPr>
          <w:p w14:paraId="18104E2A"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Psychological</w:t>
            </w:r>
          </w:p>
        </w:tc>
        <w:tc>
          <w:tcPr>
            <w:tcW w:w="0" w:type="auto"/>
            <w:shd w:val="clear" w:color="auto" w:fill="F2F2F2" w:themeFill="background1" w:themeFillShade="F2"/>
            <w:vAlign w:val="center"/>
            <w:hideMark/>
          </w:tcPr>
          <w:p w14:paraId="449363B8"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Related to the mind or emotions</w:t>
            </w:r>
          </w:p>
        </w:tc>
        <w:tc>
          <w:tcPr>
            <w:tcW w:w="0" w:type="auto"/>
            <w:shd w:val="clear" w:color="auto" w:fill="F2F2F2" w:themeFill="background1" w:themeFillShade="F2"/>
            <w:vAlign w:val="center"/>
            <w:hideMark/>
          </w:tcPr>
          <w:p w14:paraId="6565681A"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Mental</w:t>
            </w:r>
          </w:p>
        </w:tc>
        <w:tc>
          <w:tcPr>
            <w:tcW w:w="0" w:type="auto"/>
            <w:shd w:val="clear" w:color="auto" w:fill="F2F2F2" w:themeFill="background1" w:themeFillShade="F2"/>
            <w:vAlign w:val="center"/>
            <w:hideMark/>
          </w:tcPr>
          <w:p w14:paraId="7E579A9D"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She faced psychological pressure before the match.</w:t>
            </w:r>
          </w:p>
        </w:tc>
        <w:tc>
          <w:tcPr>
            <w:tcW w:w="0" w:type="auto"/>
            <w:shd w:val="clear" w:color="auto" w:fill="F2F2F2" w:themeFill="background1" w:themeFillShade="F2"/>
            <w:vAlign w:val="center"/>
            <w:hideMark/>
          </w:tcPr>
          <w:p w14:paraId="01D36BD4"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نفسي</w:t>
            </w:r>
          </w:p>
        </w:tc>
      </w:tr>
      <w:tr w:rsidR="0051717E" w:rsidRPr="0051717E" w14:paraId="1D1F4F75" w14:textId="77777777" w:rsidTr="0051717E">
        <w:trPr>
          <w:tblCellSpacing w:w="15" w:type="dxa"/>
        </w:trPr>
        <w:tc>
          <w:tcPr>
            <w:tcW w:w="0" w:type="auto"/>
            <w:shd w:val="clear" w:color="auto" w:fill="F2F2F2" w:themeFill="background1" w:themeFillShade="F2"/>
            <w:vAlign w:val="center"/>
            <w:hideMark/>
          </w:tcPr>
          <w:p w14:paraId="6FA7BC57"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Withdrawal</w:t>
            </w:r>
          </w:p>
        </w:tc>
        <w:tc>
          <w:tcPr>
            <w:tcW w:w="0" w:type="auto"/>
            <w:shd w:val="clear" w:color="auto" w:fill="F2F2F2" w:themeFill="background1" w:themeFillShade="F2"/>
            <w:vAlign w:val="center"/>
            <w:hideMark/>
          </w:tcPr>
          <w:p w14:paraId="10F14481"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Leaving or quitting something</w:t>
            </w:r>
          </w:p>
        </w:tc>
        <w:tc>
          <w:tcPr>
            <w:tcW w:w="0" w:type="auto"/>
            <w:shd w:val="clear" w:color="auto" w:fill="F2F2F2" w:themeFill="background1" w:themeFillShade="F2"/>
            <w:vAlign w:val="center"/>
            <w:hideMark/>
          </w:tcPr>
          <w:p w14:paraId="12DDB5C0"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Pulling out</w:t>
            </w:r>
          </w:p>
        </w:tc>
        <w:tc>
          <w:tcPr>
            <w:tcW w:w="0" w:type="auto"/>
            <w:shd w:val="clear" w:color="auto" w:fill="F2F2F2" w:themeFill="background1" w:themeFillShade="F2"/>
            <w:vAlign w:val="center"/>
            <w:hideMark/>
          </w:tcPr>
          <w:p w14:paraId="5E9232A8"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Her withdrawal from the tournament surprised many fans.</w:t>
            </w:r>
          </w:p>
        </w:tc>
        <w:tc>
          <w:tcPr>
            <w:tcW w:w="0" w:type="auto"/>
            <w:shd w:val="clear" w:color="auto" w:fill="F2F2F2" w:themeFill="background1" w:themeFillShade="F2"/>
            <w:vAlign w:val="center"/>
            <w:hideMark/>
          </w:tcPr>
          <w:p w14:paraId="29AE41CE"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انسحاب</w:t>
            </w:r>
          </w:p>
        </w:tc>
      </w:tr>
      <w:tr w:rsidR="0051717E" w:rsidRPr="0051717E" w14:paraId="70A5A951" w14:textId="77777777" w:rsidTr="0051717E">
        <w:trPr>
          <w:tblCellSpacing w:w="15" w:type="dxa"/>
        </w:trPr>
        <w:tc>
          <w:tcPr>
            <w:tcW w:w="0" w:type="auto"/>
            <w:shd w:val="clear" w:color="auto" w:fill="F2F2F2" w:themeFill="background1" w:themeFillShade="F2"/>
            <w:vAlign w:val="center"/>
            <w:hideMark/>
          </w:tcPr>
          <w:p w14:paraId="55380A41"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Demands</w:t>
            </w:r>
          </w:p>
        </w:tc>
        <w:tc>
          <w:tcPr>
            <w:tcW w:w="0" w:type="auto"/>
            <w:shd w:val="clear" w:color="auto" w:fill="F2F2F2" w:themeFill="background1" w:themeFillShade="F2"/>
            <w:vAlign w:val="center"/>
            <w:hideMark/>
          </w:tcPr>
          <w:p w14:paraId="61EE35C7"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Things that need to be done or faced</w:t>
            </w:r>
          </w:p>
        </w:tc>
        <w:tc>
          <w:tcPr>
            <w:tcW w:w="0" w:type="auto"/>
            <w:shd w:val="clear" w:color="auto" w:fill="F2F2F2" w:themeFill="background1" w:themeFillShade="F2"/>
            <w:vAlign w:val="center"/>
            <w:hideMark/>
          </w:tcPr>
          <w:p w14:paraId="0A920F27"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Requirements</w:t>
            </w:r>
          </w:p>
        </w:tc>
        <w:tc>
          <w:tcPr>
            <w:tcW w:w="0" w:type="auto"/>
            <w:shd w:val="clear" w:color="auto" w:fill="F2F2F2" w:themeFill="background1" w:themeFillShade="F2"/>
            <w:vAlign w:val="center"/>
            <w:hideMark/>
          </w:tcPr>
          <w:p w14:paraId="205C0850"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The demands of the competition were very high.</w:t>
            </w:r>
          </w:p>
        </w:tc>
        <w:tc>
          <w:tcPr>
            <w:tcW w:w="0" w:type="auto"/>
            <w:shd w:val="clear" w:color="auto" w:fill="F2F2F2" w:themeFill="background1" w:themeFillShade="F2"/>
            <w:vAlign w:val="center"/>
            <w:hideMark/>
          </w:tcPr>
          <w:p w14:paraId="05B7A0EF"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مطالب</w:t>
            </w:r>
          </w:p>
        </w:tc>
      </w:tr>
      <w:tr w:rsidR="0051717E" w:rsidRPr="0051717E" w14:paraId="368EC57C" w14:textId="77777777" w:rsidTr="0051717E">
        <w:trPr>
          <w:tblCellSpacing w:w="15" w:type="dxa"/>
        </w:trPr>
        <w:tc>
          <w:tcPr>
            <w:tcW w:w="0" w:type="auto"/>
            <w:shd w:val="clear" w:color="auto" w:fill="F2F2F2" w:themeFill="background1" w:themeFillShade="F2"/>
            <w:vAlign w:val="center"/>
            <w:hideMark/>
          </w:tcPr>
          <w:p w14:paraId="1E5D86FB"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Resources</w:t>
            </w:r>
          </w:p>
        </w:tc>
        <w:tc>
          <w:tcPr>
            <w:tcW w:w="0" w:type="auto"/>
            <w:shd w:val="clear" w:color="auto" w:fill="F2F2F2" w:themeFill="background1" w:themeFillShade="F2"/>
            <w:vAlign w:val="center"/>
            <w:hideMark/>
          </w:tcPr>
          <w:p w14:paraId="05101D16"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Abilities or support available</w:t>
            </w:r>
          </w:p>
        </w:tc>
        <w:tc>
          <w:tcPr>
            <w:tcW w:w="0" w:type="auto"/>
            <w:shd w:val="clear" w:color="auto" w:fill="F2F2F2" w:themeFill="background1" w:themeFillShade="F2"/>
            <w:vAlign w:val="center"/>
            <w:hideMark/>
          </w:tcPr>
          <w:p w14:paraId="5638768F"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Means</w:t>
            </w:r>
          </w:p>
        </w:tc>
        <w:tc>
          <w:tcPr>
            <w:tcW w:w="0" w:type="auto"/>
            <w:shd w:val="clear" w:color="auto" w:fill="F2F2F2" w:themeFill="background1" w:themeFillShade="F2"/>
            <w:vAlign w:val="center"/>
            <w:hideMark/>
          </w:tcPr>
          <w:p w14:paraId="4F29342D"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He used all his resources to handle the stress.</w:t>
            </w:r>
          </w:p>
        </w:tc>
        <w:tc>
          <w:tcPr>
            <w:tcW w:w="0" w:type="auto"/>
            <w:shd w:val="clear" w:color="auto" w:fill="F2F2F2" w:themeFill="background1" w:themeFillShade="F2"/>
            <w:vAlign w:val="center"/>
            <w:hideMark/>
          </w:tcPr>
          <w:p w14:paraId="7AC36F39"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موارد</w:t>
            </w:r>
          </w:p>
        </w:tc>
      </w:tr>
      <w:tr w:rsidR="0051717E" w:rsidRPr="0051717E" w14:paraId="161A948E" w14:textId="77777777" w:rsidTr="0051717E">
        <w:trPr>
          <w:tblCellSpacing w:w="15" w:type="dxa"/>
        </w:trPr>
        <w:tc>
          <w:tcPr>
            <w:tcW w:w="0" w:type="auto"/>
            <w:shd w:val="clear" w:color="auto" w:fill="F2F2F2" w:themeFill="background1" w:themeFillShade="F2"/>
            <w:vAlign w:val="center"/>
            <w:hideMark/>
          </w:tcPr>
          <w:p w14:paraId="1E3AEF8E"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Confidence</w:t>
            </w:r>
          </w:p>
        </w:tc>
        <w:tc>
          <w:tcPr>
            <w:tcW w:w="0" w:type="auto"/>
            <w:shd w:val="clear" w:color="auto" w:fill="F2F2F2" w:themeFill="background1" w:themeFillShade="F2"/>
            <w:vAlign w:val="center"/>
            <w:hideMark/>
          </w:tcPr>
          <w:p w14:paraId="5604D554"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Belief in one’s abilities</w:t>
            </w:r>
          </w:p>
        </w:tc>
        <w:tc>
          <w:tcPr>
            <w:tcW w:w="0" w:type="auto"/>
            <w:shd w:val="clear" w:color="auto" w:fill="F2F2F2" w:themeFill="background1" w:themeFillShade="F2"/>
            <w:vAlign w:val="center"/>
            <w:hideMark/>
          </w:tcPr>
          <w:p w14:paraId="1278E0F1"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Self-assurance</w:t>
            </w:r>
          </w:p>
        </w:tc>
        <w:tc>
          <w:tcPr>
            <w:tcW w:w="0" w:type="auto"/>
            <w:shd w:val="clear" w:color="auto" w:fill="F2F2F2" w:themeFill="background1" w:themeFillShade="F2"/>
            <w:vAlign w:val="center"/>
            <w:hideMark/>
          </w:tcPr>
          <w:p w14:paraId="425A46D5"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Confidence helped her stay calm during the match.</w:t>
            </w:r>
          </w:p>
        </w:tc>
        <w:tc>
          <w:tcPr>
            <w:tcW w:w="0" w:type="auto"/>
            <w:shd w:val="clear" w:color="auto" w:fill="F2F2F2" w:themeFill="background1" w:themeFillShade="F2"/>
            <w:vAlign w:val="center"/>
            <w:hideMark/>
          </w:tcPr>
          <w:p w14:paraId="1C5C2595"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ثقة</w:t>
            </w:r>
          </w:p>
        </w:tc>
      </w:tr>
      <w:tr w:rsidR="0051717E" w:rsidRPr="0051717E" w14:paraId="467302C2" w14:textId="77777777" w:rsidTr="0051717E">
        <w:trPr>
          <w:tblCellSpacing w:w="15" w:type="dxa"/>
        </w:trPr>
        <w:tc>
          <w:tcPr>
            <w:tcW w:w="0" w:type="auto"/>
            <w:shd w:val="clear" w:color="auto" w:fill="F2F2F2" w:themeFill="background1" w:themeFillShade="F2"/>
            <w:vAlign w:val="center"/>
            <w:hideMark/>
          </w:tcPr>
          <w:p w14:paraId="14C1D3BF"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Challenge state</w:t>
            </w:r>
          </w:p>
        </w:tc>
        <w:tc>
          <w:tcPr>
            <w:tcW w:w="0" w:type="auto"/>
            <w:shd w:val="clear" w:color="auto" w:fill="F2F2F2" w:themeFill="background1" w:themeFillShade="F2"/>
            <w:vAlign w:val="center"/>
            <w:hideMark/>
          </w:tcPr>
          <w:p w14:paraId="6AE4F6CA"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Positive response to stress</w:t>
            </w:r>
          </w:p>
        </w:tc>
        <w:tc>
          <w:tcPr>
            <w:tcW w:w="0" w:type="auto"/>
            <w:shd w:val="clear" w:color="auto" w:fill="F2F2F2" w:themeFill="background1" w:themeFillShade="F2"/>
            <w:vAlign w:val="center"/>
            <w:hideMark/>
          </w:tcPr>
          <w:p w14:paraId="6CDC8A42"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Positive stress</w:t>
            </w:r>
          </w:p>
        </w:tc>
        <w:tc>
          <w:tcPr>
            <w:tcW w:w="0" w:type="auto"/>
            <w:shd w:val="clear" w:color="auto" w:fill="F2F2F2" w:themeFill="background1" w:themeFillShade="F2"/>
            <w:vAlign w:val="center"/>
            <w:hideMark/>
          </w:tcPr>
          <w:p w14:paraId="63B0EEF3"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Being in a challenge state improves performance.</w:t>
            </w:r>
          </w:p>
        </w:tc>
        <w:tc>
          <w:tcPr>
            <w:tcW w:w="0" w:type="auto"/>
            <w:shd w:val="clear" w:color="auto" w:fill="F2F2F2" w:themeFill="background1" w:themeFillShade="F2"/>
            <w:vAlign w:val="center"/>
            <w:hideMark/>
          </w:tcPr>
          <w:p w14:paraId="15CBCC8D"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حالة التحدي</w:t>
            </w:r>
          </w:p>
        </w:tc>
      </w:tr>
      <w:tr w:rsidR="0051717E" w:rsidRPr="0051717E" w14:paraId="0025DEF4" w14:textId="77777777" w:rsidTr="0051717E">
        <w:trPr>
          <w:tblCellSpacing w:w="15" w:type="dxa"/>
        </w:trPr>
        <w:tc>
          <w:tcPr>
            <w:tcW w:w="0" w:type="auto"/>
            <w:shd w:val="clear" w:color="auto" w:fill="F2F2F2" w:themeFill="background1" w:themeFillShade="F2"/>
            <w:vAlign w:val="center"/>
            <w:hideMark/>
          </w:tcPr>
          <w:p w14:paraId="453D9588"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Threat state</w:t>
            </w:r>
          </w:p>
        </w:tc>
        <w:tc>
          <w:tcPr>
            <w:tcW w:w="0" w:type="auto"/>
            <w:shd w:val="clear" w:color="auto" w:fill="F2F2F2" w:themeFill="background1" w:themeFillShade="F2"/>
            <w:vAlign w:val="center"/>
            <w:hideMark/>
          </w:tcPr>
          <w:p w14:paraId="669E6011"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Negative response to stress</w:t>
            </w:r>
          </w:p>
        </w:tc>
        <w:tc>
          <w:tcPr>
            <w:tcW w:w="0" w:type="auto"/>
            <w:shd w:val="clear" w:color="auto" w:fill="F2F2F2" w:themeFill="background1" w:themeFillShade="F2"/>
            <w:vAlign w:val="center"/>
            <w:hideMark/>
          </w:tcPr>
          <w:p w14:paraId="64D847F6"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Negative stress</w:t>
            </w:r>
          </w:p>
        </w:tc>
        <w:tc>
          <w:tcPr>
            <w:tcW w:w="0" w:type="auto"/>
            <w:shd w:val="clear" w:color="auto" w:fill="F2F2F2" w:themeFill="background1" w:themeFillShade="F2"/>
            <w:vAlign w:val="center"/>
            <w:hideMark/>
          </w:tcPr>
          <w:p w14:paraId="584D95C3"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A threat state can lead to poorer outcomes.</w:t>
            </w:r>
          </w:p>
        </w:tc>
        <w:tc>
          <w:tcPr>
            <w:tcW w:w="0" w:type="auto"/>
            <w:shd w:val="clear" w:color="auto" w:fill="F2F2F2" w:themeFill="background1" w:themeFillShade="F2"/>
            <w:vAlign w:val="center"/>
            <w:hideMark/>
          </w:tcPr>
          <w:p w14:paraId="33773B2C"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حالة التهديد</w:t>
            </w:r>
          </w:p>
        </w:tc>
      </w:tr>
      <w:tr w:rsidR="0051717E" w:rsidRPr="0051717E" w14:paraId="5F784837" w14:textId="77777777" w:rsidTr="0051717E">
        <w:trPr>
          <w:tblCellSpacing w:w="15" w:type="dxa"/>
        </w:trPr>
        <w:tc>
          <w:tcPr>
            <w:tcW w:w="0" w:type="auto"/>
            <w:shd w:val="clear" w:color="auto" w:fill="F2F2F2" w:themeFill="background1" w:themeFillShade="F2"/>
            <w:vAlign w:val="center"/>
            <w:hideMark/>
          </w:tcPr>
          <w:p w14:paraId="47E6F38F"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lastRenderedPageBreak/>
              <w:t>Adrenaline</w:t>
            </w:r>
          </w:p>
        </w:tc>
        <w:tc>
          <w:tcPr>
            <w:tcW w:w="0" w:type="auto"/>
            <w:shd w:val="clear" w:color="auto" w:fill="F2F2F2" w:themeFill="background1" w:themeFillShade="F2"/>
            <w:vAlign w:val="center"/>
            <w:hideMark/>
          </w:tcPr>
          <w:p w14:paraId="021A8248"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A hormone that increases energy</w:t>
            </w:r>
          </w:p>
        </w:tc>
        <w:tc>
          <w:tcPr>
            <w:tcW w:w="0" w:type="auto"/>
            <w:shd w:val="clear" w:color="auto" w:fill="F2F2F2" w:themeFill="background1" w:themeFillShade="F2"/>
            <w:vAlign w:val="center"/>
            <w:hideMark/>
          </w:tcPr>
          <w:p w14:paraId="4E04B10A"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Epinephrine</w:t>
            </w:r>
          </w:p>
        </w:tc>
        <w:tc>
          <w:tcPr>
            <w:tcW w:w="0" w:type="auto"/>
            <w:shd w:val="clear" w:color="auto" w:fill="F2F2F2" w:themeFill="background1" w:themeFillShade="F2"/>
            <w:vAlign w:val="center"/>
            <w:hideMark/>
          </w:tcPr>
          <w:p w14:paraId="25089EE9"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Adrenaline helps athletes perform better under pressure.</w:t>
            </w:r>
          </w:p>
        </w:tc>
        <w:tc>
          <w:tcPr>
            <w:tcW w:w="0" w:type="auto"/>
            <w:shd w:val="clear" w:color="auto" w:fill="F2F2F2" w:themeFill="background1" w:themeFillShade="F2"/>
            <w:vAlign w:val="center"/>
            <w:hideMark/>
          </w:tcPr>
          <w:p w14:paraId="56C505B1"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الأدرينالين</w:t>
            </w:r>
          </w:p>
        </w:tc>
      </w:tr>
      <w:tr w:rsidR="0051717E" w:rsidRPr="0051717E" w14:paraId="73284455" w14:textId="77777777" w:rsidTr="0051717E">
        <w:trPr>
          <w:tblCellSpacing w:w="15" w:type="dxa"/>
        </w:trPr>
        <w:tc>
          <w:tcPr>
            <w:tcW w:w="0" w:type="auto"/>
            <w:shd w:val="clear" w:color="auto" w:fill="F2F2F2" w:themeFill="background1" w:themeFillShade="F2"/>
            <w:vAlign w:val="center"/>
            <w:hideMark/>
          </w:tcPr>
          <w:p w14:paraId="24775BEB"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Cortisol</w:t>
            </w:r>
          </w:p>
        </w:tc>
        <w:tc>
          <w:tcPr>
            <w:tcW w:w="0" w:type="auto"/>
            <w:shd w:val="clear" w:color="auto" w:fill="F2F2F2" w:themeFill="background1" w:themeFillShade="F2"/>
            <w:vAlign w:val="center"/>
            <w:hideMark/>
          </w:tcPr>
          <w:p w14:paraId="120E1C78"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A stress hormone</w:t>
            </w:r>
          </w:p>
        </w:tc>
        <w:tc>
          <w:tcPr>
            <w:tcW w:w="0" w:type="auto"/>
            <w:shd w:val="clear" w:color="auto" w:fill="F2F2F2" w:themeFill="background1" w:themeFillShade="F2"/>
            <w:vAlign w:val="center"/>
            <w:hideMark/>
          </w:tcPr>
          <w:p w14:paraId="4266CFC1"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Stress hormone</w:t>
            </w:r>
          </w:p>
        </w:tc>
        <w:tc>
          <w:tcPr>
            <w:tcW w:w="0" w:type="auto"/>
            <w:shd w:val="clear" w:color="auto" w:fill="F2F2F2" w:themeFill="background1" w:themeFillShade="F2"/>
            <w:vAlign w:val="center"/>
            <w:hideMark/>
          </w:tcPr>
          <w:p w14:paraId="7D3D06BC"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High cortisol levels can increase anxiety.</w:t>
            </w:r>
          </w:p>
        </w:tc>
        <w:tc>
          <w:tcPr>
            <w:tcW w:w="0" w:type="auto"/>
            <w:shd w:val="clear" w:color="auto" w:fill="F2F2F2" w:themeFill="background1" w:themeFillShade="F2"/>
            <w:vAlign w:val="center"/>
            <w:hideMark/>
          </w:tcPr>
          <w:p w14:paraId="29386285"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الكورتيزول</w:t>
            </w:r>
          </w:p>
        </w:tc>
      </w:tr>
      <w:tr w:rsidR="0051717E" w:rsidRPr="0051717E" w14:paraId="4256B0E1" w14:textId="77777777" w:rsidTr="0051717E">
        <w:trPr>
          <w:tblCellSpacing w:w="15" w:type="dxa"/>
        </w:trPr>
        <w:tc>
          <w:tcPr>
            <w:tcW w:w="0" w:type="auto"/>
            <w:shd w:val="clear" w:color="auto" w:fill="F2F2F2" w:themeFill="background1" w:themeFillShade="F2"/>
            <w:vAlign w:val="center"/>
            <w:hideMark/>
          </w:tcPr>
          <w:p w14:paraId="6AD25DAC"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Anxiety</w:t>
            </w:r>
          </w:p>
        </w:tc>
        <w:tc>
          <w:tcPr>
            <w:tcW w:w="0" w:type="auto"/>
            <w:shd w:val="clear" w:color="auto" w:fill="F2F2F2" w:themeFill="background1" w:themeFillShade="F2"/>
            <w:vAlign w:val="center"/>
            <w:hideMark/>
          </w:tcPr>
          <w:p w14:paraId="236085CC"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Feeling of worry or nervousness</w:t>
            </w:r>
          </w:p>
        </w:tc>
        <w:tc>
          <w:tcPr>
            <w:tcW w:w="0" w:type="auto"/>
            <w:shd w:val="clear" w:color="auto" w:fill="F2F2F2" w:themeFill="background1" w:themeFillShade="F2"/>
            <w:vAlign w:val="center"/>
            <w:hideMark/>
          </w:tcPr>
          <w:p w14:paraId="48F9B5C1"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Nervousness</w:t>
            </w:r>
          </w:p>
        </w:tc>
        <w:tc>
          <w:tcPr>
            <w:tcW w:w="0" w:type="auto"/>
            <w:shd w:val="clear" w:color="auto" w:fill="F2F2F2" w:themeFill="background1" w:themeFillShade="F2"/>
            <w:vAlign w:val="center"/>
            <w:hideMark/>
          </w:tcPr>
          <w:p w14:paraId="2EBE945E"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Anxiety can affect concentration during competition.</w:t>
            </w:r>
          </w:p>
        </w:tc>
        <w:tc>
          <w:tcPr>
            <w:tcW w:w="0" w:type="auto"/>
            <w:shd w:val="clear" w:color="auto" w:fill="F2F2F2" w:themeFill="background1" w:themeFillShade="F2"/>
            <w:vAlign w:val="center"/>
            <w:hideMark/>
          </w:tcPr>
          <w:p w14:paraId="604E9929"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قلق</w:t>
            </w:r>
          </w:p>
        </w:tc>
      </w:tr>
      <w:tr w:rsidR="0051717E" w:rsidRPr="0051717E" w14:paraId="158431B1" w14:textId="77777777" w:rsidTr="0051717E">
        <w:trPr>
          <w:tblCellSpacing w:w="15" w:type="dxa"/>
        </w:trPr>
        <w:tc>
          <w:tcPr>
            <w:tcW w:w="0" w:type="auto"/>
            <w:shd w:val="clear" w:color="auto" w:fill="F2F2F2" w:themeFill="background1" w:themeFillShade="F2"/>
            <w:vAlign w:val="center"/>
            <w:hideMark/>
          </w:tcPr>
          <w:p w14:paraId="12CC92AA"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Visualization</w:t>
            </w:r>
          </w:p>
        </w:tc>
        <w:tc>
          <w:tcPr>
            <w:tcW w:w="0" w:type="auto"/>
            <w:shd w:val="clear" w:color="auto" w:fill="F2F2F2" w:themeFill="background1" w:themeFillShade="F2"/>
            <w:vAlign w:val="center"/>
            <w:hideMark/>
          </w:tcPr>
          <w:p w14:paraId="4D233EF3"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Mental imagining technique</w:t>
            </w:r>
          </w:p>
        </w:tc>
        <w:tc>
          <w:tcPr>
            <w:tcW w:w="0" w:type="auto"/>
            <w:shd w:val="clear" w:color="auto" w:fill="F2F2F2" w:themeFill="background1" w:themeFillShade="F2"/>
            <w:vAlign w:val="center"/>
            <w:hideMark/>
          </w:tcPr>
          <w:p w14:paraId="5C32DD26"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Mental rehearsal</w:t>
            </w:r>
          </w:p>
        </w:tc>
        <w:tc>
          <w:tcPr>
            <w:tcW w:w="0" w:type="auto"/>
            <w:shd w:val="clear" w:color="auto" w:fill="F2F2F2" w:themeFill="background1" w:themeFillShade="F2"/>
            <w:vAlign w:val="center"/>
            <w:hideMark/>
          </w:tcPr>
          <w:p w14:paraId="265AD1B9"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Visualization helps athletes prepare mentally for the event.</w:t>
            </w:r>
          </w:p>
        </w:tc>
        <w:tc>
          <w:tcPr>
            <w:tcW w:w="0" w:type="auto"/>
            <w:shd w:val="clear" w:color="auto" w:fill="F2F2F2" w:themeFill="background1" w:themeFillShade="F2"/>
            <w:vAlign w:val="center"/>
            <w:hideMark/>
          </w:tcPr>
          <w:p w14:paraId="052C74A9"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التصور الذهني</w:t>
            </w:r>
          </w:p>
        </w:tc>
      </w:tr>
      <w:tr w:rsidR="0051717E" w:rsidRPr="0051717E" w14:paraId="62CBB627" w14:textId="77777777" w:rsidTr="0051717E">
        <w:trPr>
          <w:tblCellSpacing w:w="15" w:type="dxa"/>
        </w:trPr>
        <w:tc>
          <w:tcPr>
            <w:tcW w:w="0" w:type="auto"/>
            <w:shd w:val="clear" w:color="auto" w:fill="F2F2F2" w:themeFill="background1" w:themeFillShade="F2"/>
            <w:vAlign w:val="center"/>
            <w:hideMark/>
          </w:tcPr>
          <w:p w14:paraId="0B7312EB"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Excitement</w:t>
            </w:r>
          </w:p>
        </w:tc>
        <w:tc>
          <w:tcPr>
            <w:tcW w:w="0" w:type="auto"/>
            <w:shd w:val="clear" w:color="auto" w:fill="F2F2F2" w:themeFill="background1" w:themeFillShade="F2"/>
            <w:vAlign w:val="center"/>
            <w:hideMark/>
          </w:tcPr>
          <w:p w14:paraId="58A97D03"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A feeling of enthusiasm</w:t>
            </w:r>
          </w:p>
        </w:tc>
        <w:tc>
          <w:tcPr>
            <w:tcW w:w="0" w:type="auto"/>
            <w:shd w:val="clear" w:color="auto" w:fill="F2F2F2" w:themeFill="background1" w:themeFillShade="F2"/>
            <w:vAlign w:val="center"/>
            <w:hideMark/>
          </w:tcPr>
          <w:p w14:paraId="792DCC67"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Enthusiasm</w:t>
            </w:r>
          </w:p>
        </w:tc>
        <w:tc>
          <w:tcPr>
            <w:tcW w:w="0" w:type="auto"/>
            <w:shd w:val="clear" w:color="auto" w:fill="F2F2F2" w:themeFill="background1" w:themeFillShade="F2"/>
            <w:vAlign w:val="center"/>
            <w:hideMark/>
          </w:tcPr>
          <w:p w14:paraId="6D079655"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She felt excitement before the game started.</w:t>
            </w:r>
          </w:p>
        </w:tc>
        <w:tc>
          <w:tcPr>
            <w:tcW w:w="0" w:type="auto"/>
            <w:shd w:val="clear" w:color="auto" w:fill="F2F2F2" w:themeFill="background1" w:themeFillShade="F2"/>
            <w:vAlign w:val="center"/>
            <w:hideMark/>
          </w:tcPr>
          <w:p w14:paraId="571F31F0"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حماس</w:t>
            </w:r>
          </w:p>
        </w:tc>
      </w:tr>
      <w:tr w:rsidR="0051717E" w:rsidRPr="0051717E" w14:paraId="3FD7D8AA" w14:textId="77777777" w:rsidTr="0051717E">
        <w:trPr>
          <w:tblCellSpacing w:w="15" w:type="dxa"/>
        </w:trPr>
        <w:tc>
          <w:tcPr>
            <w:tcW w:w="0" w:type="auto"/>
            <w:shd w:val="clear" w:color="auto" w:fill="F2F2F2" w:themeFill="background1" w:themeFillShade="F2"/>
            <w:vAlign w:val="center"/>
            <w:hideMark/>
          </w:tcPr>
          <w:p w14:paraId="3C17DA93"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Injury</w:t>
            </w:r>
          </w:p>
        </w:tc>
        <w:tc>
          <w:tcPr>
            <w:tcW w:w="0" w:type="auto"/>
            <w:shd w:val="clear" w:color="auto" w:fill="F2F2F2" w:themeFill="background1" w:themeFillShade="F2"/>
            <w:vAlign w:val="center"/>
            <w:hideMark/>
          </w:tcPr>
          <w:p w14:paraId="7A28FC29"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Physical harm or damage</w:t>
            </w:r>
          </w:p>
        </w:tc>
        <w:tc>
          <w:tcPr>
            <w:tcW w:w="0" w:type="auto"/>
            <w:shd w:val="clear" w:color="auto" w:fill="F2F2F2" w:themeFill="background1" w:themeFillShade="F2"/>
            <w:vAlign w:val="center"/>
            <w:hideMark/>
          </w:tcPr>
          <w:p w14:paraId="115EAB08"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Wound</w:t>
            </w:r>
          </w:p>
        </w:tc>
        <w:tc>
          <w:tcPr>
            <w:tcW w:w="0" w:type="auto"/>
            <w:shd w:val="clear" w:color="auto" w:fill="F2F2F2" w:themeFill="background1" w:themeFillShade="F2"/>
            <w:vAlign w:val="center"/>
            <w:hideMark/>
          </w:tcPr>
          <w:p w14:paraId="77D4083A"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The athlete was concerned about the risk of injury.</w:t>
            </w:r>
          </w:p>
        </w:tc>
        <w:tc>
          <w:tcPr>
            <w:tcW w:w="0" w:type="auto"/>
            <w:shd w:val="clear" w:color="auto" w:fill="F2F2F2" w:themeFill="background1" w:themeFillShade="F2"/>
            <w:vAlign w:val="center"/>
            <w:hideMark/>
          </w:tcPr>
          <w:p w14:paraId="1C4C8D5D"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إصابة</w:t>
            </w:r>
          </w:p>
        </w:tc>
      </w:tr>
      <w:tr w:rsidR="0051717E" w:rsidRPr="0051717E" w14:paraId="09C8F361" w14:textId="77777777" w:rsidTr="0051717E">
        <w:trPr>
          <w:tblCellSpacing w:w="15" w:type="dxa"/>
        </w:trPr>
        <w:tc>
          <w:tcPr>
            <w:tcW w:w="0" w:type="auto"/>
            <w:shd w:val="clear" w:color="auto" w:fill="F2F2F2" w:themeFill="background1" w:themeFillShade="F2"/>
            <w:vAlign w:val="center"/>
            <w:hideMark/>
          </w:tcPr>
          <w:p w14:paraId="569FCE38"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Serve (tennis)</w:t>
            </w:r>
          </w:p>
        </w:tc>
        <w:tc>
          <w:tcPr>
            <w:tcW w:w="0" w:type="auto"/>
            <w:shd w:val="clear" w:color="auto" w:fill="F2F2F2" w:themeFill="background1" w:themeFillShade="F2"/>
            <w:vAlign w:val="center"/>
            <w:hideMark/>
          </w:tcPr>
          <w:p w14:paraId="4BB719BA"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A stroke to start the point</w:t>
            </w:r>
          </w:p>
        </w:tc>
        <w:tc>
          <w:tcPr>
            <w:tcW w:w="0" w:type="auto"/>
            <w:shd w:val="clear" w:color="auto" w:fill="F2F2F2" w:themeFill="background1" w:themeFillShade="F2"/>
            <w:vAlign w:val="center"/>
            <w:hideMark/>
          </w:tcPr>
          <w:p w14:paraId="4A62D72D"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Service</w:t>
            </w:r>
          </w:p>
        </w:tc>
        <w:tc>
          <w:tcPr>
            <w:tcW w:w="0" w:type="auto"/>
            <w:shd w:val="clear" w:color="auto" w:fill="F2F2F2" w:themeFill="background1" w:themeFillShade="F2"/>
            <w:vAlign w:val="center"/>
            <w:hideMark/>
          </w:tcPr>
          <w:p w14:paraId="4CE5B4AF"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Tennis players practice their serves to improve accuracy.</w:t>
            </w:r>
          </w:p>
        </w:tc>
        <w:tc>
          <w:tcPr>
            <w:tcW w:w="0" w:type="auto"/>
            <w:shd w:val="clear" w:color="auto" w:fill="F2F2F2" w:themeFill="background1" w:themeFillShade="F2"/>
            <w:vAlign w:val="center"/>
            <w:hideMark/>
          </w:tcPr>
          <w:p w14:paraId="23518786"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إرسال</w:t>
            </w:r>
          </w:p>
        </w:tc>
      </w:tr>
      <w:tr w:rsidR="0051717E" w:rsidRPr="0051717E" w14:paraId="1FEF39C6" w14:textId="77777777" w:rsidTr="0051717E">
        <w:trPr>
          <w:tblCellSpacing w:w="15" w:type="dxa"/>
        </w:trPr>
        <w:tc>
          <w:tcPr>
            <w:tcW w:w="0" w:type="auto"/>
            <w:shd w:val="clear" w:color="auto" w:fill="F2F2F2" w:themeFill="background1" w:themeFillShade="F2"/>
            <w:vAlign w:val="center"/>
            <w:hideMark/>
          </w:tcPr>
          <w:p w14:paraId="7D2D7F97"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Coaches</w:t>
            </w:r>
          </w:p>
        </w:tc>
        <w:tc>
          <w:tcPr>
            <w:tcW w:w="0" w:type="auto"/>
            <w:shd w:val="clear" w:color="auto" w:fill="F2F2F2" w:themeFill="background1" w:themeFillShade="F2"/>
            <w:vAlign w:val="center"/>
            <w:hideMark/>
          </w:tcPr>
          <w:p w14:paraId="5584BC44"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People who train athletes</w:t>
            </w:r>
          </w:p>
        </w:tc>
        <w:tc>
          <w:tcPr>
            <w:tcW w:w="0" w:type="auto"/>
            <w:shd w:val="clear" w:color="auto" w:fill="F2F2F2" w:themeFill="background1" w:themeFillShade="F2"/>
            <w:vAlign w:val="center"/>
            <w:hideMark/>
          </w:tcPr>
          <w:p w14:paraId="603752A5"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Trainers</w:t>
            </w:r>
          </w:p>
        </w:tc>
        <w:tc>
          <w:tcPr>
            <w:tcW w:w="0" w:type="auto"/>
            <w:shd w:val="clear" w:color="auto" w:fill="F2F2F2" w:themeFill="background1" w:themeFillShade="F2"/>
            <w:vAlign w:val="center"/>
            <w:hideMark/>
          </w:tcPr>
          <w:p w14:paraId="456A6AE5"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Coaches play a vital role in supporting athletes.</w:t>
            </w:r>
          </w:p>
        </w:tc>
        <w:tc>
          <w:tcPr>
            <w:tcW w:w="0" w:type="auto"/>
            <w:shd w:val="clear" w:color="auto" w:fill="F2F2F2" w:themeFill="background1" w:themeFillShade="F2"/>
            <w:vAlign w:val="center"/>
            <w:hideMark/>
          </w:tcPr>
          <w:p w14:paraId="1E939CB3"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مدربون</w:t>
            </w:r>
          </w:p>
        </w:tc>
      </w:tr>
      <w:tr w:rsidR="0051717E" w:rsidRPr="0051717E" w14:paraId="3D5FFFB7" w14:textId="77777777" w:rsidTr="0051717E">
        <w:trPr>
          <w:tblCellSpacing w:w="15" w:type="dxa"/>
        </w:trPr>
        <w:tc>
          <w:tcPr>
            <w:tcW w:w="0" w:type="auto"/>
            <w:shd w:val="clear" w:color="auto" w:fill="F2F2F2" w:themeFill="background1" w:themeFillShade="F2"/>
            <w:vAlign w:val="center"/>
            <w:hideMark/>
          </w:tcPr>
          <w:p w14:paraId="378823FE"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Parents</w:t>
            </w:r>
          </w:p>
        </w:tc>
        <w:tc>
          <w:tcPr>
            <w:tcW w:w="0" w:type="auto"/>
            <w:shd w:val="clear" w:color="auto" w:fill="F2F2F2" w:themeFill="background1" w:themeFillShade="F2"/>
            <w:vAlign w:val="center"/>
            <w:hideMark/>
          </w:tcPr>
          <w:p w14:paraId="7CD9908D"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Father or mother</w:t>
            </w:r>
          </w:p>
        </w:tc>
        <w:tc>
          <w:tcPr>
            <w:tcW w:w="0" w:type="auto"/>
            <w:shd w:val="clear" w:color="auto" w:fill="F2F2F2" w:themeFill="background1" w:themeFillShade="F2"/>
            <w:vAlign w:val="center"/>
            <w:hideMark/>
          </w:tcPr>
          <w:p w14:paraId="418B63CA"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Guardians</w:t>
            </w:r>
          </w:p>
        </w:tc>
        <w:tc>
          <w:tcPr>
            <w:tcW w:w="0" w:type="auto"/>
            <w:shd w:val="clear" w:color="auto" w:fill="F2F2F2" w:themeFill="background1" w:themeFillShade="F2"/>
            <w:vAlign w:val="center"/>
            <w:hideMark/>
          </w:tcPr>
          <w:p w14:paraId="1B800BE2"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14:ligatures w14:val="none"/>
              </w:rPr>
              <w:t>Parents can influence how young athletes handle stress.</w:t>
            </w:r>
          </w:p>
        </w:tc>
        <w:tc>
          <w:tcPr>
            <w:tcW w:w="0" w:type="auto"/>
            <w:shd w:val="clear" w:color="auto" w:fill="F2F2F2" w:themeFill="background1" w:themeFillShade="F2"/>
            <w:vAlign w:val="center"/>
            <w:hideMark/>
          </w:tcPr>
          <w:p w14:paraId="1A54AC3A" w14:textId="77777777" w:rsidR="0051717E" w:rsidRPr="0051717E" w:rsidRDefault="0051717E"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kern w:val="0"/>
                <w:rtl/>
                <w14:ligatures w14:val="none"/>
              </w:rPr>
              <w:t>آباء</w:t>
            </w:r>
          </w:p>
        </w:tc>
      </w:tr>
    </w:tbl>
    <w:p w14:paraId="26E1F6BC" w14:textId="77777777" w:rsidR="0051717E" w:rsidRPr="0051717E" w:rsidRDefault="00F32095" w:rsidP="0051717E">
      <w:pPr>
        <w:rPr>
          <w:rFonts w:ascii="Times New Roman" w:eastAsia="Times New Roman" w:hAnsi="Times New Roman" w:cs="Times New Roman"/>
          <w:kern w:val="0"/>
          <w14:ligatures w14:val="none"/>
        </w:rPr>
      </w:pPr>
      <w:r w:rsidRPr="0051717E">
        <w:rPr>
          <w:rFonts w:ascii="Times New Roman" w:eastAsia="Times New Roman" w:hAnsi="Times New Roman" w:cs="Times New Roman"/>
          <w:noProof/>
          <w:kern w:val="0"/>
        </w:rPr>
        <w:pict w14:anchorId="6B1579BE">
          <v:rect id="_x0000_i1854" alt="" style="width:468pt;height:.05pt;mso-width-percent:0;mso-height-percent:0;mso-width-percent:0;mso-height-percent:0" o:hralign="center" o:hrstd="t" o:hr="t" fillcolor="#a0a0a0" stroked="f"/>
        </w:pict>
      </w:r>
    </w:p>
    <w:p w14:paraId="27F66591" w14:textId="77777777" w:rsidR="0051717E" w:rsidRDefault="0051717E">
      <w:pPr>
        <w:rPr>
          <w:rFonts w:ascii="Times New Roman" w:eastAsia="Times New Roman" w:hAnsi="Times New Roman" w:cs="Times New Roman"/>
          <w:kern w:val="0"/>
          <w14:ligatures w14:val="none"/>
        </w:rPr>
      </w:pPr>
    </w:p>
    <w:p w14:paraId="45B31C2D" w14:textId="74886343" w:rsidR="0051717E" w:rsidRPr="008D518E" w:rsidRDefault="008D518E">
      <w:pPr>
        <w:rPr>
          <w:color w:val="0070C0"/>
          <w:sz w:val="44"/>
          <w:szCs w:val="44"/>
          <w:lang w:val="en-US"/>
        </w:rPr>
      </w:pPr>
      <w:r w:rsidRPr="008D518E">
        <w:rPr>
          <w:color w:val="0070C0"/>
          <w:sz w:val="44"/>
          <w:szCs w:val="44"/>
          <w:lang w:val="en-US"/>
        </w:rPr>
        <w:t>Passage 3</w:t>
      </w:r>
    </w:p>
    <w:p w14:paraId="6BEF5A3E" w14:textId="77777777" w:rsidR="008D518E" w:rsidRDefault="008D518E">
      <w:pPr>
        <w:rPr>
          <w:sz w:val="44"/>
          <w:szCs w:val="44"/>
          <w:lang w:val="en-US"/>
        </w:rPr>
      </w:pPr>
    </w:p>
    <w:p w14:paraId="73EA7FA8" w14:textId="77777777" w:rsidR="008D518E" w:rsidRPr="008D518E" w:rsidRDefault="008D518E" w:rsidP="008D518E">
      <w:pPr>
        <w:spacing w:after="240"/>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Here are the answers to your questions, with explanations, and a summary of the passage.</w:t>
      </w:r>
    </w:p>
    <w:p w14:paraId="06303CAE" w14:textId="77777777" w:rsidR="008D518E" w:rsidRPr="008D518E" w:rsidRDefault="008D518E" w:rsidP="008D518E">
      <w:pPr>
        <w:spacing w:after="120"/>
        <w:outlineLvl w:val="2"/>
        <w:rPr>
          <w:rFonts w:ascii="Arial" w:eastAsia="Times New Roman" w:hAnsi="Arial" w:cs="Arial"/>
          <w:b/>
          <w:bCs/>
          <w:color w:val="1B1C1D"/>
          <w:kern w:val="0"/>
          <w14:ligatures w14:val="none"/>
        </w:rPr>
      </w:pPr>
      <w:r w:rsidRPr="008D518E">
        <w:rPr>
          <w:rFonts w:ascii="Arial" w:eastAsia="Times New Roman" w:hAnsi="Arial" w:cs="Arial"/>
          <w:b/>
          <w:bCs/>
          <w:color w:val="1B1C1D"/>
          <w:kern w:val="0"/>
          <w14:ligatures w14:val="none"/>
        </w:rPr>
        <w:t>Answers and Explanations</w:t>
      </w:r>
    </w:p>
    <w:p w14:paraId="0394A13A" w14:textId="77777777" w:rsidR="008D518E" w:rsidRPr="008D518E" w:rsidRDefault="008D518E" w:rsidP="008D518E">
      <w:p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Questions 27–32: Complete the summary</w:t>
      </w:r>
    </w:p>
    <w:p w14:paraId="77F9E284" w14:textId="77777777" w:rsidR="008D518E" w:rsidRPr="008D518E" w:rsidRDefault="008D518E" w:rsidP="008D518E">
      <w:pPr>
        <w:numPr>
          <w:ilvl w:val="0"/>
          <w:numId w:val="42"/>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H. unique</w:t>
      </w:r>
    </w:p>
    <w:p w14:paraId="4873E7DA" w14:textId="77777777" w:rsidR="008D518E" w:rsidRPr="008D518E" w:rsidRDefault="008D518E" w:rsidP="008D518E">
      <w:pPr>
        <w:numPr>
          <w:ilvl w:val="1"/>
          <w:numId w:val="42"/>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Explanation:</w:t>
      </w:r>
      <w:r w:rsidRPr="008D518E">
        <w:rPr>
          <w:rFonts w:ascii="Arial" w:eastAsia="Times New Roman" w:hAnsi="Arial" w:cs="Arial"/>
          <w:color w:val="1B1C1D"/>
          <w:kern w:val="0"/>
          <w14:ligatures w14:val="none"/>
        </w:rPr>
        <w:t xml:space="preserve"> The first paragraph states, "She was the only woman to win the Fields Medal – the mathematical equivalent of a Nobel prize." "Only woman" implies unique.</w:t>
      </w:r>
    </w:p>
    <w:p w14:paraId="21926074" w14:textId="77777777" w:rsidR="008D518E" w:rsidRPr="008D518E" w:rsidRDefault="008D518E" w:rsidP="008D518E">
      <w:pPr>
        <w:numPr>
          <w:ilvl w:val="0"/>
          <w:numId w:val="42"/>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A. appeal</w:t>
      </w:r>
    </w:p>
    <w:p w14:paraId="078AF5D8" w14:textId="77777777" w:rsidR="008D518E" w:rsidRPr="008D518E" w:rsidRDefault="008D518E" w:rsidP="008D518E">
      <w:pPr>
        <w:numPr>
          <w:ilvl w:val="1"/>
          <w:numId w:val="42"/>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Explanation:</w:t>
      </w:r>
      <w:r w:rsidRPr="008D518E">
        <w:rPr>
          <w:rFonts w:ascii="Arial" w:eastAsia="Times New Roman" w:hAnsi="Arial" w:cs="Arial"/>
          <w:color w:val="1B1C1D"/>
          <w:kern w:val="0"/>
          <w14:ligatures w14:val="none"/>
        </w:rPr>
        <w:t xml:space="preserve"> The first paragraph notes, "maths wasn’t her interest – reading was." "Maths wasn't her interest" can be rephrased as it held little appeal for her.</w:t>
      </w:r>
    </w:p>
    <w:p w14:paraId="79061FAE" w14:textId="77777777" w:rsidR="008D518E" w:rsidRPr="008D518E" w:rsidRDefault="008D518E" w:rsidP="008D518E">
      <w:pPr>
        <w:numPr>
          <w:ilvl w:val="0"/>
          <w:numId w:val="42"/>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C. intrigued</w:t>
      </w:r>
    </w:p>
    <w:p w14:paraId="7AFA4999" w14:textId="77777777" w:rsidR="008D518E" w:rsidRPr="008D518E" w:rsidRDefault="008D518E" w:rsidP="008D518E">
      <w:pPr>
        <w:numPr>
          <w:ilvl w:val="1"/>
          <w:numId w:val="42"/>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Explanation:</w:t>
      </w:r>
      <w:r w:rsidRPr="008D518E">
        <w:rPr>
          <w:rFonts w:ascii="Arial" w:eastAsia="Times New Roman" w:hAnsi="Arial" w:cs="Arial"/>
          <w:color w:val="1B1C1D"/>
          <w:kern w:val="0"/>
          <w14:ligatures w14:val="none"/>
        </w:rPr>
        <w:t xml:space="preserve"> The first paragraph says, "She shared a famous maths problem from a magazine that fascinated her – and she was hooked." Fascinated and hooked are synonyms for intrigued.</w:t>
      </w:r>
    </w:p>
    <w:p w14:paraId="6EE6684B" w14:textId="77777777" w:rsidR="008D518E" w:rsidRPr="008D518E" w:rsidRDefault="008D518E" w:rsidP="008D518E">
      <w:pPr>
        <w:numPr>
          <w:ilvl w:val="0"/>
          <w:numId w:val="42"/>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lastRenderedPageBreak/>
        <w:t>B. determined</w:t>
      </w:r>
    </w:p>
    <w:p w14:paraId="183BECE0" w14:textId="77777777" w:rsidR="008D518E" w:rsidRPr="008D518E" w:rsidRDefault="008D518E" w:rsidP="008D518E">
      <w:pPr>
        <w:numPr>
          <w:ilvl w:val="1"/>
          <w:numId w:val="42"/>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Explanation:</w:t>
      </w:r>
      <w:r w:rsidRPr="008D518E">
        <w:rPr>
          <w:rFonts w:ascii="Arial" w:eastAsia="Times New Roman" w:hAnsi="Arial" w:cs="Arial"/>
          <w:color w:val="1B1C1D"/>
          <w:kern w:val="0"/>
          <w14:ligatures w14:val="none"/>
        </w:rPr>
        <w:t xml:space="preserve"> The second paragraph mentions, "In adult life it is clear that she was curious, excited by what she did and also resolute in the face of setbacks." Resolute is a synonym for determined.</w:t>
      </w:r>
    </w:p>
    <w:p w14:paraId="4DFB08F1" w14:textId="77777777" w:rsidR="008D518E" w:rsidRPr="008D518E" w:rsidRDefault="008D518E" w:rsidP="008D518E">
      <w:pPr>
        <w:numPr>
          <w:ilvl w:val="0"/>
          <w:numId w:val="42"/>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J. satisfaction</w:t>
      </w:r>
    </w:p>
    <w:p w14:paraId="3292EEE7" w14:textId="77777777" w:rsidR="008D518E" w:rsidRPr="008D518E" w:rsidRDefault="008D518E" w:rsidP="008D518E">
      <w:pPr>
        <w:numPr>
          <w:ilvl w:val="1"/>
          <w:numId w:val="42"/>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Explanation:</w:t>
      </w:r>
      <w:r w:rsidRPr="008D518E">
        <w:rPr>
          <w:rFonts w:ascii="Arial" w:eastAsia="Times New Roman" w:hAnsi="Arial" w:cs="Arial"/>
          <w:color w:val="1B1C1D"/>
          <w:kern w:val="0"/>
          <w14:ligatures w14:val="none"/>
        </w:rPr>
        <w:t xml:space="preserve"> The second paragraph quotes her: "Of course, the most rewarding part is the “Aha” moment, the excitement of discovery and enjoyment of understanding something new..." Rewarding part and enjoyment relate to satisfaction.</w:t>
      </w:r>
    </w:p>
    <w:p w14:paraId="49E3D63B" w14:textId="77777777" w:rsidR="008D518E" w:rsidRPr="008D518E" w:rsidRDefault="008D518E" w:rsidP="008D518E">
      <w:pPr>
        <w:numPr>
          <w:ilvl w:val="0"/>
          <w:numId w:val="42"/>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I. innovative</w:t>
      </w:r>
    </w:p>
    <w:p w14:paraId="449E65C2" w14:textId="77777777" w:rsidR="008D518E" w:rsidRPr="008D518E" w:rsidRDefault="008D518E" w:rsidP="008D518E">
      <w:pPr>
        <w:numPr>
          <w:ilvl w:val="1"/>
          <w:numId w:val="42"/>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Explanation:</w:t>
      </w:r>
      <w:r w:rsidRPr="008D518E">
        <w:rPr>
          <w:rFonts w:ascii="Arial" w:eastAsia="Times New Roman" w:hAnsi="Arial" w:cs="Arial"/>
          <w:color w:val="1B1C1D"/>
          <w:kern w:val="0"/>
          <w14:ligatures w14:val="none"/>
        </w:rPr>
        <w:t xml:space="preserve"> The second paragraph concludes: "That trail took her to the heights of original research into mathematics." Original research suggests innovative studies.</w:t>
      </w:r>
    </w:p>
    <w:p w14:paraId="0BB29288" w14:textId="77777777" w:rsidR="008D518E" w:rsidRPr="008D518E" w:rsidRDefault="008D518E" w:rsidP="008D518E">
      <w:p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Questions 33–37: True/False/Not Given</w:t>
      </w:r>
    </w:p>
    <w:p w14:paraId="5CAC10B8" w14:textId="77777777" w:rsidR="008D518E" w:rsidRPr="008D518E" w:rsidRDefault="008D518E" w:rsidP="008D518E">
      <w:pPr>
        <w:numPr>
          <w:ilvl w:val="0"/>
          <w:numId w:val="43"/>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Many people who ended up winning prestigious intellectual prizes only reached an average standard when young.</w:t>
      </w:r>
    </w:p>
    <w:p w14:paraId="500A4E37" w14:textId="77777777" w:rsidR="008D518E" w:rsidRPr="008D518E" w:rsidRDefault="008D518E" w:rsidP="008D518E">
      <w:pPr>
        <w:numPr>
          <w:ilvl w:val="1"/>
          <w:numId w:val="43"/>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YES.</w:t>
      </w:r>
      <w:r w:rsidRPr="008D518E">
        <w:rPr>
          <w:rFonts w:ascii="Arial" w:eastAsia="Times New Roman" w:hAnsi="Arial" w:cs="Arial"/>
          <w:color w:val="1B1C1D"/>
          <w:kern w:val="0"/>
          <w14:ligatures w14:val="none"/>
        </w:rPr>
        <w:t xml:space="preserve"> Paragraph 3 states: "Most Nobel prize winners were unexceptional in childhood. Einstein was slow to talk as a baby." "Unexceptional" means average.</w:t>
      </w:r>
    </w:p>
    <w:p w14:paraId="366778FC" w14:textId="77777777" w:rsidR="008D518E" w:rsidRPr="008D518E" w:rsidRDefault="008D518E" w:rsidP="008D518E">
      <w:pPr>
        <w:numPr>
          <w:ilvl w:val="0"/>
          <w:numId w:val="43"/>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Einstein’s failures as a young man were due to his lack of confidence.</w:t>
      </w:r>
    </w:p>
    <w:p w14:paraId="3A992FB1" w14:textId="77777777" w:rsidR="008D518E" w:rsidRPr="008D518E" w:rsidRDefault="008D518E" w:rsidP="008D518E">
      <w:pPr>
        <w:numPr>
          <w:ilvl w:val="1"/>
          <w:numId w:val="43"/>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NOT GIVEN.</w:t>
      </w:r>
      <w:r w:rsidRPr="008D518E">
        <w:rPr>
          <w:rFonts w:ascii="Arial" w:eastAsia="Times New Roman" w:hAnsi="Arial" w:cs="Arial"/>
          <w:color w:val="1B1C1D"/>
          <w:kern w:val="0"/>
          <w14:ligatures w14:val="none"/>
        </w:rPr>
        <w:t xml:space="preserve"> Paragraph 3 says Einstein "struggled at work initially," but it does not specify the </w:t>
      </w:r>
      <w:r w:rsidRPr="008D518E">
        <w:rPr>
          <w:rFonts w:ascii="Arial" w:eastAsia="Times New Roman" w:hAnsi="Arial" w:cs="Arial"/>
          <w:i/>
          <w:iCs/>
          <w:color w:val="1B1C1D"/>
          <w:kern w:val="0"/>
          <w:bdr w:val="none" w:sz="0" w:space="0" w:color="auto" w:frame="1"/>
          <w14:ligatures w14:val="none"/>
        </w:rPr>
        <w:t>reason</w:t>
      </w:r>
      <w:r w:rsidRPr="008D518E">
        <w:rPr>
          <w:rFonts w:ascii="Arial" w:eastAsia="Times New Roman" w:hAnsi="Arial" w:cs="Arial"/>
          <w:color w:val="1B1C1D"/>
          <w:kern w:val="0"/>
          <w14:ligatures w14:val="none"/>
        </w:rPr>
        <w:t xml:space="preserve"> for his struggles as a lack of confidence.</w:t>
      </w:r>
    </w:p>
    <w:p w14:paraId="21C77278" w14:textId="77777777" w:rsidR="008D518E" w:rsidRPr="008D518E" w:rsidRDefault="008D518E" w:rsidP="008D518E">
      <w:pPr>
        <w:numPr>
          <w:ilvl w:val="0"/>
          <w:numId w:val="43"/>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It is difficult to reach agreement on whether some children are actually born gifted.</w:t>
      </w:r>
    </w:p>
    <w:p w14:paraId="7B7F1EE9" w14:textId="77777777" w:rsidR="008D518E" w:rsidRPr="008D518E" w:rsidRDefault="008D518E" w:rsidP="008D518E">
      <w:pPr>
        <w:numPr>
          <w:ilvl w:val="1"/>
          <w:numId w:val="43"/>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TRUE.</w:t>
      </w:r>
      <w:r w:rsidRPr="008D518E">
        <w:rPr>
          <w:rFonts w:ascii="Arial" w:eastAsia="Times New Roman" w:hAnsi="Arial" w:cs="Arial"/>
          <w:color w:val="1B1C1D"/>
          <w:kern w:val="0"/>
          <w14:ligatures w14:val="none"/>
        </w:rPr>
        <w:t xml:space="preserve"> Paragraph 5 states: "While the jury is out on giftedness being innate and other factors potentially making the difference, what is certain is that the behaviours associated with high levels of performance are replicable and most can be taught – even traits such as curiosity." "The jury is out" means there isn't a definitive agreement or conclusion yet.</w:t>
      </w:r>
    </w:p>
    <w:p w14:paraId="56D1CF1F" w14:textId="77777777" w:rsidR="008D518E" w:rsidRPr="008D518E" w:rsidRDefault="008D518E" w:rsidP="008D518E">
      <w:pPr>
        <w:numPr>
          <w:ilvl w:val="0"/>
          <w:numId w:val="43"/>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Einstein was upset by the public’s view of his life’s work.</w:t>
      </w:r>
    </w:p>
    <w:p w14:paraId="4A03C97A" w14:textId="77777777" w:rsidR="008D518E" w:rsidRPr="008D518E" w:rsidRDefault="008D518E" w:rsidP="008D518E">
      <w:pPr>
        <w:numPr>
          <w:ilvl w:val="1"/>
          <w:numId w:val="43"/>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NOT GIVEN.</w:t>
      </w:r>
      <w:r w:rsidRPr="008D518E">
        <w:rPr>
          <w:rFonts w:ascii="Arial" w:eastAsia="Times New Roman" w:hAnsi="Arial" w:cs="Arial"/>
          <w:color w:val="1B1C1D"/>
          <w:kern w:val="0"/>
          <w14:ligatures w14:val="none"/>
        </w:rPr>
        <w:t xml:space="preserve"> The passage ends with Einstein's quote about character, but there's no information about his feelings regarding the public's perception of his work.</w:t>
      </w:r>
    </w:p>
    <w:p w14:paraId="0E5538C5" w14:textId="77777777" w:rsidR="008D518E" w:rsidRPr="008D518E" w:rsidRDefault="008D518E" w:rsidP="008D518E">
      <w:pPr>
        <w:numPr>
          <w:ilvl w:val="0"/>
          <w:numId w:val="43"/>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Einstein put his success down to the speed at which he dealt with scientific questions.</w:t>
      </w:r>
    </w:p>
    <w:p w14:paraId="766FA32C" w14:textId="77777777" w:rsidR="008D518E" w:rsidRPr="008D518E" w:rsidRDefault="008D518E" w:rsidP="008D518E">
      <w:pPr>
        <w:numPr>
          <w:ilvl w:val="1"/>
          <w:numId w:val="43"/>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NO.</w:t>
      </w:r>
      <w:r w:rsidRPr="008D518E">
        <w:rPr>
          <w:rFonts w:ascii="Arial" w:eastAsia="Times New Roman" w:hAnsi="Arial" w:cs="Arial"/>
          <w:color w:val="1B1C1D"/>
          <w:kern w:val="0"/>
          <w14:ligatures w14:val="none"/>
        </w:rPr>
        <w:t xml:space="preserve"> The final paragraph quotes Einstein: "It’s not that I’m so smart, it’s just that I stay with problems longer. Most people say it is the intellect which makes a great scientist. They are wrong: it is character." This directly contradicts the idea that he attributed success to speed; rather, he linked it to persistence ("stay with problems longer") and character.</w:t>
      </w:r>
    </w:p>
    <w:p w14:paraId="33D3C55F" w14:textId="77777777" w:rsidR="008D518E" w:rsidRPr="008D518E" w:rsidRDefault="008D518E" w:rsidP="008D518E">
      <w:p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Questions 38–40: Multiple Choice</w:t>
      </w:r>
    </w:p>
    <w:p w14:paraId="5E47A70D" w14:textId="77777777" w:rsidR="008D518E" w:rsidRPr="008D518E" w:rsidRDefault="008D518E" w:rsidP="008D518E">
      <w:pPr>
        <w:numPr>
          <w:ilvl w:val="0"/>
          <w:numId w:val="44"/>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What does Eyre believe is needed for children to equal ‘gifted’ standards?</w:t>
      </w:r>
    </w:p>
    <w:p w14:paraId="7DE079E2" w14:textId="77777777" w:rsidR="008D518E" w:rsidRPr="008D518E" w:rsidRDefault="008D518E" w:rsidP="008D518E">
      <w:pPr>
        <w:numPr>
          <w:ilvl w:val="1"/>
          <w:numId w:val="44"/>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C. the development of a spirit of inquiry towards their studies.</w:t>
      </w:r>
    </w:p>
    <w:p w14:paraId="27B0BCFA" w14:textId="77777777" w:rsidR="008D518E" w:rsidRPr="008D518E" w:rsidRDefault="008D518E" w:rsidP="008D518E">
      <w:pPr>
        <w:numPr>
          <w:ilvl w:val="1"/>
          <w:numId w:val="44"/>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Explanation:</w:t>
      </w:r>
      <w:r w:rsidRPr="008D518E">
        <w:rPr>
          <w:rFonts w:ascii="Arial" w:eastAsia="Times New Roman" w:hAnsi="Arial" w:cs="Arial"/>
          <w:color w:val="1B1C1D"/>
          <w:kern w:val="0"/>
          <w14:ligatures w14:val="none"/>
        </w:rPr>
        <w:t xml:space="preserve"> Paragraph 6 states that children "must be taught the right attitudes and approaches to their learning and develop the attributes of </w:t>
      </w:r>
      <w:r w:rsidRPr="008D518E">
        <w:rPr>
          <w:rFonts w:ascii="Arial" w:eastAsia="Times New Roman" w:hAnsi="Arial" w:cs="Arial"/>
          <w:color w:val="1B1C1D"/>
          <w:kern w:val="0"/>
          <w14:ligatures w14:val="none"/>
        </w:rPr>
        <w:lastRenderedPageBreak/>
        <w:t>high performers – curiosity, persistence and hard work, for example." Curiosity is a key attribute related to a spirit of inquiry.</w:t>
      </w:r>
    </w:p>
    <w:p w14:paraId="424E8F9F" w14:textId="77777777" w:rsidR="008D518E" w:rsidRPr="008D518E" w:rsidRDefault="008D518E" w:rsidP="008D518E">
      <w:pPr>
        <w:numPr>
          <w:ilvl w:val="0"/>
          <w:numId w:val="44"/>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What is the result of Ericsson’s research?</w:t>
      </w:r>
    </w:p>
    <w:p w14:paraId="5AE8A791" w14:textId="77777777" w:rsidR="008D518E" w:rsidRPr="008D518E" w:rsidRDefault="008D518E" w:rsidP="008D518E">
      <w:pPr>
        <w:numPr>
          <w:ilvl w:val="1"/>
          <w:numId w:val="44"/>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B. Being born with a special gift is not the key factor in becoming expert.</w:t>
      </w:r>
    </w:p>
    <w:p w14:paraId="2A715997" w14:textId="77777777" w:rsidR="008D518E" w:rsidRPr="008D518E" w:rsidRDefault="008D518E" w:rsidP="008D518E">
      <w:pPr>
        <w:numPr>
          <w:ilvl w:val="1"/>
          <w:numId w:val="44"/>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Explanation:</w:t>
      </w:r>
      <w:r w:rsidRPr="008D518E">
        <w:rPr>
          <w:rFonts w:ascii="Arial" w:eastAsia="Times New Roman" w:hAnsi="Arial" w:cs="Arial"/>
          <w:color w:val="1B1C1D"/>
          <w:kern w:val="0"/>
          <w14:ligatures w14:val="none"/>
        </w:rPr>
        <w:t xml:space="preserve"> Paragraph 7 states: "he doesn’t think unique and innate talents are at the heart of performance. Deliberate practice, that stretches you every step of the way, and around 10,000 hours of it, is what produces the goods." This explicitly discounts innate talent as the key factor.</w:t>
      </w:r>
    </w:p>
    <w:p w14:paraId="5986CF9E" w14:textId="77777777" w:rsidR="008D518E" w:rsidRPr="008D518E" w:rsidRDefault="008D518E" w:rsidP="008D518E">
      <w:pPr>
        <w:numPr>
          <w:ilvl w:val="0"/>
          <w:numId w:val="44"/>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In the penultimate paragraph, it is stated the key to some deprived children’s success is</w:t>
      </w:r>
    </w:p>
    <w:p w14:paraId="23D7D178" w14:textId="77777777" w:rsidR="008D518E" w:rsidRPr="008D518E" w:rsidRDefault="008D518E" w:rsidP="008D518E">
      <w:pPr>
        <w:numPr>
          <w:ilvl w:val="1"/>
          <w:numId w:val="44"/>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D. the guidance of someone who recognises the benefits of learning.</w:t>
      </w:r>
    </w:p>
    <w:p w14:paraId="298B9FBE" w14:textId="77777777" w:rsidR="008D518E" w:rsidRPr="008D518E" w:rsidRDefault="008D518E" w:rsidP="008D518E">
      <w:pPr>
        <w:numPr>
          <w:ilvl w:val="1"/>
          <w:numId w:val="44"/>
        </w:numPr>
        <w:rPr>
          <w:rFonts w:ascii="Arial" w:eastAsia="Times New Roman" w:hAnsi="Arial" w:cs="Arial"/>
          <w:color w:val="1B1C1D"/>
          <w:kern w:val="0"/>
          <w14:ligatures w14:val="none"/>
        </w:rPr>
      </w:pPr>
      <w:r w:rsidRPr="008D518E">
        <w:rPr>
          <w:rFonts w:ascii="Arial" w:eastAsia="Times New Roman" w:hAnsi="Arial" w:cs="Arial"/>
          <w:color w:val="1B1C1D"/>
          <w:kern w:val="0"/>
          <w:bdr w:val="none" w:sz="0" w:space="0" w:color="auto" w:frame="1"/>
          <w14:ligatures w14:val="none"/>
        </w:rPr>
        <w:t>Explanation:</w:t>
      </w:r>
      <w:r w:rsidRPr="008D518E">
        <w:rPr>
          <w:rFonts w:ascii="Arial" w:eastAsia="Times New Roman" w:hAnsi="Arial" w:cs="Arial"/>
          <w:color w:val="1B1C1D"/>
          <w:kern w:val="0"/>
          <w14:ligatures w14:val="none"/>
        </w:rPr>
        <w:t xml:space="preserve"> The penultimate paragraph states: "Interviews uncovered strong evidence of an adult or adults in the child’s life who valued and supported education, either in the immediate or extended family or in the child’s wider community." Valuing and supporting education implies recognizing its benefits and providing guidance.</w:t>
      </w:r>
    </w:p>
    <w:p w14:paraId="6C7C09DF" w14:textId="77777777" w:rsidR="008D518E" w:rsidRPr="008D518E" w:rsidRDefault="00F32095" w:rsidP="008D518E">
      <w:pPr>
        <w:spacing w:after="120"/>
        <w:rPr>
          <w:rFonts w:ascii="Arial" w:eastAsia="Times New Roman" w:hAnsi="Arial" w:cs="Arial"/>
          <w:color w:val="1B1C1D"/>
          <w:kern w:val="0"/>
          <w14:ligatures w14:val="none"/>
        </w:rPr>
      </w:pPr>
      <w:r w:rsidRPr="00F32095">
        <w:rPr>
          <w:rFonts w:ascii="Arial" w:eastAsia="Times New Roman" w:hAnsi="Arial" w:cs="Arial"/>
          <w:noProof/>
          <w:color w:val="1B1C1D"/>
          <w:kern w:val="0"/>
        </w:rPr>
        <w:pict w14:anchorId="2BA4FF7F">
          <v:rect id="_x0000_i1853" alt="" style="width:468pt;height:.05pt;mso-width-percent:0;mso-height-percent:0;mso-width-percent:0;mso-height-percent:0" o:hralign="center" o:hrstd="t" o:hrnoshade="t" o:hr="t" fillcolor="#1b1c1d" stroked="f"/>
        </w:pict>
      </w:r>
    </w:p>
    <w:p w14:paraId="6D93A5A6" w14:textId="77777777" w:rsidR="008D518E" w:rsidRPr="008D518E" w:rsidRDefault="008D518E" w:rsidP="008D518E">
      <w:pPr>
        <w:spacing w:after="120"/>
        <w:outlineLvl w:val="2"/>
        <w:rPr>
          <w:rFonts w:ascii="Arial" w:eastAsia="Times New Roman" w:hAnsi="Arial" w:cs="Arial"/>
          <w:b/>
          <w:bCs/>
          <w:color w:val="1B1C1D"/>
          <w:kern w:val="0"/>
          <w14:ligatures w14:val="none"/>
        </w:rPr>
      </w:pPr>
      <w:r w:rsidRPr="008D518E">
        <w:rPr>
          <w:rFonts w:ascii="Arial" w:eastAsia="Times New Roman" w:hAnsi="Arial" w:cs="Arial"/>
          <w:b/>
          <w:bCs/>
          <w:color w:val="1B1C1D"/>
          <w:kern w:val="0"/>
          <w14:ligatures w14:val="none"/>
        </w:rPr>
        <w:t>Summary of Passage</w:t>
      </w:r>
    </w:p>
    <w:p w14:paraId="5446B1E3"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1</w:t>
      </w:r>
    </w:p>
    <w:p w14:paraId="3723308D"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This passage begins by examining Maryam Mirzakhani, a modern "genius" and the only woman to win the Fields Medal in mathematics. While one might assume she was a "gifted" child, her early life reveals a different story: she was not initially interested in maths and performed poorly, being drawn in only when her brother shared a fascinating problem, which intrigued her.</w:t>
      </w:r>
    </w:p>
    <w:p w14:paraId="5C0A57F4"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2</w:t>
      </w:r>
    </w:p>
    <w:p w14:paraId="13DD1777"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In adulthood, Mirzakhani was characterized by curiosity, excitement for her work, and being determined in the face of setbacks. She found the greatest satisfaction in "Aha" moments of discovery and understanding, describing mathematics as a long hike with no clear path, yet her journey led her to groundbreaking, innovative research. Her extraordinary achievement confirms her as a unique figure in mathematics.</w:t>
      </w:r>
    </w:p>
    <w:p w14:paraId="23D9F252"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3</w:t>
      </w:r>
    </w:p>
    <w:p w14:paraId="7B31EF34"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Mirzakhani's background is not unusual, as many people who ended up winning prestigious intellectual prizes only reached an average standard when young, including Einstein, who was slow to talk and initially struggled at work. Despite these early challenges, Einstein persisted and ultimately reshaped physics with his theory of relativity.</w:t>
      </w:r>
    </w:p>
    <w:p w14:paraId="45B29FAB"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4</w:t>
      </w:r>
    </w:p>
    <w:p w14:paraId="70A42DAC"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lastRenderedPageBreak/>
        <w:t>Extensive research on high performance over the last century suggests that it extends beyond mere tested intelligence. Furthermore, studies clearly indicate brain flexibility, the capacity for new neural pathways, and that IQ is not fixed. For instance, early reading ability does not guarantee continued academic advantage in the teenage years.</w:t>
      </w:r>
    </w:p>
    <w:p w14:paraId="6579156B"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5</w:t>
      </w:r>
    </w:p>
    <w:p w14:paraId="7137A653"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While there's ongoing debate, meaning it is difficult to reach agreement on whether some children are actually born gifted, the behaviors linked to high performance are certainly replicable and largely teachable, even traits like curiosity.</w:t>
      </w:r>
    </w:p>
    <w:p w14:paraId="7EF4B309"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6</w:t>
      </w:r>
    </w:p>
    <w:p w14:paraId="0C856E43"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Professor Deborah Eyre, a collaborator with the author, suggests that recent neuroscience and psychological research indicates most individuals can achieve levels of performance associated with "gifted" students. This requires teaching them the right attitudes and approaches, alongside developing high-performer attributes like curiosity, persistence, and hard work – an approach she terms 'high performance learning'. Crucially, this development needs strong support at both home and school.</w:t>
      </w:r>
    </w:p>
    <w:p w14:paraId="75E3BBE8"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7</w:t>
      </w:r>
    </w:p>
    <w:p w14:paraId="3CAC9CA2"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Professor Anders Ericsson's research since 1980, spanning diverse fields, challenges the idea that innate talents are central to performance. His findings emphasize deliberate practice – stretching oneself consistently, with approximately 10,000 hours of effort – as the key to expertise, not an inherent gift. This indicates that being born with a special gift is not the key factor in becoming expert. His memory research notably showed that trained random students outperformed those thought to have naturally superior memories.</w:t>
      </w:r>
    </w:p>
    <w:p w14:paraId="4501B52A"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8</w:t>
      </w:r>
    </w:p>
    <w:p w14:paraId="6D8FDC94"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Benjamin Bloom's work from the 1980s is particularly thought-provoking. His team studied extraordinarily high-achieving individuals across various disciplines and found a common pattern: parents actively encouraged their children, often in areas they themselves enjoyed. Bloom's "outstanding people" worked consistently and diligently on something they became passionate about at a young age, and their parents also exhibited strong work ethics.</w:t>
      </w:r>
    </w:p>
    <w:p w14:paraId="430E0F2E"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9</w:t>
      </w:r>
    </w:p>
    <w:p w14:paraId="0D692378"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 xml:space="preserve">Eyre's research on how high performers learn has led to her high-performance learning approach, which she is implementing in schools globally. Spin-off research on 24 children from disadvantaged backgrounds who were succeeding revealed a remarkable finding: despite poverty, single-parent households, and living in disadvantaged areas, all had an adult figure who recognized the benefits of learning and supported their </w:t>
      </w:r>
      <w:r w:rsidRPr="008D518E">
        <w:rPr>
          <w:rFonts w:ascii="Arial" w:eastAsia="Times New Roman" w:hAnsi="Arial" w:cs="Arial"/>
          <w:color w:val="1B1C1D"/>
          <w:kern w:val="0"/>
          <w14:ligatures w14:val="none"/>
        </w:rPr>
        <w:lastRenderedPageBreak/>
        <w:t>education. These children articulated the need for hard work, active listening, and persistence at school.</w:t>
      </w:r>
    </w:p>
    <w:p w14:paraId="15825836"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10</w:t>
      </w:r>
    </w:p>
    <w:p w14:paraId="447ECA23" w14:textId="77777777" w:rsidR="008D518E" w:rsidRPr="008D518E" w:rsidRDefault="008D518E" w:rsidP="008D518E">
      <w:pPr>
        <w:spacing w:after="100" w:afterAutospacing="1"/>
        <w:rPr>
          <w:rFonts w:ascii="Arial" w:eastAsia="Times New Roman" w:hAnsi="Arial" w:cs="Arial"/>
          <w:color w:val="1B1C1D"/>
          <w:kern w:val="0"/>
          <w14:ligatures w14:val="none"/>
        </w:rPr>
      </w:pPr>
      <w:r w:rsidRPr="008D518E">
        <w:rPr>
          <w:rFonts w:ascii="Arial" w:eastAsia="Times New Roman" w:hAnsi="Arial" w:cs="Arial"/>
          <w:color w:val="1B1C1D"/>
          <w:kern w:val="0"/>
          <w14:ligatures w14:val="none"/>
        </w:rPr>
        <w:t>Concluding with Einstein, the epitome of genius, he clearly possessed curiosity, character, and determination. He faced early rejections but remained undaunted. He didn't attribute his success to intellect or speed, as Einstein put his success down to his persistence and character, not the speed at which he dealt with scientific questions, famously stating, "It's not that I'm so smart, it's just that I stay with problems longer... it is character." This refutes the idea that Einstein's failures as a young man were due to his lack of confidence.</w:t>
      </w:r>
    </w:p>
    <w:p w14:paraId="660F2F43" w14:textId="77777777" w:rsidR="008D518E" w:rsidRPr="008D518E" w:rsidRDefault="008D518E" w:rsidP="008D518E">
      <w:pPr>
        <w:bidi/>
        <w:rPr>
          <w:rFonts w:ascii="Arial" w:eastAsia="Times New Roman" w:hAnsi="Arial" w:cs="Arial"/>
          <w:color w:val="575B5F"/>
          <w:kern w:val="0"/>
          <w:sz w:val="21"/>
          <w:szCs w:val="21"/>
          <w14:ligatures w14:val="none"/>
        </w:rPr>
      </w:pPr>
      <w:r w:rsidRPr="008D518E">
        <w:rPr>
          <w:rFonts w:ascii="Arial" w:eastAsia="Times New Roman" w:hAnsi="Arial" w:cs="Arial"/>
          <w:color w:val="575B5F"/>
          <w:kern w:val="0"/>
          <w:sz w:val="21"/>
          <w:szCs w:val="21"/>
          <w:bdr w:val="none" w:sz="0" w:space="0" w:color="auto" w:frame="1"/>
          <w14:ligatures w14:val="none"/>
        </w:rPr>
        <w:t>Plaintext</w:t>
      </w:r>
    </w:p>
    <w:p w14:paraId="6F95082F" w14:textId="77777777" w:rsidR="008D518E" w:rsidRPr="008D518E" w:rsidRDefault="008D518E" w:rsidP="008D5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Arial" w:eastAsia="Times New Roman" w:hAnsi="Arial" w:cs="Arial"/>
          <w:color w:val="575B5F"/>
          <w:kern w:val="0"/>
          <w:sz w:val="21"/>
          <w:szCs w:val="21"/>
          <w:bdr w:val="none" w:sz="0" w:space="0" w:color="auto" w:frame="1"/>
          <w14:ligatures w14:val="none"/>
        </w:rPr>
      </w:pPr>
      <w:r w:rsidRPr="008D518E">
        <w:rPr>
          <w:rFonts w:ascii="Arial" w:eastAsia="Times New Roman" w:hAnsi="Arial" w:cs="Arial"/>
          <w:color w:val="575B5F"/>
          <w:kern w:val="0"/>
          <w:sz w:val="21"/>
          <w:szCs w:val="21"/>
          <w:bdr w:val="none" w:sz="0" w:space="0" w:color="auto" w:frame="1"/>
          <w14:ligatures w14:val="none"/>
        </w:rPr>
        <w:t>The user wants me to translate the summary I previously provided into Arabic.</w:t>
      </w:r>
    </w:p>
    <w:p w14:paraId="4367F407" w14:textId="77777777" w:rsidR="008D518E" w:rsidRPr="008D518E" w:rsidRDefault="008D518E" w:rsidP="008D5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Arial" w:eastAsia="Times New Roman" w:hAnsi="Arial" w:cs="Arial"/>
          <w:color w:val="575B5F"/>
          <w:kern w:val="0"/>
          <w:sz w:val="21"/>
          <w:szCs w:val="21"/>
          <w:bdr w:val="none" w:sz="0" w:space="0" w:color="auto" w:frame="1"/>
          <w14:ligatures w14:val="none"/>
        </w:rPr>
      </w:pPr>
      <w:r w:rsidRPr="008D518E">
        <w:rPr>
          <w:rFonts w:ascii="Arial" w:eastAsia="Times New Roman" w:hAnsi="Arial" w:cs="Arial"/>
          <w:color w:val="575B5F"/>
          <w:kern w:val="0"/>
          <w:sz w:val="21"/>
          <w:szCs w:val="21"/>
          <w:bdr w:val="none" w:sz="0" w:space="0" w:color="auto" w:frame="1"/>
          <w14:ligatures w14:val="none"/>
        </w:rPr>
        <w:t>Then, I need to create a table with 37 new words extracted from the summary.</w:t>
      </w:r>
    </w:p>
    <w:p w14:paraId="06097B40" w14:textId="77777777" w:rsidR="008D518E" w:rsidRPr="008D518E" w:rsidRDefault="008D518E" w:rsidP="008D5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Arial" w:eastAsia="Times New Roman" w:hAnsi="Arial" w:cs="Arial"/>
          <w:color w:val="575B5F"/>
          <w:kern w:val="0"/>
          <w:sz w:val="21"/>
          <w:szCs w:val="21"/>
          <w:bdr w:val="none" w:sz="0" w:space="0" w:color="auto" w:frame="1"/>
          <w14:ligatures w14:val="none"/>
        </w:rPr>
      </w:pPr>
      <w:r w:rsidRPr="008D518E">
        <w:rPr>
          <w:rFonts w:ascii="Arial" w:eastAsia="Times New Roman" w:hAnsi="Arial" w:cs="Arial"/>
          <w:color w:val="575B5F"/>
          <w:kern w:val="0"/>
          <w:sz w:val="21"/>
          <w:szCs w:val="21"/>
          <w:bdr w:val="none" w:sz="0" w:space="0" w:color="auto" w:frame="1"/>
          <w14:ligatures w14:val="none"/>
        </w:rPr>
        <w:t>The table columns should be in this order from left to right: English word, English meaning, Synonyms, Example sentence, Arabic meaning.</w:t>
      </w:r>
    </w:p>
    <w:p w14:paraId="34C9FD66" w14:textId="77777777" w:rsidR="008D518E" w:rsidRPr="008D518E" w:rsidRDefault="008D518E" w:rsidP="008D5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Arial" w:eastAsia="Times New Roman" w:hAnsi="Arial" w:cs="Arial"/>
          <w:color w:val="575B5F"/>
          <w:kern w:val="0"/>
          <w:sz w:val="21"/>
          <w:szCs w:val="21"/>
          <w:bdr w:val="none" w:sz="0" w:space="0" w:color="auto" w:frame="1"/>
          <w14:ligatures w14:val="none"/>
        </w:rPr>
      </w:pPr>
    </w:p>
    <w:p w14:paraId="440AFFE8" w14:textId="77777777" w:rsidR="008D518E" w:rsidRPr="008D518E" w:rsidRDefault="008D518E" w:rsidP="008D5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Arial" w:eastAsia="Times New Roman" w:hAnsi="Arial" w:cs="Arial"/>
          <w:color w:val="575B5F"/>
          <w:kern w:val="0"/>
          <w:sz w:val="21"/>
          <w:szCs w:val="21"/>
          <w:bdr w:val="none" w:sz="0" w:space="0" w:color="auto" w:frame="1"/>
          <w14:ligatures w14:val="none"/>
        </w:rPr>
      </w:pPr>
      <w:r w:rsidRPr="008D518E">
        <w:rPr>
          <w:rFonts w:ascii="Arial" w:eastAsia="Times New Roman" w:hAnsi="Arial" w:cs="Arial"/>
          <w:color w:val="575B5F"/>
          <w:kern w:val="0"/>
          <w:sz w:val="21"/>
          <w:szCs w:val="21"/>
          <w:bdr w:val="none" w:sz="0" w:space="0" w:color="auto" w:frame="1"/>
          <w14:ligatures w14:val="none"/>
        </w:rPr>
        <w:t>I have already done this exact task in the previous turn. I need to make sure I am not repeating the same content but fulfilling the user's specific request for the column order.</w:t>
      </w:r>
    </w:p>
    <w:p w14:paraId="7508368D" w14:textId="77777777" w:rsidR="008D518E" w:rsidRPr="008D518E" w:rsidRDefault="008D518E" w:rsidP="008D5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Arial" w:eastAsia="Times New Roman" w:hAnsi="Arial" w:cs="Arial"/>
          <w:color w:val="575B5F"/>
          <w:kern w:val="0"/>
          <w:sz w:val="21"/>
          <w:szCs w:val="21"/>
          <w:bdr w:val="none" w:sz="0" w:space="0" w:color="auto" w:frame="1"/>
          <w14:ligatures w14:val="none"/>
        </w:rPr>
      </w:pPr>
    </w:p>
    <w:p w14:paraId="5721C62B" w14:textId="77777777" w:rsidR="008D518E" w:rsidRPr="008D518E" w:rsidRDefault="008D518E" w:rsidP="008D5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Arial" w:eastAsia="Times New Roman" w:hAnsi="Arial" w:cs="Arial"/>
          <w:color w:val="575B5F"/>
          <w:kern w:val="0"/>
          <w:sz w:val="21"/>
          <w:szCs w:val="21"/>
          <w:bdr w:val="none" w:sz="0" w:space="0" w:color="auto" w:frame="1"/>
          <w14:ligatures w14:val="none"/>
        </w:rPr>
      </w:pPr>
      <w:r w:rsidRPr="008D518E">
        <w:rPr>
          <w:rFonts w:ascii="Arial" w:eastAsia="Times New Roman" w:hAnsi="Arial" w:cs="Arial"/>
          <w:color w:val="575B5F"/>
          <w:kern w:val="0"/>
          <w:sz w:val="21"/>
          <w:szCs w:val="21"/>
          <w:bdr w:val="none" w:sz="0" w:space="0" w:color="auto" w:frame="1"/>
          <w14:ligatures w14:val="none"/>
        </w:rPr>
        <w:t>Let's ensure the table column order is strictly:</w:t>
      </w:r>
    </w:p>
    <w:p w14:paraId="45BC3EB4" w14:textId="77777777" w:rsidR="008D518E" w:rsidRPr="008D518E" w:rsidRDefault="008D518E" w:rsidP="008D5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Arial" w:eastAsia="Times New Roman" w:hAnsi="Arial" w:cs="Arial"/>
          <w:color w:val="575B5F"/>
          <w:kern w:val="0"/>
          <w:sz w:val="21"/>
          <w:szCs w:val="21"/>
          <w:bdr w:val="none" w:sz="0" w:space="0" w:color="auto" w:frame="1"/>
          <w14:ligatures w14:val="none"/>
        </w:rPr>
      </w:pPr>
      <w:r w:rsidRPr="008D518E">
        <w:rPr>
          <w:rFonts w:ascii="Arial" w:eastAsia="Times New Roman" w:hAnsi="Arial" w:cs="Arial"/>
          <w:color w:val="575B5F"/>
          <w:kern w:val="0"/>
          <w:sz w:val="21"/>
          <w:szCs w:val="21"/>
          <w:bdr w:val="none" w:sz="0" w:space="0" w:color="auto" w:frame="1"/>
          <w14:ligatures w14:val="none"/>
        </w:rPr>
        <w:t>1. Word in English</w:t>
      </w:r>
    </w:p>
    <w:p w14:paraId="61BE6C7C" w14:textId="77777777" w:rsidR="008D518E" w:rsidRPr="008D518E" w:rsidRDefault="008D518E" w:rsidP="008D5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Arial" w:eastAsia="Times New Roman" w:hAnsi="Arial" w:cs="Arial"/>
          <w:color w:val="575B5F"/>
          <w:kern w:val="0"/>
          <w:sz w:val="21"/>
          <w:szCs w:val="21"/>
          <w:bdr w:val="none" w:sz="0" w:space="0" w:color="auto" w:frame="1"/>
          <w14:ligatures w14:val="none"/>
        </w:rPr>
      </w:pPr>
      <w:r w:rsidRPr="008D518E">
        <w:rPr>
          <w:rFonts w:ascii="Arial" w:eastAsia="Times New Roman" w:hAnsi="Arial" w:cs="Arial"/>
          <w:color w:val="575B5F"/>
          <w:kern w:val="0"/>
          <w:sz w:val="21"/>
          <w:szCs w:val="21"/>
          <w:bdr w:val="none" w:sz="0" w:space="0" w:color="auto" w:frame="1"/>
          <w14:ligatures w14:val="none"/>
        </w:rPr>
        <w:t>2. Meaning in English</w:t>
      </w:r>
    </w:p>
    <w:p w14:paraId="6154BCDE" w14:textId="77777777" w:rsidR="008D518E" w:rsidRPr="008D518E" w:rsidRDefault="008D518E" w:rsidP="008D5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Arial" w:eastAsia="Times New Roman" w:hAnsi="Arial" w:cs="Arial"/>
          <w:color w:val="575B5F"/>
          <w:kern w:val="0"/>
          <w:sz w:val="21"/>
          <w:szCs w:val="21"/>
          <w:bdr w:val="none" w:sz="0" w:space="0" w:color="auto" w:frame="1"/>
          <w14:ligatures w14:val="none"/>
        </w:rPr>
      </w:pPr>
      <w:r w:rsidRPr="008D518E">
        <w:rPr>
          <w:rFonts w:ascii="Arial" w:eastAsia="Times New Roman" w:hAnsi="Arial" w:cs="Arial"/>
          <w:color w:val="575B5F"/>
          <w:kern w:val="0"/>
          <w:sz w:val="21"/>
          <w:szCs w:val="21"/>
          <w:bdr w:val="none" w:sz="0" w:space="0" w:color="auto" w:frame="1"/>
          <w14:ligatures w14:val="none"/>
        </w:rPr>
        <w:t>3. Synonyms</w:t>
      </w:r>
    </w:p>
    <w:p w14:paraId="0ADE791A" w14:textId="77777777" w:rsidR="008D518E" w:rsidRPr="008D518E" w:rsidRDefault="008D518E" w:rsidP="008D5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Arial" w:eastAsia="Times New Roman" w:hAnsi="Arial" w:cs="Arial"/>
          <w:color w:val="575B5F"/>
          <w:kern w:val="0"/>
          <w:sz w:val="21"/>
          <w:szCs w:val="21"/>
          <w:bdr w:val="none" w:sz="0" w:space="0" w:color="auto" w:frame="1"/>
          <w14:ligatures w14:val="none"/>
        </w:rPr>
      </w:pPr>
      <w:r w:rsidRPr="008D518E">
        <w:rPr>
          <w:rFonts w:ascii="Arial" w:eastAsia="Times New Roman" w:hAnsi="Arial" w:cs="Arial"/>
          <w:color w:val="575B5F"/>
          <w:kern w:val="0"/>
          <w:sz w:val="21"/>
          <w:szCs w:val="21"/>
          <w:bdr w:val="none" w:sz="0" w:space="0" w:color="auto" w:frame="1"/>
          <w14:ligatures w14:val="none"/>
        </w:rPr>
        <w:t>4. Sentence</w:t>
      </w:r>
    </w:p>
    <w:p w14:paraId="13D895DE" w14:textId="77777777" w:rsidR="008D518E" w:rsidRPr="008D518E" w:rsidRDefault="008D518E" w:rsidP="008D5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Arial" w:eastAsia="Times New Roman" w:hAnsi="Arial" w:cs="Arial"/>
          <w:color w:val="575B5F"/>
          <w:kern w:val="0"/>
          <w:sz w:val="21"/>
          <w:szCs w:val="21"/>
          <w:bdr w:val="none" w:sz="0" w:space="0" w:color="auto" w:frame="1"/>
          <w14:ligatures w14:val="none"/>
        </w:rPr>
      </w:pPr>
      <w:r w:rsidRPr="008D518E">
        <w:rPr>
          <w:rFonts w:ascii="Arial" w:eastAsia="Times New Roman" w:hAnsi="Arial" w:cs="Arial"/>
          <w:color w:val="575B5F"/>
          <w:kern w:val="0"/>
          <w:sz w:val="21"/>
          <w:szCs w:val="21"/>
          <w:bdr w:val="none" w:sz="0" w:space="0" w:color="auto" w:frame="1"/>
          <w14:ligatures w14:val="none"/>
        </w:rPr>
        <w:t>5. Arabic Meaning</w:t>
      </w:r>
    </w:p>
    <w:p w14:paraId="76FA1AB2" w14:textId="77777777" w:rsidR="008D518E" w:rsidRPr="008D518E" w:rsidRDefault="008D518E" w:rsidP="008D5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Arial" w:eastAsia="Times New Roman" w:hAnsi="Arial" w:cs="Arial"/>
          <w:color w:val="575B5F"/>
          <w:kern w:val="0"/>
          <w:sz w:val="21"/>
          <w:szCs w:val="21"/>
          <w:bdr w:val="none" w:sz="0" w:space="0" w:color="auto" w:frame="1"/>
          <w14:ligatures w14:val="none"/>
        </w:rPr>
      </w:pPr>
    </w:p>
    <w:p w14:paraId="73DF0F94" w14:textId="77777777" w:rsidR="008D518E" w:rsidRPr="008D518E" w:rsidRDefault="008D518E" w:rsidP="008D5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Arial" w:eastAsia="Times New Roman" w:hAnsi="Arial" w:cs="Arial"/>
          <w:color w:val="575B5F"/>
          <w:kern w:val="0"/>
          <w:sz w:val="21"/>
          <w:szCs w:val="21"/>
          <w:bdr w:val="none" w:sz="0" w:space="0" w:color="auto" w:frame="1"/>
          <w14:ligatures w14:val="none"/>
        </w:rPr>
      </w:pPr>
      <w:r w:rsidRPr="008D518E">
        <w:rPr>
          <w:rFonts w:ascii="Arial" w:eastAsia="Times New Roman" w:hAnsi="Arial" w:cs="Arial"/>
          <w:color w:val="575B5F"/>
          <w:kern w:val="0"/>
          <w:sz w:val="21"/>
          <w:szCs w:val="21"/>
          <w:bdr w:val="none" w:sz="0" w:space="0" w:color="auto" w:frame="1"/>
          <w14:ligatures w14:val="none"/>
        </w:rPr>
        <w:t>I will directly provide the Arabic translation of the summary and then the table with the specified column order.</w:t>
      </w:r>
    </w:p>
    <w:p w14:paraId="4F6596C7" w14:textId="77777777" w:rsidR="008D518E" w:rsidRPr="008D518E" w:rsidRDefault="00F32095" w:rsidP="008D518E">
      <w:pPr>
        <w:bidi/>
        <w:spacing w:after="120"/>
        <w:rPr>
          <w:rFonts w:ascii="Arial" w:eastAsia="Times New Roman" w:hAnsi="Arial" w:cs="Arial"/>
          <w:color w:val="1B1C1D"/>
          <w:kern w:val="0"/>
          <w:rtl/>
          <w14:ligatures w14:val="none"/>
        </w:rPr>
      </w:pPr>
      <w:r w:rsidRPr="00F32095">
        <w:rPr>
          <w:rFonts w:ascii="Arial" w:eastAsia="Times New Roman" w:hAnsi="Arial" w:cs="Arial"/>
          <w:noProof/>
          <w:color w:val="1B1C1D"/>
          <w:kern w:val="0"/>
        </w:rPr>
        <w:pict w14:anchorId="6DDB2A49">
          <v:rect id="_x0000_i1852" alt="" style="width:468pt;height:.05pt;mso-width-percent:0;mso-height-percent:0;mso-width-percent:0;mso-height-percent:0" o:hralign="center" o:hrstd="t" o:hrnoshade="t" o:hr="t" fillcolor="#1b1c1d" stroked="f"/>
        </w:pict>
      </w:r>
    </w:p>
    <w:p w14:paraId="07562D6F" w14:textId="77777777" w:rsidR="008D518E" w:rsidRPr="008D518E" w:rsidRDefault="008D518E" w:rsidP="008D518E">
      <w:pPr>
        <w:bidi/>
        <w:spacing w:after="120"/>
        <w:outlineLvl w:val="2"/>
        <w:rPr>
          <w:rFonts w:ascii="Arial" w:eastAsia="Times New Roman" w:hAnsi="Arial" w:cs="Arial"/>
          <w:b/>
          <w:bCs/>
          <w:color w:val="1B1C1D"/>
          <w:kern w:val="0"/>
          <w:rtl/>
          <w14:ligatures w14:val="none"/>
        </w:rPr>
      </w:pPr>
      <w:r w:rsidRPr="008D518E">
        <w:rPr>
          <w:rFonts w:ascii="Arial" w:eastAsia="Times New Roman" w:hAnsi="Arial" w:cs="Arial"/>
          <w:b/>
          <w:bCs/>
          <w:color w:val="1B1C1D"/>
          <w:kern w:val="0"/>
          <w:rtl/>
          <w14:ligatures w14:val="none"/>
        </w:rPr>
        <w:t>ملخص النص (</w:t>
      </w:r>
      <w:r w:rsidRPr="008D518E">
        <w:rPr>
          <w:rFonts w:ascii="Arial" w:eastAsia="Times New Roman" w:hAnsi="Arial" w:cs="Arial"/>
          <w:b/>
          <w:bCs/>
          <w:color w:val="1B1C1D"/>
          <w:kern w:val="0"/>
          <w14:ligatures w14:val="none"/>
        </w:rPr>
        <w:t>Summary of the Passage</w:t>
      </w:r>
      <w:r w:rsidRPr="008D518E">
        <w:rPr>
          <w:rFonts w:ascii="Arial" w:eastAsia="Times New Roman" w:hAnsi="Arial" w:cs="Arial"/>
          <w:b/>
          <w:bCs/>
          <w:color w:val="1B1C1D"/>
          <w:kern w:val="0"/>
          <w:rtl/>
          <w14:ligatures w14:val="none"/>
        </w:rPr>
        <w:t>)</w:t>
      </w:r>
    </w:p>
    <w:p w14:paraId="1019A656" w14:textId="77777777" w:rsidR="008D518E" w:rsidRPr="008D518E" w:rsidRDefault="008D518E" w:rsidP="008D518E">
      <w:pPr>
        <w:bidi/>
        <w:spacing w:after="100" w:afterAutospacing="1"/>
        <w:rPr>
          <w:rFonts w:ascii="Arial" w:eastAsia="Times New Roman" w:hAnsi="Arial" w:cs="Arial"/>
          <w:color w:val="1B1C1D"/>
          <w:kern w:val="0"/>
          <w:rtl/>
          <w14:ligatures w14:val="none"/>
        </w:rPr>
      </w:pPr>
      <w:r w:rsidRPr="008D518E">
        <w:rPr>
          <w:rFonts w:ascii="Arial" w:eastAsia="Times New Roman" w:hAnsi="Arial" w:cs="Arial"/>
          <w:color w:val="1B1C1D"/>
          <w:kern w:val="0"/>
          <w:rtl/>
          <w14:ligatures w14:val="none"/>
        </w:rPr>
        <w:t>1</w:t>
      </w:r>
    </w:p>
    <w:p w14:paraId="430EEEC2" w14:textId="77777777" w:rsidR="008D518E" w:rsidRPr="008D518E" w:rsidRDefault="008D518E" w:rsidP="008D518E">
      <w:pPr>
        <w:bidi/>
        <w:spacing w:after="100" w:afterAutospacing="1"/>
        <w:rPr>
          <w:rFonts w:ascii="Arial" w:eastAsia="Times New Roman" w:hAnsi="Arial" w:cs="Arial"/>
          <w:color w:val="1B1C1D"/>
          <w:kern w:val="0"/>
          <w:rtl/>
          <w14:ligatures w14:val="none"/>
        </w:rPr>
      </w:pPr>
      <w:r w:rsidRPr="008D518E">
        <w:rPr>
          <w:rFonts w:ascii="Arial" w:eastAsia="Times New Roman" w:hAnsi="Arial" w:cs="Arial"/>
          <w:color w:val="1B1C1D"/>
          <w:kern w:val="0"/>
          <w:rtl/>
          <w14:ligatures w14:val="none"/>
        </w:rPr>
        <w:t>يُعد التضليل الإعلامي - سواء كان مُروّجاً له عمداً أو مُشاركاً به عن غير قصد - جزءاً لا مفر منه من العالم الذي نعيش فيه، لكنه ليس مشكلة جديدة. ربما كذب الناس على بعضهم البعض منذ وجود التواصل اللفظي. يمكن أن يوفر خداع الآخرين فرصة واضحة لاكتساب ميزة استراتيجية، أو لتحفيز الآخرين على العمل، أو حتى لحماية الروابط الشخصية. علاوة على ذلك، كان الناس يشاركون معلومات غير دقيقة عن غير قصد مع بعضهم البعض منذ آلاف السنين.</w:t>
      </w:r>
    </w:p>
    <w:p w14:paraId="2EEA6730" w14:textId="77777777" w:rsidR="008D518E" w:rsidRPr="008D518E" w:rsidRDefault="008D518E" w:rsidP="008D518E">
      <w:pPr>
        <w:bidi/>
        <w:spacing w:after="100" w:afterAutospacing="1"/>
        <w:rPr>
          <w:rFonts w:ascii="Arial" w:eastAsia="Times New Roman" w:hAnsi="Arial" w:cs="Arial"/>
          <w:color w:val="1B1C1D"/>
          <w:kern w:val="0"/>
          <w:rtl/>
          <w14:ligatures w14:val="none"/>
        </w:rPr>
      </w:pPr>
      <w:r w:rsidRPr="008D518E">
        <w:rPr>
          <w:rFonts w:ascii="Arial" w:eastAsia="Times New Roman" w:hAnsi="Arial" w:cs="Arial"/>
          <w:color w:val="1B1C1D"/>
          <w:kern w:val="0"/>
          <w:rtl/>
          <w14:ligatures w14:val="none"/>
        </w:rPr>
        <w:t>2</w:t>
      </w:r>
    </w:p>
    <w:p w14:paraId="718566B0" w14:textId="77777777" w:rsidR="008D518E" w:rsidRPr="008D518E" w:rsidRDefault="008D518E" w:rsidP="008D518E">
      <w:pPr>
        <w:bidi/>
        <w:spacing w:after="100" w:afterAutospacing="1"/>
        <w:rPr>
          <w:rFonts w:ascii="Arial" w:eastAsia="Times New Roman" w:hAnsi="Arial" w:cs="Arial"/>
          <w:color w:val="1B1C1D"/>
          <w:kern w:val="0"/>
          <w:rtl/>
          <w14:ligatures w14:val="none"/>
        </w:rPr>
      </w:pPr>
      <w:r w:rsidRPr="008D518E">
        <w:rPr>
          <w:rFonts w:ascii="Arial" w:eastAsia="Times New Roman" w:hAnsi="Arial" w:cs="Arial"/>
          <w:color w:val="1B1C1D"/>
          <w:kern w:val="0"/>
          <w:rtl/>
          <w14:ligatures w14:val="none"/>
        </w:rPr>
        <w:t>ومع ذلك، فإننا نعيش حاليًا في عصر تُمكِّن فيه التكنولوجيا المعلومات من الوصول إلى جماهير واسعة منتشرة في جميع أنحاء العالم، وبالتالي فإن احتمالية الآثار الفورية والواسعة النطاق للتضليل الإعلامي تلوح في الأفق بشكل أكبر مما كانت عليه في الماضي. ومع ذلك، قد توجد وسائل تصحيح التضليل الإعلامي، بمرور الوقت، في نفس أنماط الاتصال الجماهيري وانتشار المعلومات الميسر.</w:t>
      </w:r>
    </w:p>
    <w:p w14:paraId="25C16E5E" w14:textId="77777777" w:rsidR="008D518E" w:rsidRPr="008D518E" w:rsidRDefault="008D518E" w:rsidP="008D518E">
      <w:pPr>
        <w:bidi/>
        <w:spacing w:after="100" w:afterAutospacing="1"/>
        <w:rPr>
          <w:rFonts w:ascii="Arial" w:eastAsia="Times New Roman" w:hAnsi="Arial" w:cs="Arial"/>
          <w:color w:val="1B1C1D"/>
          <w:kern w:val="0"/>
          <w:rtl/>
          <w14:ligatures w14:val="none"/>
        </w:rPr>
      </w:pPr>
      <w:r w:rsidRPr="008D518E">
        <w:rPr>
          <w:rFonts w:ascii="Arial" w:eastAsia="Times New Roman" w:hAnsi="Arial" w:cs="Arial"/>
          <w:color w:val="1B1C1D"/>
          <w:kern w:val="0"/>
          <w:rtl/>
          <w14:ligatures w14:val="none"/>
        </w:rPr>
        <w:t>3</w:t>
      </w:r>
    </w:p>
    <w:p w14:paraId="08B3CC5E" w14:textId="77777777" w:rsidR="008D518E" w:rsidRPr="008D518E" w:rsidRDefault="008D518E" w:rsidP="008D518E">
      <w:pPr>
        <w:bidi/>
        <w:spacing w:after="100" w:afterAutospacing="1"/>
        <w:rPr>
          <w:rFonts w:ascii="Arial" w:eastAsia="Times New Roman" w:hAnsi="Arial" w:cs="Arial"/>
          <w:color w:val="1B1C1D"/>
          <w:kern w:val="0"/>
          <w:rtl/>
          <w14:ligatures w14:val="none"/>
        </w:rPr>
      </w:pPr>
      <w:r w:rsidRPr="008D518E">
        <w:rPr>
          <w:rFonts w:ascii="Arial" w:eastAsia="Times New Roman" w:hAnsi="Arial" w:cs="Arial"/>
          <w:color w:val="1B1C1D"/>
          <w:kern w:val="0"/>
          <w:rtl/>
          <w14:ligatures w14:val="none"/>
        </w:rPr>
        <w:lastRenderedPageBreak/>
        <w:t>يتمثل القلق الرئيسي بشأن التضليل الإعلامي في قدرته على التأثير بشكل غير مبرر على المواقف والسلوك، مما يؤدي بالناس إلى التفكير والتصرف بشكل مختلف عما لو كانوا مطلعين بشكل صحيح. بمعنى آخر، نخشى أن يؤدي التضليل الإعلامي إلى احتفاظ الناس بـمفاهيم خاطئة (أو معتقدات خاطئة)، وأن هذه المفاهيم الخاطئة، خاصة عندما تحدث بين مجموعات كبيرة من الناس، قد تكون لها عواقب وخيمة على الصحة، والوئام الاجتماعي، والمناخ السياسي.</w:t>
      </w:r>
    </w:p>
    <w:p w14:paraId="74B3D8CF" w14:textId="77777777" w:rsidR="008D518E" w:rsidRPr="008D518E" w:rsidRDefault="008D518E" w:rsidP="008D518E">
      <w:pPr>
        <w:bidi/>
        <w:spacing w:after="100" w:afterAutospacing="1"/>
        <w:rPr>
          <w:rFonts w:ascii="Arial" w:eastAsia="Times New Roman" w:hAnsi="Arial" w:cs="Arial"/>
          <w:color w:val="1B1C1D"/>
          <w:kern w:val="0"/>
          <w:rtl/>
          <w14:ligatures w14:val="none"/>
        </w:rPr>
      </w:pPr>
      <w:r w:rsidRPr="008D518E">
        <w:rPr>
          <w:rFonts w:ascii="Arial" w:eastAsia="Times New Roman" w:hAnsi="Arial" w:cs="Arial"/>
          <w:color w:val="1B1C1D"/>
          <w:kern w:val="0"/>
          <w:rtl/>
          <w14:ligatures w14:val="none"/>
        </w:rPr>
        <w:t>4</w:t>
      </w:r>
    </w:p>
    <w:p w14:paraId="329172EA" w14:textId="77777777" w:rsidR="008D518E" w:rsidRPr="008D518E" w:rsidRDefault="008D518E" w:rsidP="008D518E">
      <w:pPr>
        <w:bidi/>
        <w:spacing w:after="100" w:afterAutospacing="1"/>
        <w:rPr>
          <w:rFonts w:ascii="Arial" w:eastAsia="Times New Roman" w:hAnsi="Arial" w:cs="Arial"/>
          <w:color w:val="1B1C1D"/>
          <w:kern w:val="0"/>
          <w:rtl/>
          <w14:ligatures w14:val="none"/>
        </w:rPr>
      </w:pPr>
      <w:r w:rsidRPr="008D518E">
        <w:rPr>
          <w:rFonts w:ascii="Arial" w:eastAsia="Times New Roman" w:hAnsi="Arial" w:cs="Arial"/>
          <w:color w:val="1B1C1D"/>
          <w:kern w:val="0"/>
          <w:rtl/>
          <w14:ligatures w14:val="none"/>
        </w:rPr>
        <w:t>تتطلب ثلاث ملاحظات على الأقل تتعلق بالتضليل الإعلامي في بيئة وسائل الإعلام الجماهيرية المعاصرة اهتمام الباحثين وصناع السياسات، وجميع من يشاهد التلفزيون أو يستمع إلى الراديو أو يقرأ المعلومات عبر الإنترنت. أولاً وقبل كل شيء، يميل الأشخاص الذين يواجهون التضليل الإعلامي إلى تصديقه، على الأقل في البداية. ثانياً، لا تحجب وسائل الإعلام الإلكترونية والمطبوعة في كثير من الأحيان العديد من أنواع التضليل الإعلامي قبل ظهورها في المحتوى المتاح للجماهير الكبيرة. ثالثاً، يمكن أن يكون مواجهة التضليل الإعلامي بمجرد حصوله على انتشار واسع جهداً مكلفاً للموارد.</w:t>
      </w:r>
    </w:p>
    <w:p w14:paraId="10F23C46" w14:textId="77777777" w:rsidR="008D518E" w:rsidRPr="008D518E" w:rsidRDefault="008D518E" w:rsidP="008D518E">
      <w:pPr>
        <w:bidi/>
        <w:spacing w:after="100" w:afterAutospacing="1"/>
        <w:rPr>
          <w:rFonts w:ascii="Arial" w:eastAsia="Times New Roman" w:hAnsi="Arial" w:cs="Arial"/>
          <w:color w:val="1B1C1D"/>
          <w:kern w:val="0"/>
          <w:rtl/>
          <w14:ligatures w14:val="none"/>
        </w:rPr>
      </w:pPr>
      <w:r w:rsidRPr="008D518E">
        <w:rPr>
          <w:rFonts w:ascii="Arial" w:eastAsia="Times New Roman" w:hAnsi="Arial" w:cs="Arial"/>
          <w:color w:val="1B1C1D"/>
          <w:kern w:val="0"/>
          <w:rtl/>
          <w14:ligatures w14:val="none"/>
        </w:rPr>
        <w:t>5</w:t>
      </w:r>
    </w:p>
    <w:p w14:paraId="37FF04EC" w14:textId="77777777" w:rsidR="008D518E" w:rsidRPr="008D518E" w:rsidRDefault="008D518E" w:rsidP="008D518E">
      <w:pPr>
        <w:bidi/>
        <w:spacing w:after="100" w:afterAutospacing="1"/>
        <w:rPr>
          <w:rFonts w:ascii="Arial" w:eastAsia="Times New Roman" w:hAnsi="Arial" w:cs="Arial"/>
          <w:color w:val="1B1C1D"/>
          <w:kern w:val="0"/>
          <w:rtl/>
          <w14:ligatures w14:val="none"/>
        </w:rPr>
      </w:pPr>
      <w:r w:rsidRPr="008D518E">
        <w:rPr>
          <w:rFonts w:ascii="Arial" w:eastAsia="Times New Roman" w:hAnsi="Arial" w:cs="Arial"/>
          <w:color w:val="1B1C1D"/>
          <w:kern w:val="0"/>
          <w:rtl/>
          <w14:ligatures w14:val="none"/>
        </w:rPr>
        <w:t>إن معرفة ما يحدث عندما يواجه الناس التضليل الإعلامي لأول مرة له أهمية قصوى في تقدير احتمالية المشكلات اللاحقة. على الرغم من أنه من الروتين إلى حد ما أن يصادف الأفراد معلومات خاطئة، إلا أن مسألة كيفية - ومتى - نصنف المعلومات عقليًا على أنها صحيحة أو خاطئة قد حظيت بنقاش فلسفي. تم تلخيص المعضلة بشكل أنيق من خلال تباين بين كيفية وصف الفيلسوفين رينيه ديكارت وباروخ سبينوزا في القرن السابع عشر لتفاعل الإنسان مع المعلومات، مع توقعات متضاربة لم يتم اختبارها تجريبياً إلا مؤخراً بطرق قوية. دعم الدليل التجريبي الحديث نظرية سبينوزا: يبدو أن الناس يقومون بترميز جميع المعلومات الجديدة كما لو كانت صحيحة، حتى لو كان ذلك لفترة قصيرة للغاية، ثم يقومون لاحقًا بوضع علامة على المعلومات على أنها صحيحة أو خاطئة، وهو نمط يتوافق مع أن الموارد العقلية للتشكك تقع ماديًا في جزء مختلف من الدماغ عن الموارد المستخدمة في الإدراك والترميز.</w:t>
      </w:r>
    </w:p>
    <w:p w14:paraId="4D6CB41D" w14:textId="77777777" w:rsidR="008D518E" w:rsidRPr="008D518E" w:rsidRDefault="008D518E" w:rsidP="008D518E">
      <w:pPr>
        <w:bidi/>
        <w:spacing w:after="100" w:afterAutospacing="1"/>
        <w:rPr>
          <w:rFonts w:ascii="Arial" w:eastAsia="Times New Roman" w:hAnsi="Arial" w:cs="Arial"/>
          <w:color w:val="1B1C1D"/>
          <w:kern w:val="0"/>
          <w:rtl/>
          <w14:ligatures w14:val="none"/>
        </w:rPr>
      </w:pPr>
      <w:r w:rsidRPr="008D518E">
        <w:rPr>
          <w:rFonts w:ascii="Arial" w:eastAsia="Times New Roman" w:hAnsi="Arial" w:cs="Arial"/>
          <w:color w:val="1B1C1D"/>
          <w:kern w:val="0"/>
          <w:rtl/>
          <w14:ligatures w14:val="none"/>
        </w:rPr>
        <w:t>6</w:t>
      </w:r>
    </w:p>
    <w:p w14:paraId="5E46A954" w14:textId="77777777" w:rsidR="008D518E" w:rsidRPr="008D518E" w:rsidRDefault="008D518E" w:rsidP="008D518E">
      <w:pPr>
        <w:bidi/>
        <w:spacing w:after="100" w:afterAutospacing="1"/>
        <w:rPr>
          <w:rFonts w:ascii="Arial" w:eastAsia="Times New Roman" w:hAnsi="Arial" w:cs="Arial"/>
          <w:color w:val="1B1C1D"/>
          <w:kern w:val="0"/>
          <w:rtl/>
          <w14:ligatures w14:val="none"/>
        </w:rPr>
      </w:pPr>
      <w:r w:rsidRPr="008D518E">
        <w:rPr>
          <w:rFonts w:ascii="Arial" w:eastAsia="Times New Roman" w:hAnsi="Arial" w:cs="Arial"/>
          <w:color w:val="1B1C1D"/>
          <w:kern w:val="0"/>
          <w:rtl/>
          <w14:ligatures w14:val="none"/>
        </w:rPr>
        <w:t>ماذا عن ملاحظتنا الثانية بأن التضليل الإعلامي غالباً ما يظهر في وسائل الإعلام الإلكترونية أو المطبوعة دون أن يتم حظره بشكل استباقي؟ لدعم هذا، يمكن للمرء أن ينظر في طبيعة الهياكل التنظيمية في الولايات المتحدة: تميل الوكالات التنظيمية هنا إلى التركيز على الاكتشاف اللاحق للمعلومات المذاعة. تقدم منظمات مثل إدارة الغذاء والدواء (</w:t>
      </w:r>
      <w:r w:rsidRPr="008D518E">
        <w:rPr>
          <w:rFonts w:ascii="Arial" w:eastAsia="Times New Roman" w:hAnsi="Arial" w:cs="Arial"/>
          <w:color w:val="1B1C1D"/>
          <w:kern w:val="0"/>
          <w14:ligatures w14:val="none"/>
        </w:rPr>
        <w:t>FDA</w:t>
      </w:r>
      <w:r w:rsidRPr="008D518E">
        <w:rPr>
          <w:rFonts w:ascii="Arial" w:eastAsia="Times New Roman" w:hAnsi="Arial" w:cs="Arial"/>
          <w:color w:val="1B1C1D"/>
          <w:kern w:val="0"/>
          <w:rtl/>
          <w14:ligatures w14:val="none"/>
        </w:rPr>
        <w:t xml:space="preserve">) وظائف مراقبة وإشعار كبيرة، ولكن هذه الأدوار لا تتضمن عادةً الرقابة الاستباقية. تشرف إدارة الغذاء والدواء على إعلانات الأدوية الموصوفة للمستهلك مباشرة، على سبيل المثال، وقد طورت آليات مثل برنامج "الإعلان السيئ"، الذي يمكن للناس من خلاله الإبلاغ عن الإعلانات التي تنتهك إرشادات إدارة الغذاء والدواء بشأن </w:t>
      </w:r>
      <w:proofErr w:type="gramStart"/>
      <w:r w:rsidRPr="008D518E">
        <w:rPr>
          <w:rFonts w:ascii="Arial" w:eastAsia="Times New Roman" w:hAnsi="Arial" w:cs="Arial"/>
          <w:color w:val="1B1C1D"/>
          <w:kern w:val="0"/>
          <w:rtl/>
          <w14:ligatures w14:val="none"/>
        </w:rPr>
        <w:t>مخاطر</w:t>
      </w:r>
      <w:proofErr w:type="gramEnd"/>
      <w:r w:rsidRPr="008D518E">
        <w:rPr>
          <w:rFonts w:ascii="Arial" w:eastAsia="Times New Roman" w:hAnsi="Arial" w:cs="Arial"/>
          <w:color w:val="1B1C1D"/>
          <w:kern w:val="0"/>
          <w:rtl/>
          <w14:ligatures w14:val="none"/>
        </w:rPr>
        <w:t xml:space="preserve"> الأدوية. هذه البرامج، على الرغم من كونها جديرة بالثناء ومفيدة، لا تمنع الإعلانات الكاذبة من الظهور على الأثير. بالإضافة إلى ذلك، حتى التضليل الإعلامي الذي يتم تصحيحه بنجاح يمكن أن يستمر في التأثير على المواقف.</w:t>
      </w:r>
    </w:p>
    <w:p w14:paraId="57DAF1D4" w14:textId="77777777" w:rsidR="008D518E" w:rsidRPr="008D518E" w:rsidRDefault="008D518E" w:rsidP="008D518E">
      <w:pPr>
        <w:bidi/>
        <w:spacing w:after="100" w:afterAutospacing="1"/>
        <w:rPr>
          <w:rFonts w:ascii="Arial" w:eastAsia="Times New Roman" w:hAnsi="Arial" w:cs="Arial"/>
          <w:color w:val="1B1C1D"/>
          <w:kern w:val="0"/>
          <w:rtl/>
          <w14:ligatures w14:val="none"/>
        </w:rPr>
      </w:pPr>
      <w:r w:rsidRPr="008D518E">
        <w:rPr>
          <w:rFonts w:ascii="Arial" w:eastAsia="Times New Roman" w:hAnsi="Arial" w:cs="Arial"/>
          <w:color w:val="1B1C1D"/>
          <w:kern w:val="0"/>
          <w:rtl/>
          <w14:ligatures w14:val="none"/>
        </w:rPr>
        <w:t>7</w:t>
      </w:r>
    </w:p>
    <w:p w14:paraId="057C2497" w14:textId="77777777" w:rsidR="008D518E" w:rsidRPr="008D518E" w:rsidRDefault="008D518E" w:rsidP="008D518E">
      <w:pPr>
        <w:bidi/>
        <w:spacing w:after="100" w:afterAutospacing="1"/>
        <w:rPr>
          <w:rFonts w:ascii="Arial" w:eastAsia="Times New Roman" w:hAnsi="Arial" w:cs="Arial"/>
          <w:color w:val="1B1C1D"/>
          <w:kern w:val="0"/>
          <w:rtl/>
          <w14:ligatures w14:val="none"/>
        </w:rPr>
      </w:pPr>
      <w:r w:rsidRPr="008D518E">
        <w:rPr>
          <w:rFonts w:ascii="Arial" w:eastAsia="Times New Roman" w:hAnsi="Arial" w:cs="Arial"/>
          <w:color w:val="1B1C1D"/>
          <w:kern w:val="0"/>
          <w:rtl/>
          <w14:ligatures w14:val="none"/>
        </w:rPr>
        <w:t>يقودنا هذا إلى ملاحظتنا الثالثة: تتطلب حملة تصحيح التضليل الإعلامي، حتى لو كانت مقنعة بلاغياً، موارد وتخطيطاً لتحقيق الوصول والانتشار اللازمين. لكي تكون الحملات التصحيحية مقنعة، يجب أن يكون الجمهور قادراً على فهمها، وهذا يتطلب إما جهداً لتأطير الرسائل بطرق يسهل الوصول إليها أو جهداً لتثقيف وتوعية الجمهور باحتمالية التضليل الإعلامي. أن بعض الجماهير قد تكون غير مدركة لاحتمالية التضليل الإعلامي يشير أيضاً إلى فائدة جهود محو الأمية الإعلامية في وقت مبكر من المدرسة الابتدائية. حتى مع إشارة الصحفيين والعلماء إلى ظاهرة "الأخبار الكاذبة"، لا يميز الناس بين القصص الخاطئة بشكل واضح وتلك القائمة على الحقائق عند مسح ومعالجة المعلومات المكتوبة.</w:t>
      </w:r>
    </w:p>
    <w:p w14:paraId="06946EC7" w14:textId="77777777" w:rsidR="008D518E" w:rsidRPr="008D518E" w:rsidRDefault="008D518E" w:rsidP="008D518E">
      <w:pPr>
        <w:bidi/>
        <w:spacing w:after="100" w:afterAutospacing="1"/>
        <w:rPr>
          <w:rFonts w:ascii="Arial" w:eastAsia="Times New Roman" w:hAnsi="Arial" w:cs="Arial"/>
          <w:color w:val="1B1C1D"/>
          <w:kern w:val="0"/>
          <w:rtl/>
          <w14:ligatures w14:val="none"/>
        </w:rPr>
      </w:pPr>
      <w:r w:rsidRPr="008D518E">
        <w:rPr>
          <w:rFonts w:ascii="Arial" w:eastAsia="Times New Roman" w:hAnsi="Arial" w:cs="Arial"/>
          <w:color w:val="1B1C1D"/>
          <w:kern w:val="0"/>
          <w:rtl/>
          <w14:ligatures w14:val="none"/>
        </w:rPr>
        <w:t>8</w:t>
      </w:r>
    </w:p>
    <w:p w14:paraId="076A8B6F" w14:textId="77777777" w:rsidR="008D518E" w:rsidRPr="008D518E" w:rsidRDefault="008D518E" w:rsidP="008D518E">
      <w:pPr>
        <w:bidi/>
        <w:spacing w:after="100" w:afterAutospacing="1"/>
        <w:rPr>
          <w:rFonts w:ascii="Arial" w:eastAsia="Times New Roman" w:hAnsi="Arial" w:cs="Arial"/>
          <w:color w:val="1B1C1D"/>
          <w:kern w:val="0"/>
          <w:rtl/>
          <w14:ligatures w14:val="none"/>
        </w:rPr>
      </w:pPr>
      <w:r w:rsidRPr="008D518E">
        <w:rPr>
          <w:rFonts w:ascii="Arial" w:eastAsia="Times New Roman" w:hAnsi="Arial" w:cs="Arial"/>
          <w:color w:val="1B1C1D"/>
          <w:kern w:val="0"/>
          <w:rtl/>
          <w14:ligatures w14:val="none"/>
        </w:rPr>
        <w:lastRenderedPageBreak/>
        <w:t xml:space="preserve">نحن نعيش في وقت ينتشر فيه التضليل الإعلامي على نطاق واسع. ومع ذلك، في هذا الوقت أيضاً، يقوم العديد من الأشخاص بتطوير حلول وعلاجات محتملة بشغف. الرحلة إلى الأمام ستكون بلا شك طويلة وشاقة. ستتطلب العلاجات المستقبلية ليس فقط دراسة نظرية </w:t>
      </w:r>
      <w:proofErr w:type="gramStart"/>
      <w:r w:rsidRPr="008D518E">
        <w:rPr>
          <w:rFonts w:ascii="Arial" w:eastAsia="Times New Roman" w:hAnsi="Arial" w:cs="Arial"/>
          <w:color w:val="1B1C1D"/>
          <w:kern w:val="0"/>
          <w:rtl/>
          <w14:ligatures w14:val="none"/>
        </w:rPr>
        <w:t>مستمرة</w:t>
      </w:r>
      <w:proofErr w:type="gramEnd"/>
      <w:r w:rsidRPr="008D518E">
        <w:rPr>
          <w:rFonts w:ascii="Arial" w:eastAsia="Times New Roman" w:hAnsi="Arial" w:cs="Arial"/>
          <w:color w:val="1B1C1D"/>
          <w:kern w:val="0"/>
          <w:rtl/>
          <w14:ligatures w14:val="none"/>
        </w:rPr>
        <w:t xml:space="preserve"> ولكن أيضاً تطوير وصيانة أدوات مراقبة متسقة – وإدراكاً بين أفراد المجتمع بأن الادعاءات التي تبرز في وسائل الإعلام والتي لا تستند بشكل كافٍ إلى الإجماع العلمي والواقع الاجتماعي يجب مواجهتها. ينشأ التضليل الإعلامي نتيجة للخطأ البشري واحتياجات المعلومات البشرية. للتغلب على أسوأ آثار الظاهرة، سنحتاج إلى جهود منسقة بمرور الوقت، بدلاً من أي حل شامل لمرة واحدة نأمل في تقديمه.</w:t>
      </w:r>
    </w:p>
    <w:p w14:paraId="1D73CB36" w14:textId="77777777" w:rsidR="008D518E" w:rsidRPr="008D518E" w:rsidRDefault="008D518E" w:rsidP="008D518E">
      <w:pPr>
        <w:bidi/>
        <w:spacing w:after="120"/>
        <w:rPr>
          <w:rFonts w:ascii="Arial" w:eastAsia="Times New Roman" w:hAnsi="Arial" w:cs="Arial"/>
          <w:color w:val="1B1C1D"/>
          <w:kern w:val="0"/>
          <w:rtl/>
          <w14:ligatures w14:val="none"/>
        </w:rPr>
      </w:pPr>
      <w:r w:rsidRPr="008D518E">
        <w:rPr>
          <w:rFonts w:ascii="Arial" w:eastAsia="Times New Roman" w:hAnsi="Arial" w:cs="Arial"/>
          <w:color w:val="1B1C1D"/>
          <w:kern w:val="0"/>
          <w14:ligatures w14:val="none"/>
        </w:rPr>
        <w:pict w14:anchorId="0BF23606">
          <v:rect id="_x0000_i1808" style="width:0;height:1.5pt" o:hralign="center" o:hrstd="t" o:hrnoshade="t" o:hr="t" fillcolor="#1b1c1d" stroked="f"/>
        </w:pict>
      </w:r>
    </w:p>
    <w:p w14:paraId="7E479EB2" w14:textId="77777777" w:rsidR="008D518E" w:rsidRPr="008D518E" w:rsidRDefault="008D518E" w:rsidP="008D518E">
      <w:pPr>
        <w:bidi/>
        <w:spacing w:after="120"/>
        <w:outlineLvl w:val="2"/>
        <w:rPr>
          <w:rFonts w:ascii="Arial" w:eastAsia="Times New Roman" w:hAnsi="Arial" w:cs="Arial"/>
          <w:b/>
          <w:bCs/>
          <w:color w:val="1B1C1D"/>
          <w:kern w:val="0"/>
          <w:rtl/>
          <w14:ligatures w14:val="none"/>
        </w:rPr>
      </w:pPr>
      <w:r w:rsidRPr="008D518E">
        <w:rPr>
          <w:rFonts w:ascii="Arial" w:eastAsia="Times New Roman" w:hAnsi="Arial" w:cs="Arial"/>
          <w:b/>
          <w:bCs/>
          <w:color w:val="1B1C1D"/>
          <w:kern w:val="0"/>
          <w:rtl/>
          <w14:ligatures w14:val="none"/>
        </w:rPr>
        <w:t>كلمات جديدة من الملخص (</w:t>
      </w:r>
      <w:r w:rsidRPr="008D518E">
        <w:rPr>
          <w:rFonts w:ascii="Arial" w:eastAsia="Times New Roman" w:hAnsi="Arial" w:cs="Arial"/>
          <w:b/>
          <w:bCs/>
          <w:color w:val="1B1C1D"/>
          <w:kern w:val="0"/>
          <w14:ligatures w14:val="none"/>
        </w:rPr>
        <w:t>New Words from the Summary</w:t>
      </w:r>
      <w:r w:rsidRPr="008D518E">
        <w:rPr>
          <w:rFonts w:ascii="Arial" w:eastAsia="Times New Roman" w:hAnsi="Arial" w:cs="Arial"/>
          <w:b/>
          <w:bCs/>
          <w:color w:val="1B1C1D"/>
          <w:kern w:val="0"/>
          <w:rtl/>
          <w14:ligatures w14:val="none"/>
        </w:rPr>
        <w:t>)</w:t>
      </w:r>
    </w:p>
    <w:tbl>
      <w:tblPr>
        <w:bidiVisual/>
        <w:tblW w:w="0" w:type="auto"/>
        <w:tblCellSpacing w:w="15" w:type="dxa"/>
        <w:tblCellMar>
          <w:left w:w="0" w:type="dxa"/>
          <w:right w:w="0" w:type="dxa"/>
        </w:tblCellMar>
        <w:tblLook w:val="04A0" w:firstRow="1" w:lastRow="0" w:firstColumn="1" w:lastColumn="0" w:noHBand="0" w:noVBand="1"/>
      </w:tblPr>
      <w:tblGrid>
        <w:gridCol w:w="1750"/>
        <w:gridCol w:w="2206"/>
        <w:gridCol w:w="1983"/>
        <w:gridCol w:w="2113"/>
        <w:gridCol w:w="1292"/>
      </w:tblGrid>
      <w:tr w:rsidR="008D518E" w:rsidRPr="008D518E" w14:paraId="3D66466F"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008D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Word in English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F71BA"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Meaning in English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AB5B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Synonyms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978A9"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Sentence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69CB3"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Arabic Meaning</w:t>
            </w:r>
          </w:p>
        </w:tc>
      </w:tr>
      <w:tr w:rsidR="008D518E" w:rsidRPr="008D518E" w14:paraId="206E4FE0"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8EE23"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Inevitably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47813"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As is certain to happen; unavoidably</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F560D"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Unavoidably, certainly, necessarily</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5392A"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Change is an inevitably part of life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EF79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حتماً، لا مفر منه</w:t>
            </w:r>
          </w:p>
        </w:tc>
      </w:tr>
      <w:tr w:rsidR="008D518E" w:rsidRPr="008D518E" w14:paraId="72DAAC50"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B184B"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Deceiving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FDFD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Misleading (someone) by concealing or misrepresenting the truth</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C33B1"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Misleading, tricking, deluding</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80AA8"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He was accused of deceiving investors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DA473"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خداع، تضليل</w:t>
            </w:r>
          </w:p>
        </w:tc>
      </w:tr>
      <w:tr w:rsidR="008D518E" w:rsidRPr="008D518E" w14:paraId="62FEFE3C"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15F6A"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Inadvertently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643F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Without intention; accidentally</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B42FD"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Accidentally, unintentionally, unknowingly</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5A3FA"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She inadvertently pressed the wrong button</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06CE9"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عن غير قصد، سهواً</w:t>
            </w:r>
          </w:p>
        </w:tc>
      </w:tr>
      <w:tr w:rsidR="008D518E" w:rsidRPr="008D518E" w14:paraId="2E689FED"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C2A99"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Looms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B118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Appears as a shadowy form, especially one that is large or threatening</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BB803"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Impends, threatens, emerges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F3ABC"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threat of war looms over the region</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D0A81"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يلوح في الأفق، يهدد</w:t>
            </w:r>
          </w:p>
        </w:tc>
      </w:tr>
      <w:tr w:rsidR="008D518E" w:rsidRPr="008D518E" w14:paraId="2BA76F2A"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C0F40"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Facilitated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20761"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Made an action or process easy or easier</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1FB1E"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Helped, eased, enabled</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B7083"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Technology has greatly facilitated global communication</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8176C"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يسّر، سهّل</w:t>
            </w:r>
          </w:p>
        </w:tc>
      </w:tr>
      <w:tr w:rsidR="008D518E" w:rsidRPr="008D518E" w14:paraId="3A5954F6"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06B6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Unduly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65E9B"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To an unwarranted or excessive degree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865FB"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Excessively, excessively, inappropriately</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D29D2"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decision was influenced by undue pressure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A3CB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بشكل غير مبرر، بشكل مفرط</w:t>
            </w:r>
          </w:p>
        </w:tc>
      </w:tr>
      <w:tr w:rsidR="008D518E" w:rsidRPr="008D518E" w14:paraId="0CF18B59"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D3896"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Detrimental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0967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Tending to cause harm</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8B051"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Harmful, damaging, injurious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0D48A"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Smoking has detrimental effects on health</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6860E"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وخيم، ضار</w:t>
            </w:r>
          </w:p>
        </w:tc>
      </w:tr>
      <w:tr w:rsidR="008D518E" w:rsidRPr="008D518E" w14:paraId="41F522E8"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B9B0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Downstream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6BF73"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Occurring at a later stage in a process or chain</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B4DD5"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Subsequent, later, consequent</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5C0EA"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 xml:space="preserve">The policy changes will have downstream </w:t>
            </w:r>
            <w:r w:rsidRPr="008D518E">
              <w:rPr>
                <w:rFonts w:ascii="Arial" w:eastAsia="Times New Roman" w:hAnsi="Arial" w:cs="Arial"/>
                <w:color w:val="1B1C1D"/>
                <w:kern w:val="0"/>
                <w:sz w:val="21"/>
                <w:szCs w:val="21"/>
                <w14:ligatures w14:val="none"/>
              </w:rPr>
              <w:lastRenderedPageBreak/>
              <w:t>effects on the economy</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6B75C"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lastRenderedPageBreak/>
              <w:t>لاحقاً، في المراحل اللاحقة</w:t>
            </w:r>
          </w:p>
        </w:tc>
      </w:tr>
      <w:tr w:rsidR="008D518E" w:rsidRPr="008D518E" w14:paraId="347B5208"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8F9FE"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Warrant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B6BB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Justify or necessitate (a course of action</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F978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Justify, deserve, merit</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60125"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His actions warrant a serious investigation</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6CB1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يستدعي، يبرر</w:t>
            </w:r>
          </w:p>
        </w:tc>
      </w:tr>
      <w:tr w:rsidR="008D518E" w:rsidRPr="008D518E" w14:paraId="040F8EAC"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6DACA"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Initially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46812"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At first; originally</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981E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At first, originally, at the outset</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A905B"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idea was initially met with skepticism</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0C76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في البداية، مبدئياً</w:t>
            </w:r>
          </w:p>
        </w:tc>
      </w:tr>
      <w:tr w:rsidR="008D518E" w:rsidRPr="008D518E" w14:paraId="50E3A6E3"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10971"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Preemptively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40D4A"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As a measure taken against something anticipated, effective by anticipating and forestalling it</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EB689"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Preventatively, in advance, proactively</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D79C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company took preemptive measures to avoid a crisis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51F6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استباقياً، وقائياً</w:t>
            </w:r>
          </w:p>
        </w:tc>
      </w:tr>
      <w:tr w:rsidR="008D518E" w:rsidRPr="008D518E" w14:paraId="161258C3"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629D5"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Exposure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FADBD"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state of being exposed to contact with something</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911F0"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Contact, encounter, susceptibility</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1FBB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Prolonged exposure to the sun can be harmful</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20839"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تعرض، انكشاف</w:t>
            </w:r>
          </w:p>
        </w:tc>
      </w:tr>
      <w:tr w:rsidR="008D518E" w:rsidRPr="008D518E" w14:paraId="64C09B18"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3F373"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Subsequent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F6EF9"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Coming after something in time; following</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12B62"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Following, later, ensuing</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A422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initial offer was rejected, but subsequent negotiations were successful</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83C5D"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لاحقاً، تالياً</w:t>
            </w:r>
          </w:p>
        </w:tc>
      </w:tr>
      <w:tr w:rsidR="008D518E" w:rsidRPr="008D518E" w14:paraId="513E7025"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AC35B"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Garnered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5598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Gathered or collected (something, especially information or approval</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80688"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Gathered, collected, acquired</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F4042"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film garnered several awards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10E4E"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حصد، جمع</w:t>
            </w:r>
          </w:p>
        </w:tc>
      </w:tr>
      <w:tr w:rsidR="008D518E" w:rsidRPr="008D518E" w14:paraId="618119A2"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122EA"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Dilemma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5654B"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A situation in which a difficult choice has to be made between two or more alternatives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BB282"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Quandary, predicament, problem</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BEAE8"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She faced a dilemma of choosing between two job offers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FC3A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معضلة، مأزق</w:t>
            </w:r>
          </w:p>
        </w:tc>
      </w:tr>
      <w:tr w:rsidR="008D518E" w:rsidRPr="008D518E" w14:paraId="6F9E7863"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1386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Conflicting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D1450"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Incompatible or at variance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145E9"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Contradictory, opposing, clashing</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3D76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There were conflicting reports about the incident</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C845B"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متضاربة، متناقضة</w:t>
            </w:r>
          </w:p>
        </w:tc>
      </w:tr>
      <w:tr w:rsidR="008D518E" w:rsidRPr="008D518E" w14:paraId="51A2DE06"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D6C4C"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lastRenderedPageBreak/>
              <w:t>Empirically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05C87"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By means of observation or experience rather than theory or pure logic</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A745E"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Experimentally, observationally, practically</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F255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theory has been empirically tested</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984A6"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تجريبياً، عن طريق التجربة</w:t>
            </w:r>
          </w:p>
        </w:tc>
      </w:tr>
      <w:tr w:rsidR="008D518E" w:rsidRPr="008D518E" w14:paraId="6E7F2672"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C6079"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Robust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DE90E"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Strong and healthy; vigorous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2BBE5"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Strong, sturdy, resilient</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EF2C5"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company has a robust financial position</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43A58"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قوي، متين</w:t>
            </w:r>
          </w:p>
        </w:tc>
      </w:tr>
      <w:tr w:rsidR="008D518E" w:rsidRPr="008D518E" w14:paraId="68E28564"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2D382"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Encode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8F1E0"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Convert (information or an instruction) into a particular form</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3FB70"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Convert, process, translate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1C217"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brain encodes memories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FD45C"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ترميز، تشفير</w:t>
            </w:r>
          </w:p>
        </w:tc>
      </w:tr>
      <w:tr w:rsidR="008D518E" w:rsidRPr="008D518E" w14:paraId="0B0787FA"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44177"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Momentarily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060E6"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For a very short time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23C43"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Briefly, fleetingly, for a moment</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E8E9D"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He paused momentarily before answering</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1E052"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للحظة وجيزة، لوهلة</w:t>
            </w:r>
          </w:p>
        </w:tc>
      </w:tr>
      <w:tr w:rsidR="008D518E" w:rsidRPr="008D518E" w14:paraId="6BDA3BED"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841A9"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Skepticism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BC0F1"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A doubting or questioning attitude or state of mind</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5C182"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Doubt, disbelief, cynicism</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D578C"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He expressed skepticism about the new plan</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435A1"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تشكك، ريبة</w:t>
            </w:r>
          </w:p>
        </w:tc>
      </w:tr>
      <w:tr w:rsidR="008D518E" w:rsidRPr="008D518E" w14:paraId="1FA114B0"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9D627"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Reside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974F3"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Have one's permanent home in a particular place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885DC"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Live, dwell, inhabit</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4453B"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Many artists reside in the city</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0A905"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يقع، يقيم</w:t>
            </w:r>
          </w:p>
        </w:tc>
      </w:tr>
      <w:tr w:rsidR="008D518E" w:rsidRPr="008D518E" w14:paraId="6EECC739"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35EA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Perceiving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422A2"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Becoming aware or conscious of (something); coming to realize or understand</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1907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Discern, apprehend, recognize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12FE1"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He was perceiving a slight change in her mood</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6991D"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إدراك، فهم</w:t>
            </w:r>
          </w:p>
        </w:tc>
      </w:tr>
      <w:tr w:rsidR="008D518E" w:rsidRPr="008D518E" w14:paraId="035ECC88"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3BFC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Regulatory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22379"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Relating to the regulation or supervision of a particular industry or activity</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78012"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Controlling, supervisory, governing</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90557"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industry is subject to strict regulatory oversight</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E8E88"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تنظيمي</w:t>
            </w:r>
          </w:p>
        </w:tc>
      </w:tr>
      <w:tr w:rsidR="008D518E" w:rsidRPr="008D518E" w14:paraId="7C5A99F1"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92EB5"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Post hoc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1C386"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Formed or happening after the event, but relating to it</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6C97D"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After the fact, retrospective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CAA23"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analysis was conducted post hoc</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7BF80"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بعد وقوع الحدث</w:t>
            </w:r>
          </w:p>
        </w:tc>
      </w:tr>
      <w:tr w:rsidR="008D518E" w:rsidRPr="008D518E" w14:paraId="3B832E17"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0A9EA"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Censoring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3371E"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 xml:space="preserve">Examining (books, movies, etc.) officially and suppressing </w:t>
            </w:r>
            <w:r w:rsidRPr="008D518E">
              <w:rPr>
                <w:rFonts w:ascii="Arial" w:eastAsia="Times New Roman" w:hAnsi="Arial" w:cs="Arial"/>
                <w:color w:val="1B1C1D"/>
                <w:kern w:val="0"/>
                <w:sz w:val="21"/>
                <w:szCs w:val="21"/>
                <w14:ligatures w14:val="none"/>
              </w:rPr>
              <w:lastRenderedPageBreak/>
              <w:t>unacceptable parts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6742E"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lastRenderedPageBreak/>
              <w:t>Suppressing, editing, restricting</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3F355"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government was accused of censoring the news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AEFEC"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رقابة، حجب</w:t>
            </w:r>
          </w:p>
        </w:tc>
      </w:tr>
      <w:tr w:rsidR="008D518E" w:rsidRPr="008D518E" w14:paraId="7B0149CF"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BFDC6"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Laudable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37177"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Deserving praise and commendation</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4C896"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Praiseworthy, commendable, admirable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FDA9E"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Her efforts to help the community were laudable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294B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جدير بالثناء، مستحسن</w:t>
            </w:r>
          </w:p>
        </w:tc>
      </w:tr>
      <w:tr w:rsidR="008D518E" w:rsidRPr="008D518E" w14:paraId="0430055D"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99603"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Rhetorically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CEF0C"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In a way that relates to the art of effective or persuasive speaking or writing</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B5FE0"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Persuasively, eloquently, effectively</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9D6EB"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He argued rhetorically for his position</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6A4E0"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بلاغياً، خطابياً</w:t>
            </w:r>
          </w:p>
        </w:tc>
      </w:tr>
      <w:tr w:rsidR="008D518E" w:rsidRPr="008D518E" w14:paraId="347E7431"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A681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Comprehend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954F6"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Understand (something</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D4A31"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Understand, grasp, perceive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41810"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It took him a while to comprehend the instructions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BE49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فهم، استيعاب</w:t>
            </w:r>
          </w:p>
        </w:tc>
      </w:tr>
      <w:tr w:rsidR="008D518E" w:rsidRPr="008D518E" w14:paraId="12FA74A4"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C39C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Frame (messages</w:t>
            </w:r>
            <w:r w:rsidRPr="008D518E">
              <w:rPr>
                <w:rFonts w:ascii="Arial" w:eastAsia="Times New Roman" w:hAnsi="Arial" w:cs="Arial"/>
                <w:color w:val="1B1C1D"/>
                <w:kern w:val="0"/>
                <w:sz w:val="21"/>
                <w:szCs w:val="21"/>
                <w:bdr w:val="none" w:sz="0" w:space="0" w:color="auto" w:frame="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0F65D"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To create or shape (a message or plan</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7FF4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Structure, formulate, devise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A7C60"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They tried to frame the issue in a positive light</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24052"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تأطير (الرسائل)، صياغة</w:t>
            </w:r>
          </w:p>
        </w:tc>
      </w:tr>
      <w:tr w:rsidR="008D518E" w:rsidRPr="008D518E" w14:paraId="2944F608"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96BCE"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Sensitize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98877"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Make (someone) sensitive to a substance or a situation</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513C5"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Make aware, educate, accustom</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464E7"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campaign aims to sensitize people to environmental issues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FC0D2"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توعية، تحسيس</w:t>
            </w:r>
          </w:p>
        </w:tc>
      </w:tr>
      <w:tr w:rsidR="008D518E" w:rsidRPr="008D518E" w14:paraId="3E0C238C"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F5E28"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Utility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C08C9"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state of being useful, profitable, or beneficial</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9E235"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Usefulness, benefit, advantage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7E74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utility of the tool is undeniable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FF7A3"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فائدة، منفعة</w:t>
            </w:r>
          </w:p>
        </w:tc>
      </w:tr>
      <w:tr w:rsidR="008D518E" w:rsidRPr="008D518E" w14:paraId="1F2C20A8"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C8AF2"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Demonstrably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B64FE"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Clearly apparent or proved</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E408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Evidently, verifiably, undeniably</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DAC12"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His claims were demonstrably false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EF72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بشكل واضح، بشكل يمكن إثباته</w:t>
            </w:r>
          </w:p>
        </w:tc>
      </w:tr>
      <w:tr w:rsidR="008D518E" w:rsidRPr="008D518E" w14:paraId="1E2C700D"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D9B2E"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Arduous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71EDD"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Involving or requiring strenuous effort; difficult and tiring</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7AE0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Difficult, hard, strenuous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BD653"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climb to the summit was arduous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A0631"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شاق، مجهد</w:t>
            </w:r>
          </w:p>
        </w:tc>
      </w:tr>
      <w:tr w:rsidR="008D518E" w:rsidRPr="008D518E" w14:paraId="56D20129"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36BEE"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Consensus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04EB2"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General agreement</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7D635"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Agreement, harmony, accord</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19D65"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There was a broad consensus on the new policy</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02C57"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إجماع، توافق</w:t>
            </w:r>
          </w:p>
        </w:tc>
      </w:tr>
      <w:tr w:rsidR="008D518E" w:rsidRPr="008D518E" w14:paraId="3CF882DE"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36FF7"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t>Fallibility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B2A0D"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 tendency to make mistakes or be wrong</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90DF6"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Imperfection, error-proneness, frailty</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97D0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Human fallibility is a common theme in literature</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DFCCF"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قابلية الخطأ، قصور</w:t>
            </w:r>
          </w:p>
        </w:tc>
      </w:tr>
      <w:tr w:rsidR="008D518E" w:rsidRPr="008D518E" w14:paraId="376C9052"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14742"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bdr w:val="none" w:sz="0" w:space="0" w:color="auto" w:frame="1"/>
                <w14:ligatures w14:val="none"/>
              </w:rPr>
              <w:lastRenderedPageBreak/>
              <w:t>Panacea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762D4"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A solution or remedy for all difficulties or diseases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72D2A"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Cure-all, universal remedy, magic bullet</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C8F67"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14:ligatures w14:val="none"/>
              </w:rPr>
              <w:t>There is no single panacea for all economic problems</w:t>
            </w:r>
            <w:r w:rsidRPr="008D518E">
              <w:rPr>
                <w:rFonts w:ascii="Arial" w:eastAsia="Times New Roman" w:hAnsi="Arial" w:cs="Arial"/>
                <w:color w:val="1B1C1D"/>
                <w:kern w:val="0"/>
                <w:sz w:val="21"/>
                <w:szCs w:val="2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658E0" w14:textId="77777777" w:rsidR="008D518E" w:rsidRPr="008D518E" w:rsidRDefault="008D518E" w:rsidP="008D518E">
            <w:pPr>
              <w:bidi/>
              <w:rPr>
                <w:rFonts w:ascii="Arial" w:eastAsia="Times New Roman" w:hAnsi="Arial" w:cs="Arial"/>
                <w:color w:val="1B1C1D"/>
                <w:kern w:val="0"/>
                <w:sz w:val="21"/>
                <w:szCs w:val="21"/>
                <w:rtl/>
                <w14:ligatures w14:val="none"/>
              </w:rPr>
            </w:pPr>
            <w:r w:rsidRPr="008D518E">
              <w:rPr>
                <w:rFonts w:ascii="Arial" w:eastAsia="Times New Roman" w:hAnsi="Arial" w:cs="Arial"/>
                <w:color w:val="1B1C1D"/>
                <w:kern w:val="0"/>
                <w:sz w:val="21"/>
                <w:szCs w:val="21"/>
                <w:rtl/>
                <w14:ligatures w14:val="none"/>
              </w:rPr>
              <w:t>حل شامل، دواء لكل داء</w:t>
            </w:r>
          </w:p>
        </w:tc>
      </w:tr>
    </w:tbl>
    <w:p w14:paraId="592D794E" w14:textId="77777777" w:rsidR="008D518E" w:rsidRDefault="008D518E">
      <w:pPr>
        <w:rPr>
          <w:sz w:val="44"/>
          <w:szCs w:val="44"/>
        </w:rPr>
      </w:pPr>
    </w:p>
    <w:p w14:paraId="432A20DD" w14:textId="77777777" w:rsidR="008D518E" w:rsidRDefault="008D518E">
      <w:pPr>
        <w:rPr>
          <w:sz w:val="44"/>
          <w:szCs w:val="44"/>
        </w:rPr>
      </w:pPr>
    </w:p>
    <w:p w14:paraId="0250A06C" w14:textId="24E4D567" w:rsidR="008D518E" w:rsidRPr="008D518E" w:rsidRDefault="008D518E">
      <w:pPr>
        <w:rPr>
          <w:b/>
          <w:bCs/>
          <w:color w:val="0070C0"/>
          <w:sz w:val="48"/>
          <w:szCs w:val="48"/>
          <w:lang w:val="en-US"/>
        </w:rPr>
      </w:pPr>
      <w:r w:rsidRPr="008D518E">
        <w:rPr>
          <w:b/>
          <w:bCs/>
          <w:color w:val="0070C0"/>
          <w:sz w:val="48"/>
          <w:szCs w:val="48"/>
          <w:lang w:val="en-US"/>
        </w:rPr>
        <w:t>Test 3 IELTS 19</w:t>
      </w:r>
    </w:p>
    <w:p w14:paraId="7A5640B3" w14:textId="77777777" w:rsidR="008D518E" w:rsidRDefault="008D518E">
      <w:pPr>
        <w:rPr>
          <w:sz w:val="44"/>
          <w:szCs w:val="44"/>
          <w:lang w:val="en-US"/>
        </w:rPr>
      </w:pPr>
    </w:p>
    <w:p w14:paraId="17939D44" w14:textId="77777777" w:rsidR="008D518E" w:rsidRDefault="008D518E" w:rsidP="008D518E">
      <w:pPr>
        <w:pStyle w:val="Heading2"/>
      </w:pPr>
      <w:r>
        <w:t>Answers and Explanations:</w:t>
      </w:r>
    </w:p>
    <w:p w14:paraId="15050070" w14:textId="77777777" w:rsidR="008D518E" w:rsidRDefault="008D518E" w:rsidP="008D518E">
      <w:pPr>
        <w:pStyle w:val="NormalWeb"/>
      </w:pPr>
      <w:r>
        <w:rPr>
          <w:rStyle w:val="Strong"/>
        </w:rPr>
        <w:t>Questions 1–7</w:t>
      </w:r>
    </w:p>
    <w:p w14:paraId="7BEE8E25" w14:textId="77777777" w:rsidR="008D518E" w:rsidRDefault="008D518E" w:rsidP="008D518E">
      <w:pPr>
        <w:pStyle w:val="NormalWeb"/>
        <w:numPr>
          <w:ilvl w:val="0"/>
          <w:numId w:val="47"/>
        </w:numPr>
      </w:pPr>
      <w:r>
        <w:rPr>
          <w:rStyle w:val="Strong"/>
        </w:rPr>
        <w:t>Archaeological research had taken place on the island of Obi before the arrival of Ceri Shipton and his colleagues.</w:t>
      </w:r>
    </w:p>
    <w:p w14:paraId="09D009E5" w14:textId="77777777" w:rsidR="008D518E" w:rsidRDefault="008D518E" w:rsidP="008D518E">
      <w:pPr>
        <w:numPr>
          <w:ilvl w:val="1"/>
          <w:numId w:val="47"/>
        </w:numPr>
        <w:spacing w:before="100" w:beforeAutospacing="1" w:after="100" w:afterAutospacing="1"/>
      </w:pPr>
      <w:r>
        <w:rPr>
          <w:rStyle w:val="Strong"/>
        </w:rPr>
        <w:t>Answer: FALSE</w:t>
      </w:r>
    </w:p>
    <w:p w14:paraId="0D18519D" w14:textId="77777777" w:rsidR="008D518E" w:rsidRDefault="008D518E" w:rsidP="008D518E">
      <w:pPr>
        <w:numPr>
          <w:ilvl w:val="1"/>
          <w:numId w:val="47"/>
        </w:numPr>
        <w:spacing w:before="100" w:beforeAutospacing="1" w:after="100" w:afterAutospacing="1"/>
      </w:pPr>
      <w:r>
        <w:rPr>
          <w:rStyle w:val="Strong"/>
        </w:rPr>
        <w:t>Explanation:</w:t>
      </w:r>
      <w:r>
        <w:t xml:space="preserve"> The first sentence of the passage states: "Dr Ceri Shipton and his colleagues from Australian National University became the first archaeologists to explore Obi..." This directly contradicts the statement.</w:t>
      </w:r>
    </w:p>
    <w:p w14:paraId="78FFA915" w14:textId="77777777" w:rsidR="008D518E" w:rsidRDefault="008D518E" w:rsidP="008D518E">
      <w:pPr>
        <w:pStyle w:val="NormalWeb"/>
        <w:numPr>
          <w:ilvl w:val="0"/>
          <w:numId w:val="47"/>
        </w:numPr>
      </w:pPr>
      <w:r>
        <w:rPr>
          <w:rStyle w:val="Strong"/>
        </w:rPr>
        <w:t>At the Kelo sites, the researchers found the first clam shell axes ever to be discovered in the region.</w:t>
      </w:r>
    </w:p>
    <w:p w14:paraId="03067B8D" w14:textId="77777777" w:rsidR="008D518E" w:rsidRDefault="008D518E" w:rsidP="008D518E">
      <w:pPr>
        <w:numPr>
          <w:ilvl w:val="1"/>
          <w:numId w:val="47"/>
        </w:numPr>
        <w:spacing w:before="100" w:beforeAutospacing="1" w:after="100" w:afterAutospacing="1"/>
      </w:pPr>
      <w:r>
        <w:rPr>
          <w:rStyle w:val="Strong"/>
        </w:rPr>
        <w:t>Answer: FALSE</w:t>
      </w:r>
    </w:p>
    <w:p w14:paraId="2ABE7983" w14:textId="77777777" w:rsidR="008D518E" w:rsidRDefault="008D518E" w:rsidP="008D518E">
      <w:pPr>
        <w:numPr>
          <w:ilvl w:val="1"/>
          <w:numId w:val="47"/>
        </w:numPr>
        <w:spacing w:before="100" w:beforeAutospacing="1" w:after="100" w:afterAutospacing="1"/>
      </w:pPr>
      <w:r>
        <w:rPr>
          <w:rStyle w:val="Strong"/>
        </w:rPr>
        <w:t>Explanation:</w:t>
      </w:r>
      <w:r>
        <w:t xml:space="preserve"> The passage states: "Axes made from clam shells from roughly the same time had also previously been found elsewhere in this region, including on the nearby island of Gebe to the northeast." This indicates that clam shell axes were found in the region before the discoveries at Kelo.</w:t>
      </w:r>
    </w:p>
    <w:p w14:paraId="68484D4A" w14:textId="77777777" w:rsidR="008D518E" w:rsidRDefault="008D518E" w:rsidP="008D518E">
      <w:pPr>
        <w:pStyle w:val="NormalWeb"/>
        <w:numPr>
          <w:ilvl w:val="0"/>
          <w:numId w:val="47"/>
        </w:numPr>
      </w:pPr>
      <w:r>
        <w:rPr>
          <w:rStyle w:val="Strong"/>
        </w:rPr>
        <w:t>The size of Obi today is less than it was 18,000 years ago.</w:t>
      </w:r>
    </w:p>
    <w:p w14:paraId="38C9F14A" w14:textId="77777777" w:rsidR="008D518E" w:rsidRDefault="008D518E" w:rsidP="008D518E">
      <w:pPr>
        <w:numPr>
          <w:ilvl w:val="1"/>
          <w:numId w:val="47"/>
        </w:numPr>
        <w:spacing w:before="100" w:beforeAutospacing="1" w:after="100" w:afterAutospacing="1"/>
      </w:pPr>
      <w:r>
        <w:rPr>
          <w:rStyle w:val="Strong"/>
        </w:rPr>
        <w:t>Answer: TRUE</w:t>
      </w:r>
    </w:p>
    <w:p w14:paraId="363A82D1" w14:textId="77777777" w:rsidR="008D518E" w:rsidRDefault="008D518E" w:rsidP="008D518E">
      <w:pPr>
        <w:numPr>
          <w:ilvl w:val="1"/>
          <w:numId w:val="47"/>
        </w:numPr>
        <w:spacing w:before="100" w:beforeAutospacing="1" w:after="100" w:afterAutospacing="1"/>
      </w:pPr>
      <w:r>
        <w:rPr>
          <w:rStyle w:val="Strong"/>
        </w:rPr>
        <w:t>Explanation:</w:t>
      </w:r>
      <w:r>
        <w:t xml:space="preserve"> The passage mentions: "Sea levels were about 120 metres lower, meaning Obi was a much larger island, encompassing what is today the separate island of Bisa, as well as several other small islands nearby." This was 18,000 years ago, indicating Obi was larger then.</w:t>
      </w:r>
    </w:p>
    <w:p w14:paraId="7DB96B15" w14:textId="77777777" w:rsidR="008D518E" w:rsidRDefault="008D518E" w:rsidP="008D518E">
      <w:pPr>
        <w:pStyle w:val="NormalWeb"/>
        <w:numPr>
          <w:ilvl w:val="0"/>
          <w:numId w:val="47"/>
        </w:numPr>
      </w:pPr>
      <w:r>
        <w:rPr>
          <w:rStyle w:val="Strong"/>
        </w:rPr>
        <w:t>A change in the climate around 11,700 years ago had a greater impact on Obi than on the surrounding islands.</w:t>
      </w:r>
    </w:p>
    <w:p w14:paraId="4D4DF8B1" w14:textId="77777777" w:rsidR="008D518E" w:rsidRDefault="008D518E" w:rsidP="008D518E">
      <w:pPr>
        <w:numPr>
          <w:ilvl w:val="1"/>
          <w:numId w:val="47"/>
        </w:numPr>
        <w:spacing w:before="100" w:beforeAutospacing="1" w:after="100" w:afterAutospacing="1"/>
      </w:pPr>
      <w:r>
        <w:rPr>
          <w:rStyle w:val="Strong"/>
        </w:rPr>
        <w:t>Answer: NOT GIVEN</w:t>
      </w:r>
    </w:p>
    <w:p w14:paraId="434A8614" w14:textId="77777777" w:rsidR="008D518E" w:rsidRDefault="008D518E" w:rsidP="008D518E">
      <w:pPr>
        <w:numPr>
          <w:ilvl w:val="1"/>
          <w:numId w:val="47"/>
        </w:numPr>
        <w:spacing w:before="100" w:beforeAutospacing="1" w:after="100" w:afterAutospacing="1"/>
      </w:pPr>
      <w:r>
        <w:rPr>
          <w:rStyle w:val="Strong"/>
        </w:rPr>
        <w:t>Explanation:</w:t>
      </w:r>
      <w:r>
        <w:t xml:space="preserve"> The passage describes the impact of the climate change on Obi (making the jungle thicker and leading to stone axes), but it does not compare this impact to that on surrounding islands.</w:t>
      </w:r>
    </w:p>
    <w:p w14:paraId="1D0676B3" w14:textId="77777777" w:rsidR="008D518E" w:rsidRDefault="008D518E" w:rsidP="008D518E">
      <w:pPr>
        <w:pStyle w:val="NormalWeb"/>
        <w:numPr>
          <w:ilvl w:val="0"/>
          <w:numId w:val="47"/>
        </w:numPr>
      </w:pPr>
      <w:r>
        <w:rPr>
          <w:rStyle w:val="Strong"/>
        </w:rPr>
        <w:t>The researchers believe there is a connection between warmer, wetter weather and a change in the material used to make axes.</w:t>
      </w:r>
    </w:p>
    <w:p w14:paraId="1C0464CE" w14:textId="77777777" w:rsidR="008D518E" w:rsidRDefault="008D518E" w:rsidP="008D518E">
      <w:pPr>
        <w:numPr>
          <w:ilvl w:val="1"/>
          <w:numId w:val="47"/>
        </w:numPr>
        <w:spacing w:before="100" w:beforeAutospacing="1" w:after="100" w:afterAutospacing="1"/>
      </w:pPr>
      <w:r>
        <w:rPr>
          <w:rStyle w:val="Strong"/>
        </w:rPr>
        <w:t>Answer: TRUE</w:t>
      </w:r>
    </w:p>
    <w:p w14:paraId="6F9BFA04" w14:textId="77777777" w:rsidR="008D518E" w:rsidRDefault="008D518E" w:rsidP="008D518E">
      <w:pPr>
        <w:numPr>
          <w:ilvl w:val="1"/>
          <w:numId w:val="47"/>
        </w:numPr>
        <w:spacing w:before="100" w:beforeAutospacing="1" w:after="100" w:afterAutospacing="1"/>
      </w:pPr>
      <w:r>
        <w:rPr>
          <w:rStyle w:val="Strong"/>
        </w:rPr>
        <w:lastRenderedPageBreak/>
        <w:t>Explanation:</w:t>
      </w:r>
      <w:r>
        <w:t xml:space="preserve"> The passage states: "According to the researchers, it is no coincidence that around this time the first axes crafted from stone rather than sea shells appear, likely in response to their heavy-duty use for clearing and modification of the increasingly dense rainforest." This directly links the warmer, wetter weather (which made the jungle thicker) to the change in axe material.</w:t>
      </w:r>
    </w:p>
    <w:p w14:paraId="4DD35AB9" w14:textId="77777777" w:rsidR="008D518E" w:rsidRDefault="008D518E" w:rsidP="008D518E">
      <w:pPr>
        <w:pStyle w:val="NormalWeb"/>
        <w:numPr>
          <w:ilvl w:val="0"/>
          <w:numId w:val="47"/>
        </w:numPr>
      </w:pPr>
      <w:r>
        <w:rPr>
          <w:rStyle w:val="Strong"/>
        </w:rPr>
        <w:t>Shipton’s team were surprised to find evidence of the Obi islanders’ hunting practices.</w:t>
      </w:r>
    </w:p>
    <w:p w14:paraId="404C3B02" w14:textId="77777777" w:rsidR="008D518E" w:rsidRDefault="008D518E" w:rsidP="008D518E">
      <w:pPr>
        <w:numPr>
          <w:ilvl w:val="1"/>
          <w:numId w:val="47"/>
        </w:numPr>
        <w:spacing w:before="100" w:beforeAutospacing="1" w:after="100" w:afterAutospacing="1"/>
      </w:pPr>
      <w:r>
        <w:rPr>
          <w:rStyle w:val="Strong"/>
        </w:rPr>
        <w:t>Answer: NOT GIVEN</w:t>
      </w:r>
    </w:p>
    <w:p w14:paraId="4780805C" w14:textId="77777777" w:rsidR="008D518E" w:rsidRDefault="008D518E" w:rsidP="008D518E">
      <w:pPr>
        <w:numPr>
          <w:ilvl w:val="1"/>
          <w:numId w:val="47"/>
        </w:numPr>
        <w:spacing w:before="100" w:beforeAutospacing="1" w:after="100" w:afterAutospacing="1"/>
      </w:pPr>
      <w:r>
        <w:rPr>
          <w:rStyle w:val="Strong"/>
        </w:rPr>
        <w:t>Explanation:</w:t>
      </w:r>
      <w:r>
        <w:t xml:space="preserve"> The passage describes what people hunted ("mainly hunted the Rothschild’s cuscus") but does not mention the researchers' reaction or surprise regarding this discovery.</w:t>
      </w:r>
    </w:p>
    <w:p w14:paraId="27C931F3" w14:textId="77777777" w:rsidR="008D518E" w:rsidRDefault="008D518E" w:rsidP="008D518E">
      <w:pPr>
        <w:pStyle w:val="NormalWeb"/>
        <w:numPr>
          <w:ilvl w:val="0"/>
          <w:numId w:val="47"/>
        </w:numPr>
      </w:pPr>
      <w:r>
        <w:rPr>
          <w:rStyle w:val="Strong"/>
        </w:rPr>
        <w:t>It is thought that the Kelo shelters were occupied continuously until about 1,000 years ago.</w:t>
      </w:r>
    </w:p>
    <w:p w14:paraId="6C8DF9A9" w14:textId="77777777" w:rsidR="008D518E" w:rsidRDefault="008D518E" w:rsidP="008D518E">
      <w:pPr>
        <w:numPr>
          <w:ilvl w:val="1"/>
          <w:numId w:val="47"/>
        </w:numPr>
        <w:spacing w:before="100" w:beforeAutospacing="1" w:after="100" w:afterAutospacing="1"/>
      </w:pPr>
      <w:r>
        <w:rPr>
          <w:rStyle w:val="Strong"/>
        </w:rPr>
        <w:t>Answer: FALSE</w:t>
      </w:r>
    </w:p>
    <w:p w14:paraId="1DAFC60D" w14:textId="77777777" w:rsidR="008D518E" w:rsidRDefault="008D518E" w:rsidP="008D518E">
      <w:pPr>
        <w:numPr>
          <w:ilvl w:val="1"/>
          <w:numId w:val="47"/>
        </w:numPr>
        <w:spacing w:before="100" w:beforeAutospacing="1" w:after="100" w:afterAutospacing="1"/>
      </w:pPr>
      <w:r>
        <w:rPr>
          <w:rStyle w:val="Strong"/>
        </w:rPr>
        <w:t>Explanation:</w:t>
      </w:r>
      <w:r>
        <w:t xml:space="preserve"> The passage states: "The excavations suggest people successfully lived in the two Kelo shelters for about 10,000 years. But then, about 8,000 years ago, both were abandoned. Did the residents leave Obi completely, or move elsewhere on the island? Perhaps the jungle had grown so thick that axes were no longer a match for the dense undergrowth. Perhaps people simply moved to the coast and turned to fishing rather than hunting as a means of survival. Whatever the reason for the departure, there is no evidence for use of the Kelo shelters after this time, until about 1,000 years ago, when they were re-occupied..." This clearly indicates a period of abandonment.</w:t>
      </w:r>
    </w:p>
    <w:p w14:paraId="7B4DABB9" w14:textId="77777777" w:rsidR="008D518E" w:rsidRDefault="008D518E" w:rsidP="008D518E">
      <w:pPr>
        <w:pStyle w:val="NormalWeb"/>
      </w:pPr>
      <w:r>
        <w:rPr>
          <w:rStyle w:val="Strong"/>
        </w:rPr>
        <w:t>Questions 8–13</w:t>
      </w:r>
    </w:p>
    <w:p w14:paraId="6DC1D197" w14:textId="77777777" w:rsidR="008D518E" w:rsidRDefault="008D518E" w:rsidP="008D518E">
      <w:pPr>
        <w:pStyle w:val="NormalWeb"/>
        <w:numPr>
          <w:ilvl w:val="0"/>
          <w:numId w:val="48"/>
        </w:numPr>
      </w:pPr>
      <w:r>
        <w:rPr>
          <w:rStyle w:val="Strong"/>
        </w:rPr>
        <w:t>Project aim: to learn about how people first dispersed from mainland Asia, through the Indonesian archipelago, and into the prehistoric continent that once connected Australia and New Guinea.</w:t>
      </w:r>
    </w:p>
    <w:p w14:paraId="3F927196" w14:textId="77777777" w:rsidR="008D518E" w:rsidRDefault="008D518E" w:rsidP="008D518E">
      <w:pPr>
        <w:numPr>
          <w:ilvl w:val="1"/>
          <w:numId w:val="48"/>
        </w:numPr>
        <w:spacing w:before="100" w:beforeAutospacing="1" w:after="100" w:afterAutospacing="1"/>
      </w:pPr>
      <w:r>
        <w:rPr>
          <w:rStyle w:val="Strong"/>
        </w:rPr>
        <w:t>Answer: dispersed</w:t>
      </w:r>
    </w:p>
    <w:p w14:paraId="701C5856" w14:textId="77777777" w:rsidR="008D518E" w:rsidRDefault="008D518E" w:rsidP="008D518E">
      <w:pPr>
        <w:pStyle w:val="NormalWeb"/>
        <w:numPr>
          <w:ilvl w:val="0"/>
          <w:numId w:val="48"/>
        </w:numPr>
      </w:pPr>
      <w:r>
        <w:rPr>
          <w:rStyle w:val="Strong"/>
        </w:rPr>
        <w:t>Earlier research suggested Obi and other Wallacean islands were crucial 'stepping stones' on migration routes.</w:t>
      </w:r>
    </w:p>
    <w:p w14:paraId="0A75DB13" w14:textId="77777777" w:rsidR="008D518E" w:rsidRDefault="008D518E" w:rsidP="008D518E">
      <w:pPr>
        <w:numPr>
          <w:ilvl w:val="1"/>
          <w:numId w:val="48"/>
        </w:numPr>
        <w:spacing w:before="100" w:beforeAutospacing="1" w:after="100" w:afterAutospacing="1"/>
      </w:pPr>
      <w:r>
        <w:rPr>
          <w:rStyle w:val="Strong"/>
        </w:rPr>
        <w:t>Answer: stepping</w:t>
      </w:r>
    </w:p>
    <w:p w14:paraId="666216BB" w14:textId="77777777" w:rsidR="008D518E" w:rsidRDefault="008D518E" w:rsidP="008D518E">
      <w:pPr>
        <w:pStyle w:val="NormalWeb"/>
        <w:numPr>
          <w:ilvl w:val="0"/>
          <w:numId w:val="48"/>
        </w:numPr>
      </w:pPr>
      <w:r>
        <w:rPr>
          <w:rStyle w:val="Strong"/>
        </w:rPr>
        <w:t>At Kelo, researchers found ancient fragments of axes, some dating back around 14,000 years.</w:t>
      </w:r>
    </w:p>
    <w:p w14:paraId="5C0EF1ED" w14:textId="77777777" w:rsidR="008D518E" w:rsidRDefault="008D518E" w:rsidP="008D518E">
      <w:pPr>
        <w:numPr>
          <w:ilvl w:val="1"/>
          <w:numId w:val="48"/>
        </w:numPr>
        <w:spacing w:before="100" w:beforeAutospacing="1" w:after="100" w:afterAutospacing="1"/>
      </w:pPr>
      <w:r>
        <w:rPr>
          <w:rStyle w:val="Strong"/>
        </w:rPr>
        <w:t>Answer: axes</w:t>
      </w:r>
    </w:p>
    <w:p w14:paraId="446403D0" w14:textId="77777777" w:rsidR="008D518E" w:rsidRDefault="008D518E" w:rsidP="008D518E">
      <w:pPr>
        <w:pStyle w:val="NormalWeb"/>
        <w:numPr>
          <w:ilvl w:val="0"/>
          <w:numId w:val="48"/>
        </w:numPr>
      </w:pPr>
      <w:r>
        <w:rPr>
          <w:rStyle w:val="Strong"/>
        </w:rPr>
        <w:t>Earliest axes made from clam shells, probably used for constructing canoes.</w:t>
      </w:r>
    </w:p>
    <w:p w14:paraId="4BF31FEC" w14:textId="77777777" w:rsidR="008D518E" w:rsidRDefault="008D518E" w:rsidP="008D518E">
      <w:pPr>
        <w:numPr>
          <w:ilvl w:val="1"/>
          <w:numId w:val="48"/>
        </w:numPr>
        <w:spacing w:before="100" w:beforeAutospacing="1" w:after="100" w:afterAutospacing="1"/>
      </w:pPr>
      <w:r>
        <w:rPr>
          <w:rStyle w:val="Strong"/>
        </w:rPr>
        <w:t>Answer: canoes</w:t>
      </w:r>
    </w:p>
    <w:p w14:paraId="491C8703" w14:textId="77777777" w:rsidR="008D518E" w:rsidRDefault="008D518E" w:rsidP="008D518E">
      <w:pPr>
        <w:pStyle w:val="NormalWeb"/>
        <w:numPr>
          <w:ilvl w:val="0"/>
          <w:numId w:val="48"/>
        </w:numPr>
      </w:pPr>
      <w:r>
        <w:rPr>
          <w:rStyle w:val="Strong"/>
        </w:rPr>
        <w:t>Evidence of human occupation on Obi dates back around 18,000 years.</w:t>
      </w:r>
    </w:p>
    <w:p w14:paraId="6674559B" w14:textId="77777777" w:rsidR="008D518E" w:rsidRDefault="008D518E" w:rsidP="008D518E">
      <w:pPr>
        <w:numPr>
          <w:ilvl w:val="1"/>
          <w:numId w:val="48"/>
        </w:numPr>
        <w:spacing w:before="100" w:beforeAutospacing="1" w:after="100" w:afterAutospacing="1"/>
      </w:pPr>
      <w:r>
        <w:rPr>
          <w:rStyle w:val="Strong"/>
        </w:rPr>
        <w:t>Answer: occupation</w:t>
      </w:r>
    </w:p>
    <w:p w14:paraId="1804FB25" w14:textId="77777777" w:rsidR="008D518E" w:rsidRDefault="008D518E" w:rsidP="008D518E">
      <w:pPr>
        <w:pStyle w:val="NormalWeb"/>
        <w:numPr>
          <w:ilvl w:val="0"/>
          <w:numId w:val="48"/>
        </w:numPr>
      </w:pPr>
      <w:r>
        <w:rPr>
          <w:rStyle w:val="Strong"/>
        </w:rPr>
        <w:t>Later findings at Kelo include obsidian from other islands and beads similar to those found in southern Wallacea, indicating travel to other islands.</w:t>
      </w:r>
    </w:p>
    <w:p w14:paraId="12237A22" w14:textId="77777777" w:rsidR="008D518E" w:rsidRDefault="008D518E" w:rsidP="008D518E">
      <w:pPr>
        <w:numPr>
          <w:ilvl w:val="1"/>
          <w:numId w:val="48"/>
        </w:numPr>
        <w:spacing w:before="100" w:beforeAutospacing="1" w:after="100" w:afterAutospacing="1"/>
      </w:pPr>
      <w:r>
        <w:rPr>
          <w:rStyle w:val="Strong"/>
        </w:rPr>
        <w:t>Answer: beads</w:t>
      </w:r>
    </w:p>
    <w:p w14:paraId="76112CF6" w14:textId="77777777" w:rsidR="008D518E" w:rsidRDefault="008D518E" w:rsidP="008D518E">
      <w:pPr>
        <w:pStyle w:val="Heading2"/>
      </w:pPr>
      <w:r>
        <w:lastRenderedPageBreak/>
        <w:t>Summary:</w:t>
      </w:r>
    </w:p>
    <w:p w14:paraId="0BF6C591" w14:textId="77777777" w:rsidR="008D518E" w:rsidRDefault="008D518E" w:rsidP="008D518E">
      <w:pPr>
        <w:pStyle w:val="NormalWeb"/>
      </w:pPr>
      <w:r>
        <w:t xml:space="preserve">In early April 2019, Dr. Ceri Shipton and his team became the first archaeologists to explore Obi, an Indonesian island. Their discoveries suggest that prehistoric islanders were skilled on both land and sea, engaging in hunting, foraging, and inter-island </w:t>
      </w:r>
      <w:r>
        <w:rPr>
          <w:rStyle w:val="Strong"/>
        </w:rPr>
        <w:t>voyaging</w:t>
      </w:r>
      <w:r>
        <w:t xml:space="preserve">. This exploration was part of a larger project to understand human </w:t>
      </w:r>
      <w:r>
        <w:rPr>
          <w:rStyle w:val="Strong"/>
        </w:rPr>
        <w:t>dispersal</w:t>
      </w:r>
      <w:r>
        <w:t xml:space="preserve"> from mainland Asia through the Indonesian archipelago to the prehistoric continent of Australia and New Guinea. Earlier research indicated that the Wallacean islands, including Obi, served as crucial </w:t>
      </w:r>
      <w:r>
        <w:rPr>
          <w:rStyle w:val="Strong"/>
        </w:rPr>
        <w:t>stepping</w:t>
      </w:r>
      <w:r>
        <w:t xml:space="preserve"> stones for this migration, requiring archaeological evidence to support this theory.</w:t>
      </w:r>
    </w:p>
    <w:p w14:paraId="15060A3E" w14:textId="77777777" w:rsidR="008D518E" w:rsidRDefault="008D518E" w:rsidP="008D518E">
      <w:pPr>
        <w:pStyle w:val="NormalWeb"/>
      </w:pPr>
      <w:r>
        <w:t xml:space="preserve">Shipton's team discovered two prehistoric rock shelters near Kelo village on Obi. Their excavations revealed numerous artifacts, including fragments of </w:t>
      </w:r>
      <w:r>
        <w:rPr>
          <w:rStyle w:val="Strong"/>
        </w:rPr>
        <w:t>axes</w:t>
      </w:r>
      <w:r>
        <w:t xml:space="preserve">, some dating back about 14,000 years. The earliest axes were crafted from clam shells, similar to those found on the nearby island of Gebe, and were likely used for constructing </w:t>
      </w:r>
      <w:r>
        <w:rPr>
          <w:rStyle w:val="Strong"/>
        </w:rPr>
        <w:t>canoes</w:t>
      </w:r>
      <w:r>
        <w:t xml:space="preserve">, facilitating connections between island communities. The oldest cultural layers at Kelo provided the earliest record of human </w:t>
      </w:r>
      <w:r>
        <w:rPr>
          <w:rStyle w:val="Strong"/>
        </w:rPr>
        <w:t>occupation</w:t>
      </w:r>
      <w:r>
        <w:t xml:space="preserve"> on Obi, dating back approximately 18,000 years, when Obi was a much larger island due to lower sea levels.</w:t>
      </w:r>
    </w:p>
    <w:p w14:paraId="23C3B9B4" w14:textId="77777777" w:rsidR="008D518E" w:rsidRDefault="008D518E" w:rsidP="008D518E">
      <w:pPr>
        <w:pStyle w:val="NormalWeb"/>
      </w:pPr>
      <w:r>
        <w:t xml:space="preserve">Around 11,700 years ago, as the last ice age ended, the climate became warmer and wetter, causing Obi's jungle to grow denser. It is believed that the appearance of stone axes around this time was a direct response to the need for more robust tools to clear the increasingly thick rainforest, despite the longer grinding time compared to shell. The bones unearthed in the Kelo caves show that the islanders primarily hunted the Rothschild's cuscus. The discovery of obsidian, a volcanic glass not native to Obi, and specific types of </w:t>
      </w:r>
      <w:r>
        <w:rPr>
          <w:rStyle w:val="Strong"/>
        </w:rPr>
        <w:t>beads</w:t>
      </w:r>
      <w:r>
        <w:t xml:space="preserve"> similar to those found in southern Wallacea, further supports the idea that Obi islanders routinely traveled to other islands.</w:t>
      </w:r>
    </w:p>
    <w:p w14:paraId="26B7E551" w14:textId="77777777" w:rsidR="008D518E" w:rsidRDefault="008D518E" w:rsidP="008D518E">
      <w:pPr>
        <w:pStyle w:val="NormalWeb"/>
      </w:pPr>
      <w:r>
        <w:t>The Kelo shelters were continuously inhabited for about 10,000 years before being abandoned around 8,000 years ago, possibly due to the overwhelming density of the jungle or a shift towards coastal living and fishing. There is no evidence of their use again until about 1,000 years ago, when they were re-occupied by people possessing pottery, gold, and silver items. Given Obi's strategic location, this later phase of occupation was likely associated with the historic spice trade between the Maluku islands and the rest of the world.</w:t>
      </w:r>
    </w:p>
    <w:p w14:paraId="5A0330C5" w14:textId="77777777" w:rsidR="008D518E" w:rsidRDefault="008D518E" w:rsidP="008D518E">
      <w:pPr>
        <w:bidi/>
        <w:rPr>
          <w:sz w:val="44"/>
          <w:szCs w:val="44"/>
          <w:rtl/>
        </w:rPr>
      </w:pPr>
    </w:p>
    <w:p w14:paraId="0AAFCC23" w14:textId="77777777" w:rsidR="008D518E" w:rsidRDefault="008D518E" w:rsidP="008D518E">
      <w:pPr>
        <w:pStyle w:val="NormalWeb"/>
        <w:spacing w:before="0" w:beforeAutospacing="0" w:after="240" w:afterAutospacing="0"/>
        <w:rPr>
          <w:rFonts w:ascii="Arial" w:hAnsi="Arial" w:cs="Arial"/>
          <w:color w:val="1B1C1D"/>
        </w:rPr>
      </w:pPr>
      <w:r>
        <w:rPr>
          <w:rFonts w:ascii="Arial" w:hAnsi="Arial" w:cs="Arial"/>
          <w:color w:val="1B1C1D"/>
        </w:rPr>
        <w:t>Sure, here is the Arabic translation of the summary and a table of 37 words from the passage, presented in 5 columns as requested.</w:t>
      </w:r>
    </w:p>
    <w:p w14:paraId="15371FF4" w14:textId="77777777" w:rsidR="008D518E" w:rsidRDefault="008D518E" w:rsidP="008D518E">
      <w:pPr>
        <w:pStyle w:val="Heading2"/>
        <w:spacing w:before="0" w:after="120"/>
        <w:rPr>
          <w:rFonts w:ascii="Arial" w:hAnsi="Arial" w:cs="Arial"/>
          <w:color w:val="1B1C1D"/>
          <w:sz w:val="30"/>
          <w:szCs w:val="30"/>
        </w:rPr>
      </w:pPr>
      <w:r>
        <w:rPr>
          <w:rFonts w:ascii="Arial" w:hAnsi="Arial" w:cs="Arial"/>
          <w:color w:val="1B1C1D"/>
          <w:sz w:val="30"/>
          <w:szCs w:val="30"/>
        </w:rPr>
        <w:t>Arabic Translation of the Summary:</w:t>
      </w:r>
    </w:p>
    <w:p w14:paraId="7ED180D2" w14:textId="77777777" w:rsidR="008D518E" w:rsidRDefault="008D518E" w:rsidP="008D518E">
      <w:pPr>
        <w:pStyle w:val="NormalWeb"/>
        <w:spacing w:before="0" w:beforeAutospacing="0" w:after="0" w:afterAutospacing="0"/>
        <w:rPr>
          <w:rFonts w:ascii="Arial" w:hAnsi="Arial" w:cs="Arial"/>
          <w:color w:val="1B1C1D"/>
        </w:rPr>
      </w:pPr>
      <w:r>
        <w:rPr>
          <w:rStyle w:val="Strong"/>
          <w:rFonts w:ascii="Arial" w:hAnsi="Arial" w:cs="Arial"/>
          <w:b w:val="0"/>
          <w:bCs w:val="0"/>
          <w:color w:val="1B1C1D"/>
          <w:bdr w:val="none" w:sz="0" w:space="0" w:color="auto" w:frame="1"/>
          <w:rtl/>
        </w:rPr>
        <w:t>ملخص</w:t>
      </w:r>
      <w:r>
        <w:rPr>
          <w:rStyle w:val="Strong"/>
          <w:rFonts w:ascii="Arial" w:hAnsi="Arial" w:cs="Arial"/>
          <w:b w:val="0"/>
          <w:bCs w:val="0"/>
          <w:color w:val="1B1C1D"/>
          <w:bdr w:val="none" w:sz="0" w:space="0" w:color="auto" w:frame="1"/>
        </w:rPr>
        <w:t>:</w:t>
      </w:r>
    </w:p>
    <w:p w14:paraId="4647E66F" w14:textId="77777777" w:rsidR="008D518E" w:rsidRDefault="008D518E" w:rsidP="008D518E">
      <w:pPr>
        <w:pStyle w:val="NormalWeb"/>
        <w:spacing w:before="0" w:beforeAutospacing="0" w:after="240" w:afterAutospacing="0"/>
        <w:rPr>
          <w:rFonts w:ascii="Arial" w:hAnsi="Arial" w:cs="Arial"/>
          <w:color w:val="1B1C1D"/>
        </w:rPr>
      </w:pPr>
      <w:r>
        <w:rPr>
          <w:rFonts w:ascii="Arial" w:hAnsi="Arial" w:cs="Arial"/>
          <w:color w:val="1B1C1D"/>
          <w:rtl/>
        </w:rPr>
        <w:t xml:space="preserve">في أوائل أبريل 2019، أصبح الدكتور سيري </w:t>
      </w:r>
      <w:proofErr w:type="spellStart"/>
      <w:r>
        <w:rPr>
          <w:rFonts w:ascii="Arial" w:hAnsi="Arial" w:cs="Arial"/>
          <w:color w:val="1B1C1D"/>
          <w:rtl/>
        </w:rPr>
        <w:t>شيبتون</w:t>
      </w:r>
      <w:proofErr w:type="spellEnd"/>
      <w:r>
        <w:rPr>
          <w:rFonts w:ascii="Arial" w:hAnsi="Arial" w:cs="Arial"/>
          <w:color w:val="1B1C1D"/>
          <w:rtl/>
        </w:rPr>
        <w:t xml:space="preserve"> وزملاؤه أول علماء آثار يستكشفون أوبي، وهي جزيرة إندونيسية. تشير اكتشافاتهم إلى أن سكان الجزر في عصور ما قبل التاريخ كانوا ماهرين في البر والبحر، حيث مارسوا الصيد في الغابات المطيرة الكثيفة، وجمع الطعام على شاطئ البحر، وربما حتى الإبحار بين الجزر. كان هذا الاستكشاف جزءًا من مشروع أكبر لفهم كيفية انتشار البشر الأوائل من البر الرئيسي لآسيا، عبر </w:t>
      </w:r>
      <w:proofErr w:type="spellStart"/>
      <w:r>
        <w:rPr>
          <w:rFonts w:ascii="Arial" w:hAnsi="Arial" w:cs="Arial"/>
          <w:color w:val="1B1C1D"/>
          <w:rtl/>
        </w:rPr>
        <w:t>الأرخبيل</w:t>
      </w:r>
      <w:proofErr w:type="spellEnd"/>
      <w:r>
        <w:rPr>
          <w:rFonts w:ascii="Arial" w:hAnsi="Arial" w:cs="Arial"/>
          <w:color w:val="1B1C1D"/>
          <w:rtl/>
        </w:rPr>
        <w:t xml:space="preserve"> الإندونيسي، إلى القارة التي كانت تربط أستراليا وغينيا الجديدة في عصور ما قبل التاريخ. أشارت الأبحاث السابقة إلى أن جزر </w:t>
      </w:r>
      <w:proofErr w:type="spellStart"/>
      <w:r>
        <w:rPr>
          <w:rFonts w:ascii="Arial" w:hAnsi="Arial" w:cs="Arial"/>
          <w:color w:val="1B1C1D"/>
          <w:rtl/>
        </w:rPr>
        <w:t>والاسيا</w:t>
      </w:r>
      <w:proofErr w:type="spellEnd"/>
      <w:r>
        <w:rPr>
          <w:rFonts w:ascii="Arial" w:hAnsi="Arial" w:cs="Arial"/>
          <w:color w:val="1B1C1D"/>
          <w:rtl/>
        </w:rPr>
        <w:t xml:space="preserve"> الشمالية، بما في ذلك أوبي، كانت بمثابة "نقاط انطلاق" حاسمة لهذه الهجرة، مما استلزم أدلة أثرية لدعم هذه النظرية</w:t>
      </w:r>
      <w:r>
        <w:rPr>
          <w:rFonts w:ascii="Arial" w:hAnsi="Arial" w:cs="Arial"/>
          <w:color w:val="1B1C1D"/>
        </w:rPr>
        <w:t>.</w:t>
      </w:r>
    </w:p>
    <w:p w14:paraId="4F600A9D" w14:textId="77777777" w:rsidR="008D518E" w:rsidRDefault="008D518E" w:rsidP="008D518E">
      <w:pPr>
        <w:pStyle w:val="NormalWeb"/>
        <w:spacing w:before="0" w:beforeAutospacing="0" w:after="240" w:afterAutospacing="0"/>
        <w:rPr>
          <w:rFonts w:ascii="Arial" w:hAnsi="Arial" w:cs="Arial"/>
          <w:color w:val="1B1C1D"/>
        </w:rPr>
      </w:pPr>
      <w:r>
        <w:rPr>
          <w:rFonts w:ascii="Arial" w:hAnsi="Arial" w:cs="Arial"/>
          <w:color w:val="1B1C1D"/>
          <w:rtl/>
        </w:rPr>
        <w:lastRenderedPageBreak/>
        <w:t xml:space="preserve">اكتشف فريق </w:t>
      </w:r>
      <w:proofErr w:type="spellStart"/>
      <w:r>
        <w:rPr>
          <w:rFonts w:ascii="Arial" w:hAnsi="Arial" w:cs="Arial"/>
          <w:color w:val="1B1C1D"/>
          <w:rtl/>
        </w:rPr>
        <w:t>شيبتون</w:t>
      </w:r>
      <w:proofErr w:type="spellEnd"/>
      <w:r>
        <w:rPr>
          <w:rFonts w:ascii="Arial" w:hAnsi="Arial" w:cs="Arial"/>
          <w:color w:val="1B1C1D"/>
          <w:rtl/>
        </w:rPr>
        <w:t xml:space="preserve"> ملجأين صخريين يعودان إلى عصور ما قبل التاريخ بالقرب من قرية كيلو على ساحل أوبي الشمالي. كشفت حفرياتهم عن العديد من القطع الأثرية، بما في ذلك شظايا فؤوس، يعود تاريخ بعضها إلى حوالي 14000 عام مضت. صُنعت الفؤوس الأولى من أصداف المحار، على غرار تلك التي عُثر عليها في جزيرة جيبي القريبة، ومن المحتمل أنها كانت تستخدم في بناء الزوارق، مما سهّل التواصل بين مجتمعات الجزر. قدمت أقدم الطبقات الثقافية في موقع كيلو أقدم سجل للاستيطان البشري في أوبي، ويعود تاريخها إلى حوالي 18000 عام، عندما كانت أوبي جزيرة أكبر بكثير بسبب انخفاض مستويات سطح البحر</w:t>
      </w:r>
      <w:r>
        <w:rPr>
          <w:rFonts w:ascii="Arial" w:hAnsi="Arial" w:cs="Arial"/>
          <w:color w:val="1B1C1D"/>
        </w:rPr>
        <w:t>.</w:t>
      </w:r>
    </w:p>
    <w:p w14:paraId="3283FE28" w14:textId="77777777" w:rsidR="008D518E" w:rsidRDefault="008D518E" w:rsidP="008D518E">
      <w:pPr>
        <w:pStyle w:val="NormalWeb"/>
        <w:spacing w:before="0" w:beforeAutospacing="0" w:after="240" w:afterAutospacing="0"/>
        <w:rPr>
          <w:rFonts w:ascii="Arial" w:hAnsi="Arial" w:cs="Arial"/>
          <w:color w:val="1B1C1D"/>
        </w:rPr>
      </w:pPr>
      <w:r>
        <w:rPr>
          <w:rFonts w:ascii="Arial" w:hAnsi="Arial" w:cs="Arial"/>
          <w:color w:val="1B1C1D"/>
          <w:rtl/>
        </w:rPr>
        <w:t xml:space="preserve">منذ حوالي 11700 عام، مع انتهاء العصر الجليدي الأخير، أصبح المناخ أكثر دفئًا ورطوبة بشكل ملحوظ، مما أدى إلى كثافة غابة أوبي. يُعتقد أن ظهور الفؤوس الحجرية في هذا الوقت كان استجابة مباشرة للحاجة إلى أدوات أكثر قوة لتطهير الغابات المطيرة المتزايدة الكثافة، على الرغم من وقت الطحن الأطول مقارنة بالأصداف. تُظهر العظام التي اكتُشفت في كهوف كيلو أن سكان الجزيرة كانوا يصطادون بشكل أساسي حيوان </w:t>
      </w:r>
      <w:proofErr w:type="spellStart"/>
      <w:r>
        <w:rPr>
          <w:rFonts w:ascii="Arial" w:hAnsi="Arial" w:cs="Arial"/>
          <w:color w:val="1B1C1D"/>
          <w:rtl/>
        </w:rPr>
        <w:t>الكسكوس</w:t>
      </w:r>
      <w:proofErr w:type="spellEnd"/>
      <w:r>
        <w:rPr>
          <w:rFonts w:ascii="Arial" w:hAnsi="Arial" w:cs="Arial"/>
          <w:color w:val="1B1C1D"/>
          <w:rtl/>
        </w:rPr>
        <w:t xml:space="preserve"> </w:t>
      </w:r>
      <w:proofErr w:type="spellStart"/>
      <w:r>
        <w:rPr>
          <w:rFonts w:ascii="Arial" w:hAnsi="Arial" w:cs="Arial"/>
          <w:color w:val="1B1C1D"/>
          <w:rtl/>
        </w:rPr>
        <w:t>روتشيلد</w:t>
      </w:r>
      <w:proofErr w:type="spellEnd"/>
      <w:r>
        <w:rPr>
          <w:rFonts w:ascii="Arial" w:hAnsi="Arial" w:cs="Arial"/>
          <w:color w:val="1B1C1D"/>
          <w:rtl/>
        </w:rPr>
        <w:t xml:space="preserve">. كما أن اكتشاف </w:t>
      </w:r>
      <w:proofErr w:type="spellStart"/>
      <w:r>
        <w:rPr>
          <w:rFonts w:ascii="Arial" w:hAnsi="Arial" w:cs="Arial"/>
          <w:color w:val="1B1C1D"/>
          <w:rtl/>
        </w:rPr>
        <w:t>الأوبسيديان</w:t>
      </w:r>
      <w:proofErr w:type="spellEnd"/>
      <w:r>
        <w:rPr>
          <w:rFonts w:ascii="Arial" w:hAnsi="Arial" w:cs="Arial"/>
          <w:color w:val="1B1C1D"/>
          <w:rtl/>
        </w:rPr>
        <w:t xml:space="preserve">، وهو زجاج بركاني غير موجود في أوبي، وأنواع معينة من الخرز المشابهة لتلك الموجودة في </w:t>
      </w:r>
      <w:proofErr w:type="spellStart"/>
      <w:r>
        <w:rPr>
          <w:rFonts w:ascii="Arial" w:hAnsi="Arial" w:cs="Arial"/>
          <w:color w:val="1B1C1D"/>
          <w:rtl/>
        </w:rPr>
        <w:t>والاسيا</w:t>
      </w:r>
      <w:proofErr w:type="spellEnd"/>
      <w:r>
        <w:rPr>
          <w:rFonts w:ascii="Arial" w:hAnsi="Arial" w:cs="Arial"/>
          <w:color w:val="1B1C1D"/>
          <w:rtl/>
        </w:rPr>
        <w:t xml:space="preserve"> الجنوبية، يدعم فكرة أن سكان أوبي كانوا يسافرون بانتظام إلى جزر أخرى</w:t>
      </w:r>
      <w:r>
        <w:rPr>
          <w:rFonts w:ascii="Arial" w:hAnsi="Arial" w:cs="Arial"/>
          <w:color w:val="1B1C1D"/>
        </w:rPr>
        <w:t>.</w:t>
      </w:r>
    </w:p>
    <w:p w14:paraId="0CBA0533" w14:textId="77777777" w:rsidR="008D518E" w:rsidRDefault="008D518E" w:rsidP="008D518E">
      <w:pPr>
        <w:pStyle w:val="NormalWeb"/>
        <w:spacing w:before="0" w:beforeAutospacing="0" w:after="240" w:afterAutospacing="0"/>
        <w:rPr>
          <w:rFonts w:ascii="Arial" w:hAnsi="Arial" w:cs="Arial"/>
          <w:color w:val="1B1C1D"/>
        </w:rPr>
      </w:pPr>
      <w:r>
        <w:rPr>
          <w:rFonts w:ascii="Arial" w:hAnsi="Arial" w:cs="Arial"/>
          <w:color w:val="1B1C1D"/>
          <w:rtl/>
        </w:rPr>
        <w:t xml:space="preserve">عاش الناس بنجاح في ملجأي كيلو لمدة 10000 عام تقريبًا قبل التخلي عنهما منذ حوالي 8000 عام، ربما بسبب الكثافة الهائلة للغابة أو التحول نحو العيش الساحلي والصيد. لا يوجد دليل على استخدامهما مرة أخرى حتى حوالي 1000 عام مضت، عندما أُعيد احتلالهما من قبل أشخاص يمتلكون فخارًا وأشياء ذهبية وفضية. بالنظر إلى موقع أوبي الاستراتيجي، من المحتمل أن تكون هذه المرحلة الأخيرة من الاستيطان مرتبطة بتجارة التوابل التاريخية بين جزر </w:t>
      </w:r>
      <w:proofErr w:type="spellStart"/>
      <w:r>
        <w:rPr>
          <w:rFonts w:ascii="Arial" w:hAnsi="Arial" w:cs="Arial"/>
          <w:color w:val="1B1C1D"/>
          <w:rtl/>
        </w:rPr>
        <w:t>مالوكو</w:t>
      </w:r>
      <w:proofErr w:type="spellEnd"/>
      <w:r>
        <w:rPr>
          <w:rFonts w:ascii="Arial" w:hAnsi="Arial" w:cs="Arial"/>
          <w:color w:val="1B1C1D"/>
          <w:rtl/>
        </w:rPr>
        <w:t xml:space="preserve"> وبقية العالم</w:t>
      </w:r>
      <w:r>
        <w:rPr>
          <w:rFonts w:ascii="Arial" w:hAnsi="Arial" w:cs="Arial"/>
          <w:color w:val="1B1C1D"/>
        </w:rPr>
        <w:t>.</w:t>
      </w:r>
    </w:p>
    <w:p w14:paraId="57661FA3" w14:textId="77777777" w:rsidR="008D518E" w:rsidRDefault="00F32095" w:rsidP="008D518E">
      <w:pPr>
        <w:spacing w:after="120"/>
        <w:rPr>
          <w:rFonts w:ascii="Arial" w:hAnsi="Arial" w:cs="Arial"/>
          <w:color w:val="1B1C1D"/>
        </w:rPr>
      </w:pPr>
      <w:r>
        <w:rPr>
          <w:rFonts w:ascii="Arial" w:hAnsi="Arial" w:cs="Arial"/>
          <w:noProof/>
          <w:color w:val="1B1C1D"/>
        </w:rPr>
        <w:pict w14:anchorId="4DB743C5">
          <v:rect id="_x0000_i1851" alt="" style="width:468pt;height:.05pt;mso-width-percent:0;mso-height-percent:0;mso-width-percent:0;mso-height-percent:0" o:hralign="center" o:hrstd="t" o:hrnoshade="t" o:hr="t" fillcolor="#1b1c1d" stroked="f"/>
        </w:pict>
      </w:r>
    </w:p>
    <w:p w14:paraId="03D88D34" w14:textId="77777777" w:rsidR="008D518E" w:rsidRDefault="008D518E" w:rsidP="008D518E">
      <w:pPr>
        <w:pStyle w:val="Heading2"/>
        <w:spacing w:before="0" w:after="120"/>
        <w:rPr>
          <w:rFonts w:ascii="Arial" w:hAnsi="Arial" w:cs="Arial"/>
          <w:color w:val="1B1C1D"/>
          <w:sz w:val="30"/>
          <w:szCs w:val="30"/>
        </w:rPr>
      </w:pPr>
      <w:r>
        <w:rPr>
          <w:rFonts w:ascii="Arial" w:hAnsi="Arial" w:cs="Arial"/>
          <w:color w:val="1B1C1D"/>
          <w:sz w:val="30"/>
          <w:szCs w:val="30"/>
        </w:rPr>
        <w:t>Vocabulary Table (37 words from the passage):</w:t>
      </w:r>
    </w:p>
    <w:tbl>
      <w:tblPr>
        <w:tblW w:w="0" w:type="auto"/>
        <w:tblCellSpacing w:w="15" w:type="dxa"/>
        <w:tblCellMar>
          <w:left w:w="0" w:type="dxa"/>
          <w:right w:w="0" w:type="dxa"/>
        </w:tblCellMar>
        <w:tblLook w:val="04A0" w:firstRow="1" w:lastRow="0" w:firstColumn="1" w:lastColumn="0" w:noHBand="0" w:noVBand="1"/>
      </w:tblPr>
      <w:tblGrid>
        <w:gridCol w:w="1790"/>
        <w:gridCol w:w="2116"/>
        <w:gridCol w:w="1884"/>
        <w:gridCol w:w="2272"/>
        <w:gridCol w:w="1282"/>
      </w:tblGrid>
      <w:tr w:rsidR="008D518E" w14:paraId="0ED16A1A"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DC754" w14:textId="77777777" w:rsidR="008D518E" w:rsidRDefault="008D518E">
            <w:pPr>
              <w:rPr>
                <w:rFonts w:ascii="Arial" w:hAnsi="Arial" w:cs="Arial"/>
                <w:color w:val="1B1C1D"/>
                <w:sz w:val="21"/>
                <w:szCs w:val="21"/>
              </w:rPr>
            </w:pPr>
            <w:r>
              <w:rPr>
                <w:rStyle w:val="Strong"/>
                <w:rFonts w:ascii="Arial" w:hAnsi="Arial" w:cs="Arial"/>
                <w:b w:val="0"/>
                <w:bCs w:val="0"/>
                <w:color w:val="1B1C1D"/>
                <w:sz w:val="21"/>
                <w:szCs w:val="21"/>
                <w:bdr w:val="none" w:sz="0" w:space="0" w:color="auto" w:frame="1"/>
              </w:rPr>
              <w:t>English 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4A747" w14:textId="77777777" w:rsidR="008D518E" w:rsidRDefault="008D518E">
            <w:pPr>
              <w:rPr>
                <w:rFonts w:ascii="Arial" w:hAnsi="Arial" w:cs="Arial"/>
                <w:color w:val="1B1C1D"/>
                <w:sz w:val="21"/>
                <w:szCs w:val="21"/>
              </w:rPr>
            </w:pPr>
            <w:r>
              <w:rPr>
                <w:rStyle w:val="Strong"/>
                <w:rFonts w:ascii="Arial" w:hAnsi="Arial" w:cs="Arial"/>
                <w:b w:val="0"/>
                <w:bCs w:val="0"/>
                <w:color w:val="1B1C1D"/>
                <w:sz w:val="21"/>
                <w:szCs w:val="21"/>
                <w:bdr w:val="none" w:sz="0" w:space="0" w:color="auto" w:frame="1"/>
              </w:rPr>
              <w:t>Meaning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20665" w14:textId="77777777" w:rsidR="008D518E" w:rsidRDefault="008D518E">
            <w:pPr>
              <w:rPr>
                <w:rFonts w:ascii="Arial" w:hAnsi="Arial" w:cs="Arial"/>
                <w:color w:val="1B1C1D"/>
                <w:sz w:val="21"/>
                <w:szCs w:val="21"/>
              </w:rPr>
            </w:pPr>
            <w:r>
              <w:rPr>
                <w:rStyle w:val="Strong"/>
                <w:rFonts w:ascii="Arial" w:hAnsi="Arial" w:cs="Arial"/>
                <w:b w:val="0"/>
                <w:bCs w:val="0"/>
                <w:color w:val="1B1C1D"/>
                <w:sz w:val="21"/>
                <w:szCs w:val="21"/>
                <w:bdr w:val="none" w:sz="0" w:space="0" w:color="auto" w:frame="1"/>
              </w:rPr>
              <w:t>Synonym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BFBA1" w14:textId="77777777" w:rsidR="008D518E" w:rsidRDefault="008D518E">
            <w:pPr>
              <w:rPr>
                <w:rFonts w:ascii="Arial" w:hAnsi="Arial" w:cs="Arial"/>
                <w:color w:val="1B1C1D"/>
                <w:sz w:val="21"/>
                <w:szCs w:val="21"/>
              </w:rPr>
            </w:pPr>
            <w:r>
              <w:rPr>
                <w:rStyle w:val="Strong"/>
                <w:rFonts w:ascii="Arial" w:hAnsi="Arial" w:cs="Arial"/>
                <w:b w:val="0"/>
                <w:bCs w:val="0"/>
                <w:color w:val="1B1C1D"/>
                <w:sz w:val="21"/>
                <w:szCs w:val="21"/>
                <w:bdr w:val="none" w:sz="0" w:space="0" w:color="auto" w:frame="1"/>
              </w:rPr>
              <w:t>Sentence from Passage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10609" w14:textId="77777777" w:rsidR="008D518E" w:rsidRDefault="008D518E">
            <w:pPr>
              <w:rPr>
                <w:rFonts w:ascii="Arial" w:hAnsi="Arial" w:cs="Arial"/>
                <w:color w:val="1B1C1D"/>
                <w:sz w:val="21"/>
                <w:szCs w:val="21"/>
              </w:rPr>
            </w:pPr>
            <w:r>
              <w:rPr>
                <w:rStyle w:val="Strong"/>
                <w:rFonts w:ascii="Arial" w:hAnsi="Arial" w:cs="Arial"/>
                <w:b w:val="0"/>
                <w:bCs w:val="0"/>
                <w:color w:val="1B1C1D"/>
                <w:sz w:val="21"/>
                <w:szCs w:val="21"/>
                <w:bdr w:val="none" w:sz="0" w:space="0" w:color="auto" w:frame="1"/>
              </w:rPr>
              <w:t>Arabic Meaning</w:t>
            </w:r>
          </w:p>
        </w:tc>
      </w:tr>
      <w:tr w:rsidR="008D518E" w14:paraId="32725684"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03154" w14:textId="77777777" w:rsidR="008D518E" w:rsidRDefault="008D518E">
            <w:pPr>
              <w:rPr>
                <w:rFonts w:ascii="Arial" w:hAnsi="Arial" w:cs="Arial"/>
                <w:color w:val="1B1C1D"/>
                <w:sz w:val="21"/>
                <w:szCs w:val="21"/>
              </w:rPr>
            </w:pPr>
            <w:r>
              <w:rPr>
                <w:rFonts w:ascii="Arial" w:hAnsi="Arial" w:cs="Arial"/>
                <w:color w:val="1B1C1D"/>
                <w:sz w:val="21"/>
                <w:szCs w:val="21"/>
              </w:rPr>
              <w:t>archaeologists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11ABD" w14:textId="77777777" w:rsidR="008D518E" w:rsidRDefault="008D518E">
            <w:pPr>
              <w:rPr>
                <w:rFonts w:ascii="Arial" w:hAnsi="Arial" w:cs="Arial"/>
                <w:color w:val="1B1C1D"/>
                <w:sz w:val="21"/>
                <w:szCs w:val="21"/>
              </w:rPr>
            </w:pPr>
            <w:r>
              <w:rPr>
                <w:rFonts w:ascii="Arial" w:hAnsi="Arial" w:cs="Arial"/>
                <w:color w:val="1B1C1D"/>
                <w:sz w:val="21"/>
                <w:szCs w:val="21"/>
              </w:rPr>
              <w:t>People who study human history and prehistory through the excavation of sites and the analysis of artifacts.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B997B" w14:textId="77777777" w:rsidR="008D518E" w:rsidRDefault="008D518E">
            <w:pPr>
              <w:rPr>
                <w:rFonts w:ascii="Arial" w:hAnsi="Arial" w:cs="Arial"/>
                <w:color w:val="1B1C1D"/>
                <w:sz w:val="21"/>
                <w:szCs w:val="21"/>
              </w:rPr>
            </w:pPr>
            <w:r>
              <w:rPr>
                <w:rFonts w:ascii="Arial" w:hAnsi="Arial" w:cs="Arial"/>
                <w:color w:val="1B1C1D"/>
                <w:sz w:val="21"/>
                <w:szCs w:val="21"/>
              </w:rPr>
              <w:t>antiquarians, excavators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BCED6" w14:textId="77777777" w:rsidR="008D518E" w:rsidRDefault="008D518E">
            <w:pPr>
              <w:rPr>
                <w:rFonts w:ascii="Arial" w:hAnsi="Arial" w:cs="Arial"/>
                <w:color w:val="1B1C1D"/>
                <w:sz w:val="21"/>
                <w:szCs w:val="21"/>
              </w:rPr>
            </w:pPr>
            <w:r>
              <w:rPr>
                <w:rStyle w:val="citation-10"/>
                <w:rFonts w:ascii="Arial" w:hAnsi="Arial" w:cs="Arial"/>
                <w:color w:val="1B1C1D"/>
                <w:sz w:val="21"/>
                <w:szCs w:val="21"/>
                <w:bdr w:val="none" w:sz="0" w:space="0" w:color="auto" w:frame="1"/>
              </w:rPr>
              <w:t>In early April 2019, Dr Ceri Shipton and his colleagues from Australian National University became the first archaeologists to explore Obi.</w:t>
            </w:r>
            <w:r>
              <w:rPr>
                <w:rStyle w:val="citation-10"/>
                <w:rFonts w:ascii="Arial" w:hAnsi="Arial" w:cs="Arial"/>
                <w:color w:val="575B5F"/>
                <w:bdr w:val="none" w:sz="0" w:space="0" w:color="auto" w:frame="1"/>
                <w:vertAlign w:val="superscript"/>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AC8B3" w14:textId="77777777" w:rsidR="008D518E" w:rsidRDefault="008D518E">
            <w:pPr>
              <w:rPr>
                <w:rFonts w:ascii="Arial" w:hAnsi="Arial" w:cs="Arial"/>
                <w:color w:val="1B1C1D"/>
                <w:sz w:val="21"/>
                <w:szCs w:val="21"/>
              </w:rPr>
            </w:pPr>
            <w:r>
              <w:rPr>
                <w:rFonts w:ascii="Arial" w:hAnsi="Arial" w:cs="Arial"/>
                <w:color w:val="1B1C1D"/>
                <w:sz w:val="21"/>
                <w:szCs w:val="21"/>
                <w:rtl/>
              </w:rPr>
              <w:t>علماء آثار</w:t>
            </w:r>
          </w:p>
        </w:tc>
      </w:tr>
      <w:tr w:rsidR="008D518E" w14:paraId="11103554"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DD779" w14:textId="77777777" w:rsidR="008D518E" w:rsidRDefault="008D518E">
            <w:pPr>
              <w:rPr>
                <w:rFonts w:ascii="Arial" w:hAnsi="Arial" w:cs="Arial"/>
                <w:color w:val="1B1C1D"/>
                <w:sz w:val="21"/>
                <w:szCs w:val="21"/>
              </w:rPr>
            </w:pPr>
            <w:r>
              <w:rPr>
                <w:rFonts w:ascii="Arial" w:hAnsi="Arial" w:cs="Arial"/>
                <w:color w:val="1B1C1D"/>
                <w:sz w:val="21"/>
                <w:szCs w:val="21"/>
              </w:rPr>
              <w:t>explore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02EC5" w14:textId="77777777" w:rsidR="008D518E" w:rsidRDefault="008D518E">
            <w:pPr>
              <w:rPr>
                <w:rFonts w:ascii="Arial" w:hAnsi="Arial" w:cs="Arial"/>
                <w:color w:val="1B1C1D"/>
                <w:sz w:val="21"/>
                <w:szCs w:val="21"/>
              </w:rPr>
            </w:pPr>
            <w:r>
              <w:rPr>
                <w:rFonts w:ascii="Arial" w:hAnsi="Arial" w:cs="Arial"/>
                <w:color w:val="1B1C1D"/>
                <w:sz w:val="21"/>
                <w:szCs w:val="21"/>
              </w:rPr>
              <w:t>to travel in or through (a country, region, etc.) in order to learn about it or find something.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F3866" w14:textId="77777777" w:rsidR="008D518E" w:rsidRDefault="008D518E">
            <w:pPr>
              <w:rPr>
                <w:rFonts w:ascii="Arial" w:hAnsi="Arial" w:cs="Arial"/>
                <w:color w:val="1B1C1D"/>
                <w:sz w:val="21"/>
                <w:szCs w:val="21"/>
              </w:rPr>
            </w:pPr>
            <w:r>
              <w:rPr>
                <w:rFonts w:ascii="Arial" w:hAnsi="Arial" w:cs="Arial"/>
                <w:color w:val="1B1C1D"/>
                <w:sz w:val="21"/>
                <w:szCs w:val="21"/>
              </w:rPr>
              <w:t>investigate, survey, research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36C0F" w14:textId="77777777" w:rsidR="008D518E" w:rsidRDefault="008D518E">
            <w:pPr>
              <w:rPr>
                <w:rFonts w:ascii="Arial" w:hAnsi="Arial" w:cs="Arial"/>
                <w:color w:val="1B1C1D"/>
                <w:sz w:val="21"/>
                <w:szCs w:val="21"/>
              </w:rPr>
            </w:pPr>
            <w:r>
              <w:rPr>
                <w:rFonts w:ascii="Arial" w:hAnsi="Arial" w:cs="Arial"/>
                <w:color w:val="1B1C1D"/>
                <w:sz w:val="21"/>
                <w:szCs w:val="21"/>
              </w:rPr>
              <w:t xml:space="preserve">...became the first archaeologists to </w:t>
            </w:r>
            <w:r>
              <w:rPr>
                <w:rStyle w:val="Strong"/>
                <w:rFonts w:ascii="Arial" w:hAnsi="Arial" w:cs="Arial"/>
                <w:b w:val="0"/>
                <w:bCs w:val="0"/>
                <w:color w:val="1B1C1D"/>
                <w:sz w:val="21"/>
                <w:szCs w:val="21"/>
                <w:bdr w:val="none" w:sz="0" w:space="0" w:color="auto" w:frame="1"/>
              </w:rPr>
              <w:t>explore</w:t>
            </w:r>
            <w:r>
              <w:rPr>
                <w:rFonts w:ascii="Arial" w:hAnsi="Arial" w:cs="Arial"/>
                <w:color w:val="1B1C1D"/>
                <w:sz w:val="21"/>
                <w:szCs w:val="21"/>
              </w:rPr>
              <w:t xml:space="preserve"> Obi, one of many tropical islands in Indonesia’s Maluku Utara province.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54E78" w14:textId="77777777" w:rsidR="008D518E" w:rsidRDefault="008D518E">
            <w:pPr>
              <w:rPr>
                <w:rFonts w:ascii="Arial" w:hAnsi="Arial" w:cs="Arial"/>
                <w:color w:val="1B1C1D"/>
                <w:sz w:val="21"/>
                <w:szCs w:val="21"/>
              </w:rPr>
            </w:pPr>
            <w:r>
              <w:rPr>
                <w:rFonts w:ascii="Arial" w:hAnsi="Arial" w:cs="Arial"/>
                <w:color w:val="1B1C1D"/>
                <w:sz w:val="21"/>
                <w:szCs w:val="21"/>
                <w:rtl/>
              </w:rPr>
              <w:t>يستكشف</w:t>
            </w:r>
          </w:p>
        </w:tc>
      </w:tr>
      <w:tr w:rsidR="008D518E" w14:paraId="750F95F9"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A81ED" w14:textId="77777777" w:rsidR="008D518E" w:rsidRDefault="008D518E">
            <w:pPr>
              <w:rPr>
                <w:rFonts w:ascii="Arial" w:hAnsi="Arial" w:cs="Arial"/>
                <w:color w:val="1B1C1D"/>
                <w:sz w:val="21"/>
                <w:szCs w:val="21"/>
              </w:rPr>
            </w:pPr>
            <w:r>
              <w:rPr>
                <w:rFonts w:ascii="Arial" w:hAnsi="Arial" w:cs="Arial"/>
                <w:color w:val="1B1C1D"/>
                <w:sz w:val="21"/>
                <w:szCs w:val="21"/>
              </w:rPr>
              <w:t>discoveries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73399" w14:textId="77777777" w:rsidR="008D518E" w:rsidRDefault="008D518E">
            <w:pPr>
              <w:rPr>
                <w:rFonts w:ascii="Arial" w:hAnsi="Arial" w:cs="Arial"/>
                <w:color w:val="1B1C1D"/>
                <w:sz w:val="21"/>
                <w:szCs w:val="21"/>
              </w:rPr>
            </w:pPr>
            <w:r>
              <w:rPr>
                <w:rFonts w:ascii="Arial" w:hAnsi="Arial" w:cs="Arial"/>
                <w:color w:val="1B1C1D"/>
                <w:sz w:val="21"/>
                <w:szCs w:val="21"/>
              </w:rPr>
              <w:t>the action or process of discovering or being discovered.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3278A" w14:textId="77777777" w:rsidR="008D518E" w:rsidRDefault="008D518E">
            <w:pPr>
              <w:rPr>
                <w:rFonts w:ascii="Arial" w:hAnsi="Arial" w:cs="Arial"/>
                <w:color w:val="1B1C1D"/>
                <w:sz w:val="21"/>
                <w:szCs w:val="21"/>
              </w:rPr>
            </w:pPr>
            <w:r>
              <w:rPr>
                <w:rFonts w:ascii="Arial" w:hAnsi="Arial" w:cs="Arial"/>
                <w:color w:val="1B1C1D"/>
                <w:sz w:val="21"/>
                <w:szCs w:val="21"/>
              </w:rPr>
              <w:t>findings, revelations, breakthroughs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07A08" w14:textId="77777777" w:rsidR="008D518E" w:rsidRDefault="008D518E">
            <w:pPr>
              <w:rPr>
                <w:rFonts w:ascii="Arial" w:hAnsi="Arial" w:cs="Arial"/>
                <w:color w:val="1B1C1D"/>
                <w:sz w:val="21"/>
                <w:szCs w:val="21"/>
              </w:rPr>
            </w:pPr>
            <w:r>
              <w:rPr>
                <w:rFonts w:ascii="Arial" w:hAnsi="Arial" w:cs="Arial"/>
                <w:color w:val="1B1C1D"/>
                <w:sz w:val="21"/>
                <w:szCs w:val="21"/>
              </w:rPr>
              <w:t xml:space="preserve">The research team’s </w:t>
            </w:r>
            <w:r>
              <w:rPr>
                <w:rStyle w:val="Strong"/>
                <w:rFonts w:ascii="Arial" w:hAnsi="Arial" w:cs="Arial"/>
                <w:b w:val="0"/>
                <w:bCs w:val="0"/>
                <w:color w:val="1B1C1D"/>
                <w:sz w:val="21"/>
                <w:szCs w:val="21"/>
                <w:bdr w:val="none" w:sz="0" w:space="0" w:color="auto" w:frame="1"/>
              </w:rPr>
              <w:t>discoveries</w:t>
            </w:r>
            <w:r>
              <w:rPr>
                <w:rFonts w:ascii="Arial" w:hAnsi="Arial" w:cs="Arial"/>
                <w:color w:val="1B1C1D"/>
                <w:sz w:val="21"/>
                <w:szCs w:val="21"/>
              </w:rPr>
              <w:t xml:space="preserve"> suggest that the prehistoric people who lived on Obi </w:t>
            </w:r>
            <w:r>
              <w:rPr>
                <w:rFonts w:ascii="Arial" w:hAnsi="Arial" w:cs="Arial"/>
                <w:color w:val="1B1C1D"/>
                <w:sz w:val="21"/>
                <w:szCs w:val="21"/>
              </w:rPr>
              <w:lastRenderedPageBreak/>
              <w:t>were adept on both land and sea.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62E6C" w14:textId="77777777" w:rsidR="008D518E" w:rsidRDefault="008D518E">
            <w:pPr>
              <w:rPr>
                <w:rFonts w:ascii="Arial" w:hAnsi="Arial" w:cs="Arial"/>
                <w:color w:val="1B1C1D"/>
                <w:sz w:val="21"/>
                <w:szCs w:val="21"/>
              </w:rPr>
            </w:pPr>
            <w:r>
              <w:rPr>
                <w:rFonts w:ascii="Arial" w:hAnsi="Arial" w:cs="Arial"/>
                <w:color w:val="1B1C1D"/>
                <w:sz w:val="21"/>
                <w:szCs w:val="21"/>
                <w:rtl/>
              </w:rPr>
              <w:lastRenderedPageBreak/>
              <w:t>اكتشافات</w:t>
            </w:r>
          </w:p>
        </w:tc>
      </w:tr>
      <w:tr w:rsidR="008D518E" w14:paraId="1F222845"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96482" w14:textId="77777777" w:rsidR="008D518E" w:rsidRDefault="008D518E">
            <w:pPr>
              <w:rPr>
                <w:rFonts w:ascii="Arial" w:hAnsi="Arial" w:cs="Arial"/>
                <w:color w:val="1B1C1D"/>
                <w:sz w:val="21"/>
                <w:szCs w:val="21"/>
              </w:rPr>
            </w:pPr>
            <w:r>
              <w:rPr>
                <w:rFonts w:ascii="Arial" w:hAnsi="Arial" w:cs="Arial"/>
                <w:color w:val="1B1C1D"/>
                <w:sz w:val="21"/>
                <w:szCs w:val="21"/>
              </w:rPr>
              <w:t>prehistoric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1B8CE" w14:textId="77777777" w:rsidR="008D518E" w:rsidRDefault="008D518E">
            <w:pPr>
              <w:rPr>
                <w:rFonts w:ascii="Arial" w:hAnsi="Arial" w:cs="Arial"/>
                <w:color w:val="1B1C1D"/>
                <w:sz w:val="21"/>
                <w:szCs w:val="21"/>
              </w:rPr>
            </w:pPr>
            <w:r>
              <w:rPr>
                <w:rFonts w:ascii="Arial" w:hAnsi="Arial" w:cs="Arial"/>
                <w:color w:val="1B1C1D"/>
                <w:sz w:val="21"/>
                <w:szCs w:val="21"/>
              </w:rPr>
              <w:t>relating to or denoting the period before written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B67C3" w14:textId="77777777" w:rsidR="008D518E" w:rsidRDefault="008D518E">
            <w:pPr>
              <w:rPr>
                <w:rFonts w:ascii="Arial" w:hAnsi="Arial" w:cs="Arial"/>
                <w:color w:val="1B1C1D"/>
                <w:sz w:val="21"/>
                <w:szCs w:val="21"/>
              </w:rPr>
            </w:pPr>
            <w:r>
              <w:rPr>
                <w:rFonts w:ascii="Arial" w:hAnsi="Arial" w:cs="Arial"/>
                <w:color w:val="1B1C1D"/>
                <w:sz w:val="21"/>
                <w:szCs w:val="21"/>
              </w:rPr>
              <w:t>ancient, primeval, primal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89522" w14:textId="77777777" w:rsidR="008D518E" w:rsidRDefault="008D518E">
            <w:pPr>
              <w:rPr>
                <w:rFonts w:ascii="Arial" w:hAnsi="Arial" w:cs="Arial"/>
                <w:color w:val="1B1C1D"/>
                <w:sz w:val="21"/>
                <w:szCs w:val="21"/>
              </w:rPr>
            </w:pPr>
            <w:r>
              <w:rPr>
                <w:rFonts w:ascii="Arial" w:hAnsi="Arial" w:cs="Arial"/>
                <w:color w:val="1B1C1D"/>
                <w:sz w:val="21"/>
                <w:szCs w:val="21"/>
              </w:rPr>
              <w:t xml:space="preserve">...the </w:t>
            </w:r>
            <w:r>
              <w:rPr>
                <w:rStyle w:val="Strong"/>
                <w:rFonts w:ascii="Arial" w:hAnsi="Arial" w:cs="Arial"/>
                <w:b w:val="0"/>
                <w:bCs w:val="0"/>
                <w:color w:val="1B1C1D"/>
                <w:sz w:val="21"/>
                <w:szCs w:val="21"/>
                <w:bdr w:val="none" w:sz="0" w:space="0" w:color="auto" w:frame="1"/>
              </w:rPr>
              <w:t>prehistoric</w:t>
            </w:r>
            <w:r>
              <w:rPr>
                <w:rFonts w:ascii="Arial" w:hAnsi="Arial" w:cs="Arial"/>
                <w:color w:val="1B1C1D"/>
                <w:sz w:val="21"/>
                <w:szCs w:val="21"/>
              </w:rPr>
              <w:t xml:space="preserve"> people who lived on Obi were adept on both land and sea.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E0568" w14:textId="77777777" w:rsidR="008D518E" w:rsidRDefault="008D518E">
            <w:pPr>
              <w:rPr>
                <w:rFonts w:ascii="Arial" w:hAnsi="Arial" w:cs="Arial"/>
                <w:color w:val="1B1C1D"/>
                <w:sz w:val="21"/>
                <w:szCs w:val="21"/>
              </w:rPr>
            </w:pPr>
            <w:r>
              <w:rPr>
                <w:rFonts w:ascii="Arial" w:hAnsi="Arial" w:cs="Arial"/>
                <w:color w:val="1B1C1D"/>
                <w:sz w:val="21"/>
                <w:szCs w:val="21"/>
                <w:rtl/>
              </w:rPr>
              <w:t>ما قبل التاريخ</w:t>
            </w:r>
          </w:p>
        </w:tc>
      </w:tr>
      <w:tr w:rsidR="008D518E" w14:paraId="0FEF9594"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FAF76" w14:textId="77777777" w:rsidR="008D518E" w:rsidRDefault="008D518E">
            <w:pPr>
              <w:rPr>
                <w:rFonts w:ascii="Arial" w:hAnsi="Arial" w:cs="Arial"/>
                <w:color w:val="1B1C1D"/>
                <w:sz w:val="21"/>
                <w:szCs w:val="21"/>
              </w:rPr>
            </w:pPr>
            <w:r>
              <w:rPr>
                <w:rFonts w:ascii="Arial" w:hAnsi="Arial" w:cs="Arial"/>
                <w:color w:val="1B1C1D"/>
                <w:sz w:val="21"/>
                <w:szCs w:val="21"/>
              </w:rPr>
              <w:t>adept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B3E3F" w14:textId="77777777" w:rsidR="008D518E" w:rsidRDefault="008D518E">
            <w:pPr>
              <w:rPr>
                <w:rFonts w:ascii="Arial" w:hAnsi="Arial" w:cs="Arial"/>
                <w:color w:val="1B1C1D"/>
                <w:sz w:val="21"/>
                <w:szCs w:val="21"/>
              </w:rPr>
            </w:pPr>
            <w:r>
              <w:rPr>
                <w:rFonts w:ascii="Arial" w:hAnsi="Arial" w:cs="Arial"/>
                <w:color w:val="1B1C1D"/>
                <w:sz w:val="21"/>
                <w:szCs w:val="21"/>
              </w:rPr>
              <w:t>very skilled or proficient at something.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FE4CF" w14:textId="77777777" w:rsidR="008D518E" w:rsidRDefault="008D518E">
            <w:pPr>
              <w:rPr>
                <w:rFonts w:ascii="Arial" w:hAnsi="Arial" w:cs="Arial"/>
                <w:color w:val="1B1C1D"/>
                <w:sz w:val="21"/>
                <w:szCs w:val="21"/>
              </w:rPr>
            </w:pPr>
            <w:r>
              <w:rPr>
                <w:rFonts w:ascii="Arial" w:hAnsi="Arial" w:cs="Arial"/>
                <w:color w:val="1B1C1D"/>
                <w:sz w:val="21"/>
                <w:szCs w:val="21"/>
              </w:rPr>
              <w:t>skilled, expert, proficient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99E95" w14:textId="77777777" w:rsidR="008D518E" w:rsidRDefault="008D518E">
            <w:pPr>
              <w:rPr>
                <w:rFonts w:ascii="Arial" w:hAnsi="Arial" w:cs="Arial"/>
                <w:color w:val="1B1C1D"/>
                <w:sz w:val="21"/>
                <w:szCs w:val="21"/>
              </w:rPr>
            </w:pPr>
            <w:r>
              <w:rPr>
                <w:rFonts w:ascii="Arial" w:hAnsi="Arial" w:cs="Arial"/>
                <w:color w:val="1B1C1D"/>
                <w:sz w:val="21"/>
                <w:szCs w:val="21"/>
              </w:rPr>
              <w:t xml:space="preserve">...the prehistoric people who lived on Obi were </w:t>
            </w:r>
            <w:r>
              <w:rPr>
                <w:rStyle w:val="Strong"/>
                <w:rFonts w:ascii="Arial" w:hAnsi="Arial" w:cs="Arial"/>
                <w:b w:val="0"/>
                <w:bCs w:val="0"/>
                <w:color w:val="1B1C1D"/>
                <w:sz w:val="21"/>
                <w:szCs w:val="21"/>
                <w:bdr w:val="none" w:sz="0" w:space="0" w:color="auto" w:frame="1"/>
              </w:rPr>
              <w:t>adept</w:t>
            </w:r>
            <w:r>
              <w:rPr>
                <w:rFonts w:ascii="Arial" w:hAnsi="Arial" w:cs="Arial"/>
                <w:color w:val="1B1C1D"/>
                <w:sz w:val="21"/>
                <w:szCs w:val="21"/>
              </w:rPr>
              <w:t xml:space="preserve"> on both land and sea.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59B9D" w14:textId="77777777" w:rsidR="008D518E" w:rsidRDefault="008D518E">
            <w:pPr>
              <w:rPr>
                <w:rFonts w:ascii="Arial" w:hAnsi="Arial" w:cs="Arial"/>
                <w:color w:val="1B1C1D"/>
                <w:sz w:val="21"/>
                <w:szCs w:val="21"/>
              </w:rPr>
            </w:pPr>
            <w:r>
              <w:rPr>
                <w:rFonts w:ascii="Arial" w:hAnsi="Arial" w:cs="Arial"/>
                <w:color w:val="1B1C1D"/>
                <w:sz w:val="21"/>
                <w:szCs w:val="21"/>
                <w:rtl/>
              </w:rPr>
              <w:t>ماهر</w:t>
            </w:r>
          </w:p>
        </w:tc>
      </w:tr>
      <w:tr w:rsidR="008D518E" w14:paraId="170DBEE9"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A0370" w14:textId="77777777" w:rsidR="008D518E" w:rsidRDefault="008D518E">
            <w:pPr>
              <w:rPr>
                <w:rFonts w:ascii="Arial" w:hAnsi="Arial" w:cs="Arial"/>
                <w:color w:val="1B1C1D"/>
                <w:sz w:val="21"/>
                <w:szCs w:val="21"/>
              </w:rPr>
            </w:pPr>
            <w:r>
              <w:rPr>
                <w:rStyle w:val="citation-9"/>
                <w:rFonts w:ascii="Arial" w:hAnsi="Arial" w:cs="Arial"/>
                <w:color w:val="1B1C1D"/>
                <w:sz w:val="21"/>
                <w:szCs w:val="21"/>
                <w:bdr w:val="none" w:sz="0" w:space="0" w:color="auto" w:frame="1"/>
              </w:rPr>
              <w:t>rainforest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2D421" w14:textId="77777777" w:rsidR="008D518E" w:rsidRDefault="008D518E">
            <w:pPr>
              <w:rPr>
                <w:rFonts w:ascii="Arial" w:hAnsi="Arial" w:cs="Arial"/>
                <w:color w:val="1B1C1D"/>
                <w:sz w:val="21"/>
                <w:szCs w:val="21"/>
              </w:rPr>
            </w:pPr>
            <w:r>
              <w:rPr>
                <w:rStyle w:val="citation-9"/>
                <w:rFonts w:ascii="Arial" w:hAnsi="Arial" w:cs="Arial"/>
                <w:color w:val="1B1C1D"/>
                <w:sz w:val="21"/>
                <w:szCs w:val="21"/>
                <w:bdr w:val="none" w:sz="0" w:space="0" w:color="auto" w:frame="1"/>
              </w:rPr>
              <w:t>a luxuriant, dense forest rich in biodiversity, found typically in tropical areas with consistently heavy rainfall.</w:t>
            </w:r>
            <w:r>
              <w:rPr>
                <w:rStyle w:val="citation-9"/>
                <w:rFonts w:ascii="Arial" w:hAnsi="Arial" w:cs="Arial"/>
                <w:color w:val="575B5F"/>
                <w:bdr w:val="none" w:sz="0" w:space="0" w:color="auto" w:frame="1"/>
                <w:vertAlign w:val="superscript"/>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0B3CE" w14:textId="77777777" w:rsidR="008D518E" w:rsidRDefault="008D518E">
            <w:pPr>
              <w:rPr>
                <w:rFonts w:ascii="Arial" w:hAnsi="Arial" w:cs="Arial"/>
                <w:color w:val="1B1C1D"/>
                <w:sz w:val="21"/>
                <w:szCs w:val="21"/>
              </w:rPr>
            </w:pPr>
            <w:r>
              <w:rPr>
                <w:rFonts w:ascii="Arial" w:hAnsi="Arial" w:cs="Arial"/>
                <w:color w:val="1B1C1D"/>
                <w:sz w:val="21"/>
                <w:szCs w:val="21"/>
              </w:rPr>
              <w:t>jungle, tropical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EBA0E" w14:textId="77777777" w:rsidR="008D518E" w:rsidRDefault="008D518E">
            <w:pPr>
              <w:rPr>
                <w:rFonts w:ascii="Arial" w:hAnsi="Arial" w:cs="Arial"/>
                <w:color w:val="1B1C1D"/>
                <w:sz w:val="21"/>
                <w:szCs w:val="21"/>
              </w:rPr>
            </w:pPr>
            <w:r>
              <w:rPr>
                <w:rFonts w:ascii="Arial" w:hAnsi="Arial" w:cs="Arial"/>
                <w:color w:val="1B1C1D"/>
                <w:sz w:val="21"/>
                <w:szCs w:val="21"/>
              </w:rPr>
              <w:t xml:space="preserve">...hunting in the dense </w:t>
            </w:r>
            <w:r>
              <w:rPr>
                <w:rStyle w:val="Strong"/>
                <w:rFonts w:ascii="Arial" w:hAnsi="Arial" w:cs="Arial"/>
                <w:b w:val="0"/>
                <w:bCs w:val="0"/>
                <w:color w:val="1B1C1D"/>
                <w:sz w:val="21"/>
                <w:szCs w:val="21"/>
                <w:bdr w:val="none" w:sz="0" w:space="0" w:color="auto" w:frame="1"/>
              </w:rPr>
              <w:t>rainforest</w:t>
            </w:r>
            <w:r>
              <w:rPr>
                <w:rFonts w:ascii="Arial" w:hAnsi="Arial" w:cs="Arial"/>
                <w:color w:val="1B1C1D"/>
                <w:sz w:val="21"/>
                <w:szCs w:val="21"/>
              </w:rPr>
              <w:t>, foraging on the seashore...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48B38" w14:textId="77777777" w:rsidR="008D518E" w:rsidRDefault="008D518E">
            <w:pPr>
              <w:rPr>
                <w:rFonts w:ascii="Arial" w:hAnsi="Arial" w:cs="Arial"/>
                <w:color w:val="1B1C1D"/>
                <w:sz w:val="21"/>
                <w:szCs w:val="21"/>
              </w:rPr>
            </w:pPr>
            <w:r>
              <w:rPr>
                <w:rFonts w:ascii="Arial" w:hAnsi="Arial" w:cs="Arial"/>
                <w:color w:val="1B1C1D"/>
                <w:sz w:val="21"/>
                <w:szCs w:val="21"/>
                <w:rtl/>
              </w:rPr>
              <w:t>غابة مطيرة</w:t>
            </w:r>
          </w:p>
        </w:tc>
      </w:tr>
      <w:tr w:rsidR="008D518E" w14:paraId="6228F563"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1A2C7" w14:textId="77777777" w:rsidR="008D518E" w:rsidRDefault="008D518E">
            <w:pPr>
              <w:rPr>
                <w:rFonts w:ascii="Arial" w:hAnsi="Arial" w:cs="Arial"/>
                <w:color w:val="1B1C1D"/>
                <w:sz w:val="21"/>
                <w:szCs w:val="21"/>
              </w:rPr>
            </w:pPr>
            <w:r>
              <w:rPr>
                <w:rFonts w:ascii="Arial" w:hAnsi="Arial" w:cs="Arial"/>
                <w:color w:val="1B1C1D"/>
                <w:sz w:val="21"/>
                <w:szCs w:val="21"/>
              </w:rPr>
              <w:t>voyaging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E4D44" w14:textId="77777777" w:rsidR="008D518E" w:rsidRDefault="008D518E">
            <w:pPr>
              <w:rPr>
                <w:rFonts w:ascii="Arial" w:hAnsi="Arial" w:cs="Arial"/>
                <w:color w:val="1B1C1D"/>
                <w:sz w:val="21"/>
                <w:szCs w:val="21"/>
              </w:rPr>
            </w:pPr>
            <w:r>
              <w:rPr>
                <w:rFonts w:ascii="Arial" w:hAnsi="Arial" w:cs="Arial"/>
                <w:color w:val="1B1C1D"/>
                <w:sz w:val="21"/>
                <w:szCs w:val="21"/>
              </w:rPr>
              <w:t>the action of making a long journey, especially by sea or in space.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6DA2E" w14:textId="77777777" w:rsidR="008D518E" w:rsidRDefault="008D518E">
            <w:pPr>
              <w:rPr>
                <w:rFonts w:ascii="Arial" w:hAnsi="Arial" w:cs="Arial"/>
                <w:color w:val="1B1C1D"/>
                <w:sz w:val="21"/>
                <w:szCs w:val="21"/>
              </w:rPr>
            </w:pPr>
            <w:r>
              <w:rPr>
                <w:rFonts w:ascii="Arial" w:hAnsi="Arial" w:cs="Arial"/>
                <w:color w:val="1B1C1D"/>
                <w:sz w:val="21"/>
                <w:szCs w:val="21"/>
              </w:rPr>
              <w:t>journeying, travelling, seafaring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D048F" w14:textId="77777777" w:rsidR="008D518E" w:rsidRDefault="008D518E">
            <w:pPr>
              <w:rPr>
                <w:rFonts w:ascii="Arial" w:hAnsi="Arial" w:cs="Arial"/>
                <w:color w:val="1B1C1D"/>
                <w:sz w:val="21"/>
                <w:szCs w:val="21"/>
              </w:rPr>
            </w:pPr>
            <w:r>
              <w:rPr>
                <w:rFonts w:ascii="Arial" w:hAnsi="Arial" w:cs="Arial"/>
                <w:color w:val="1B1C1D"/>
                <w:sz w:val="21"/>
                <w:szCs w:val="21"/>
              </w:rPr>
              <w:t xml:space="preserve">...and possibly even </w:t>
            </w:r>
            <w:r>
              <w:rPr>
                <w:rStyle w:val="Strong"/>
                <w:rFonts w:ascii="Arial" w:hAnsi="Arial" w:cs="Arial"/>
                <w:b w:val="0"/>
                <w:bCs w:val="0"/>
                <w:color w:val="1B1C1D"/>
                <w:sz w:val="21"/>
                <w:szCs w:val="21"/>
                <w:bdr w:val="none" w:sz="0" w:space="0" w:color="auto" w:frame="1"/>
              </w:rPr>
              <w:t>voyaging</w:t>
            </w:r>
            <w:r>
              <w:rPr>
                <w:rFonts w:ascii="Arial" w:hAnsi="Arial" w:cs="Arial"/>
                <w:color w:val="1B1C1D"/>
                <w:sz w:val="21"/>
                <w:szCs w:val="21"/>
              </w:rPr>
              <w:t xml:space="preserve"> between islands.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4A05D" w14:textId="77777777" w:rsidR="008D518E" w:rsidRDefault="008D518E">
            <w:pPr>
              <w:rPr>
                <w:rFonts w:ascii="Arial" w:hAnsi="Arial" w:cs="Arial"/>
                <w:color w:val="1B1C1D"/>
                <w:sz w:val="21"/>
                <w:szCs w:val="21"/>
              </w:rPr>
            </w:pPr>
            <w:r>
              <w:rPr>
                <w:rFonts w:ascii="Arial" w:hAnsi="Arial" w:cs="Arial"/>
                <w:color w:val="1B1C1D"/>
                <w:sz w:val="21"/>
                <w:szCs w:val="21"/>
                <w:rtl/>
              </w:rPr>
              <w:t>إبحار / رحلات بحرية</w:t>
            </w:r>
          </w:p>
        </w:tc>
      </w:tr>
      <w:tr w:rsidR="008D518E" w14:paraId="5B7DB11E"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ABC7E" w14:textId="77777777" w:rsidR="008D518E" w:rsidRDefault="008D518E">
            <w:pPr>
              <w:rPr>
                <w:rFonts w:ascii="Arial" w:hAnsi="Arial" w:cs="Arial"/>
                <w:color w:val="1B1C1D"/>
                <w:sz w:val="21"/>
                <w:szCs w:val="21"/>
              </w:rPr>
            </w:pPr>
            <w:r>
              <w:rPr>
                <w:rFonts w:ascii="Arial" w:hAnsi="Arial" w:cs="Arial"/>
                <w:color w:val="1B1C1D"/>
                <w:sz w:val="21"/>
                <w:szCs w:val="21"/>
              </w:rPr>
              <w:t>dispersed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E0C56" w14:textId="77777777" w:rsidR="008D518E" w:rsidRDefault="008D518E">
            <w:pPr>
              <w:rPr>
                <w:rFonts w:ascii="Arial" w:hAnsi="Arial" w:cs="Arial"/>
                <w:color w:val="1B1C1D"/>
                <w:sz w:val="21"/>
                <w:szCs w:val="21"/>
              </w:rPr>
            </w:pPr>
            <w:r>
              <w:rPr>
                <w:rFonts w:ascii="Arial" w:hAnsi="Arial" w:cs="Arial"/>
                <w:color w:val="1B1C1D"/>
                <w:sz w:val="21"/>
                <w:szCs w:val="21"/>
              </w:rPr>
              <w:t>spread over a wide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BFB8F" w14:textId="77777777" w:rsidR="008D518E" w:rsidRDefault="008D518E">
            <w:pPr>
              <w:rPr>
                <w:rFonts w:ascii="Arial" w:hAnsi="Arial" w:cs="Arial"/>
                <w:color w:val="1B1C1D"/>
                <w:sz w:val="21"/>
                <w:szCs w:val="21"/>
              </w:rPr>
            </w:pPr>
            <w:r>
              <w:rPr>
                <w:rFonts w:ascii="Arial" w:hAnsi="Arial" w:cs="Arial"/>
                <w:color w:val="1B1C1D"/>
                <w:sz w:val="21"/>
                <w:szCs w:val="21"/>
              </w:rPr>
              <w:t>scattered, spread out, distributed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E7F41" w14:textId="77777777" w:rsidR="008D518E" w:rsidRDefault="008D518E">
            <w:pPr>
              <w:rPr>
                <w:rFonts w:ascii="Arial" w:hAnsi="Arial" w:cs="Arial"/>
                <w:color w:val="1B1C1D"/>
                <w:sz w:val="21"/>
                <w:szCs w:val="21"/>
              </w:rPr>
            </w:pPr>
            <w:r>
              <w:rPr>
                <w:rFonts w:ascii="Arial" w:hAnsi="Arial" w:cs="Arial"/>
                <w:color w:val="1B1C1D"/>
                <w:sz w:val="21"/>
                <w:szCs w:val="21"/>
              </w:rPr>
              <w:t xml:space="preserve">The excavations were part of a project to learn more about how people first </w:t>
            </w:r>
            <w:r>
              <w:rPr>
                <w:rStyle w:val="Strong"/>
                <w:rFonts w:ascii="Arial" w:hAnsi="Arial" w:cs="Arial"/>
                <w:b w:val="0"/>
                <w:bCs w:val="0"/>
                <w:color w:val="1B1C1D"/>
                <w:sz w:val="21"/>
                <w:szCs w:val="21"/>
                <w:bdr w:val="none" w:sz="0" w:space="0" w:color="auto" w:frame="1"/>
              </w:rPr>
              <w:t>dispersed</w:t>
            </w:r>
            <w:r>
              <w:rPr>
                <w:rFonts w:ascii="Arial" w:hAnsi="Arial" w:cs="Arial"/>
                <w:color w:val="1B1C1D"/>
                <w:sz w:val="21"/>
                <w:szCs w:val="21"/>
              </w:rPr>
              <w:t xml:space="preserve"> from mainland Asia.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4C672" w14:textId="77777777" w:rsidR="008D518E" w:rsidRDefault="008D518E">
            <w:pPr>
              <w:rPr>
                <w:rFonts w:ascii="Arial" w:hAnsi="Arial" w:cs="Arial"/>
                <w:color w:val="1B1C1D"/>
                <w:sz w:val="21"/>
                <w:szCs w:val="21"/>
              </w:rPr>
            </w:pPr>
            <w:r>
              <w:rPr>
                <w:rFonts w:ascii="Arial" w:hAnsi="Arial" w:cs="Arial"/>
                <w:color w:val="1B1C1D"/>
                <w:sz w:val="21"/>
                <w:szCs w:val="21"/>
                <w:rtl/>
              </w:rPr>
              <w:t>انتشروا / تفرقوا</w:t>
            </w:r>
          </w:p>
        </w:tc>
      </w:tr>
      <w:tr w:rsidR="008D518E" w14:paraId="31857480"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0C476" w14:textId="77777777" w:rsidR="008D518E" w:rsidRDefault="008D518E">
            <w:pPr>
              <w:rPr>
                <w:rFonts w:ascii="Arial" w:hAnsi="Arial" w:cs="Arial"/>
                <w:color w:val="1B1C1D"/>
                <w:sz w:val="21"/>
                <w:szCs w:val="21"/>
              </w:rPr>
            </w:pPr>
            <w:r>
              <w:rPr>
                <w:rFonts w:ascii="Arial" w:hAnsi="Arial" w:cs="Arial"/>
                <w:color w:val="1B1C1D"/>
                <w:sz w:val="21"/>
                <w:szCs w:val="21"/>
              </w:rPr>
              <w:t>archipelago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DA04F" w14:textId="77777777" w:rsidR="008D518E" w:rsidRDefault="008D518E">
            <w:pPr>
              <w:rPr>
                <w:rFonts w:ascii="Arial" w:hAnsi="Arial" w:cs="Arial"/>
                <w:color w:val="1B1C1D"/>
                <w:sz w:val="21"/>
                <w:szCs w:val="21"/>
              </w:rPr>
            </w:pPr>
            <w:r>
              <w:rPr>
                <w:rFonts w:ascii="Arial" w:hAnsi="Arial" w:cs="Arial"/>
                <w:color w:val="1B1C1D"/>
                <w:sz w:val="21"/>
                <w:szCs w:val="21"/>
              </w:rPr>
              <w:t>a group of islands.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BCE71" w14:textId="77777777" w:rsidR="008D518E" w:rsidRDefault="008D518E">
            <w:pPr>
              <w:rPr>
                <w:rFonts w:ascii="Arial" w:hAnsi="Arial" w:cs="Arial"/>
                <w:color w:val="1B1C1D"/>
                <w:sz w:val="21"/>
                <w:szCs w:val="21"/>
              </w:rPr>
            </w:pPr>
            <w:r>
              <w:rPr>
                <w:rFonts w:ascii="Arial" w:hAnsi="Arial" w:cs="Arial"/>
                <w:color w:val="1B1C1D"/>
                <w:sz w:val="21"/>
                <w:szCs w:val="21"/>
              </w:rPr>
              <w:t>island group, island 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BA137" w14:textId="77777777" w:rsidR="008D518E" w:rsidRDefault="008D518E">
            <w:pPr>
              <w:rPr>
                <w:rFonts w:ascii="Arial" w:hAnsi="Arial" w:cs="Arial"/>
                <w:color w:val="1B1C1D"/>
                <w:sz w:val="21"/>
                <w:szCs w:val="21"/>
              </w:rPr>
            </w:pPr>
            <w:r>
              <w:rPr>
                <w:rFonts w:ascii="Arial" w:hAnsi="Arial" w:cs="Arial"/>
                <w:color w:val="1B1C1D"/>
                <w:sz w:val="21"/>
                <w:szCs w:val="21"/>
              </w:rPr>
              <w:t xml:space="preserve">...through the Indonesian </w:t>
            </w:r>
            <w:r>
              <w:rPr>
                <w:rStyle w:val="Strong"/>
                <w:rFonts w:ascii="Arial" w:hAnsi="Arial" w:cs="Arial"/>
                <w:b w:val="0"/>
                <w:bCs w:val="0"/>
                <w:color w:val="1B1C1D"/>
                <w:sz w:val="21"/>
                <w:szCs w:val="21"/>
                <w:bdr w:val="none" w:sz="0" w:space="0" w:color="auto" w:frame="1"/>
              </w:rPr>
              <w:t>archipelago</w:t>
            </w:r>
            <w:r>
              <w:rPr>
                <w:rFonts w:ascii="Arial" w:hAnsi="Arial" w:cs="Arial"/>
                <w:color w:val="1B1C1D"/>
                <w:sz w:val="21"/>
                <w:szCs w:val="21"/>
              </w:rPr>
              <w:t xml:space="preserve"> and into the prehistoric continent...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47E7D" w14:textId="77777777" w:rsidR="008D518E" w:rsidRDefault="008D518E">
            <w:pPr>
              <w:rPr>
                <w:rFonts w:ascii="Arial" w:hAnsi="Arial" w:cs="Arial"/>
                <w:color w:val="1B1C1D"/>
                <w:sz w:val="21"/>
                <w:szCs w:val="21"/>
              </w:rPr>
            </w:pPr>
            <w:r>
              <w:rPr>
                <w:rFonts w:ascii="Arial" w:hAnsi="Arial" w:cs="Arial"/>
                <w:color w:val="1B1C1D"/>
                <w:sz w:val="21"/>
                <w:szCs w:val="21"/>
                <w:rtl/>
              </w:rPr>
              <w:t>أرخبيل</w:t>
            </w:r>
          </w:p>
        </w:tc>
      </w:tr>
      <w:tr w:rsidR="008D518E" w14:paraId="4A8DE59F"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32C56" w14:textId="77777777" w:rsidR="008D518E" w:rsidRDefault="008D518E">
            <w:pPr>
              <w:rPr>
                <w:rFonts w:ascii="Arial" w:hAnsi="Arial" w:cs="Arial"/>
                <w:color w:val="1B1C1D"/>
                <w:sz w:val="21"/>
                <w:szCs w:val="21"/>
              </w:rPr>
            </w:pPr>
            <w:r>
              <w:rPr>
                <w:rFonts w:ascii="Arial" w:hAnsi="Arial" w:cs="Arial"/>
                <w:color w:val="1B1C1D"/>
                <w:sz w:val="21"/>
                <w:szCs w:val="21"/>
              </w:rPr>
              <w:t>crucial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8D747" w14:textId="77777777" w:rsidR="008D518E" w:rsidRDefault="008D518E">
            <w:pPr>
              <w:rPr>
                <w:rFonts w:ascii="Arial" w:hAnsi="Arial" w:cs="Arial"/>
                <w:color w:val="1B1C1D"/>
                <w:sz w:val="21"/>
                <w:szCs w:val="21"/>
              </w:rPr>
            </w:pPr>
            <w:r>
              <w:rPr>
                <w:rFonts w:ascii="Arial" w:hAnsi="Arial" w:cs="Arial"/>
                <w:color w:val="1B1C1D"/>
                <w:sz w:val="21"/>
                <w:szCs w:val="21"/>
              </w:rPr>
              <w:t>decisive or critical, especially in the success or failure of something.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79830" w14:textId="77777777" w:rsidR="008D518E" w:rsidRDefault="008D518E">
            <w:pPr>
              <w:rPr>
                <w:rFonts w:ascii="Arial" w:hAnsi="Arial" w:cs="Arial"/>
                <w:color w:val="1B1C1D"/>
                <w:sz w:val="21"/>
                <w:szCs w:val="21"/>
              </w:rPr>
            </w:pPr>
            <w:r>
              <w:rPr>
                <w:rFonts w:ascii="Arial" w:hAnsi="Arial" w:cs="Arial"/>
                <w:color w:val="1B1C1D"/>
                <w:sz w:val="21"/>
                <w:szCs w:val="21"/>
              </w:rPr>
              <w:t>vital, essential, pivotal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6114C" w14:textId="77777777" w:rsidR="008D518E" w:rsidRDefault="008D518E">
            <w:pPr>
              <w:rPr>
                <w:rFonts w:ascii="Arial" w:hAnsi="Arial" w:cs="Arial"/>
                <w:color w:val="1B1C1D"/>
                <w:sz w:val="21"/>
                <w:szCs w:val="21"/>
              </w:rPr>
            </w:pPr>
            <w:r>
              <w:rPr>
                <w:rFonts w:ascii="Arial" w:hAnsi="Arial" w:cs="Arial"/>
                <w:color w:val="1B1C1D"/>
                <w:sz w:val="21"/>
                <w:szCs w:val="21"/>
              </w:rPr>
              <w:t xml:space="preserve">It also seemed likely that these islands were </w:t>
            </w:r>
            <w:r>
              <w:rPr>
                <w:rStyle w:val="Strong"/>
                <w:rFonts w:ascii="Arial" w:hAnsi="Arial" w:cs="Arial"/>
                <w:b w:val="0"/>
                <w:bCs w:val="0"/>
                <w:color w:val="1B1C1D"/>
                <w:sz w:val="21"/>
                <w:szCs w:val="21"/>
                <w:bdr w:val="none" w:sz="0" w:space="0" w:color="auto" w:frame="1"/>
              </w:rPr>
              <w:t>crucial</w:t>
            </w:r>
            <w:r>
              <w:rPr>
                <w:rFonts w:ascii="Arial" w:hAnsi="Arial" w:cs="Arial"/>
                <w:color w:val="1B1C1D"/>
                <w:sz w:val="21"/>
                <w:szCs w:val="21"/>
              </w:rPr>
              <w:t xml:space="preserve"> ‘stepping stones’ on humans’ island-hopping voyages.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282BA" w14:textId="77777777" w:rsidR="008D518E" w:rsidRDefault="008D518E">
            <w:pPr>
              <w:rPr>
                <w:rFonts w:ascii="Arial" w:hAnsi="Arial" w:cs="Arial"/>
                <w:color w:val="1B1C1D"/>
                <w:sz w:val="21"/>
                <w:szCs w:val="21"/>
              </w:rPr>
            </w:pPr>
            <w:r>
              <w:rPr>
                <w:rFonts w:ascii="Arial" w:hAnsi="Arial" w:cs="Arial"/>
                <w:color w:val="1B1C1D"/>
                <w:sz w:val="21"/>
                <w:szCs w:val="21"/>
                <w:rtl/>
              </w:rPr>
              <w:t>حاسم / ضروري</w:t>
            </w:r>
          </w:p>
        </w:tc>
      </w:tr>
      <w:tr w:rsidR="008D518E" w14:paraId="74180114"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EEC9D" w14:textId="77777777" w:rsidR="008D518E" w:rsidRDefault="008D518E">
            <w:pPr>
              <w:rPr>
                <w:rFonts w:ascii="Arial" w:hAnsi="Arial" w:cs="Arial"/>
                <w:color w:val="1B1C1D"/>
                <w:sz w:val="21"/>
                <w:szCs w:val="21"/>
              </w:rPr>
            </w:pPr>
            <w:r>
              <w:rPr>
                <w:rFonts w:ascii="Arial" w:hAnsi="Arial" w:cs="Arial"/>
                <w:color w:val="1B1C1D"/>
                <w:sz w:val="21"/>
                <w:szCs w:val="21"/>
              </w:rPr>
              <w:lastRenderedPageBreak/>
              <w:t>evidence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81370" w14:textId="77777777" w:rsidR="008D518E" w:rsidRDefault="008D518E">
            <w:pPr>
              <w:rPr>
                <w:rFonts w:ascii="Arial" w:hAnsi="Arial" w:cs="Arial"/>
                <w:color w:val="1B1C1D"/>
                <w:sz w:val="21"/>
                <w:szCs w:val="21"/>
              </w:rPr>
            </w:pPr>
            <w:r>
              <w:rPr>
                <w:rFonts w:ascii="Arial" w:hAnsi="Arial" w:cs="Arial"/>
                <w:color w:val="1B1C1D"/>
                <w:sz w:val="21"/>
                <w:szCs w:val="21"/>
              </w:rPr>
              <w:t>the available body of facts or information indicating whether a belief or proposition is true or valid.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E5F57" w14:textId="77777777" w:rsidR="008D518E" w:rsidRDefault="008D518E">
            <w:pPr>
              <w:rPr>
                <w:rFonts w:ascii="Arial" w:hAnsi="Arial" w:cs="Arial"/>
                <w:color w:val="1B1C1D"/>
                <w:sz w:val="21"/>
                <w:szCs w:val="21"/>
              </w:rPr>
            </w:pPr>
            <w:r>
              <w:rPr>
                <w:rFonts w:ascii="Arial" w:hAnsi="Arial" w:cs="Arial"/>
                <w:color w:val="1B1C1D"/>
                <w:sz w:val="21"/>
                <w:szCs w:val="21"/>
              </w:rPr>
              <w:t>proof, indication,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C7A86" w14:textId="77777777" w:rsidR="008D518E" w:rsidRDefault="008D518E">
            <w:pPr>
              <w:rPr>
                <w:rFonts w:ascii="Arial" w:hAnsi="Arial" w:cs="Arial"/>
                <w:color w:val="1B1C1D"/>
                <w:sz w:val="21"/>
                <w:szCs w:val="21"/>
              </w:rPr>
            </w:pPr>
            <w:r>
              <w:rPr>
                <w:rFonts w:ascii="Arial" w:hAnsi="Arial" w:cs="Arial"/>
                <w:color w:val="1B1C1D"/>
                <w:sz w:val="21"/>
                <w:szCs w:val="21"/>
              </w:rPr>
              <w:t xml:space="preserve">But to support this idea, they needed archaeological </w:t>
            </w:r>
            <w:r>
              <w:rPr>
                <w:rStyle w:val="Strong"/>
                <w:rFonts w:ascii="Arial" w:hAnsi="Arial" w:cs="Arial"/>
                <w:b w:val="0"/>
                <w:bCs w:val="0"/>
                <w:color w:val="1B1C1D"/>
                <w:sz w:val="21"/>
                <w:szCs w:val="21"/>
                <w:bdr w:val="none" w:sz="0" w:space="0" w:color="auto" w:frame="1"/>
              </w:rPr>
              <w:t>evidence</w:t>
            </w:r>
            <w:r>
              <w:rPr>
                <w:rFonts w:ascii="Arial" w:hAnsi="Arial" w:cs="Arial"/>
                <w:color w:val="1B1C1D"/>
                <w:sz w:val="21"/>
                <w:szCs w:val="21"/>
              </w:rPr>
              <w:t xml:space="preserve"> for humans living in this remote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5526D" w14:textId="77777777" w:rsidR="008D518E" w:rsidRDefault="008D518E">
            <w:pPr>
              <w:rPr>
                <w:rFonts w:ascii="Arial" w:hAnsi="Arial" w:cs="Arial"/>
                <w:color w:val="1B1C1D"/>
                <w:sz w:val="21"/>
                <w:szCs w:val="21"/>
              </w:rPr>
            </w:pPr>
            <w:r>
              <w:rPr>
                <w:rFonts w:ascii="Arial" w:hAnsi="Arial" w:cs="Arial"/>
                <w:color w:val="1B1C1D"/>
                <w:sz w:val="21"/>
                <w:szCs w:val="21"/>
                <w:rtl/>
              </w:rPr>
              <w:t>دليل / برهان</w:t>
            </w:r>
          </w:p>
        </w:tc>
      </w:tr>
      <w:tr w:rsidR="008D518E" w14:paraId="5E4CD3CF"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E422B" w14:textId="77777777" w:rsidR="008D518E" w:rsidRDefault="008D518E">
            <w:pPr>
              <w:rPr>
                <w:rFonts w:ascii="Arial" w:hAnsi="Arial" w:cs="Arial"/>
                <w:color w:val="1B1C1D"/>
                <w:sz w:val="21"/>
                <w:szCs w:val="21"/>
              </w:rPr>
            </w:pPr>
            <w:r>
              <w:rPr>
                <w:rFonts w:ascii="Arial" w:hAnsi="Arial" w:cs="Arial"/>
                <w:color w:val="1B1C1D"/>
                <w:sz w:val="21"/>
                <w:szCs w:val="21"/>
              </w:rPr>
              <w:t>occupation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D46A8" w14:textId="77777777" w:rsidR="008D518E" w:rsidRDefault="008D518E">
            <w:pPr>
              <w:rPr>
                <w:rFonts w:ascii="Arial" w:hAnsi="Arial" w:cs="Arial"/>
                <w:color w:val="1B1C1D"/>
                <w:sz w:val="21"/>
                <w:szCs w:val="21"/>
              </w:rPr>
            </w:pPr>
            <w:r>
              <w:rPr>
                <w:rFonts w:ascii="Arial" w:hAnsi="Arial" w:cs="Arial"/>
                <w:color w:val="1B1C1D"/>
                <w:sz w:val="21"/>
                <w:szCs w:val="21"/>
              </w:rPr>
              <w:t>the action, state, or period of occupying a place or 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C8F77" w14:textId="77777777" w:rsidR="008D518E" w:rsidRDefault="008D518E">
            <w:pPr>
              <w:rPr>
                <w:rFonts w:ascii="Arial" w:hAnsi="Arial" w:cs="Arial"/>
                <w:color w:val="1B1C1D"/>
                <w:sz w:val="21"/>
                <w:szCs w:val="21"/>
              </w:rPr>
            </w:pPr>
            <w:r>
              <w:rPr>
                <w:rFonts w:ascii="Arial" w:hAnsi="Arial" w:cs="Arial"/>
                <w:color w:val="1B1C1D"/>
                <w:sz w:val="21"/>
                <w:szCs w:val="21"/>
              </w:rPr>
              <w:t>settlement, habitation, residency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8D2C7" w14:textId="77777777" w:rsidR="008D518E" w:rsidRDefault="008D518E">
            <w:pPr>
              <w:rPr>
                <w:rFonts w:ascii="Arial" w:hAnsi="Arial" w:cs="Arial"/>
                <w:color w:val="1B1C1D"/>
                <w:sz w:val="21"/>
                <w:szCs w:val="21"/>
              </w:rPr>
            </w:pPr>
            <w:r>
              <w:rPr>
                <w:rFonts w:ascii="Arial" w:hAnsi="Arial" w:cs="Arial"/>
                <w:color w:val="1B1C1D"/>
                <w:sz w:val="21"/>
                <w:szCs w:val="21"/>
              </w:rPr>
              <w:t xml:space="preserve">...sites that might reveal evidence of early </w:t>
            </w:r>
            <w:r>
              <w:rPr>
                <w:rStyle w:val="Strong"/>
                <w:rFonts w:ascii="Arial" w:hAnsi="Arial" w:cs="Arial"/>
                <w:b w:val="0"/>
                <w:bCs w:val="0"/>
                <w:color w:val="1B1C1D"/>
                <w:sz w:val="21"/>
                <w:szCs w:val="21"/>
                <w:bdr w:val="none" w:sz="0" w:space="0" w:color="auto" w:frame="1"/>
              </w:rPr>
              <w:t>occupation</w:t>
            </w:r>
            <w:r>
              <w:rPr>
                <w:rFonts w:ascii="Arial" w:hAnsi="Arial" w:cs="Arial"/>
                <w:color w:val="1B1C1D"/>
                <w:sz w:val="21"/>
                <w:szCs w:val="2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ACA39" w14:textId="77777777" w:rsidR="008D518E" w:rsidRDefault="008D518E">
            <w:pPr>
              <w:rPr>
                <w:rFonts w:ascii="Arial" w:hAnsi="Arial" w:cs="Arial"/>
                <w:color w:val="1B1C1D"/>
                <w:sz w:val="21"/>
                <w:szCs w:val="21"/>
              </w:rPr>
            </w:pPr>
            <w:r>
              <w:rPr>
                <w:rFonts w:ascii="Arial" w:hAnsi="Arial" w:cs="Arial"/>
                <w:color w:val="1B1C1D"/>
                <w:sz w:val="21"/>
                <w:szCs w:val="21"/>
                <w:rtl/>
              </w:rPr>
              <w:t>استيطان / احتلال</w:t>
            </w:r>
          </w:p>
        </w:tc>
      </w:tr>
      <w:tr w:rsidR="008D518E" w14:paraId="12B90742"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683A4" w14:textId="77777777" w:rsidR="008D518E" w:rsidRDefault="008D518E">
            <w:pPr>
              <w:rPr>
                <w:rFonts w:ascii="Arial" w:hAnsi="Arial" w:cs="Arial"/>
                <w:color w:val="1B1C1D"/>
                <w:sz w:val="21"/>
                <w:szCs w:val="21"/>
              </w:rPr>
            </w:pPr>
            <w:r>
              <w:rPr>
                <w:rFonts w:ascii="Arial" w:hAnsi="Arial" w:cs="Arial"/>
                <w:color w:val="1B1C1D"/>
                <w:sz w:val="21"/>
                <w:szCs w:val="21"/>
              </w:rPr>
              <w:t>shelters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50372" w14:textId="77777777" w:rsidR="008D518E" w:rsidRDefault="008D518E">
            <w:pPr>
              <w:rPr>
                <w:rFonts w:ascii="Arial" w:hAnsi="Arial" w:cs="Arial"/>
                <w:color w:val="1B1C1D"/>
                <w:sz w:val="21"/>
                <w:szCs w:val="21"/>
              </w:rPr>
            </w:pPr>
            <w:r>
              <w:rPr>
                <w:rFonts w:ascii="Arial" w:hAnsi="Arial" w:cs="Arial"/>
                <w:color w:val="1B1C1D"/>
                <w:sz w:val="21"/>
                <w:szCs w:val="21"/>
              </w:rPr>
              <w:t>a place providing temporary protection from bad weather or danger.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1F03A" w14:textId="77777777" w:rsidR="008D518E" w:rsidRDefault="008D518E">
            <w:pPr>
              <w:rPr>
                <w:rFonts w:ascii="Arial" w:hAnsi="Arial" w:cs="Arial"/>
                <w:color w:val="1B1C1D"/>
                <w:sz w:val="21"/>
                <w:szCs w:val="21"/>
              </w:rPr>
            </w:pPr>
            <w:r>
              <w:rPr>
                <w:rFonts w:ascii="Arial" w:hAnsi="Arial" w:cs="Arial"/>
                <w:color w:val="1B1C1D"/>
                <w:sz w:val="21"/>
                <w:szCs w:val="21"/>
              </w:rPr>
              <w:t>refuge, sanctuary, haven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9A34E" w14:textId="77777777" w:rsidR="008D518E" w:rsidRDefault="008D518E">
            <w:pPr>
              <w:rPr>
                <w:rFonts w:ascii="Arial" w:hAnsi="Arial" w:cs="Arial"/>
                <w:color w:val="1B1C1D"/>
                <w:sz w:val="21"/>
                <w:szCs w:val="21"/>
              </w:rPr>
            </w:pPr>
            <w:r>
              <w:rPr>
                <w:rFonts w:ascii="Arial" w:hAnsi="Arial" w:cs="Arial"/>
                <w:color w:val="1B1C1D"/>
                <w:sz w:val="21"/>
                <w:szCs w:val="21"/>
              </w:rPr>
              <w:t xml:space="preserve">...found two caves containing prehistoric rock </w:t>
            </w:r>
            <w:r>
              <w:rPr>
                <w:rStyle w:val="Strong"/>
                <w:rFonts w:ascii="Arial" w:hAnsi="Arial" w:cs="Arial"/>
                <w:b w:val="0"/>
                <w:bCs w:val="0"/>
                <w:color w:val="1B1C1D"/>
                <w:sz w:val="21"/>
                <w:szCs w:val="21"/>
                <w:bdr w:val="none" w:sz="0" w:space="0" w:color="auto" w:frame="1"/>
              </w:rPr>
              <w:t>shelters</w:t>
            </w:r>
            <w:r>
              <w:rPr>
                <w:rFonts w:ascii="Arial" w:hAnsi="Arial" w:cs="Arial"/>
                <w:color w:val="1B1C1D"/>
                <w:sz w:val="21"/>
                <w:szCs w:val="21"/>
              </w:rPr>
              <w:t xml:space="preserve"> that were suitable for excavation.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AD70F" w14:textId="77777777" w:rsidR="008D518E" w:rsidRDefault="008D518E">
            <w:pPr>
              <w:rPr>
                <w:rFonts w:ascii="Arial" w:hAnsi="Arial" w:cs="Arial"/>
                <w:color w:val="1B1C1D"/>
                <w:sz w:val="21"/>
                <w:szCs w:val="21"/>
              </w:rPr>
            </w:pPr>
            <w:r>
              <w:rPr>
                <w:rFonts w:ascii="Arial" w:hAnsi="Arial" w:cs="Arial"/>
                <w:color w:val="1B1C1D"/>
                <w:sz w:val="21"/>
                <w:szCs w:val="21"/>
                <w:rtl/>
              </w:rPr>
              <w:t>ملاجئ</w:t>
            </w:r>
          </w:p>
        </w:tc>
      </w:tr>
      <w:tr w:rsidR="008D518E" w14:paraId="292026B8"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83A47" w14:textId="77777777" w:rsidR="008D518E" w:rsidRDefault="008D518E">
            <w:pPr>
              <w:rPr>
                <w:rFonts w:ascii="Arial" w:hAnsi="Arial" w:cs="Arial"/>
                <w:color w:val="1B1C1D"/>
                <w:sz w:val="21"/>
                <w:szCs w:val="21"/>
              </w:rPr>
            </w:pPr>
            <w:r>
              <w:rPr>
                <w:rFonts w:ascii="Arial" w:hAnsi="Arial" w:cs="Arial"/>
                <w:color w:val="1B1C1D"/>
                <w:sz w:val="21"/>
                <w:szCs w:val="21"/>
              </w:rPr>
              <w:t>excavation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0A4B0" w14:textId="77777777" w:rsidR="008D518E" w:rsidRDefault="008D518E">
            <w:pPr>
              <w:rPr>
                <w:rFonts w:ascii="Arial" w:hAnsi="Arial" w:cs="Arial"/>
                <w:color w:val="1B1C1D"/>
                <w:sz w:val="21"/>
                <w:szCs w:val="21"/>
              </w:rPr>
            </w:pPr>
            <w:r>
              <w:rPr>
                <w:rFonts w:ascii="Arial" w:hAnsi="Arial" w:cs="Arial"/>
                <w:color w:val="1B1C1D"/>
                <w:sz w:val="21"/>
                <w:szCs w:val="21"/>
              </w:rPr>
              <w:t>the action of digging something out of the ground.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AC72F" w14:textId="77777777" w:rsidR="008D518E" w:rsidRDefault="008D518E">
            <w:pPr>
              <w:rPr>
                <w:rFonts w:ascii="Arial" w:hAnsi="Arial" w:cs="Arial"/>
                <w:color w:val="1B1C1D"/>
                <w:sz w:val="21"/>
                <w:szCs w:val="21"/>
              </w:rPr>
            </w:pPr>
            <w:r>
              <w:rPr>
                <w:rFonts w:ascii="Arial" w:hAnsi="Arial" w:cs="Arial"/>
                <w:color w:val="1B1C1D"/>
                <w:sz w:val="21"/>
                <w:szCs w:val="21"/>
              </w:rPr>
              <w:t>digging, uncovering, archaeological dig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82858" w14:textId="77777777" w:rsidR="008D518E" w:rsidRDefault="008D518E">
            <w:pPr>
              <w:rPr>
                <w:rFonts w:ascii="Arial" w:hAnsi="Arial" w:cs="Arial"/>
                <w:color w:val="1B1C1D"/>
                <w:sz w:val="21"/>
                <w:szCs w:val="21"/>
              </w:rPr>
            </w:pPr>
            <w:r>
              <w:rPr>
                <w:rFonts w:ascii="Arial" w:hAnsi="Arial" w:cs="Arial"/>
                <w:color w:val="1B1C1D"/>
                <w:sz w:val="21"/>
                <w:szCs w:val="21"/>
              </w:rPr>
              <w:t xml:space="preserve">...dug a small test </w:t>
            </w:r>
            <w:r>
              <w:rPr>
                <w:rStyle w:val="Strong"/>
                <w:rFonts w:ascii="Arial" w:hAnsi="Arial" w:cs="Arial"/>
                <w:b w:val="0"/>
                <w:bCs w:val="0"/>
                <w:color w:val="1B1C1D"/>
                <w:sz w:val="21"/>
                <w:szCs w:val="21"/>
                <w:bdr w:val="none" w:sz="0" w:space="0" w:color="auto" w:frame="1"/>
              </w:rPr>
              <w:t>excavation</w:t>
            </w:r>
            <w:r>
              <w:rPr>
                <w:rFonts w:ascii="Arial" w:hAnsi="Arial" w:cs="Arial"/>
                <w:color w:val="1B1C1D"/>
                <w:sz w:val="21"/>
                <w:szCs w:val="21"/>
              </w:rPr>
              <w:t xml:space="preserve"> in each shelter.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0A2BF" w14:textId="77777777" w:rsidR="008D518E" w:rsidRDefault="008D518E">
            <w:pPr>
              <w:rPr>
                <w:rFonts w:ascii="Arial" w:hAnsi="Arial" w:cs="Arial"/>
                <w:color w:val="1B1C1D"/>
                <w:sz w:val="21"/>
                <w:szCs w:val="21"/>
              </w:rPr>
            </w:pPr>
            <w:r>
              <w:rPr>
                <w:rFonts w:ascii="Arial" w:hAnsi="Arial" w:cs="Arial"/>
                <w:color w:val="1B1C1D"/>
                <w:sz w:val="21"/>
                <w:szCs w:val="21"/>
                <w:rtl/>
              </w:rPr>
              <w:t>حفريات</w:t>
            </w:r>
          </w:p>
        </w:tc>
      </w:tr>
      <w:tr w:rsidR="008D518E" w14:paraId="52966D29"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A3690" w14:textId="77777777" w:rsidR="008D518E" w:rsidRDefault="008D518E">
            <w:pPr>
              <w:rPr>
                <w:rFonts w:ascii="Arial" w:hAnsi="Arial" w:cs="Arial"/>
                <w:color w:val="1B1C1D"/>
                <w:sz w:val="21"/>
                <w:szCs w:val="21"/>
              </w:rPr>
            </w:pPr>
            <w:r>
              <w:rPr>
                <w:rFonts w:ascii="Arial" w:hAnsi="Arial" w:cs="Arial"/>
                <w:color w:val="1B1C1D"/>
                <w:sz w:val="21"/>
                <w:szCs w:val="21"/>
              </w:rPr>
              <w:t>artefacts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C045C" w14:textId="77777777" w:rsidR="008D518E" w:rsidRDefault="008D518E">
            <w:pPr>
              <w:rPr>
                <w:rFonts w:ascii="Arial" w:hAnsi="Arial" w:cs="Arial"/>
                <w:color w:val="1B1C1D"/>
                <w:sz w:val="21"/>
                <w:szCs w:val="21"/>
              </w:rPr>
            </w:pPr>
            <w:r>
              <w:rPr>
                <w:rFonts w:ascii="Arial" w:hAnsi="Arial" w:cs="Arial"/>
                <w:color w:val="1B1C1D"/>
                <w:sz w:val="21"/>
                <w:szCs w:val="21"/>
              </w:rPr>
              <w:t>an object made by a human being, typically an item of cultural or historical interest.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0134B" w14:textId="77777777" w:rsidR="008D518E" w:rsidRDefault="008D518E">
            <w:pPr>
              <w:rPr>
                <w:rFonts w:ascii="Arial" w:hAnsi="Arial" w:cs="Arial"/>
                <w:color w:val="1B1C1D"/>
                <w:sz w:val="21"/>
                <w:szCs w:val="21"/>
              </w:rPr>
            </w:pPr>
            <w:r>
              <w:rPr>
                <w:rFonts w:ascii="Arial" w:hAnsi="Arial" w:cs="Arial"/>
                <w:color w:val="1B1C1D"/>
                <w:sz w:val="21"/>
                <w:szCs w:val="21"/>
              </w:rPr>
              <w:t>relics, remains, finds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0DDDE" w14:textId="77777777" w:rsidR="008D518E" w:rsidRDefault="008D518E">
            <w:pPr>
              <w:rPr>
                <w:rFonts w:ascii="Arial" w:hAnsi="Arial" w:cs="Arial"/>
                <w:color w:val="1B1C1D"/>
                <w:sz w:val="21"/>
                <w:szCs w:val="21"/>
              </w:rPr>
            </w:pPr>
            <w:r>
              <w:rPr>
                <w:rFonts w:ascii="Arial" w:hAnsi="Arial" w:cs="Arial"/>
                <w:color w:val="1B1C1D"/>
                <w:sz w:val="21"/>
                <w:szCs w:val="21"/>
              </w:rPr>
              <w:t xml:space="preserve">There they found numerous </w:t>
            </w:r>
            <w:r>
              <w:rPr>
                <w:rStyle w:val="Strong"/>
                <w:rFonts w:ascii="Arial" w:hAnsi="Arial" w:cs="Arial"/>
                <w:b w:val="0"/>
                <w:bCs w:val="0"/>
                <w:color w:val="1B1C1D"/>
                <w:sz w:val="21"/>
                <w:szCs w:val="21"/>
                <w:bdr w:val="none" w:sz="0" w:space="0" w:color="auto" w:frame="1"/>
              </w:rPr>
              <w:t>artefacts</w:t>
            </w:r>
            <w:r>
              <w:rPr>
                <w:rFonts w:ascii="Arial" w:hAnsi="Arial" w:cs="Arial"/>
                <w:color w:val="1B1C1D"/>
                <w:sz w:val="21"/>
                <w:szCs w:val="21"/>
              </w:rPr>
              <w:t>, including fragments of axes.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C5B45" w14:textId="77777777" w:rsidR="008D518E" w:rsidRDefault="008D518E">
            <w:pPr>
              <w:rPr>
                <w:rFonts w:ascii="Arial" w:hAnsi="Arial" w:cs="Arial"/>
                <w:color w:val="1B1C1D"/>
                <w:sz w:val="21"/>
                <w:szCs w:val="21"/>
              </w:rPr>
            </w:pPr>
            <w:r>
              <w:rPr>
                <w:rFonts w:ascii="Arial" w:hAnsi="Arial" w:cs="Arial"/>
                <w:color w:val="1B1C1D"/>
                <w:sz w:val="21"/>
                <w:szCs w:val="21"/>
                <w:rtl/>
              </w:rPr>
              <w:t>قطع أثرية</w:t>
            </w:r>
          </w:p>
        </w:tc>
      </w:tr>
      <w:tr w:rsidR="008D518E" w14:paraId="7F95CFFD"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6AAEA" w14:textId="77777777" w:rsidR="008D518E" w:rsidRDefault="008D518E">
            <w:pPr>
              <w:rPr>
                <w:rFonts w:ascii="Arial" w:hAnsi="Arial" w:cs="Arial"/>
                <w:color w:val="1B1C1D"/>
                <w:sz w:val="21"/>
                <w:szCs w:val="21"/>
              </w:rPr>
            </w:pPr>
            <w:r>
              <w:rPr>
                <w:rFonts w:ascii="Arial" w:hAnsi="Arial" w:cs="Arial"/>
                <w:color w:val="1B1C1D"/>
                <w:sz w:val="21"/>
                <w:szCs w:val="21"/>
              </w:rPr>
              <w:t>fragments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7B7DC" w14:textId="77777777" w:rsidR="008D518E" w:rsidRDefault="008D518E">
            <w:pPr>
              <w:rPr>
                <w:rFonts w:ascii="Arial" w:hAnsi="Arial" w:cs="Arial"/>
                <w:color w:val="1B1C1D"/>
                <w:sz w:val="21"/>
                <w:szCs w:val="21"/>
              </w:rPr>
            </w:pPr>
            <w:r>
              <w:rPr>
                <w:rFonts w:ascii="Arial" w:hAnsi="Arial" w:cs="Arial"/>
                <w:color w:val="1B1C1D"/>
                <w:sz w:val="21"/>
                <w:szCs w:val="21"/>
              </w:rPr>
              <w:t>a small part broken or separated off something.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55F7F" w14:textId="77777777" w:rsidR="008D518E" w:rsidRDefault="008D518E">
            <w:pPr>
              <w:rPr>
                <w:rFonts w:ascii="Arial" w:hAnsi="Arial" w:cs="Arial"/>
                <w:color w:val="1B1C1D"/>
                <w:sz w:val="21"/>
                <w:szCs w:val="21"/>
              </w:rPr>
            </w:pPr>
            <w:r>
              <w:rPr>
                <w:rFonts w:ascii="Arial" w:hAnsi="Arial" w:cs="Arial"/>
                <w:color w:val="1B1C1D"/>
                <w:sz w:val="21"/>
                <w:szCs w:val="21"/>
              </w:rPr>
              <w:t>pieces, bits, shards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D4641" w14:textId="77777777" w:rsidR="008D518E" w:rsidRDefault="008D518E">
            <w:pPr>
              <w:rPr>
                <w:rFonts w:ascii="Arial" w:hAnsi="Arial" w:cs="Arial"/>
                <w:color w:val="1B1C1D"/>
                <w:sz w:val="21"/>
                <w:szCs w:val="21"/>
              </w:rPr>
            </w:pPr>
            <w:r>
              <w:rPr>
                <w:rFonts w:ascii="Arial" w:hAnsi="Arial" w:cs="Arial"/>
                <w:color w:val="1B1C1D"/>
                <w:sz w:val="21"/>
                <w:szCs w:val="21"/>
              </w:rPr>
              <w:t xml:space="preserve">...including </w:t>
            </w:r>
            <w:r>
              <w:rPr>
                <w:rStyle w:val="Strong"/>
                <w:rFonts w:ascii="Arial" w:hAnsi="Arial" w:cs="Arial"/>
                <w:b w:val="0"/>
                <w:bCs w:val="0"/>
                <w:color w:val="1B1C1D"/>
                <w:sz w:val="21"/>
                <w:szCs w:val="21"/>
                <w:bdr w:val="none" w:sz="0" w:space="0" w:color="auto" w:frame="1"/>
              </w:rPr>
              <w:t>fragments</w:t>
            </w:r>
            <w:r>
              <w:rPr>
                <w:rFonts w:ascii="Arial" w:hAnsi="Arial" w:cs="Arial"/>
                <w:color w:val="1B1C1D"/>
                <w:sz w:val="21"/>
                <w:szCs w:val="21"/>
              </w:rPr>
              <w:t xml:space="preserve"> of axes, some dating to about 14,000 years ago.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D1184" w14:textId="77777777" w:rsidR="008D518E" w:rsidRDefault="008D518E">
            <w:pPr>
              <w:rPr>
                <w:rFonts w:ascii="Arial" w:hAnsi="Arial" w:cs="Arial"/>
                <w:color w:val="1B1C1D"/>
                <w:sz w:val="21"/>
                <w:szCs w:val="21"/>
              </w:rPr>
            </w:pPr>
            <w:r>
              <w:rPr>
                <w:rFonts w:ascii="Arial" w:hAnsi="Arial" w:cs="Arial"/>
                <w:color w:val="1B1C1D"/>
                <w:sz w:val="21"/>
                <w:szCs w:val="21"/>
                <w:rtl/>
              </w:rPr>
              <w:t>شظايا / أجزاء</w:t>
            </w:r>
          </w:p>
        </w:tc>
      </w:tr>
      <w:tr w:rsidR="008D518E" w14:paraId="3E3C2C8B"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9115A" w14:textId="77777777" w:rsidR="008D518E" w:rsidRDefault="008D518E">
            <w:pPr>
              <w:rPr>
                <w:rFonts w:ascii="Arial" w:hAnsi="Arial" w:cs="Arial"/>
                <w:color w:val="1B1C1D"/>
                <w:sz w:val="21"/>
                <w:szCs w:val="21"/>
              </w:rPr>
            </w:pPr>
            <w:r>
              <w:rPr>
                <w:rFonts w:ascii="Arial" w:hAnsi="Arial" w:cs="Arial"/>
                <w:color w:val="1B1C1D"/>
                <w:sz w:val="21"/>
                <w:szCs w:val="21"/>
              </w:rPr>
              <w:t>clam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B6783" w14:textId="77777777" w:rsidR="008D518E" w:rsidRDefault="008D518E">
            <w:pPr>
              <w:rPr>
                <w:rFonts w:ascii="Arial" w:hAnsi="Arial" w:cs="Arial"/>
                <w:color w:val="1B1C1D"/>
                <w:sz w:val="21"/>
                <w:szCs w:val="21"/>
              </w:rPr>
            </w:pPr>
            <w:r>
              <w:rPr>
                <w:rFonts w:ascii="Arial" w:hAnsi="Arial" w:cs="Arial"/>
                <w:color w:val="1B1C1D"/>
                <w:sz w:val="21"/>
                <w:szCs w:val="21"/>
              </w:rPr>
              <w:t>a marine bivalve mollusc with a strongly ribbed shell.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EE0D0" w14:textId="77777777" w:rsidR="008D518E" w:rsidRDefault="008D518E">
            <w:pPr>
              <w:rPr>
                <w:rFonts w:ascii="Arial" w:hAnsi="Arial" w:cs="Arial"/>
                <w:color w:val="1B1C1D"/>
                <w:sz w:val="21"/>
                <w:szCs w:val="21"/>
              </w:rPr>
            </w:pPr>
            <w:r>
              <w:rPr>
                <w:rFonts w:ascii="Arial" w:hAnsi="Arial" w:cs="Arial"/>
                <w:color w:val="1B1C1D"/>
                <w:sz w:val="21"/>
                <w:szCs w:val="21"/>
              </w:rPr>
              <w:t>shellfish, bivalve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34555" w14:textId="77777777" w:rsidR="008D518E" w:rsidRDefault="008D518E">
            <w:pPr>
              <w:rPr>
                <w:rFonts w:ascii="Arial" w:hAnsi="Arial" w:cs="Arial"/>
                <w:color w:val="1B1C1D"/>
                <w:sz w:val="21"/>
                <w:szCs w:val="21"/>
              </w:rPr>
            </w:pPr>
            <w:r>
              <w:rPr>
                <w:rFonts w:ascii="Arial" w:hAnsi="Arial" w:cs="Arial"/>
                <w:color w:val="1B1C1D"/>
                <w:sz w:val="21"/>
                <w:szCs w:val="21"/>
              </w:rPr>
              <w:t xml:space="preserve">The earliest axes at Kelo were made using </w:t>
            </w:r>
            <w:r>
              <w:rPr>
                <w:rStyle w:val="Strong"/>
                <w:rFonts w:ascii="Arial" w:hAnsi="Arial" w:cs="Arial"/>
                <w:b w:val="0"/>
                <w:bCs w:val="0"/>
                <w:color w:val="1B1C1D"/>
                <w:sz w:val="21"/>
                <w:szCs w:val="21"/>
                <w:bdr w:val="none" w:sz="0" w:space="0" w:color="auto" w:frame="1"/>
              </w:rPr>
              <w:t>clam</w:t>
            </w:r>
            <w:r>
              <w:rPr>
                <w:rFonts w:ascii="Arial" w:hAnsi="Arial" w:cs="Arial"/>
                <w:color w:val="1B1C1D"/>
                <w:sz w:val="21"/>
                <w:szCs w:val="21"/>
              </w:rPr>
              <w:t xml:space="preserve"> shells.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7A972" w14:textId="77777777" w:rsidR="008D518E" w:rsidRDefault="008D518E">
            <w:pPr>
              <w:rPr>
                <w:rFonts w:ascii="Arial" w:hAnsi="Arial" w:cs="Arial"/>
                <w:color w:val="1B1C1D"/>
                <w:sz w:val="21"/>
                <w:szCs w:val="21"/>
              </w:rPr>
            </w:pPr>
            <w:r>
              <w:rPr>
                <w:rFonts w:ascii="Arial" w:hAnsi="Arial" w:cs="Arial"/>
                <w:color w:val="1B1C1D"/>
                <w:sz w:val="21"/>
                <w:szCs w:val="21"/>
                <w:rtl/>
              </w:rPr>
              <w:t>محار</w:t>
            </w:r>
          </w:p>
        </w:tc>
      </w:tr>
      <w:tr w:rsidR="008D518E" w14:paraId="04FB40BC"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597D4" w14:textId="77777777" w:rsidR="008D518E" w:rsidRDefault="008D518E">
            <w:pPr>
              <w:rPr>
                <w:rFonts w:ascii="Arial" w:hAnsi="Arial" w:cs="Arial"/>
                <w:color w:val="1B1C1D"/>
                <w:sz w:val="21"/>
                <w:szCs w:val="21"/>
              </w:rPr>
            </w:pPr>
            <w:r>
              <w:rPr>
                <w:rFonts w:ascii="Arial" w:hAnsi="Arial" w:cs="Arial"/>
                <w:color w:val="1B1C1D"/>
                <w:sz w:val="21"/>
                <w:szCs w:val="21"/>
              </w:rPr>
              <w:t>construction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E76DC" w14:textId="77777777" w:rsidR="008D518E" w:rsidRDefault="008D518E">
            <w:pPr>
              <w:rPr>
                <w:rFonts w:ascii="Arial" w:hAnsi="Arial" w:cs="Arial"/>
                <w:color w:val="1B1C1D"/>
                <w:sz w:val="21"/>
                <w:szCs w:val="21"/>
              </w:rPr>
            </w:pPr>
            <w:r>
              <w:rPr>
                <w:rFonts w:ascii="Arial" w:hAnsi="Arial" w:cs="Arial"/>
                <w:color w:val="1B1C1D"/>
                <w:sz w:val="21"/>
                <w:szCs w:val="21"/>
              </w:rPr>
              <w:t>the action of building something, typically a large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29D67" w14:textId="77777777" w:rsidR="008D518E" w:rsidRDefault="008D518E">
            <w:pPr>
              <w:rPr>
                <w:rFonts w:ascii="Arial" w:hAnsi="Arial" w:cs="Arial"/>
                <w:color w:val="1B1C1D"/>
                <w:sz w:val="21"/>
                <w:szCs w:val="21"/>
              </w:rPr>
            </w:pPr>
            <w:r>
              <w:rPr>
                <w:rFonts w:ascii="Arial" w:hAnsi="Arial" w:cs="Arial"/>
                <w:color w:val="1B1C1D"/>
                <w:sz w:val="21"/>
                <w:szCs w:val="21"/>
              </w:rPr>
              <w:t>building, creation, fabrication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D5D32" w14:textId="77777777" w:rsidR="008D518E" w:rsidRDefault="008D518E">
            <w:pPr>
              <w:rPr>
                <w:rFonts w:ascii="Arial" w:hAnsi="Arial" w:cs="Arial"/>
                <w:color w:val="1B1C1D"/>
                <w:sz w:val="21"/>
                <w:szCs w:val="21"/>
              </w:rPr>
            </w:pPr>
            <w:r>
              <w:rPr>
                <w:rFonts w:ascii="Arial" w:hAnsi="Arial" w:cs="Arial"/>
                <w:color w:val="1B1C1D"/>
                <w:sz w:val="21"/>
                <w:szCs w:val="21"/>
              </w:rPr>
              <w:t xml:space="preserve">...likely that Obi’s axes were used in the </w:t>
            </w:r>
            <w:r>
              <w:rPr>
                <w:rStyle w:val="Strong"/>
                <w:rFonts w:ascii="Arial" w:hAnsi="Arial" w:cs="Arial"/>
                <w:b w:val="0"/>
                <w:bCs w:val="0"/>
                <w:color w:val="1B1C1D"/>
                <w:sz w:val="21"/>
                <w:szCs w:val="21"/>
                <w:bdr w:val="none" w:sz="0" w:space="0" w:color="auto" w:frame="1"/>
              </w:rPr>
              <w:t>construction</w:t>
            </w:r>
            <w:r>
              <w:rPr>
                <w:rFonts w:ascii="Arial" w:hAnsi="Arial" w:cs="Arial"/>
                <w:color w:val="1B1C1D"/>
                <w:sz w:val="21"/>
                <w:szCs w:val="21"/>
              </w:rPr>
              <w:t xml:space="preserve"> of canoes.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D2CC5" w14:textId="77777777" w:rsidR="008D518E" w:rsidRDefault="008D518E">
            <w:pPr>
              <w:rPr>
                <w:rFonts w:ascii="Arial" w:hAnsi="Arial" w:cs="Arial"/>
                <w:color w:val="1B1C1D"/>
                <w:sz w:val="21"/>
                <w:szCs w:val="21"/>
              </w:rPr>
            </w:pPr>
            <w:r>
              <w:rPr>
                <w:rFonts w:ascii="Arial" w:hAnsi="Arial" w:cs="Arial"/>
                <w:color w:val="1B1C1D"/>
                <w:sz w:val="21"/>
                <w:szCs w:val="21"/>
                <w:rtl/>
              </w:rPr>
              <w:t>بناء / تشييد</w:t>
            </w:r>
          </w:p>
        </w:tc>
      </w:tr>
      <w:tr w:rsidR="008D518E" w14:paraId="16D31E5D"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F247E" w14:textId="77777777" w:rsidR="008D518E" w:rsidRDefault="008D518E">
            <w:pPr>
              <w:rPr>
                <w:rFonts w:ascii="Arial" w:hAnsi="Arial" w:cs="Arial"/>
                <w:color w:val="1B1C1D"/>
                <w:sz w:val="21"/>
                <w:szCs w:val="21"/>
              </w:rPr>
            </w:pPr>
            <w:r>
              <w:rPr>
                <w:rFonts w:ascii="Arial" w:hAnsi="Arial" w:cs="Arial"/>
                <w:color w:val="1B1C1D"/>
                <w:sz w:val="21"/>
                <w:szCs w:val="21"/>
              </w:rPr>
              <w:t>canoes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7D875" w14:textId="77777777" w:rsidR="008D518E" w:rsidRDefault="008D518E">
            <w:pPr>
              <w:rPr>
                <w:rFonts w:ascii="Arial" w:hAnsi="Arial" w:cs="Arial"/>
                <w:color w:val="1B1C1D"/>
                <w:sz w:val="21"/>
                <w:szCs w:val="21"/>
              </w:rPr>
            </w:pPr>
            <w:r>
              <w:rPr>
                <w:rFonts w:ascii="Arial" w:hAnsi="Arial" w:cs="Arial"/>
                <w:color w:val="1B1C1D"/>
                <w:sz w:val="21"/>
                <w:szCs w:val="21"/>
              </w:rPr>
              <w:t xml:space="preserve">a narrow, keelless boat, typically </w:t>
            </w:r>
            <w:r>
              <w:rPr>
                <w:rFonts w:ascii="Arial" w:hAnsi="Arial" w:cs="Arial"/>
                <w:color w:val="1B1C1D"/>
                <w:sz w:val="21"/>
                <w:szCs w:val="21"/>
              </w:rPr>
              <w:lastRenderedPageBreak/>
              <w:t>pointed at both ends and propelled by a paddle or paddles.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7BC72" w14:textId="77777777" w:rsidR="008D518E" w:rsidRDefault="008D518E">
            <w:pPr>
              <w:rPr>
                <w:rFonts w:ascii="Arial" w:hAnsi="Arial" w:cs="Arial"/>
                <w:color w:val="1B1C1D"/>
                <w:sz w:val="21"/>
                <w:szCs w:val="21"/>
              </w:rPr>
            </w:pPr>
            <w:r>
              <w:rPr>
                <w:rFonts w:ascii="Arial" w:hAnsi="Arial" w:cs="Arial"/>
                <w:color w:val="1B1C1D"/>
                <w:sz w:val="21"/>
                <w:szCs w:val="21"/>
              </w:rPr>
              <w:lastRenderedPageBreak/>
              <w:t>dugout, kayak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5473D" w14:textId="77777777" w:rsidR="008D518E" w:rsidRDefault="008D518E">
            <w:pPr>
              <w:rPr>
                <w:rFonts w:ascii="Arial" w:hAnsi="Arial" w:cs="Arial"/>
                <w:color w:val="1B1C1D"/>
                <w:sz w:val="21"/>
                <w:szCs w:val="21"/>
              </w:rPr>
            </w:pPr>
            <w:r>
              <w:rPr>
                <w:rFonts w:ascii="Arial" w:hAnsi="Arial" w:cs="Arial"/>
                <w:color w:val="1B1C1D"/>
                <w:sz w:val="21"/>
                <w:szCs w:val="21"/>
              </w:rPr>
              <w:t xml:space="preserve">...used in the construction of </w:t>
            </w:r>
            <w:r>
              <w:rPr>
                <w:rStyle w:val="Strong"/>
                <w:rFonts w:ascii="Arial" w:hAnsi="Arial" w:cs="Arial"/>
                <w:b w:val="0"/>
                <w:bCs w:val="0"/>
                <w:color w:val="1B1C1D"/>
                <w:sz w:val="21"/>
                <w:szCs w:val="21"/>
                <w:bdr w:val="none" w:sz="0" w:space="0" w:color="auto" w:frame="1"/>
              </w:rPr>
              <w:lastRenderedPageBreak/>
              <w:t>canoes</w:t>
            </w:r>
            <w:r>
              <w:rPr>
                <w:rFonts w:ascii="Arial" w:hAnsi="Arial" w:cs="Arial"/>
                <w:color w:val="1B1C1D"/>
                <w:sz w:val="21"/>
                <w:szCs w:val="21"/>
              </w:rPr>
              <w:t>, thus allowing these early peoples to maintain connections.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AE9AA" w14:textId="77777777" w:rsidR="008D518E" w:rsidRDefault="008D518E">
            <w:pPr>
              <w:rPr>
                <w:rFonts w:ascii="Arial" w:hAnsi="Arial" w:cs="Arial"/>
                <w:color w:val="1B1C1D"/>
                <w:sz w:val="21"/>
                <w:szCs w:val="21"/>
              </w:rPr>
            </w:pPr>
            <w:r>
              <w:rPr>
                <w:rFonts w:ascii="Arial" w:hAnsi="Arial" w:cs="Arial"/>
                <w:color w:val="1B1C1D"/>
                <w:sz w:val="21"/>
                <w:szCs w:val="21"/>
                <w:rtl/>
              </w:rPr>
              <w:lastRenderedPageBreak/>
              <w:t>زوارق / قوارب</w:t>
            </w:r>
          </w:p>
        </w:tc>
      </w:tr>
      <w:tr w:rsidR="008D518E" w14:paraId="7D273003"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09626" w14:textId="77777777" w:rsidR="008D518E" w:rsidRDefault="008D518E">
            <w:pPr>
              <w:rPr>
                <w:rFonts w:ascii="Arial" w:hAnsi="Arial" w:cs="Arial"/>
                <w:color w:val="1B1C1D"/>
                <w:sz w:val="21"/>
                <w:szCs w:val="21"/>
              </w:rPr>
            </w:pPr>
            <w:r>
              <w:rPr>
                <w:rFonts w:ascii="Arial" w:hAnsi="Arial" w:cs="Arial"/>
                <w:color w:val="1B1C1D"/>
                <w:sz w:val="21"/>
                <w:szCs w:val="21"/>
              </w:rPr>
              <w:t>maintaining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D0AC5" w14:textId="77777777" w:rsidR="008D518E" w:rsidRDefault="008D518E">
            <w:pPr>
              <w:rPr>
                <w:rFonts w:ascii="Arial" w:hAnsi="Arial" w:cs="Arial"/>
                <w:color w:val="1B1C1D"/>
                <w:sz w:val="21"/>
                <w:szCs w:val="21"/>
              </w:rPr>
            </w:pPr>
            <w:r>
              <w:rPr>
                <w:rFonts w:ascii="Arial" w:hAnsi="Arial" w:cs="Arial"/>
                <w:color w:val="1B1C1D"/>
                <w:sz w:val="21"/>
                <w:szCs w:val="21"/>
              </w:rPr>
              <w:t>keep (something) in existence or at a given level or 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2EEAD" w14:textId="77777777" w:rsidR="008D518E" w:rsidRDefault="008D518E">
            <w:pPr>
              <w:rPr>
                <w:rFonts w:ascii="Arial" w:hAnsi="Arial" w:cs="Arial"/>
                <w:color w:val="1B1C1D"/>
                <w:sz w:val="21"/>
                <w:szCs w:val="21"/>
              </w:rPr>
            </w:pPr>
            <w:r>
              <w:rPr>
                <w:rFonts w:ascii="Arial" w:hAnsi="Arial" w:cs="Arial"/>
                <w:color w:val="1B1C1D"/>
                <w:sz w:val="21"/>
                <w:szCs w:val="21"/>
              </w:rPr>
              <w:t>preserving, upholding, sustaining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B24C8" w14:textId="77777777" w:rsidR="008D518E" w:rsidRDefault="008D518E">
            <w:pPr>
              <w:rPr>
                <w:rFonts w:ascii="Arial" w:hAnsi="Arial" w:cs="Arial"/>
                <w:color w:val="1B1C1D"/>
                <w:sz w:val="21"/>
                <w:szCs w:val="21"/>
              </w:rPr>
            </w:pPr>
            <w:r>
              <w:rPr>
                <w:rFonts w:ascii="Arial" w:hAnsi="Arial" w:cs="Arial"/>
                <w:color w:val="1B1C1D"/>
                <w:sz w:val="21"/>
                <w:szCs w:val="21"/>
              </w:rPr>
              <w:t xml:space="preserve">...allowing these early peoples to </w:t>
            </w:r>
            <w:r>
              <w:rPr>
                <w:rStyle w:val="Strong"/>
                <w:rFonts w:ascii="Arial" w:hAnsi="Arial" w:cs="Arial"/>
                <w:b w:val="0"/>
                <w:bCs w:val="0"/>
                <w:color w:val="1B1C1D"/>
                <w:sz w:val="21"/>
                <w:szCs w:val="21"/>
                <w:bdr w:val="none" w:sz="0" w:space="0" w:color="auto" w:frame="1"/>
              </w:rPr>
              <w:t>maintain</w:t>
            </w:r>
            <w:r>
              <w:rPr>
                <w:rFonts w:ascii="Arial" w:hAnsi="Arial" w:cs="Arial"/>
                <w:color w:val="1B1C1D"/>
                <w:sz w:val="21"/>
                <w:szCs w:val="21"/>
              </w:rPr>
              <w:t xml:space="preserve"> connections between communities.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F06DD" w14:textId="77777777" w:rsidR="008D518E" w:rsidRDefault="008D518E">
            <w:pPr>
              <w:rPr>
                <w:rFonts w:ascii="Arial" w:hAnsi="Arial" w:cs="Arial"/>
                <w:color w:val="1B1C1D"/>
                <w:sz w:val="21"/>
                <w:szCs w:val="21"/>
              </w:rPr>
            </w:pPr>
            <w:r>
              <w:rPr>
                <w:rFonts w:ascii="Arial" w:hAnsi="Arial" w:cs="Arial"/>
                <w:color w:val="1B1C1D"/>
                <w:sz w:val="21"/>
                <w:szCs w:val="21"/>
                <w:rtl/>
              </w:rPr>
              <w:t>الحفاظ على</w:t>
            </w:r>
          </w:p>
        </w:tc>
      </w:tr>
      <w:tr w:rsidR="008D518E" w14:paraId="78F5B5A0"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9DA39" w14:textId="77777777" w:rsidR="008D518E" w:rsidRDefault="008D518E">
            <w:pPr>
              <w:rPr>
                <w:rFonts w:ascii="Arial" w:hAnsi="Arial" w:cs="Arial"/>
                <w:color w:val="1B1C1D"/>
                <w:sz w:val="21"/>
                <w:szCs w:val="21"/>
              </w:rPr>
            </w:pPr>
            <w:r>
              <w:rPr>
                <w:rFonts w:ascii="Arial" w:hAnsi="Arial" w:cs="Arial"/>
                <w:color w:val="1B1C1D"/>
                <w:sz w:val="21"/>
                <w:szCs w:val="21"/>
              </w:rPr>
              <w:t>impenetrable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5B590" w14:textId="77777777" w:rsidR="008D518E" w:rsidRDefault="008D518E">
            <w:pPr>
              <w:rPr>
                <w:rFonts w:ascii="Arial" w:hAnsi="Arial" w:cs="Arial"/>
                <w:color w:val="1B1C1D"/>
                <w:sz w:val="21"/>
                <w:szCs w:val="21"/>
              </w:rPr>
            </w:pPr>
            <w:r>
              <w:rPr>
                <w:rFonts w:ascii="Arial" w:hAnsi="Arial" w:cs="Arial"/>
                <w:color w:val="1B1C1D"/>
                <w:sz w:val="21"/>
                <w:szCs w:val="21"/>
              </w:rPr>
              <w:t>impossible to pass through or enter.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354FD" w14:textId="77777777" w:rsidR="008D518E" w:rsidRDefault="008D518E">
            <w:pPr>
              <w:rPr>
                <w:rFonts w:ascii="Arial" w:hAnsi="Arial" w:cs="Arial"/>
                <w:color w:val="1B1C1D"/>
                <w:sz w:val="21"/>
                <w:szCs w:val="21"/>
              </w:rPr>
            </w:pPr>
            <w:r>
              <w:rPr>
                <w:rFonts w:ascii="Arial" w:hAnsi="Arial" w:cs="Arial"/>
                <w:color w:val="1B1C1D"/>
                <w:sz w:val="21"/>
                <w:szCs w:val="21"/>
              </w:rPr>
              <w:t>impassable, inaccessible, dense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05B88" w14:textId="77777777" w:rsidR="008D518E" w:rsidRDefault="008D518E">
            <w:pPr>
              <w:rPr>
                <w:rFonts w:ascii="Arial" w:hAnsi="Arial" w:cs="Arial"/>
                <w:color w:val="1B1C1D"/>
                <w:sz w:val="21"/>
                <w:szCs w:val="21"/>
              </w:rPr>
            </w:pPr>
            <w:r>
              <w:rPr>
                <w:rFonts w:ascii="Arial" w:hAnsi="Arial" w:cs="Arial"/>
                <w:color w:val="1B1C1D"/>
                <w:sz w:val="21"/>
                <w:szCs w:val="21"/>
              </w:rPr>
              <w:t xml:space="preserve">...and the island’s dense rainforests would likely have been much less </w:t>
            </w:r>
            <w:r>
              <w:rPr>
                <w:rStyle w:val="Strong"/>
                <w:rFonts w:ascii="Arial" w:hAnsi="Arial" w:cs="Arial"/>
                <w:b w:val="0"/>
                <w:bCs w:val="0"/>
                <w:color w:val="1B1C1D"/>
                <w:sz w:val="21"/>
                <w:szCs w:val="21"/>
                <w:bdr w:val="none" w:sz="0" w:space="0" w:color="auto" w:frame="1"/>
              </w:rPr>
              <w:t>impenetrable</w:t>
            </w:r>
            <w:r>
              <w:rPr>
                <w:rFonts w:ascii="Arial" w:hAnsi="Arial" w:cs="Arial"/>
                <w:color w:val="1B1C1D"/>
                <w:sz w:val="21"/>
                <w:szCs w:val="21"/>
              </w:rPr>
              <w:t xml:space="preserve"> than they are now.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4405B" w14:textId="77777777" w:rsidR="008D518E" w:rsidRDefault="008D518E">
            <w:pPr>
              <w:rPr>
                <w:rFonts w:ascii="Arial" w:hAnsi="Arial" w:cs="Arial"/>
                <w:color w:val="1B1C1D"/>
                <w:sz w:val="21"/>
                <w:szCs w:val="21"/>
              </w:rPr>
            </w:pPr>
            <w:r>
              <w:rPr>
                <w:rFonts w:ascii="Arial" w:hAnsi="Arial" w:cs="Arial"/>
                <w:color w:val="1B1C1D"/>
                <w:sz w:val="21"/>
                <w:szCs w:val="21"/>
                <w:rtl/>
              </w:rPr>
              <w:t>لا يمكن اختراقه</w:t>
            </w:r>
          </w:p>
        </w:tc>
      </w:tr>
      <w:tr w:rsidR="008D518E" w14:paraId="748F6317"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5C1C6" w14:textId="77777777" w:rsidR="008D518E" w:rsidRDefault="008D518E">
            <w:pPr>
              <w:rPr>
                <w:rFonts w:ascii="Arial" w:hAnsi="Arial" w:cs="Arial"/>
                <w:color w:val="1B1C1D"/>
                <w:sz w:val="21"/>
                <w:szCs w:val="21"/>
              </w:rPr>
            </w:pPr>
            <w:r>
              <w:rPr>
                <w:rFonts w:ascii="Arial" w:hAnsi="Arial" w:cs="Arial"/>
                <w:color w:val="1B1C1D"/>
                <w:sz w:val="21"/>
                <w:szCs w:val="21"/>
              </w:rPr>
              <w:t>encompassing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78C24" w14:textId="77777777" w:rsidR="008D518E" w:rsidRDefault="008D518E">
            <w:pPr>
              <w:rPr>
                <w:rFonts w:ascii="Arial" w:hAnsi="Arial" w:cs="Arial"/>
                <w:color w:val="1B1C1D"/>
                <w:sz w:val="21"/>
                <w:szCs w:val="21"/>
              </w:rPr>
            </w:pPr>
            <w:r>
              <w:rPr>
                <w:rFonts w:ascii="Arial" w:hAnsi="Arial" w:cs="Arial"/>
                <w:color w:val="1B1C1D"/>
                <w:sz w:val="21"/>
                <w:szCs w:val="21"/>
              </w:rPr>
              <w:t>surround and have or hold within.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8184B" w14:textId="77777777" w:rsidR="008D518E" w:rsidRDefault="008D518E">
            <w:pPr>
              <w:rPr>
                <w:rFonts w:ascii="Arial" w:hAnsi="Arial" w:cs="Arial"/>
                <w:color w:val="1B1C1D"/>
                <w:sz w:val="21"/>
                <w:szCs w:val="21"/>
              </w:rPr>
            </w:pPr>
            <w:r>
              <w:rPr>
                <w:rFonts w:ascii="Arial" w:hAnsi="Arial" w:cs="Arial"/>
                <w:color w:val="1B1C1D"/>
                <w:sz w:val="21"/>
                <w:szCs w:val="21"/>
              </w:rPr>
              <w:t>including, containing, embracing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8DF92" w14:textId="77777777" w:rsidR="008D518E" w:rsidRDefault="008D518E">
            <w:pPr>
              <w:rPr>
                <w:rFonts w:ascii="Arial" w:hAnsi="Arial" w:cs="Arial"/>
                <w:color w:val="1B1C1D"/>
                <w:sz w:val="21"/>
                <w:szCs w:val="21"/>
              </w:rPr>
            </w:pPr>
            <w:r>
              <w:rPr>
                <w:rFonts w:ascii="Arial" w:hAnsi="Arial" w:cs="Arial"/>
                <w:color w:val="1B1C1D"/>
                <w:sz w:val="21"/>
                <w:szCs w:val="21"/>
              </w:rPr>
              <w:t xml:space="preserve">...meaning Obi was a much larger island, </w:t>
            </w:r>
            <w:r>
              <w:rPr>
                <w:rStyle w:val="Strong"/>
                <w:rFonts w:ascii="Arial" w:hAnsi="Arial" w:cs="Arial"/>
                <w:b w:val="0"/>
                <w:bCs w:val="0"/>
                <w:color w:val="1B1C1D"/>
                <w:sz w:val="21"/>
                <w:szCs w:val="21"/>
                <w:bdr w:val="none" w:sz="0" w:space="0" w:color="auto" w:frame="1"/>
              </w:rPr>
              <w:t>encompassing</w:t>
            </w:r>
            <w:r>
              <w:rPr>
                <w:rFonts w:ascii="Arial" w:hAnsi="Arial" w:cs="Arial"/>
                <w:color w:val="1B1C1D"/>
                <w:sz w:val="21"/>
                <w:szCs w:val="21"/>
              </w:rPr>
              <w:t xml:space="preserve"> what is today the separate island of Bisa.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5B437" w14:textId="77777777" w:rsidR="008D518E" w:rsidRDefault="008D518E">
            <w:pPr>
              <w:rPr>
                <w:rFonts w:ascii="Arial" w:hAnsi="Arial" w:cs="Arial"/>
                <w:color w:val="1B1C1D"/>
                <w:sz w:val="21"/>
                <w:szCs w:val="21"/>
              </w:rPr>
            </w:pPr>
            <w:r>
              <w:rPr>
                <w:rFonts w:ascii="Arial" w:hAnsi="Arial" w:cs="Arial"/>
                <w:color w:val="1B1C1D"/>
                <w:sz w:val="21"/>
                <w:szCs w:val="21"/>
                <w:rtl/>
              </w:rPr>
              <w:t>يشمل / يحيط بـ</w:t>
            </w:r>
          </w:p>
        </w:tc>
      </w:tr>
      <w:tr w:rsidR="008D518E" w14:paraId="25CB0CC9"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963A4" w14:textId="77777777" w:rsidR="008D518E" w:rsidRDefault="008D518E">
            <w:pPr>
              <w:rPr>
                <w:rFonts w:ascii="Arial" w:hAnsi="Arial" w:cs="Arial"/>
                <w:color w:val="1B1C1D"/>
                <w:sz w:val="21"/>
                <w:szCs w:val="21"/>
              </w:rPr>
            </w:pPr>
            <w:r>
              <w:rPr>
                <w:rFonts w:ascii="Arial" w:hAnsi="Arial" w:cs="Arial"/>
                <w:color w:val="1B1C1D"/>
                <w:sz w:val="21"/>
                <w:szCs w:val="21"/>
              </w:rPr>
              <w:t>significantly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04ED7" w14:textId="77777777" w:rsidR="008D518E" w:rsidRDefault="008D518E">
            <w:pPr>
              <w:rPr>
                <w:rFonts w:ascii="Arial" w:hAnsi="Arial" w:cs="Arial"/>
                <w:color w:val="1B1C1D"/>
                <w:sz w:val="21"/>
                <w:szCs w:val="21"/>
              </w:rPr>
            </w:pPr>
            <w:r>
              <w:rPr>
                <w:rFonts w:ascii="Arial" w:hAnsi="Arial" w:cs="Arial"/>
                <w:color w:val="1B1C1D"/>
                <w:sz w:val="21"/>
                <w:szCs w:val="21"/>
              </w:rPr>
              <w:t>in a sufficiently great or important way as to be worthy of attention.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D53CA" w14:textId="77777777" w:rsidR="008D518E" w:rsidRDefault="008D518E">
            <w:pPr>
              <w:rPr>
                <w:rFonts w:ascii="Arial" w:hAnsi="Arial" w:cs="Arial"/>
                <w:color w:val="1B1C1D"/>
                <w:sz w:val="21"/>
                <w:szCs w:val="21"/>
              </w:rPr>
            </w:pPr>
            <w:r>
              <w:rPr>
                <w:rFonts w:ascii="Arial" w:hAnsi="Arial" w:cs="Arial"/>
                <w:color w:val="1B1C1D"/>
                <w:sz w:val="21"/>
                <w:szCs w:val="21"/>
              </w:rPr>
              <w:t>considerably, notably, markedly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44361" w14:textId="77777777" w:rsidR="008D518E" w:rsidRDefault="008D518E">
            <w:pPr>
              <w:rPr>
                <w:rFonts w:ascii="Arial" w:hAnsi="Arial" w:cs="Arial"/>
                <w:color w:val="1B1C1D"/>
                <w:sz w:val="21"/>
                <w:szCs w:val="21"/>
              </w:rPr>
            </w:pPr>
            <w:r>
              <w:rPr>
                <w:rFonts w:ascii="Arial" w:hAnsi="Arial" w:cs="Arial"/>
                <w:color w:val="1B1C1D"/>
                <w:sz w:val="21"/>
                <w:szCs w:val="21"/>
              </w:rPr>
              <w:t xml:space="preserve">...the climate became </w:t>
            </w:r>
            <w:r>
              <w:rPr>
                <w:rStyle w:val="Strong"/>
                <w:rFonts w:ascii="Arial" w:hAnsi="Arial" w:cs="Arial"/>
                <w:b w:val="0"/>
                <w:bCs w:val="0"/>
                <w:color w:val="1B1C1D"/>
                <w:sz w:val="21"/>
                <w:szCs w:val="21"/>
                <w:bdr w:val="none" w:sz="0" w:space="0" w:color="auto" w:frame="1"/>
              </w:rPr>
              <w:t>significantly</w:t>
            </w:r>
            <w:r>
              <w:rPr>
                <w:rFonts w:ascii="Arial" w:hAnsi="Arial" w:cs="Arial"/>
                <w:color w:val="1B1C1D"/>
                <w:sz w:val="21"/>
                <w:szCs w:val="21"/>
              </w:rPr>
              <w:t xml:space="preserve"> warmer and wetter.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98F4B" w14:textId="77777777" w:rsidR="008D518E" w:rsidRDefault="008D518E">
            <w:pPr>
              <w:rPr>
                <w:rFonts w:ascii="Arial" w:hAnsi="Arial" w:cs="Arial"/>
                <w:color w:val="1B1C1D"/>
                <w:sz w:val="21"/>
                <w:szCs w:val="21"/>
              </w:rPr>
            </w:pPr>
            <w:r>
              <w:rPr>
                <w:rFonts w:ascii="Arial" w:hAnsi="Arial" w:cs="Arial"/>
                <w:color w:val="1B1C1D"/>
                <w:sz w:val="21"/>
                <w:szCs w:val="21"/>
                <w:rtl/>
              </w:rPr>
              <w:t>بشكل ملحوظ</w:t>
            </w:r>
          </w:p>
        </w:tc>
      </w:tr>
      <w:tr w:rsidR="008D518E" w14:paraId="6C7E5128"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63B01" w14:textId="77777777" w:rsidR="008D518E" w:rsidRDefault="008D518E">
            <w:pPr>
              <w:rPr>
                <w:rFonts w:ascii="Arial" w:hAnsi="Arial" w:cs="Arial"/>
                <w:color w:val="1B1C1D"/>
                <w:sz w:val="21"/>
                <w:szCs w:val="21"/>
              </w:rPr>
            </w:pPr>
            <w:r>
              <w:rPr>
                <w:rFonts w:ascii="Arial" w:hAnsi="Arial" w:cs="Arial"/>
                <w:color w:val="1B1C1D"/>
                <w:sz w:val="21"/>
                <w:szCs w:val="21"/>
              </w:rPr>
              <w:t>crafted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29A36" w14:textId="77777777" w:rsidR="008D518E" w:rsidRDefault="008D518E">
            <w:pPr>
              <w:rPr>
                <w:rFonts w:ascii="Arial" w:hAnsi="Arial" w:cs="Arial"/>
                <w:color w:val="1B1C1D"/>
                <w:sz w:val="21"/>
                <w:szCs w:val="21"/>
              </w:rPr>
            </w:pPr>
            <w:r>
              <w:rPr>
                <w:rFonts w:ascii="Arial" w:hAnsi="Arial" w:cs="Arial"/>
                <w:color w:val="1B1C1D"/>
                <w:sz w:val="21"/>
                <w:szCs w:val="21"/>
              </w:rPr>
              <w:t>make or construct (something) with skill and careful attention to 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2E569" w14:textId="77777777" w:rsidR="008D518E" w:rsidRDefault="008D518E">
            <w:pPr>
              <w:rPr>
                <w:rFonts w:ascii="Arial" w:hAnsi="Arial" w:cs="Arial"/>
                <w:color w:val="1B1C1D"/>
                <w:sz w:val="21"/>
                <w:szCs w:val="21"/>
              </w:rPr>
            </w:pPr>
            <w:r>
              <w:rPr>
                <w:rFonts w:ascii="Arial" w:hAnsi="Arial" w:cs="Arial"/>
                <w:color w:val="1B1C1D"/>
                <w:sz w:val="21"/>
                <w:szCs w:val="21"/>
              </w:rPr>
              <w:t>made, fashioned, built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78DCF" w14:textId="77777777" w:rsidR="008D518E" w:rsidRDefault="008D518E">
            <w:pPr>
              <w:rPr>
                <w:rFonts w:ascii="Arial" w:hAnsi="Arial" w:cs="Arial"/>
                <w:color w:val="1B1C1D"/>
                <w:sz w:val="21"/>
                <w:szCs w:val="21"/>
              </w:rPr>
            </w:pPr>
            <w:r>
              <w:rPr>
                <w:rFonts w:ascii="Arial" w:hAnsi="Arial" w:cs="Arial"/>
                <w:color w:val="1B1C1D"/>
                <w:sz w:val="21"/>
                <w:szCs w:val="21"/>
              </w:rPr>
              <w:t xml:space="preserve">...the first axes </w:t>
            </w:r>
            <w:r>
              <w:rPr>
                <w:rStyle w:val="Strong"/>
                <w:rFonts w:ascii="Arial" w:hAnsi="Arial" w:cs="Arial"/>
                <w:b w:val="0"/>
                <w:bCs w:val="0"/>
                <w:color w:val="1B1C1D"/>
                <w:sz w:val="21"/>
                <w:szCs w:val="21"/>
                <w:bdr w:val="none" w:sz="0" w:space="0" w:color="auto" w:frame="1"/>
              </w:rPr>
              <w:t>crafted</w:t>
            </w:r>
            <w:r>
              <w:rPr>
                <w:rFonts w:ascii="Arial" w:hAnsi="Arial" w:cs="Arial"/>
                <w:color w:val="1B1C1D"/>
                <w:sz w:val="21"/>
                <w:szCs w:val="21"/>
              </w:rPr>
              <w:t xml:space="preserve"> from stone rather than sea shells appear.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845E7" w14:textId="77777777" w:rsidR="008D518E" w:rsidRDefault="008D518E">
            <w:pPr>
              <w:rPr>
                <w:rFonts w:ascii="Arial" w:hAnsi="Arial" w:cs="Arial"/>
                <w:color w:val="1B1C1D"/>
                <w:sz w:val="21"/>
                <w:szCs w:val="21"/>
              </w:rPr>
            </w:pPr>
            <w:r>
              <w:rPr>
                <w:rFonts w:ascii="Arial" w:hAnsi="Arial" w:cs="Arial"/>
                <w:color w:val="1B1C1D"/>
                <w:sz w:val="21"/>
                <w:szCs w:val="21"/>
                <w:rtl/>
              </w:rPr>
              <w:t>صُنعت / حُرفت</w:t>
            </w:r>
          </w:p>
        </w:tc>
      </w:tr>
      <w:tr w:rsidR="008D518E" w14:paraId="79F11095"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C6C1C" w14:textId="77777777" w:rsidR="008D518E" w:rsidRDefault="008D518E">
            <w:pPr>
              <w:rPr>
                <w:rFonts w:ascii="Arial" w:hAnsi="Arial" w:cs="Arial"/>
                <w:color w:val="1B1C1D"/>
                <w:sz w:val="21"/>
                <w:szCs w:val="21"/>
              </w:rPr>
            </w:pPr>
            <w:r>
              <w:rPr>
                <w:rFonts w:ascii="Arial" w:hAnsi="Arial" w:cs="Arial"/>
                <w:color w:val="1B1C1D"/>
                <w:sz w:val="21"/>
                <w:szCs w:val="21"/>
              </w:rPr>
              <w:t>response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C3C53" w14:textId="77777777" w:rsidR="008D518E" w:rsidRDefault="008D518E">
            <w:pPr>
              <w:rPr>
                <w:rFonts w:ascii="Arial" w:hAnsi="Arial" w:cs="Arial"/>
                <w:color w:val="1B1C1D"/>
                <w:sz w:val="21"/>
                <w:szCs w:val="21"/>
              </w:rPr>
            </w:pPr>
            <w:r>
              <w:rPr>
                <w:rFonts w:ascii="Arial" w:hAnsi="Arial" w:cs="Arial"/>
                <w:color w:val="1B1C1D"/>
                <w:sz w:val="21"/>
                <w:szCs w:val="21"/>
              </w:rPr>
              <w:t>a verbal or written answer.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300F1" w14:textId="77777777" w:rsidR="008D518E" w:rsidRDefault="008D518E">
            <w:pPr>
              <w:rPr>
                <w:rFonts w:ascii="Arial" w:hAnsi="Arial" w:cs="Arial"/>
                <w:color w:val="1B1C1D"/>
                <w:sz w:val="21"/>
                <w:szCs w:val="21"/>
              </w:rPr>
            </w:pPr>
            <w:r>
              <w:rPr>
                <w:rFonts w:ascii="Arial" w:hAnsi="Arial" w:cs="Arial"/>
                <w:color w:val="1B1C1D"/>
                <w:sz w:val="21"/>
                <w:szCs w:val="21"/>
              </w:rPr>
              <w:t>reaction, reply, feedback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7C74A" w14:textId="77777777" w:rsidR="008D518E" w:rsidRDefault="008D518E">
            <w:pPr>
              <w:rPr>
                <w:rFonts w:ascii="Arial" w:hAnsi="Arial" w:cs="Arial"/>
                <w:color w:val="1B1C1D"/>
                <w:sz w:val="21"/>
                <w:szCs w:val="21"/>
              </w:rPr>
            </w:pPr>
            <w:r>
              <w:rPr>
                <w:rFonts w:ascii="Arial" w:hAnsi="Arial" w:cs="Arial"/>
                <w:color w:val="1B1C1D"/>
                <w:sz w:val="21"/>
                <w:szCs w:val="21"/>
              </w:rPr>
              <w:t xml:space="preserve">...appear, likely in </w:t>
            </w:r>
            <w:r>
              <w:rPr>
                <w:rStyle w:val="Strong"/>
                <w:rFonts w:ascii="Arial" w:hAnsi="Arial" w:cs="Arial"/>
                <w:b w:val="0"/>
                <w:bCs w:val="0"/>
                <w:color w:val="1B1C1D"/>
                <w:sz w:val="21"/>
                <w:szCs w:val="21"/>
                <w:bdr w:val="none" w:sz="0" w:space="0" w:color="auto" w:frame="1"/>
              </w:rPr>
              <w:t>response</w:t>
            </w:r>
            <w:r>
              <w:rPr>
                <w:rFonts w:ascii="Arial" w:hAnsi="Arial" w:cs="Arial"/>
                <w:color w:val="1B1C1D"/>
                <w:sz w:val="21"/>
                <w:szCs w:val="21"/>
              </w:rPr>
              <w:t xml:space="preserve"> to their heavy-duty use for clearing and modification.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51C08" w14:textId="77777777" w:rsidR="008D518E" w:rsidRDefault="008D518E">
            <w:pPr>
              <w:rPr>
                <w:rFonts w:ascii="Arial" w:hAnsi="Arial" w:cs="Arial"/>
                <w:color w:val="1B1C1D"/>
                <w:sz w:val="21"/>
                <w:szCs w:val="21"/>
              </w:rPr>
            </w:pPr>
            <w:r>
              <w:rPr>
                <w:rFonts w:ascii="Arial" w:hAnsi="Arial" w:cs="Arial"/>
                <w:color w:val="1B1C1D"/>
                <w:sz w:val="21"/>
                <w:szCs w:val="21"/>
                <w:rtl/>
              </w:rPr>
              <w:t>استجابة / رد</w:t>
            </w:r>
          </w:p>
        </w:tc>
      </w:tr>
      <w:tr w:rsidR="008D518E" w14:paraId="0E484FFC"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60E61" w14:textId="77777777" w:rsidR="008D518E" w:rsidRDefault="008D518E">
            <w:pPr>
              <w:rPr>
                <w:rFonts w:ascii="Arial" w:hAnsi="Arial" w:cs="Arial"/>
                <w:color w:val="1B1C1D"/>
                <w:sz w:val="21"/>
                <w:szCs w:val="21"/>
              </w:rPr>
            </w:pPr>
            <w:r>
              <w:rPr>
                <w:rFonts w:ascii="Arial" w:hAnsi="Arial" w:cs="Arial"/>
                <w:color w:val="1B1C1D"/>
                <w:sz w:val="21"/>
                <w:szCs w:val="21"/>
              </w:rPr>
              <w:t>modification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26871" w14:textId="77777777" w:rsidR="008D518E" w:rsidRDefault="008D518E">
            <w:pPr>
              <w:rPr>
                <w:rFonts w:ascii="Arial" w:hAnsi="Arial" w:cs="Arial"/>
                <w:color w:val="1B1C1D"/>
                <w:sz w:val="21"/>
                <w:szCs w:val="21"/>
              </w:rPr>
            </w:pPr>
            <w:r>
              <w:rPr>
                <w:rFonts w:ascii="Arial" w:hAnsi="Arial" w:cs="Arial"/>
                <w:color w:val="1B1C1D"/>
                <w:sz w:val="21"/>
                <w:szCs w:val="21"/>
              </w:rPr>
              <w:t>the action of modifying something.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DA2A5" w14:textId="77777777" w:rsidR="008D518E" w:rsidRDefault="008D518E">
            <w:pPr>
              <w:rPr>
                <w:rFonts w:ascii="Arial" w:hAnsi="Arial" w:cs="Arial"/>
                <w:color w:val="1B1C1D"/>
                <w:sz w:val="21"/>
                <w:szCs w:val="21"/>
              </w:rPr>
            </w:pPr>
            <w:r>
              <w:rPr>
                <w:rFonts w:ascii="Arial" w:hAnsi="Arial" w:cs="Arial"/>
                <w:color w:val="1B1C1D"/>
                <w:sz w:val="21"/>
                <w:szCs w:val="21"/>
              </w:rPr>
              <w:t>alteration, change, adjustment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58DDA" w14:textId="77777777" w:rsidR="008D518E" w:rsidRDefault="008D518E">
            <w:pPr>
              <w:rPr>
                <w:rFonts w:ascii="Arial" w:hAnsi="Arial" w:cs="Arial"/>
                <w:color w:val="1B1C1D"/>
                <w:sz w:val="21"/>
                <w:szCs w:val="21"/>
              </w:rPr>
            </w:pPr>
            <w:r>
              <w:rPr>
                <w:rFonts w:ascii="Arial" w:hAnsi="Arial" w:cs="Arial"/>
                <w:color w:val="1B1C1D"/>
                <w:sz w:val="21"/>
                <w:szCs w:val="21"/>
              </w:rPr>
              <w:t xml:space="preserve">...use for clearing and </w:t>
            </w:r>
            <w:r>
              <w:rPr>
                <w:rStyle w:val="Strong"/>
                <w:rFonts w:ascii="Arial" w:hAnsi="Arial" w:cs="Arial"/>
                <w:b w:val="0"/>
                <w:bCs w:val="0"/>
                <w:color w:val="1B1C1D"/>
                <w:sz w:val="21"/>
                <w:szCs w:val="21"/>
                <w:bdr w:val="none" w:sz="0" w:space="0" w:color="auto" w:frame="1"/>
              </w:rPr>
              <w:t>modification</w:t>
            </w:r>
            <w:r>
              <w:rPr>
                <w:rFonts w:ascii="Arial" w:hAnsi="Arial" w:cs="Arial"/>
                <w:color w:val="1B1C1D"/>
                <w:sz w:val="21"/>
                <w:szCs w:val="21"/>
              </w:rPr>
              <w:t xml:space="preserve"> of the increasingly dense rainforest.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FAC0D" w14:textId="77777777" w:rsidR="008D518E" w:rsidRDefault="008D518E">
            <w:pPr>
              <w:rPr>
                <w:rFonts w:ascii="Arial" w:hAnsi="Arial" w:cs="Arial"/>
                <w:color w:val="1B1C1D"/>
                <w:sz w:val="21"/>
                <w:szCs w:val="21"/>
              </w:rPr>
            </w:pPr>
            <w:r>
              <w:rPr>
                <w:rFonts w:ascii="Arial" w:hAnsi="Arial" w:cs="Arial"/>
                <w:color w:val="1B1C1D"/>
                <w:sz w:val="21"/>
                <w:szCs w:val="21"/>
                <w:rtl/>
              </w:rPr>
              <w:t>تعديل</w:t>
            </w:r>
          </w:p>
        </w:tc>
      </w:tr>
      <w:tr w:rsidR="008D518E" w14:paraId="5B1D0606"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1212F" w14:textId="77777777" w:rsidR="008D518E" w:rsidRDefault="008D518E">
            <w:pPr>
              <w:rPr>
                <w:rFonts w:ascii="Arial" w:hAnsi="Arial" w:cs="Arial"/>
                <w:color w:val="1B1C1D"/>
                <w:sz w:val="21"/>
                <w:szCs w:val="21"/>
              </w:rPr>
            </w:pPr>
            <w:r>
              <w:rPr>
                <w:rFonts w:ascii="Arial" w:hAnsi="Arial" w:cs="Arial"/>
                <w:color w:val="1B1C1D"/>
                <w:sz w:val="21"/>
                <w:szCs w:val="21"/>
              </w:rPr>
              <w:lastRenderedPageBreak/>
              <w:t>unearthed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2C91E" w14:textId="77777777" w:rsidR="008D518E" w:rsidRDefault="008D518E">
            <w:pPr>
              <w:rPr>
                <w:rFonts w:ascii="Arial" w:hAnsi="Arial" w:cs="Arial"/>
                <w:color w:val="1B1C1D"/>
                <w:sz w:val="21"/>
                <w:szCs w:val="21"/>
              </w:rPr>
            </w:pPr>
            <w:r>
              <w:rPr>
                <w:rFonts w:ascii="Arial" w:hAnsi="Arial" w:cs="Arial"/>
                <w:color w:val="1B1C1D"/>
                <w:sz w:val="21"/>
                <w:szCs w:val="21"/>
              </w:rPr>
              <w:t>find (something) in the ground by digging.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A2A7C" w14:textId="77777777" w:rsidR="008D518E" w:rsidRDefault="008D518E">
            <w:pPr>
              <w:rPr>
                <w:rFonts w:ascii="Arial" w:hAnsi="Arial" w:cs="Arial"/>
                <w:color w:val="1B1C1D"/>
                <w:sz w:val="21"/>
                <w:szCs w:val="21"/>
              </w:rPr>
            </w:pPr>
            <w:r>
              <w:rPr>
                <w:rFonts w:ascii="Arial" w:hAnsi="Arial" w:cs="Arial"/>
                <w:color w:val="1B1C1D"/>
                <w:sz w:val="21"/>
                <w:szCs w:val="21"/>
              </w:rPr>
              <w:t>excavated, dug up, discovered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CC5CB" w14:textId="77777777" w:rsidR="008D518E" w:rsidRDefault="008D518E">
            <w:pPr>
              <w:rPr>
                <w:rFonts w:ascii="Arial" w:hAnsi="Arial" w:cs="Arial"/>
                <w:color w:val="1B1C1D"/>
                <w:sz w:val="21"/>
                <w:szCs w:val="21"/>
              </w:rPr>
            </w:pPr>
            <w:r>
              <w:rPr>
                <w:rFonts w:ascii="Arial" w:hAnsi="Arial" w:cs="Arial"/>
                <w:color w:val="1B1C1D"/>
                <w:sz w:val="21"/>
                <w:szCs w:val="21"/>
              </w:rPr>
              <w:t xml:space="preserve">Judging by the bones which the researchers </w:t>
            </w:r>
            <w:r>
              <w:rPr>
                <w:rStyle w:val="Strong"/>
                <w:rFonts w:ascii="Arial" w:hAnsi="Arial" w:cs="Arial"/>
                <w:b w:val="0"/>
                <w:bCs w:val="0"/>
                <w:color w:val="1B1C1D"/>
                <w:sz w:val="21"/>
                <w:szCs w:val="21"/>
                <w:bdr w:val="none" w:sz="0" w:space="0" w:color="auto" w:frame="1"/>
              </w:rPr>
              <w:t>unearthed</w:t>
            </w:r>
            <w:r>
              <w:rPr>
                <w:rFonts w:ascii="Arial" w:hAnsi="Arial" w:cs="Arial"/>
                <w:color w:val="1B1C1D"/>
                <w:sz w:val="21"/>
                <w:szCs w:val="21"/>
              </w:rPr>
              <w:t xml:space="preserve"> in the Kelo caves.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CD8FC" w14:textId="77777777" w:rsidR="008D518E" w:rsidRDefault="008D518E">
            <w:pPr>
              <w:rPr>
                <w:rFonts w:ascii="Arial" w:hAnsi="Arial" w:cs="Arial"/>
                <w:color w:val="1B1C1D"/>
                <w:sz w:val="21"/>
                <w:szCs w:val="21"/>
              </w:rPr>
            </w:pPr>
            <w:r>
              <w:rPr>
                <w:rFonts w:ascii="Arial" w:hAnsi="Arial" w:cs="Arial"/>
                <w:color w:val="1B1C1D"/>
                <w:sz w:val="21"/>
                <w:szCs w:val="21"/>
                <w:rtl/>
              </w:rPr>
              <w:t>استخرجت / كشفت (بالحفر</w:t>
            </w:r>
            <w:r>
              <w:rPr>
                <w:rFonts w:ascii="Arial" w:hAnsi="Arial" w:cs="Arial"/>
                <w:color w:val="1B1C1D"/>
                <w:sz w:val="21"/>
                <w:szCs w:val="21"/>
              </w:rPr>
              <w:t>)</w:t>
            </w:r>
          </w:p>
        </w:tc>
      </w:tr>
      <w:tr w:rsidR="008D518E" w14:paraId="1224F904"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D0327" w14:textId="77777777" w:rsidR="008D518E" w:rsidRDefault="008D518E">
            <w:pPr>
              <w:rPr>
                <w:rFonts w:ascii="Arial" w:hAnsi="Arial" w:cs="Arial"/>
                <w:color w:val="1B1C1D"/>
                <w:sz w:val="21"/>
                <w:szCs w:val="21"/>
              </w:rPr>
            </w:pPr>
            <w:r>
              <w:rPr>
                <w:rFonts w:ascii="Arial" w:hAnsi="Arial" w:cs="Arial"/>
                <w:color w:val="1B1C1D"/>
                <w:sz w:val="21"/>
                <w:szCs w:val="21"/>
              </w:rPr>
              <w:t>predominantly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EA304" w14:textId="77777777" w:rsidR="008D518E" w:rsidRDefault="008D518E">
            <w:pPr>
              <w:rPr>
                <w:rFonts w:ascii="Arial" w:hAnsi="Arial" w:cs="Arial"/>
                <w:color w:val="1B1C1D"/>
                <w:sz w:val="21"/>
                <w:szCs w:val="21"/>
              </w:rPr>
            </w:pPr>
            <w:r>
              <w:rPr>
                <w:rFonts w:ascii="Arial" w:hAnsi="Arial" w:cs="Arial"/>
                <w:color w:val="1B1C1D"/>
                <w:sz w:val="21"/>
                <w:szCs w:val="21"/>
              </w:rPr>
              <w:t>mainly; for the most part.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0C4F7" w14:textId="77777777" w:rsidR="008D518E" w:rsidRDefault="008D518E">
            <w:pPr>
              <w:rPr>
                <w:rFonts w:ascii="Arial" w:hAnsi="Arial" w:cs="Arial"/>
                <w:color w:val="1B1C1D"/>
                <w:sz w:val="21"/>
                <w:szCs w:val="21"/>
              </w:rPr>
            </w:pPr>
            <w:r>
              <w:rPr>
                <w:rFonts w:ascii="Arial" w:hAnsi="Arial" w:cs="Arial"/>
                <w:color w:val="1B1C1D"/>
                <w:sz w:val="21"/>
                <w:szCs w:val="21"/>
              </w:rPr>
              <w:t>primarily, mainly, chiefly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122F5" w14:textId="77777777" w:rsidR="008D518E" w:rsidRDefault="008D518E">
            <w:pPr>
              <w:rPr>
                <w:rFonts w:ascii="Arial" w:hAnsi="Arial" w:cs="Arial"/>
                <w:color w:val="1B1C1D"/>
                <w:sz w:val="21"/>
                <w:szCs w:val="21"/>
              </w:rPr>
            </w:pPr>
            <w:r>
              <w:rPr>
                <w:rFonts w:ascii="Arial" w:hAnsi="Arial" w:cs="Arial"/>
                <w:color w:val="1B1C1D"/>
                <w:sz w:val="21"/>
                <w:szCs w:val="21"/>
              </w:rPr>
              <w:t xml:space="preserve">people living there </w:t>
            </w:r>
            <w:r>
              <w:rPr>
                <w:rStyle w:val="Strong"/>
                <w:rFonts w:ascii="Arial" w:hAnsi="Arial" w:cs="Arial"/>
                <w:b w:val="0"/>
                <w:bCs w:val="0"/>
                <w:color w:val="1B1C1D"/>
                <w:sz w:val="21"/>
                <w:szCs w:val="21"/>
                <w:bdr w:val="none" w:sz="0" w:space="0" w:color="auto" w:frame="1"/>
              </w:rPr>
              <w:t>mainly</w:t>
            </w:r>
            <w:r>
              <w:rPr>
                <w:rFonts w:ascii="Arial" w:hAnsi="Arial" w:cs="Arial"/>
                <w:color w:val="1B1C1D"/>
                <w:sz w:val="21"/>
                <w:szCs w:val="21"/>
              </w:rPr>
              <w:t xml:space="preserve"> hunted the Rothschild’s cuscus. (Note: passage uses 'mainly', 'predominantly' is a good synonym).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6C1C8" w14:textId="77777777" w:rsidR="008D518E" w:rsidRDefault="008D518E">
            <w:pPr>
              <w:rPr>
                <w:rFonts w:ascii="Arial" w:hAnsi="Arial" w:cs="Arial"/>
                <w:color w:val="1B1C1D"/>
                <w:sz w:val="21"/>
                <w:szCs w:val="21"/>
              </w:rPr>
            </w:pPr>
            <w:r>
              <w:rPr>
                <w:rFonts w:ascii="Arial" w:hAnsi="Arial" w:cs="Arial"/>
                <w:color w:val="1B1C1D"/>
                <w:sz w:val="21"/>
                <w:szCs w:val="21"/>
                <w:rtl/>
              </w:rPr>
              <w:t>أساسا / في الغالب</w:t>
            </w:r>
          </w:p>
        </w:tc>
      </w:tr>
      <w:tr w:rsidR="008D518E" w14:paraId="244BEF44"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1BC63" w14:textId="77777777" w:rsidR="008D518E" w:rsidRDefault="008D518E">
            <w:pPr>
              <w:rPr>
                <w:rFonts w:ascii="Arial" w:hAnsi="Arial" w:cs="Arial"/>
                <w:color w:val="1B1C1D"/>
                <w:sz w:val="21"/>
                <w:szCs w:val="21"/>
              </w:rPr>
            </w:pPr>
            <w:r>
              <w:rPr>
                <w:rFonts w:ascii="Arial" w:hAnsi="Arial" w:cs="Arial"/>
                <w:color w:val="1B1C1D"/>
                <w:sz w:val="21"/>
                <w:szCs w:val="21"/>
              </w:rPr>
              <w:t>substance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4E2B4" w14:textId="77777777" w:rsidR="008D518E" w:rsidRDefault="008D518E">
            <w:pPr>
              <w:rPr>
                <w:rFonts w:ascii="Arial" w:hAnsi="Arial" w:cs="Arial"/>
                <w:color w:val="1B1C1D"/>
                <w:sz w:val="21"/>
                <w:szCs w:val="21"/>
              </w:rPr>
            </w:pPr>
            <w:r>
              <w:rPr>
                <w:rFonts w:ascii="Arial" w:hAnsi="Arial" w:cs="Arial"/>
                <w:color w:val="1B1C1D"/>
                <w:sz w:val="21"/>
                <w:szCs w:val="21"/>
              </w:rPr>
              <w:t>a particular kind of matter with uniform properties.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9EAD6" w14:textId="77777777" w:rsidR="008D518E" w:rsidRDefault="008D518E">
            <w:pPr>
              <w:rPr>
                <w:rFonts w:ascii="Arial" w:hAnsi="Arial" w:cs="Arial"/>
                <w:color w:val="1B1C1D"/>
                <w:sz w:val="21"/>
                <w:szCs w:val="21"/>
              </w:rPr>
            </w:pPr>
            <w:r>
              <w:rPr>
                <w:rFonts w:ascii="Arial" w:hAnsi="Arial" w:cs="Arial"/>
                <w:color w:val="1B1C1D"/>
                <w:sz w:val="21"/>
                <w:szCs w:val="21"/>
              </w:rPr>
              <w:t>material, matter, compound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2C63F" w14:textId="77777777" w:rsidR="008D518E" w:rsidRDefault="008D518E">
            <w:pPr>
              <w:rPr>
                <w:rFonts w:ascii="Arial" w:hAnsi="Arial" w:cs="Arial"/>
                <w:color w:val="1B1C1D"/>
                <w:sz w:val="21"/>
                <w:szCs w:val="21"/>
              </w:rPr>
            </w:pPr>
            <w:r>
              <w:rPr>
                <w:rFonts w:ascii="Arial" w:hAnsi="Arial" w:cs="Arial"/>
                <w:color w:val="1B1C1D"/>
                <w:sz w:val="21"/>
                <w:szCs w:val="21"/>
              </w:rPr>
              <w:t xml:space="preserve">...unearthed a volcanic glass </w:t>
            </w:r>
            <w:r>
              <w:rPr>
                <w:rStyle w:val="Strong"/>
                <w:rFonts w:ascii="Arial" w:hAnsi="Arial" w:cs="Arial"/>
                <w:b w:val="0"/>
                <w:bCs w:val="0"/>
                <w:color w:val="1B1C1D"/>
                <w:sz w:val="21"/>
                <w:szCs w:val="21"/>
                <w:bdr w:val="none" w:sz="0" w:space="0" w:color="auto" w:frame="1"/>
              </w:rPr>
              <w:t>substance</w:t>
            </w:r>
            <w:r>
              <w:rPr>
                <w:rFonts w:ascii="Arial" w:hAnsi="Arial" w:cs="Arial"/>
                <w:color w:val="1B1C1D"/>
                <w:sz w:val="21"/>
                <w:szCs w:val="21"/>
              </w:rPr>
              <w:t xml:space="preserve"> called obsidian.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C22B3" w14:textId="77777777" w:rsidR="008D518E" w:rsidRDefault="008D518E">
            <w:pPr>
              <w:rPr>
                <w:rFonts w:ascii="Arial" w:hAnsi="Arial" w:cs="Arial"/>
                <w:color w:val="1B1C1D"/>
                <w:sz w:val="21"/>
                <w:szCs w:val="21"/>
              </w:rPr>
            </w:pPr>
            <w:r>
              <w:rPr>
                <w:rFonts w:ascii="Arial" w:hAnsi="Arial" w:cs="Arial"/>
                <w:color w:val="1B1C1D"/>
                <w:sz w:val="21"/>
                <w:szCs w:val="21"/>
                <w:rtl/>
              </w:rPr>
              <w:t>مادة</w:t>
            </w:r>
          </w:p>
        </w:tc>
      </w:tr>
      <w:tr w:rsidR="008D518E" w14:paraId="03A1A346"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6CD10" w14:textId="77777777" w:rsidR="008D518E" w:rsidRDefault="008D518E">
            <w:pPr>
              <w:rPr>
                <w:rFonts w:ascii="Arial" w:hAnsi="Arial" w:cs="Arial"/>
                <w:color w:val="1B1C1D"/>
                <w:sz w:val="21"/>
                <w:szCs w:val="21"/>
              </w:rPr>
            </w:pPr>
            <w:r>
              <w:rPr>
                <w:rFonts w:ascii="Arial" w:hAnsi="Arial" w:cs="Arial"/>
                <w:color w:val="1B1C1D"/>
                <w:sz w:val="21"/>
                <w:szCs w:val="21"/>
              </w:rPr>
              <w:t>obsidian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58B9F" w14:textId="77777777" w:rsidR="008D518E" w:rsidRDefault="008D518E">
            <w:pPr>
              <w:rPr>
                <w:rFonts w:ascii="Arial" w:hAnsi="Arial" w:cs="Arial"/>
                <w:color w:val="1B1C1D"/>
                <w:sz w:val="21"/>
                <w:szCs w:val="21"/>
              </w:rPr>
            </w:pPr>
            <w:r>
              <w:rPr>
                <w:rFonts w:ascii="Arial" w:hAnsi="Arial" w:cs="Arial"/>
                <w:color w:val="1B1C1D"/>
                <w:sz w:val="21"/>
                <w:szCs w:val="21"/>
              </w:rPr>
              <w:t>a hard, dark, glass-like volcanic rock formed by the rapid solidification of lava without crystallization.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A1E10" w14:textId="77777777" w:rsidR="008D518E" w:rsidRDefault="008D518E">
            <w:pPr>
              <w:rPr>
                <w:rFonts w:ascii="Arial" w:hAnsi="Arial" w:cs="Arial"/>
                <w:color w:val="1B1C1D"/>
                <w:sz w:val="21"/>
                <w:szCs w:val="21"/>
              </w:rPr>
            </w:pPr>
            <w:r>
              <w:rPr>
                <w:rFonts w:ascii="Arial" w:hAnsi="Arial" w:cs="Arial"/>
                <w:color w:val="1B1C1D"/>
                <w:sz w:val="21"/>
                <w:szCs w:val="21"/>
              </w:rPr>
              <w:t>volcanic glass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03AB5" w14:textId="77777777" w:rsidR="008D518E" w:rsidRDefault="008D518E">
            <w:pPr>
              <w:rPr>
                <w:rFonts w:ascii="Arial" w:hAnsi="Arial" w:cs="Arial"/>
                <w:color w:val="1B1C1D"/>
                <w:sz w:val="21"/>
                <w:szCs w:val="21"/>
              </w:rPr>
            </w:pPr>
            <w:r>
              <w:rPr>
                <w:rFonts w:ascii="Arial" w:hAnsi="Arial" w:cs="Arial"/>
                <w:color w:val="1B1C1D"/>
                <w:sz w:val="21"/>
                <w:szCs w:val="21"/>
              </w:rPr>
              <w:t xml:space="preserve">...a volcanic glass substance called </w:t>
            </w:r>
            <w:r>
              <w:rPr>
                <w:rStyle w:val="Strong"/>
                <w:rFonts w:ascii="Arial" w:hAnsi="Arial" w:cs="Arial"/>
                <w:b w:val="0"/>
                <w:bCs w:val="0"/>
                <w:color w:val="1B1C1D"/>
                <w:sz w:val="21"/>
                <w:szCs w:val="21"/>
                <w:bdr w:val="none" w:sz="0" w:space="0" w:color="auto" w:frame="1"/>
              </w:rPr>
              <w:t>obsidian</w:t>
            </w:r>
            <w:r>
              <w:rPr>
                <w:rFonts w:ascii="Arial" w:hAnsi="Arial" w:cs="Arial"/>
                <w:color w:val="1B1C1D"/>
                <w:sz w:val="21"/>
                <w:szCs w:val="21"/>
              </w:rPr>
              <w:t>, which must have been brought over from another island.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90500" w14:textId="77777777" w:rsidR="008D518E" w:rsidRDefault="008D518E">
            <w:pPr>
              <w:rPr>
                <w:rFonts w:ascii="Arial" w:hAnsi="Arial" w:cs="Arial"/>
                <w:color w:val="1B1C1D"/>
                <w:sz w:val="21"/>
                <w:szCs w:val="21"/>
              </w:rPr>
            </w:pPr>
            <w:r>
              <w:rPr>
                <w:rFonts w:ascii="Arial" w:hAnsi="Arial" w:cs="Arial"/>
                <w:color w:val="1B1C1D"/>
                <w:sz w:val="21"/>
                <w:szCs w:val="21"/>
                <w:rtl/>
              </w:rPr>
              <w:t>حجر السج (زجاج بركاني</w:t>
            </w:r>
            <w:r>
              <w:rPr>
                <w:rFonts w:ascii="Arial" w:hAnsi="Arial" w:cs="Arial"/>
                <w:color w:val="1B1C1D"/>
                <w:sz w:val="21"/>
                <w:szCs w:val="21"/>
              </w:rPr>
              <w:t>)</w:t>
            </w:r>
          </w:p>
        </w:tc>
      </w:tr>
      <w:tr w:rsidR="008D518E" w14:paraId="67EE97B7"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178D6" w14:textId="77777777" w:rsidR="008D518E" w:rsidRDefault="008D518E">
            <w:pPr>
              <w:rPr>
                <w:rFonts w:ascii="Arial" w:hAnsi="Arial" w:cs="Arial"/>
                <w:color w:val="1B1C1D"/>
                <w:sz w:val="21"/>
                <w:szCs w:val="21"/>
              </w:rPr>
            </w:pPr>
            <w:r>
              <w:rPr>
                <w:rFonts w:ascii="Arial" w:hAnsi="Arial" w:cs="Arial"/>
                <w:color w:val="1B1C1D"/>
                <w:sz w:val="21"/>
                <w:szCs w:val="21"/>
              </w:rPr>
              <w:t>routinely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5A3BA" w14:textId="77777777" w:rsidR="008D518E" w:rsidRDefault="008D518E">
            <w:pPr>
              <w:rPr>
                <w:rFonts w:ascii="Arial" w:hAnsi="Arial" w:cs="Arial"/>
                <w:color w:val="1B1C1D"/>
                <w:sz w:val="21"/>
                <w:szCs w:val="21"/>
              </w:rPr>
            </w:pPr>
            <w:r>
              <w:rPr>
                <w:rFonts w:ascii="Arial" w:hAnsi="Arial" w:cs="Arial"/>
                <w:color w:val="1B1C1D"/>
                <w:sz w:val="21"/>
                <w:szCs w:val="21"/>
              </w:rPr>
              <w:t>as a matter of routine; regularly.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6E552" w14:textId="77777777" w:rsidR="008D518E" w:rsidRDefault="008D518E">
            <w:pPr>
              <w:rPr>
                <w:rFonts w:ascii="Arial" w:hAnsi="Arial" w:cs="Arial"/>
                <w:color w:val="1B1C1D"/>
                <w:sz w:val="21"/>
                <w:szCs w:val="21"/>
              </w:rPr>
            </w:pPr>
            <w:r>
              <w:rPr>
                <w:rFonts w:ascii="Arial" w:hAnsi="Arial" w:cs="Arial"/>
                <w:color w:val="1B1C1D"/>
                <w:sz w:val="21"/>
                <w:szCs w:val="21"/>
              </w:rPr>
              <w:t>regularly, habitually, consistently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850F4" w14:textId="77777777" w:rsidR="008D518E" w:rsidRDefault="008D518E">
            <w:pPr>
              <w:rPr>
                <w:rFonts w:ascii="Arial" w:hAnsi="Arial" w:cs="Arial"/>
                <w:color w:val="1B1C1D"/>
                <w:sz w:val="21"/>
                <w:szCs w:val="21"/>
              </w:rPr>
            </w:pPr>
            <w:r>
              <w:rPr>
                <w:rFonts w:ascii="Arial" w:hAnsi="Arial" w:cs="Arial"/>
                <w:color w:val="1B1C1D"/>
                <w:sz w:val="21"/>
                <w:szCs w:val="21"/>
              </w:rPr>
              <w:t xml:space="preserve">These finds again support the idea that Obi islanders </w:t>
            </w:r>
            <w:r>
              <w:rPr>
                <w:rStyle w:val="Strong"/>
                <w:rFonts w:ascii="Arial" w:hAnsi="Arial" w:cs="Arial"/>
                <w:b w:val="0"/>
                <w:bCs w:val="0"/>
                <w:color w:val="1B1C1D"/>
                <w:sz w:val="21"/>
                <w:szCs w:val="21"/>
                <w:bdr w:val="none" w:sz="0" w:space="0" w:color="auto" w:frame="1"/>
              </w:rPr>
              <w:t>routinely</w:t>
            </w:r>
            <w:r>
              <w:rPr>
                <w:rFonts w:ascii="Arial" w:hAnsi="Arial" w:cs="Arial"/>
                <w:color w:val="1B1C1D"/>
                <w:sz w:val="21"/>
                <w:szCs w:val="21"/>
              </w:rPr>
              <w:t xml:space="preserve"> travelled to other islands.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69C80" w14:textId="77777777" w:rsidR="008D518E" w:rsidRDefault="008D518E">
            <w:pPr>
              <w:rPr>
                <w:rFonts w:ascii="Arial" w:hAnsi="Arial" w:cs="Arial"/>
                <w:color w:val="1B1C1D"/>
                <w:sz w:val="21"/>
                <w:szCs w:val="21"/>
              </w:rPr>
            </w:pPr>
            <w:r>
              <w:rPr>
                <w:rFonts w:ascii="Arial" w:hAnsi="Arial" w:cs="Arial"/>
                <w:color w:val="1B1C1D"/>
                <w:sz w:val="21"/>
                <w:szCs w:val="21"/>
                <w:rtl/>
              </w:rPr>
              <w:t>بشكل روتيني / بانتظام</w:t>
            </w:r>
          </w:p>
        </w:tc>
      </w:tr>
      <w:tr w:rsidR="008D518E" w14:paraId="20E599BE"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F30AE" w14:textId="77777777" w:rsidR="008D518E" w:rsidRDefault="008D518E">
            <w:pPr>
              <w:rPr>
                <w:rFonts w:ascii="Arial" w:hAnsi="Arial" w:cs="Arial"/>
                <w:color w:val="1B1C1D"/>
                <w:sz w:val="21"/>
                <w:szCs w:val="21"/>
              </w:rPr>
            </w:pPr>
            <w:r>
              <w:rPr>
                <w:rFonts w:ascii="Arial" w:hAnsi="Arial" w:cs="Arial"/>
                <w:color w:val="1B1C1D"/>
                <w:sz w:val="21"/>
                <w:szCs w:val="21"/>
              </w:rPr>
              <w:t>continuously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B5DF3" w14:textId="77777777" w:rsidR="008D518E" w:rsidRDefault="008D518E">
            <w:pPr>
              <w:rPr>
                <w:rFonts w:ascii="Arial" w:hAnsi="Arial" w:cs="Arial"/>
                <w:color w:val="1B1C1D"/>
                <w:sz w:val="21"/>
                <w:szCs w:val="21"/>
              </w:rPr>
            </w:pPr>
            <w:r>
              <w:rPr>
                <w:rFonts w:ascii="Arial" w:hAnsi="Arial" w:cs="Arial"/>
                <w:color w:val="1B1C1D"/>
                <w:sz w:val="21"/>
                <w:szCs w:val="21"/>
              </w:rPr>
              <w:t>without interruption or pause.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00BD8" w14:textId="77777777" w:rsidR="008D518E" w:rsidRDefault="008D518E">
            <w:pPr>
              <w:rPr>
                <w:rFonts w:ascii="Arial" w:hAnsi="Arial" w:cs="Arial"/>
                <w:color w:val="1B1C1D"/>
                <w:sz w:val="21"/>
                <w:szCs w:val="21"/>
              </w:rPr>
            </w:pPr>
            <w:r>
              <w:rPr>
                <w:rFonts w:ascii="Arial" w:hAnsi="Arial" w:cs="Arial"/>
                <w:color w:val="1B1C1D"/>
                <w:sz w:val="21"/>
                <w:szCs w:val="21"/>
              </w:rPr>
              <w:t>constantly, incessantly, uninterruptedly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32BC4" w14:textId="77777777" w:rsidR="008D518E" w:rsidRDefault="008D518E">
            <w:pPr>
              <w:rPr>
                <w:rFonts w:ascii="Arial" w:hAnsi="Arial" w:cs="Arial"/>
                <w:color w:val="1B1C1D"/>
                <w:sz w:val="21"/>
                <w:szCs w:val="21"/>
              </w:rPr>
            </w:pPr>
            <w:r>
              <w:rPr>
                <w:rFonts w:ascii="Arial" w:hAnsi="Arial" w:cs="Arial"/>
                <w:color w:val="1B1C1D"/>
                <w:sz w:val="21"/>
                <w:szCs w:val="21"/>
              </w:rPr>
              <w:t xml:space="preserve">It is thought that the Kelo shelters were occupied </w:t>
            </w:r>
            <w:r>
              <w:rPr>
                <w:rStyle w:val="Strong"/>
                <w:rFonts w:ascii="Arial" w:hAnsi="Arial" w:cs="Arial"/>
                <w:b w:val="0"/>
                <w:bCs w:val="0"/>
                <w:color w:val="1B1C1D"/>
                <w:sz w:val="21"/>
                <w:szCs w:val="21"/>
                <w:bdr w:val="none" w:sz="0" w:space="0" w:color="auto" w:frame="1"/>
              </w:rPr>
              <w:t>continuously</w:t>
            </w:r>
            <w:r>
              <w:rPr>
                <w:rFonts w:ascii="Arial" w:hAnsi="Arial" w:cs="Arial"/>
                <w:color w:val="1B1C1D"/>
                <w:sz w:val="21"/>
                <w:szCs w:val="21"/>
              </w:rPr>
              <w:t xml:space="preserve"> until about 1,000 years ago. (Statement from questions, but word used in passage for 10,000 years)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2F74B" w14:textId="77777777" w:rsidR="008D518E" w:rsidRDefault="008D518E">
            <w:pPr>
              <w:rPr>
                <w:rFonts w:ascii="Arial" w:hAnsi="Arial" w:cs="Arial"/>
                <w:color w:val="1B1C1D"/>
                <w:sz w:val="21"/>
                <w:szCs w:val="21"/>
              </w:rPr>
            </w:pPr>
            <w:r>
              <w:rPr>
                <w:rFonts w:ascii="Arial" w:hAnsi="Arial" w:cs="Arial"/>
                <w:color w:val="1B1C1D"/>
                <w:sz w:val="21"/>
                <w:szCs w:val="21"/>
                <w:rtl/>
              </w:rPr>
              <w:t>باستمرار / بشكل متواصل</w:t>
            </w:r>
          </w:p>
        </w:tc>
      </w:tr>
      <w:tr w:rsidR="008D518E" w14:paraId="30523E86"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7C8EC" w14:textId="77777777" w:rsidR="008D518E" w:rsidRDefault="008D518E">
            <w:pPr>
              <w:rPr>
                <w:rFonts w:ascii="Arial" w:hAnsi="Arial" w:cs="Arial"/>
                <w:color w:val="1B1C1D"/>
                <w:sz w:val="21"/>
                <w:szCs w:val="21"/>
              </w:rPr>
            </w:pPr>
            <w:r>
              <w:rPr>
                <w:rFonts w:ascii="Arial" w:hAnsi="Arial" w:cs="Arial"/>
                <w:color w:val="1B1C1D"/>
                <w:sz w:val="21"/>
                <w:szCs w:val="21"/>
              </w:rPr>
              <w:t>abandoned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3C760" w14:textId="77777777" w:rsidR="008D518E" w:rsidRDefault="008D518E">
            <w:pPr>
              <w:rPr>
                <w:rFonts w:ascii="Arial" w:hAnsi="Arial" w:cs="Arial"/>
                <w:color w:val="1B1C1D"/>
                <w:sz w:val="21"/>
                <w:szCs w:val="21"/>
              </w:rPr>
            </w:pPr>
            <w:r>
              <w:rPr>
                <w:rFonts w:ascii="Arial" w:hAnsi="Arial" w:cs="Arial"/>
                <w:color w:val="1B1C1D"/>
                <w:sz w:val="21"/>
                <w:szCs w:val="21"/>
              </w:rPr>
              <w:t>having been deserted or cast off.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465DA" w14:textId="77777777" w:rsidR="008D518E" w:rsidRDefault="008D518E">
            <w:pPr>
              <w:rPr>
                <w:rFonts w:ascii="Arial" w:hAnsi="Arial" w:cs="Arial"/>
                <w:color w:val="1B1C1D"/>
                <w:sz w:val="21"/>
                <w:szCs w:val="21"/>
              </w:rPr>
            </w:pPr>
            <w:r>
              <w:rPr>
                <w:rFonts w:ascii="Arial" w:hAnsi="Arial" w:cs="Arial"/>
                <w:color w:val="1B1C1D"/>
                <w:sz w:val="21"/>
                <w:szCs w:val="21"/>
              </w:rPr>
              <w:t>deserted, forsaken, left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4039C" w14:textId="77777777" w:rsidR="008D518E" w:rsidRDefault="008D518E">
            <w:pPr>
              <w:rPr>
                <w:rFonts w:ascii="Arial" w:hAnsi="Arial" w:cs="Arial"/>
                <w:color w:val="1B1C1D"/>
                <w:sz w:val="21"/>
                <w:szCs w:val="21"/>
              </w:rPr>
            </w:pPr>
            <w:r>
              <w:rPr>
                <w:rFonts w:ascii="Arial" w:hAnsi="Arial" w:cs="Arial"/>
                <w:color w:val="1B1C1D"/>
                <w:sz w:val="21"/>
                <w:szCs w:val="21"/>
              </w:rPr>
              <w:t xml:space="preserve">But then, about 8,000 years ago, both were </w:t>
            </w:r>
            <w:r>
              <w:rPr>
                <w:rStyle w:val="Strong"/>
                <w:rFonts w:ascii="Arial" w:hAnsi="Arial" w:cs="Arial"/>
                <w:b w:val="0"/>
                <w:bCs w:val="0"/>
                <w:color w:val="1B1C1D"/>
                <w:sz w:val="21"/>
                <w:szCs w:val="21"/>
                <w:bdr w:val="none" w:sz="0" w:space="0" w:color="auto" w:frame="1"/>
              </w:rPr>
              <w:t>abandoned</w:t>
            </w:r>
            <w:r>
              <w:rPr>
                <w:rFonts w:ascii="Arial" w:hAnsi="Arial" w:cs="Arial"/>
                <w:color w:val="1B1C1D"/>
                <w:sz w:val="21"/>
                <w:szCs w:val="2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B3FFA" w14:textId="77777777" w:rsidR="008D518E" w:rsidRDefault="008D518E">
            <w:pPr>
              <w:rPr>
                <w:rFonts w:ascii="Arial" w:hAnsi="Arial" w:cs="Arial"/>
                <w:color w:val="1B1C1D"/>
                <w:sz w:val="21"/>
                <w:szCs w:val="21"/>
              </w:rPr>
            </w:pPr>
            <w:r>
              <w:rPr>
                <w:rFonts w:ascii="Arial" w:hAnsi="Arial" w:cs="Arial"/>
                <w:color w:val="1B1C1D"/>
                <w:sz w:val="21"/>
                <w:szCs w:val="21"/>
                <w:rtl/>
              </w:rPr>
              <w:t>مهجورة / متروكة</w:t>
            </w:r>
          </w:p>
        </w:tc>
      </w:tr>
      <w:tr w:rsidR="008D518E" w14:paraId="67613A25"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57950" w14:textId="77777777" w:rsidR="008D518E" w:rsidRDefault="008D518E">
            <w:pPr>
              <w:rPr>
                <w:rFonts w:ascii="Arial" w:hAnsi="Arial" w:cs="Arial"/>
                <w:color w:val="1B1C1D"/>
                <w:sz w:val="21"/>
                <w:szCs w:val="21"/>
              </w:rPr>
            </w:pPr>
            <w:r>
              <w:rPr>
                <w:rFonts w:ascii="Arial" w:hAnsi="Arial" w:cs="Arial"/>
                <w:color w:val="1B1C1D"/>
                <w:sz w:val="21"/>
                <w:szCs w:val="21"/>
              </w:rPr>
              <w:lastRenderedPageBreak/>
              <w:t>residents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BDBB6" w14:textId="77777777" w:rsidR="008D518E" w:rsidRDefault="008D518E">
            <w:pPr>
              <w:rPr>
                <w:rFonts w:ascii="Arial" w:hAnsi="Arial" w:cs="Arial"/>
                <w:color w:val="1B1C1D"/>
                <w:sz w:val="21"/>
                <w:szCs w:val="21"/>
              </w:rPr>
            </w:pPr>
            <w:r>
              <w:rPr>
                <w:rFonts w:ascii="Arial" w:hAnsi="Arial" w:cs="Arial"/>
                <w:color w:val="1B1C1D"/>
                <w:sz w:val="21"/>
                <w:szCs w:val="21"/>
              </w:rPr>
              <w:t>a person who lives somewhere permanently or on a long-term basis.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8B34D" w14:textId="77777777" w:rsidR="008D518E" w:rsidRDefault="008D518E">
            <w:pPr>
              <w:rPr>
                <w:rFonts w:ascii="Arial" w:hAnsi="Arial" w:cs="Arial"/>
                <w:color w:val="1B1C1D"/>
                <w:sz w:val="21"/>
                <w:szCs w:val="21"/>
              </w:rPr>
            </w:pPr>
            <w:r>
              <w:rPr>
                <w:rFonts w:ascii="Arial" w:hAnsi="Arial" w:cs="Arial"/>
                <w:color w:val="1B1C1D"/>
                <w:sz w:val="21"/>
                <w:szCs w:val="21"/>
              </w:rPr>
              <w:t>inhabitants, occupants, dwellers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3772E" w14:textId="77777777" w:rsidR="008D518E" w:rsidRDefault="008D518E">
            <w:pPr>
              <w:rPr>
                <w:rFonts w:ascii="Arial" w:hAnsi="Arial" w:cs="Arial"/>
                <w:color w:val="1B1C1D"/>
                <w:sz w:val="21"/>
                <w:szCs w:val="21"/>
              </w:rPr>
            </w:pPr>
            <w:r>
              <w:rPr>
                <w:rFonts w:ascii="Arial" w:hAnsi="Arial" w:cs="Arial"/>
                <w:color w:val="1B1C1D"/>
                <w:sz w:val="21"/>
                <w:szCs w:val="21"/>
              </w:rPr>
              <w:t xml:space="preserve">Did the </w:t>
            </w:r>
            <w:r>
              <w:rPr>
                <w:rStyle w:val="Strong"/>
                <w:rFonts w:ascii="Arial" w:hAnsi="Arial" w:cs="Arial"/>
                <w:b w:val="0"/>
                <w:bCs w:val="0"/>
                <w:color w:val="1B1C1D"/>
                <w:sz w:val="21"/>
                <w:szCs w:val="21"/>
                <w:bdr w:val="none" w:sz="0" w:space="0" w:color="auto" w:frame="1"/>
              </w:rPr>
              <w:t>residents</w:t>
            </w:r>
            <w:r>
              <w:rPr>
                <w:rFonts w:ascii="Arial" w:hAnsi="Arial" w:cs="Arial"/>
                <w:color w:val="1B1C1D"/>
                <w:sz w:val="21"/>
                <w:szCs w:val="21"/>
              </w:rPr>
              <w:t xml:space="preserve"> leave Obi completely, or move elsewhere on the island?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FC9E4" w14:textId="77777777" w:rsidR="008D518E" w:rsidRDefault="008D518E">
            <w:pPr>
              <w:rPr>
                <w:rFonts w:ascii="Arial" w:hAnsi="Arial" w:cs="Arial"/>
                <w:color w:val="1B1C1D"/>
                <w:sz w:val="21"/>
                <w:szCs w:val="21"/>
              </w:rPr>
            </w:pPr>
            <w:r>
              <w:rPr>
                <w:rFonts w:ascii="Arial" w:hAnsi="Arial" w:cs="Arial"/>
                <w:color w:val="1B1C1D"/>
                <w:sz w:val="21"/>
                <w:szCs w:val="21"/>
                <w:rtl/>
              </w:rPr>
              <w:t>السكان / المقيمون</w:t>
            </w:r>
          </w:p>
        </w:tc>
      </w:tr>
      <w:tr w:rsidR="008D518E" w14:paraId="77708DE0"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0831F" w14:textId="77777777" w:rsidR="008D518E" w:rsidRDefault="008D518E">
            <w:pPr>
              <w:rPr>
                <w:rFonts w:ascii="Arial" w:hAnsi="Arial" w:cs="Arial"/>
                <w:color w:val="1B1C1D"/>
                <w:sz w:val="21"/>
                <w:szCs w:val="21"/>
              </w:rPr>
            </w:pPr>
            <w:r>
              <w:rPr>
                <w:rFonts w:ascii="Arial" w:hAnsi="Arial" w:cs="Arial"/>
                <w:color w:val="1B1C1D"/>
                <w:sz w:val="21"/>
                <w:szCs w:val="21"/>
              </w:rPr>
              <w:t>undergrowth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30264" w14:textId="77777777" w:rsidR="008D518E" w:rsidRDefault="008D518E">
            <w:pPr>
              <w:rPr>
                <w:rFonts w:ascii="Arial" w:hAnsi="Arial" w:cs="Arial"/>
                <w:color w:val="1B1C1D"/>
                <w:sz w:val="21"/>
                <w:szCs w:val="21"/>
              </w:rPr>
            </w:pPr>
            <w:r>
              <w:rPr>
                <w:rFonts w:ascii="Arial" w:hAnsi="Arial" w:cs="Arial"/>
                <w:color w:val="1B1C1D"/>
                <w:sz w:val="21"/>
                <w:szCs w:val="21"/>
              </w:rPr>
              <w:t>a dense growth of shrubs and other plants, especially under trees in woodland or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FB720" w14:textId="77777777" w:rsidR="008D518E" w:rsidRDefault="008D518E">
            <w:pPr>
              <w:rPr>
                <w:rFonts w:ascii="Arial" w:hAnsi="Arial" w:cs="Arial"/>
                <w:color w:val="1B1C1D"/>
                <w:sz w:val="21"/>
                <w:szCs w:val="21"/>
              </w:rPr>
            </w:pPr>
            <w:r>
              <w:rPr>
                <w:rFonts w:ascii="Arial" w:hAnsi="Arial" w:cs="Arial"/>
                <w:color w:val="1B1C1D"/>
                <w:sz w:val="21"/>
                <w:szCs w:val="21"/>
              </w:rPr>
              <w:t>bush, brushwood, thicket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1500B" w14:textId="77777777" w:rsidR="008D518E" w:rsidRDefault="008D518E">
            <w:pPr>
              <w:rPr>
                <w:rFonts w:ascii="Arial" w:hAnsi="Arial" w:cs="Arial"/>
                <w:color w:val="1B1C1D"/>
                <w:sz w:val="21"/>
                <w:szCs w:val="21"/>
              </w:rPr>
            </w:pPr>
            <w:r>
              <w:rPr>
                <w:rFonts w:ascii="Arial" w:hAnsi="Arial" w:cs="Arial"/>
                <w:color w:val="1B1C1D"/>
                <w:sz w:val="21"/>
                <w:szCs w:val="21"/>
              </w:rPr>
              <w:t xml:space="preserve">Perhaps the jungle had grown so thick that axes were no longer a match for the dense </w:t>
            </w:r>
            <w:r>
              <w:rPr>
                <w:rStyle w:val="Strong"/>
                <w:rFonts w:ascii="Arial" w:hAnsi="Arial" w:cs="Arial"/>
                <w:b w:val="0"/>
                <w:bCs w:val="0"/>
                <w:color w:val="1B1C1D"/>
                <w:sz w:val="21"/>
                <w:szCs w:val="21"/>
                <w:bdr w:val="none" w:sz="0" w:space="0" w:color="auto" w:frame="1"/>
              </w:rPr>
              <w:t>undergrowth</w:t>
            </w:r>
            <w:r>
              <w:rPr>
                <w:rFonts w:ascii="Arial" w:hAnsi="Arial" w:cs="Arial"/>
                <w:color w:val="1B1C1D"/>
                <w:sz w:val="21"/>
                <w:szCs w:val="2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894C8" w14:textId="77777777" w:rsidR="008D518E" w:rsidRDefault="008D518E">
            <w:pPr>
              <w:rPr>
                <w:rFonts w:ascii="Arial" w:hAnsi="Arial" w:cs="Arial"/>
                <w:color w:val="1B1C1D"/>
                <w:sz w:val="21"/>
                <w:szCs w:val="21"/>
              </w:rPr>
            </w:pPr>
            <w:r>
              <w:rPr>
                <w:rFonts w:ascii="Arial" w:hAnsi="Arial" w:cs="Arial"/>
                <w:color w:val="1B1C1D"/>
                <w:sz w:val="21"/>
                <w:szCs w:val="21"/>
                <w:rtl/>
              </w:rPr>
              <w:t>شجيرات / نباتات كثيفة</w:t>
            </w:r>
          </w:p>
        </w:tc>
      </w:tr>
      <w:tr w:rsidR="008D518E" w14:paraId="70627040"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FC6AF" w14:textId="77777777" w:rsidR="008D518E" w:rsidRDefault="008D518E">
            <w:pPr>
              <w:rPr>
                <w:rFonts w:ascii="Arial" w:hAnsi="Arial" w:cs="Arial"/>
                <w:color w:val="1B1C1D"/>
                <w:sz w:val="21"/>
                <w:szCs w:val="21"/>
              </w:rPr>
            </w:pPr>
            <w:r>
              <w:rPr>
                <w:rFonts w:ascii="Arial" w:hAnsi="Arial" w:cs="Arial"/>
                <w:color w:val="1B1C1D"/>
                <w:sz w:val="21"/>
                <w:szCs w:val="21"/>
              </w:rPr>
              <w:t>survival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5E83C" w14:textId="77777777" w:rsidR="008D518E" w:rsidRDefault="008D518E">
            <w:pPr>
              <w:rPr>
                <w:rFonts w:ascii="Arial" w:hAnsi="Arial" w:cs="Arial"/>
                <w:color w:val="1B1C1D"/>
                <w:sz w:val="21"/>
                <w:szCs w:val="21"/>
              </w:rPr>
            </w:pPr>
            <w:r>
              <w:rPr>
                <w:rFonts w:ascii="Arial" w:hAnsi="Arial" w:cs="Arial"/>
                <w:color w:val="1B1C1D"/>
                <w:sz w:val="21"/>
                <w:szCs w:val="21"/>
              </w:rPr>
              <w:t>the state or fact of continuing to live or exist, especially in spite of an accident, ordeal, or difficult circumstances.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B3CA3" w14:textId="77777777" w:rsidR="008D518E" w:rsidRDefault="008D518E">
            <w:pPr>
              <w:rPr>
                <w:rFonts w:ascii="Arial" w:hAnsi="Arial" w:cs="Arial"/>
                <w:color w:val="1B1C1D"/>
                <w:sz w:val="21"/>
                <w:szCs w:val="21"/>
              </w:rPr>
            </w:pPr>
            <w:r>
              <w:rPr>
                <w:rFonts w:ascii="Arial" w:hAnsi="Arial" w:cs="Arial"/>
                <w:color w:val="1B1C1D"/>
                <w:sz w:val="21"/>
                <w:szCs w:val="21"/>
              </w:rPr>
              <w:t>existence, living, endurance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1EFD6" w14:textId="77777777" w:rsidR="008D518E" w:rsidRDefault="008D518E">
            <w:pPr>
              <w:rPr>
                <w:rFonts w:ascii="Arial" w:hAnsi="Arial" w:cs="Arial"/>
                <w:color w:val="1B1C1D"/>
                <w:sz w:val="21"/>
                <w:szCs w:val="21"/>
              </w:rPr>
            </w:pPr>
            <w:r>
              <w:rPr>
                <w:rFonts w:ascii="Arial" w:hAnsi="Arial" w:cs="Arial"/>
                <w:color w:val="1B1C1D"/>
                <w:sz w:val="21"/>
                <w:szCs w:val="21"/>
              </w:rPr>
              <w:t xml:space="preserve">Perhaps people simply moved to the coast and turned to fishing rather than hunting as a means of </w:t>
            </w:r>
            <w:r>
              <w:rPr>
                <w:rStyle w:val="Strong"/>
                <w:rFonts w:ascii="Arial" w:hAnsi="Arial" w:cs="Arial"/>
                <w:b w:val="0"/>
                <w:bCs w:val="0"/>
                <w:color w:val="1B1C1D"/>
                <w:sz w:val="21"/>
                <w:szCs w:val="21"/>
                <w:bdr w:val="none" w:sz="0" w:space="0" w:color="auto" w:frame="1"/>
              </w:rPr>
              <w:t>survival</w:t>
            </w:r>
            <w:r>
              <w:rPr>
                <w:rFonts w:ascii="Arial" w:hAnsi="Arial" w:cs="Arial"/>
                <w:color w:val="1B1C1D"/>
                <w:sz w:val="21"/>
                <w:szCs w:val="2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ACE8B" w14:textId="77777777" w:rsidR="008D518E" w:rsidRDefault="008D518E">
            <w:pPr>
              <w:rPr>
                <w:rFonts w:ascii="Arial" w:hAnsi="Arial" w:cs="Arial"/>
                <w:color w:val="1B1C1D"/>
                <w:sz w:val="21"/>
                <w:szCs w:val="21"/>
              </w:rPr>
            </w:pPr>
            <w:r>
              <w:rPr>
                <w:rFonts w:ascii="Arial" w:hAnsi="Arial" w:cs="Arial"/>
                <w:color w:val="1B1C1D"/>
                <w:sz w:val="21"/>
                <w:szCs w:val="21"/>
                <w:rtl/>
              </w:rPr>
              <w:t>بقاء / نجاة</w:t>
            </w:r>
          </w:p>
        </w:tc>
      </w:tr>
      <w:tr w:rsidR="008D518E" w14:paraId="1FECAB40"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94B94" w14:textId="77777777" w:rsidR="008D518E" w:rsidRDefault="008D518E">
            <w:pPr>
              <w:rPr>
                <w:rFonts w:ascii="Arial" w:hAnsi="Arial" w:cs="Arial"/>
                <w:color w:val="1B1C1D"/>
                <w:sz w:val="21"/>
                <w:szCs w:val="21"/>
              </w:rPr>
            </w:pPr>
            <w:r>
              <w:rPr>
                <w:rFonts w:ascii="Arial" w:hAnsi="Arial" w:cs="Arial"/>
                <w:color w:val="1B1C1D"/>
                <w:sz w:val="21"/>
                <w:szCs w:val="21"/>
              </w:rPr>
              <w:t>re-occupied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517B3" w14:textId="77777777" w:rsidR="008D518E" w:rsidRDefault="008D518E">
            <w:pPr>
              <w:rPr>
                <w:rFonts w:ascii="Arial" w:hAnsi="Arial" w:cs="Arial"/>
                <w:color w:val="1B1C1D"/>
                <w:sz w:val="21"/>
                <w:szCs w:val="21"/>
              </w:rPr>
            </w:pPr>
            <w:r>
              <w:rPr>
                <w:rFonts w:ascii="Arial" w:hAnsi="Arial" w:cs="Arial"/>
                <w:color w:val="1B1C1D"/>
                <w:sz w:val="21"/>
                <w:szCs w:val="21"/>
              </w:rPr>
              <w:t>to occupy again.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B0AF1" w14:textId="77777777" w:rsidR="008D518E" w:rsidRDefault="008D518E">
            <w:pPr>
              <w:rPr>
                <w:rFonts w:ascii="Arial" w:hAnsi="Arial" w:cs="Arial"/>
                <w:color w:val="1B1C1D"/>
                <w:sz w:val="21"/>
                <w:szCs w:val="21"/>
              </w:rPr>
            </w:pPr>
            <w:r>
              <w:rPr>
                <w:rFonts w:ascii="Arial" w:hAnsi="Arial" w:cs="Arial"/>
                <w:color w:val="1B1C1D"/>
                <w:sz w:val="21"/>
                <w:szCs w:val="21"/>
              </w:rPr>
              <w:t>resettled, re-inhabited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F7C04" w14:textId="77777777" w:rsidR="008D518E" w:rsidRDefault="008D518E">
            <w:pPr>
              <w:rPr>
                <w:rFonts w:ascii="Arial" w:hAnsi="Arial" w:cs="Arial"/>
                <w:color w:val="1B1C1D"/>
                <w:sz w:val="21"/>
                <w:szCs w:val="21"/>
              </w:rPr>
            </w:pPr>
            <w:r>
              <w:rPr>
                <w:rFonts w:ascii="Arial" w:hAnsi="Arial" w:cs="Arial"/>
                <w:color w:val="1B1C1D"/>
                <w:sz w:val="21"/>
                <w:szCs w:val="21"/>
              </w:rPr>
              <w:t xml:space="preserve">...until about 1,000 years ago, when they were </w:t>
            </w:r>
            <w:r>
              <w:rPr>
                <w:rStyle w:val="Strong"/>
                <w:rFonts w:ascii="Arial" w:hAnsi="Arial" w:cs="Arial"/>
                <w:b w:val="0"/>
                <w:bCs w:val="0"/>
                <w:color w:val="1B1C1D"/>
                <w:sz w:val="21"/>
                <w:szCs w:val="21"/>
                <w:bdr w:val="none" w:sz="0" w:space="0" w:color="auto" w:frame="1"/>
              </w:rPr>
              <w:t>re-occupied</w:t>
            </w:r>
            <w:r>
              <w:rPr>
                <w:rFonts w:ascii="Arial" w:hAnsi="Arial" w:cs="Arial"/>
                <w:color w:val="1B1C1D"/>
                <w:sz w:val="21"/>
                <w:szCs w:val="21"/>
              </w:rPr>
              <w:t xml:space="preserve"> by people who owned pottery.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595B2" w14:textId="77777777" w:rsidR="008D518E" w:rsidRDefault="008D518E">
            <w:pPr>
              <w:rPr>
                <w:rFonts w:ascii="Arial" w:hAnsi="Arial" w:cs="Arial"/>
                <w:color w:val="1B1C1D"/>
                <w:sz w:val="21"/>
                <w:szCs w:val="21"/>
              </w:rPr>
            </w:pPr>
            <w:r>
              <w:rPr>
                <w:rFonts w:ascii="Arial" w:hAnsi="Arial" w:cs="Arial"/>
                <w:color w:val="1B1C1D"/>
                <w:sz w:val="21"/>
                <w:szCs w:val="21"/>
                <w:rtl/>
              </w:rPr>
              <w:t>أعيد احتلالها / أعيد السكن فيها</w:t>
            </w:r>
          </w:p>
        </w:tc>
      </w:tr>
    </w:tbl>
    <w:p w14:paraId="5C62C5FC" w14:textId="77777777" w:rsidR="008D518E" w:rsidRDefault="008D518E" w:rsidP="008D518E">
      <w:pPr>
        <w:rPr>
          <w:sz w:val="44"/>
          <w:szCs w:val="44"/>
          <w:lang w:val="en-US"/>
        </w:rPr>
      </w:pPr>
    </w:p>
    <w:p w14:paraId="68F9448C" w14:textId="77777777" w:rsidR="008D518E" w:rsidRDefault="008D518E" w:rsidP="008D518E">
      <w:pPr>
        <w:rPr>
          <w:sz w:val="44"/>
          <w:szCs w:val="44"/>
          <w:lang w:val="en-US"/>
        </w:rPr>
      </w:pPr>
    </w:p>
    <w:p w14:paraId="2DCDE16F" w14:textId="77777777" w:rsidR="008D518E" w:rsidRDefault="008D518E" w:rsidP="008D518E">
      <w:pPr>
        <w:rPr>
          <w:sz w:val="44"/>
          <w:szCs w:val="44"/>
          <w:lang w:val="en-US"/>
        </w:rPr>
      </w:pPr>
    </w:p>
    <w:p w14:paraId="25D7C144" w14:textId="77777777" w:rsidR="008D518E" w:rsidRDefault="008D518E" w:rsidP="008D518E">
      <w:pPr>
        <w:rPr>
          <w:sz w:val="44"/>
          <w:szCs w:val="44"/>
          <w:lang w:val="en-US"/>
        </w:rPr>
      </w:pPr>
    </w:p>
    <w:p w14:paraId="58E07F35" w14:textId="77777777" w:rsidR="008D518E" w:rsidRDefault="008D518E" w:rsidP="008D518E">
      <w:pPr>
        <w:rPr>
          <w:sz w:val="44"/>
          <w:szCs w:val="44"/>
          <w:lang w:val="en-US"/>
        </w:rPr>
      </w:pPr>
    </w:p>
    <w:p w14:paraId="501A1121" w14:textId="77777777" w:rsidR="008D518E" w:rsidRDefault="008D518E" w:rsidP="008D518E">
      <w:pPr>
        <w:rPr>
          <w:sz w:val="44"/>
          <w:szCs w:val="44"/>
          <w:lang w:val="en-US"/>
        </w:rPr>
      </w:pPr>
    </w:p>
    <w:p w14:paraId="689599FE" w14:textId="77777777" w:rsidR="008D518E" w:rsidRDefault="008D518E" w:rsidP="008D518E">
      <w:pPr>
        <w:rPr>
          <w:sz w:val="44"/>
          <w:szCs w:val="44"/>
          <w:lang w:val="en-US"/>
        </w:rPr>
      </w:pPr>
    </w:p>
    <w:p w14:paraId="4650D82F" w14:textId="77777777" w:rsidR="008D518E" w:rsidRDefault="008D518E" w:rsidP="008D518E">
      <w:pPr>
        <w:rPr>
          <w:sz w:val="44"/>
          <w:szCs w:val="44"/>
          <w:lang w:val="en-US"/>
        </w:rPr>
      </w:pPr>
    </w:p>
    <w:p w14:paraId="71E2D24C" w14:textId="77777777" w:rsidR="008D518E" w:rsidRDefault="008D518E" w:rsidP="008D518E">
      <w:pPr>
        <w:rPr>
          <w:sz w:val="44"/>
          <w:szCs w:val="44"/>
          <w:lang w:val="en-US"/>
        </w:rPr>
      </w:pPr>
    </w:p>
    <w:p w14:paraId="1FD51692" w14:textId="77777777" w:rsidR="008D518E" w:rsidRDefault="008D518E" w:rsidP="008D518E">
      <w:pPr>
        <w:rPr>
          <w:sz w:val="44"/>
          <w:szCs w:val="44"/>
          <w:lang w:val="en-US"/>
        </w:rPr>
      </w:pPr>
    </w:p>
    <w:p w14:paraId="546AEA26" w14:textId="77777777" w:rsidR="008D518E" w:rsidRDefault="008D518E" w:rsidP="008D518E">
      <w:pPr>
        <w:rPr>
          <w:sz w:val="44"/>
          <w:szCs w:val="44"/>
          <w:lang w:val="en-US"/>
        </w:rPr>
      </w:pPr>
    </w:p>
    <w:p w14:paraId="7D37F01F" w14:textId="77777777" w:rsidR="008D518E" w:rsidRDefault="008D518E" w:rsidP="008D518E">
      <w:pPr>
        <w:rPr>
          <w:sz w:val="44"/>
          <w:szCs w:val="44"/>
          <w:lang w:val="en-US"/>
        </w:rPr>
      </w:pPr>
    </w:p>
    <w:p w14:paraId="398905C7" w14:textId="58167AA7" w:rsidR="008D518E" w:rsidRDefault="008D518E" w:rsidP="008D518E">
      <w:pPr>
        <w:rPr>
          <w:color w:val="0070C0"/>
          <w:sz w:val="44"/>
          <w:szCs w:val="44"/>
          <w:lang w:val="en-US"/>
        </w:rPr>
      </w:pPr>
      <w:r w:rsidRPr="008D518E">
        <w:rPr>
          <w:color w:val="0070C0"/>
          <w:sz w:val="44"/>
          <w:szCs w:val="44"/>
          <w:lang w:val="en-US"/>
        </w:rPr>
        <w:t xml:space="preserve">Passage </w:t>
      </w:r>
      <w:r>
        <w:rPr>
          <w:color w:val="0070C0"/>
          <w:sz w:val="44"/>
          <w:szCs w:val="44"/>
          <w:lang w:val="en-US"/>
        </w:rPr>
        <w:t>2</w:t>
      </w:r>
    </w:p>
    <w:p w14:paraId="0AF1C567" w14:textId="77777777" w:rsidR="008D518E" w:rsidRDefault="008D518E" w:rsidP="008D518E">
      <w:pPr>
        <w:pStyle w:val="Heading2"/>
      </w:pPr>
      <w:r>
        <w:t>Answers and Explanations:</w:t>
      </w:r>
    </w:p>
    <w:p w14:paraId="782EC86C" w14:textId="77777777" w:rsidR="008D518E" w:rsidRDefault="008D518E" w:rsidP="008D518E">
      <w:pPr>
        <w:pStyle w:val="NormalWeb"/>
      </w:pPr>
      <w:r>
        <w:rPr>
          <w:rStyle w:val="Strong"/>
        </w:rPr>
        <w:t>Questions 14–17</w:t>
      </w:r>
    </w:p>
    <w:p w14:paraId="35CBC66E" w14:textId="77777777" w:rsidR="008D518E" w:rsidRDefault="008D518E" w:rsidP="008D518E">
      <w:pPr>
        <w:pStyle w:val="NormalWeb"/>
        <w:numPr>
          <w:ilvl w:val="0"/>
          <w:numId w:val="52"/>
        </w:numPr>
      </w:pPr>
      <w:r>
        <w:rPr>
          <w:rStyle w:val="Strong"/>
        </w:rPr>
        <w:t>reference to the need to ensure that inhabitants of wetland regions continue to benefit from them</w:t>
      </w:r>
    </w:p>
    <w:p w14:paraId="658832B7" w14:textId="77777777" w:rsidR="008D518E" w:rsidRDefault="008D518E" w:rsidP="008D518E">
      <w:pPr>
        <w:numPr>
          <w:ilvl w:val="1"/>
          <w:numId w:val="52"/>
        </w:numPr>
        <w:spacing w:before="100" w:beforeAutospacing="1" w:after="100" w:afterAutospacing="1"/>
      </w:pPr>
      <w:r>
        <w:rPr>
          <w:rStyle w:val="Strong"/>
        </w:rPr>
        <w:t>Answer: G</w:t>
      </w:r>
    </w:p>
    <w:p w14:paraId="350E7EA2" w14:textId="77777777" w:rsidR="008D518E" w:rsidRDefault="008D518E" w:rsidP="008D518E">
      <w:pPr>
        <w:numPr>
          <w:ilvl w:val="1"/>
          <w:numId w:val="52"/>
        </w:numPr>
        <w:spacing w:before="100" w:beforeAutospacing="1" w:after="100" w:afterAutospacing="1"/>
      </w:pPr>
      <w:r>
        <w:rPr>
          <w:rStyle w:val="Strong"/>
        </w:rPr>
        <w:t>Explanation:</w:t>
      </w:r>
      <w:r>
        <w:t xml:space="preserve"> Paragraph G states: "The idea is that people in a developing country will only protect wetlands if they value and profit from them," says McCartney. "For sustainability, it’s essential that local people are involved in wetland planning and decision making and have clear rights to use wetlands." This directly addresses the need for local people to benefit.</w:t>
      </w:r>
    </w:p>
    <w:p w14:paraId="081CD2C3" w14:textId="77777777" w:rsidR="008D518E" w:rsidRDefault="008D518E" w:rsidP="008D518E">
      <w:pPr>
        <w:pStyle w:val="NormalWeb"/>
        <w:numPr>
          <w:ilvl w:val="0"/>
          <w:numId w:val="52"/>
        </w:numPr>
      </w:pPr>
      <w:r>
        <w:rPr>
          <w:rStyle w:val="Strong"/>
        </w:rPr>
        <w:t>the proportion of wetlands which have already been lost</w:t>
      </w:r>
    </w:p>
    <w:p w14:paraId="54CE485F" w14:textId="77777777" w:rsidR="008D518E" w:rsidRDefault="008D518E" w:rsidP="008D518E">
      <w:pPr>
        <w:numPr>
          <w:ilvl w:val="1"/>
          <w:numId w:val="52"/>
        </w:numPr>
        <w:spacing w:before="100" w:beforeAutospacing="1" w:after="100" w:afterAutospacing="1"/>
      </w:pPr>
      <w:r>
        <w:rPr>
          <w:rStyle w:val="Strong"/>
        </w:rPr>
        <w:t>Answer: A</w:t>
      </w:r>
    </w:p>
    <w:p w14:paraId="08BB53EF" w14:textId="77777777" w:rsidR="008D518E" w:rsidRDefault="008D518E" w:rsidP="008D518E">
      <w:pPr>
        <w:numPr>
          <w:ilvl w:val="1"/>
          <w:numId w:val="52"/>
        </w:numPr>
        <w:spacing w:before="100" w:beforeAutospacing="1" w:after="100" w:afterAutospacing="1"/>
      </w:pPr>
      <w:r>
        <w:rPr>
          <w:rStyle w:val="Strong"/>
        </w:rPr>
        <w:t>Explanation:</w:t>
      </w:r>
      <w:r>
        <w:t xml:space="preserve"> Paragraph A states: "...</w:t>
      </w:r>
      <w:r>
        <w:rPr>
          <w:rStyle w:val="citation-12"/>
        </w:rPr>
        <w:t>according to the World Wide Fund for Nature (WWFN), half of the world’s wetlands have disappeared since 1990..."</w:t>
      </w:r>
    </w:p>
    <w:p w14:paraId="158FAF20" w14:textId="77777777" w:rsidR="008D518E" w:rsidRDefault="008D518E" w:rsidP="008D518E">
      <w:pPr>
        <w:pStyle w:val="NormalWeb"/>
        <w:numPr>
          <w:ilvl w:val="0"/>
          <w:numId w:val="52"/>
        </w:numPr>
      </w:pPr>
      <w:r>
        <w:rPr>
          <w:rStyle w:val="citation-12"/>
          <w:b/>
          <w:bCs/>
        </w:rPr>
        <w:t>reference to the idea that people are beginning to appreciate the value of wetlands</w:t>
      </w:r>
    </w:p>
    <w:p w14:paraId="443E140D" w14:textId="77777777" w:rsidR="008D518E" w:rsidRDefault="008D518E" w:rsidP="008D518E">
      <w:pPr>
        <w:numPr>
          <w:ilvl w:val="1"/>
          <w:numId w:val="52"/>
        </w:numPr>
        <w:spacing w:before="100" w:beforeAutospacing="1" w:after="100" w:afterAutospacing="1"/>
      </w:pPr>
      <w:r>
        <w:rPr>
          <w:rStyle w:val="Strong"/>
        </w:rPr>
        <w:t>Answer: H</w:t>
      </w:r>
    </w:p>
    <w:p w14:paraId="1C93FDC2" w14:textId="77777777" w:rsidR="008D518E" w:rsidRDefault="008D518E" w:rsidP="008D518E">
      <w:pPr>
        <w:numPr>
          <w:ilvl w:val="1"/>
          <w:numId w:val="52"/>
        </w:numPr>
        <w:spacing w:before="100" w:beforeAutospacing="1" w:after="100" w:afterAutospacing="1"/>
      </w:pPr>
      <w:r>
        <w:rPr>
          <w:rStyle w:val="Strong"/>
        </w:rPr>
        <w:t>Explanation:</w:t>
      </w:r>
      <w:r>
        <w:t xml:space="preserve"> Paragraph H states: "Awareness of the importance of wetlands is growing,’ he says. ‘It’s true that wetland degradation still continues at a rapid pace, but my impression is that things are slowly changing." This indicates a growing appreciation.</w:t>
      </w:r>
    </w:p>
    <w:p w14:paraId="747AB671" w14:textId="77777777" w:rsidR="008D518E" w:rsidRDefault="008D518E" w:rsidP="008D518E">
      <w:pPr>
        <w:pStyle w:val="NormalWeb"/>
        <w:numPr>
          <w:ilvl w:val="0"/>
          <w:numId w:val="52"/>
        </w:numPr>
      </w:pPr>
      <w:r>
        <w:rPr>
          <w:rStyle w:val="Strong"/>
        </w:rPr>
        <w:t>mention of the cultural significance of wetlands</w:t>
      </w:r>
    </w:p>
    <w:p w14:paraId="22B60B62" w14:textId="77777777" w:rsidR="008D518E" w:rsidRDefault="008D518E" w:rsidP="008D518E">
      <w:pPr>
        <w:numPr>
          <w:ilvl w:val="1"/>
          <w:numId w:val="52"/>
        </w:numPr>
        <w:spacing w:before="100" w:beforeAutospacing="1" w:after="100" w:afterAutospacing="1"/>
      </w:pPr>
      <w:r>
        <w:rPr>
          <w:rStyle w:val="Strong"/>
        </w:rPr>
        <w:t>Answer: B</w:t>
      </w:r>
    </w:p>
    <w:p w14:paraId="3CDF6B85" w14:textId="77777777" w:rsidR="008D518E" w:rsidRDefault="008D518E" w:rsidP="008D518E">
      <w:pPr>
        <w:numPr>
          <w:ilvl w:val="1"/>
          <w:numId w:val="52"/>
        </w:numPr>
        <w:spacing w:before="100" w:beforeAutospacing="1" w:after="100" w:afterAutospacing="1"/>
      </w:pPr>
      <w:r>
        <w:rPr>
          <w:rStyle w:val="Strong"/>
        </w:rPr>
        <w:t>Explanation:</w:t>
      </w:r>
      <w:r>
        <w:t xml:space="preserve"> Paragraph B states: "Consequently, they are of considerable religious, historical and archaeological value to many communities around the world." This highlights their cultural significance.</w:t>
      </w:r>
    </w:p>
    <w:p w14:paraId="622C9AA4" w14:textId="77777777" w:rsidR="008D518E" w:rsidRDefault="008D518E" w:rsidP="008D518E">
      <w:pPr>
        <w:pStyle w:val="NormalWeb"/>
      </w:pPr>
      <w:r>
        <w:rPr>
          <w:rStyle w:val="Strong"/>
        </w:rPr>
        <w:t>Questions 18–22</w:t>
      </w:r>
    </w:p>
    <w:p w14:paraId="643570CC" w14:textId="77777777" w:rsidR="008D518E" w:rsidRDefault="008D518E" w:rsidP="008D518E">
      <w:pPr>
        <w:pStyle w:val="NormalWeb"/>
        <w:numPr>
          <w:ilvl w:val="0"/>
          <w:numId w:val="53"/>
        </w:numPr>
      </w:pPr>
      <w:r>
        <w:rPr>
          <w:rStyle w:val="Strong"/>
        </w:rPr>
        <w:t>Peatlands which have been drained begin to release ______ instead of storing it.</w:t>
      </w:r>
    </w:p>
    <w:p w14:paraId="71353F89" w14:textId="77777777" w:rsidR="008D518E" w:rsidRDefault="008D518E" w:rsidP="008D518E">
      <w:pPr>
        <w:numPr>
          <w:ilvl w:val="1"/>
          <w:numId w:val="53"/>
        </w:numPr>
        <w:spacing w:before="100" w:beforeAutospacing="1" w:after="100" w:afterAutospacing="1"/>
      </w:pPr>
      <w:r>
        <w:rPr>
          <w:rStyle w:val="Strong"/>
        </w:rPr>
        <w:t>Answer: carbon</w:t>
      </w:r>
    </w:p>
    <w:p w14:paraId="22D36D86" w14:textId="77777777" w:rsidR="008D518E" w:rsidRDefault="008D518E" w:rsidP="008D518E">
      <w:pPr>
        <w:numPr>
          <w:ilvl w:val="1"/>
          <w:numId w:val="53"/>
        </w:numPr>
        <w:spacing w:before="100" w:beforeAutospacing="1" w:after="100" w:afterAutospacing="1"/>
      </w:pPr>
      <w:r>
        <w:rPr>
          <w:rStyle w:val="Strong"/>
        </w:rPr>
        <w:t>Explanation:</w:t>
      </w:r>
      <w:r>
        <w:t xml:space="preserve"> Paragraph D states: "When peatlands are drained for cultivation, they become net carbon emitters instead of active carbon stores..."</w:t>
      </w:r>
    </w:p>
    <w:p w14:paraId="241D5FCF" w14:textId="77777777" w:rsidR="008D518E" w:rsidRDefault="008D518E" w:rsidP="008D518E">
      <w:pPr>
        <w:pStyle w:val="NormalWeb"/>
        <w:numPr>
          <w:ilvl w:val="0"/>
          <w:numId w:val="53"/>
        </w:numPr>
      </w:pPr>
      <w:r>
        <w:rPr>
          <w:rStyle w:val="Strong"/>
        </w:rPr>
        <w:t>Once peatland areas have been cleared, ______ are more likely to occur.</w:t>
      </w:r>
    </w:p>
    <w:p w14:paraId="15F14F89" w14:textId="77777777" w:rsidR="008D518E" w:rsidRDefault="008D518E" w:rsidP="008D518E">
      <w:pPr>
        <w:numPr>
          <w:ilvl w:val="1"/>
          <w:numId w:val="53"/>
        </w:numPr>
        <w:spacing w:before="100" w:beforeAutospacing="1" w:after="100" w:afterAutospacing="1"/>
      </w:pPr>
      <w:r>
        <w:rPr>
          <w:rStyle w:val="Strong"/>
        </w:rPr>
        <w:t>Answer: fires</w:t>
      </w:r>
    </w:p>
    <w:p w14:paraId="6584EB3F" w14:textId="77777777" w:rsidR="008D518E" w:rsidRDefault="008D518E" w:rsidP="008D518E">
      <w:pPr>
        <w:numPr>
          <w:ilvl w:val="1"/>
          <w:numId w:val="53"/>
        </w:numPr>
        <w:spacing w:before="100" w:beforeAutospacing="1" w:after="100" w:afterAutospacing="1"/>
      </w:pPr>
      <w:r>
        <w:rPr>
          <w:rStyle w:val="Strong"/>
        </w:rPr>
        <w:t>Explanation:</w:t>
      </w:r>
      <w:r>
        <w:t xml:space="preserve"> Paragraph D states: "The clearance of peatlands for planting also increases the risk of forest fires, which release huge amounts of CO₂."</w:t>
      </w:r>
    </w:p>
    <w:p w14:paraId="3741BDBC" w14:textId="77777777" w:rsidR="008D518E" w:rsidRDefault="008D518E" w:rsidP="008D518E">
      <w:pPr>
        <w:pStyle w:val="NormalWeb"/>
        <w:numPr>
          <w:ilvl w:val="0"/>
          <w:numId w:val="53"/>
        </w:numPr>
      </w:pPr>
      <w:r>
        <w:rPr>
          <w:rStyle w:val="Strong"/>
        </w:rPr>
        <w:t>Clearing peatland forests to make way for oil palm plantations destroys the ______ of the local environment.</w:t>
      </w:r>
    </w:p>
    <w:p w14:paraId="701893B6" w14:textId="77777777" w:rsidR="008D518E" w:rsidRDefault="008D518E" w:rsidP="008D518E">
      <w:pPr>
        <w:numPr>
          <w:ilvl w:val="1"/>
          <w:numId w:val="53"/>
        </w:numPr>
        <w:spacing w:before="100" w:beforeAutospacing="1" w:after="100" w:afterAutospacing="1"/>
      </w:pPr>
      <w:r>
        <w:rPr>
          <w:rStyle w:val="Strong"/>
        </w:rPr>
        <w:t>Answer: biodiversity</w:t>
      </w:r>
    </w:p>
    <w:p w14:paraId="79E792B7" w14:textId="77777777" w:rsidR="008D518E" w:rsidRDefault="008D518E" w:rsidP="008D518E">
      <w:pPr>
        <w:numPr>
          <w:ilvl w:val="1"/>
          <w:numId w:val="53"/>
        </w:numPr>
        <w:spacing w:before="100" w:beforeAutospacing="1" w:after="100" w:afterAutospacing="1"/>
      </w:pPr>
      <w:r>
        <w:rPr>
          <w:rStyle w:val="Strong"/>
        </w:rPr>
        <w:lastRenderedPageBreak/>
        <w:t>Explanation:</w:t>
      </w:r>
      <w:r>
        <w:t xml:space="preserve"> Paragraph D states: "We’re seeing huge peatland forests with extremely high biodiversity value being lost for a few decades of oil palm revenues..."</w:t>
      </w:r>
    </w:p>
    <w:p w14:paraId="43F4825F" w14:textId="77777777" w:rsidR="008D518E" w:rsidRDefault="008D518E" w:rsidP="008D518E">
      <w:pPr>
        <w:pStyle w:val="NormalWeb"/>
        <w:numPr>
          <w:ilvl w:val="0"/>
          <w:numId w:val="53"/>
        </w:numPr>
      </w:pPr>
      <w:r>
        <w:rPr>
          <w:rStyle w:val="Strong"/>
        </w:rPr>
        <w:t>Water is drained out of peatlands through the ______ which are created by logging companies.</w:t>
      </w:r>
    </w:p>
    <w:p w14:paraId="163A5526" w14:textId="77777777" w:rsidR="008D518E" w:rsidRDefault="008D518E" w:rsidP="008D518E">
      <w:pPr>
        <w:numPr>
          <w:ilvl w:val="1"/>
          <w:numId w:val="53"/>
        </w:numPr>
        <w:spacing w:before="100" w:beforeAutospacing="1" w:after="100" w:afterAutospacing="1"/>
      </w:pPr>
      <w:r>
        <w:rPr>
          <w:rStyle w:val="Strong"/>
        </w:rPr>
        <w:t>Answer: ditches</w:t>
      </w:r>
    </w:p>
    <w:p w14:paraId="56E15617" w14:textId="77777777" w:rsidR="008D518E" w:rsidRDefault="008D518E" w:rsidP="008D518E">
      <w:pPr>
        <w:numPr>
          <w:ilvl w:val="1"/>
          <w:numId w:val="53"/>
        </w:numPr>
        <w:spacing w:before="100" w:beforeAutospacing="1" w:after="100" w:afterAutospacing="1"/>
      </w:pPr>
      <w:r>
        <w:rPr>
          <w:rStyle w:val="Strong"/>
        </w:rPr>
        <w:t>Explanation:</w:t>
      </w:r>
      <w:r>
        <w:t xml:space="preserve"> Paragraph E states: "They dig ditches to enter the </w:t>
      </w:r>
      <w:r>
        <w:rPr>
          <w:rStyle w:val="citation-11"/>
        </w:rPr>
        <w:t>peat swamps by boat and then float the logs out the same way. These are then used to drain water out of the peatlands..."</w:t>
      </w:r>
    </w:p>
    <w:p w14:paraId="1DB08E8B" w14:textId="77777777" w:rsidR="008D518E" w:rsidRDefault="008D518E" w:rsidP="008D518E">
      <w:pPr>
        <w:pStyle w:val="NormalWeb"/>
        <w:numPr>
          <w:ilvl w:val="0"/>
          <w:numId w:val="53"/>
        </w:numPr>
      </w:pPr>
      <w:r>
        <w:rPr>
          <w:rStyle w:val="citation-11"/>
          <w:rFonts w:eastAsiaTheme="majorEastAsia"/>
          <w:b/>
          <w:bCs/>
        </w:rPr>
        <w:t>Draining peatlands leads to ______ : a serious problem which can eventually result in coastal flooding and land loss.</w:t>
      </w:r>
    </w:p>
    <w:p w14:paraId="19592A56" w14:textId="77777777" w:rsidR="008D518E" w:rsidRDefault="008D518E" w:rsidP="008D518E">
      <w:pPr>
        <w:numPr>
          <w:ilvl w:val="1"/>
          <w:numId w:val="53"/>
        </w:numPr>
        <w:spacing w:before="100" w:beforeAutospacing="1" w:after="100" w:afterAutospacing="1"/>
      </w:pPr>
      <w:r>
        <w:rPr>
          <w:rStyle w:val="Strong"/>
        </w:rPr>
        <w:t>Answer: subsidence</w:t>
      </w:r>
    </w:p>
    <w:p w14:paraId="0CB9F5CB" w14:textId="77777777" w:rsidR="008D518E" w:rsidRDefault="008D518E" w:rsidP="008D518E">
      <w:pPr>
        <w:numPr>
          <w:ilvl w:val="1"/>
          <w:numId w:val="53"/>
        </w:numPr>
        <w:spacing w:before="100" w:beforeAutospacing="1" w:after="100" w:afterAutospacing="1"/>
      </w:pPr>
      <w:r>
        <w:rPr>
          <w:rStyle w:val="Strong"/>
        </w:rPr>
        <w:t>Explanation:</w:t>
      </w:r>
      <w:r>
        <w:t xml:space="preserve"> Paragraph E states: "...the remainder of the solid matter in the peat starts to move downwards, in a process known as subsidence." And further, "...within half a century, very large landscapes on Sumatra and Borneo will become flooded as the peat drops below water level."</w:t>
      </w:r>
    </w:p>
    <w:p w14:paraId="55172A56" w14:textId="77777777" w:rsidR="008D518E" w:rsidRDefault="008D518E" w:rsidP="008D518E">
      <w:pPr>
        <w:pStyle w:val="NormalWeb"/>
      </w:pPr>
      <w:r>
        <w:rPr>
          <w:rStyle w:val="Strong"/>
        </w:rPr>
        <w:t>Questions 23–26</w:t>
      </w:r>
    </w:p>
    <w:p w14:paraId="74C00AEB" w14:textId="77777777" w:rsidR="008D518E" w:rsidRDefault="008D518E" w:rsidP="008D518E">
      <w:pPr>
        <w:pStyle w:val="NormalWeb"/>
        <w:numPr>
          <w:ilvl w:val="0"/>
          <w:numId w:val="54"/>
        </w:numPr>
      </w:pPr>
      <w:r>
        <w:rPr>
          <w:rStyle w:val="Strong"/>
        </w:rPr>
        <w:t>Communities living in wetland regions must be included in discussions about the future of these areas.</w:t>
      </w:r>
    </w:p>
    <w:p w14:paraId="066FC5DF" w14:textId="77777777" w:rsidR="008D518E" w:rsidRDefault="008D518E" w:rsidP="008D518E">
      <w:pPr>
        <w:numPr>
          <w:ilvl w:val="1"/>
          <w:numId w:val="54"/>
        </w:numPr>
        <w:spacing w:before="100" w:beforeAutospacing="1" w:after="100" w:afterAutospacing="1"/>
      </w:pPr>
      <w:r>
        <w:rPr>
          <w:rStyle w:val="Strong"/>
        </w:rPr>
        <w:t>Answer: A</w:t>
      </w:r>
    </w:p>
    <w:p w14:paraId="0906B017" w14:textId="77777777" w:rsidR="008D518E" w:rsidRDefault="008D518E" w:rsidP="008D518E">
      <w:pPr>
        <w:numPr>
          <w:ilvl w:val="1"/>
          <w:numId w:val="54"/>
        </w:numPr>
        <w:spacing w:before="100" w:beforeAutospacing="1" w:after="100" w:afterAutospacing="1"/>
      </w:pPr>
      <w:r>
        <w:rPr>
          <w:rStyle w:val="Strong"/>
        </w:rPr>
        <w:t>Explanation:</w:t>
      </w:r>
      <w:r>
        <w:t xml:space="preserve"> Matthew McCartney (Expert A) states in Paragraph G: "For sustainability, it’s essential that local people are involved in wetland planning and decision making and have clear rights to use wetlands."</w:t>
      </w:r>
    </w:p>
    <w:p w14:paraId="609E1F0C" w14:textId="77777777" w:rsidR="008D518E" w:rsidRDefault="008D518E" w:rsidP="008D518E">
      <w:pPr>
        <w:pStyle w:val="NormalWeb"/>
        <w:numPr>
          <w:ilvl w:val="0"/>
          <w:numId w:val="54"/>
        </w:numPr>
      </w:pPr>
      <w:r>
        <w:rPr>
          <w:rStyle w:val="Strong"/>
        </w:rPr>
        <w:t>Official policies towards wetlands vary from one nation to the next.</w:t>
      </w:r>
    </w:p>
    <w:p w14:paraId="2D19EE25" w14:textId="77777777" w:rsidR="008D518E" w:rsidRDefault="008D518E" w:rsidP="008D518E">
      <w:pPr>
        <w:numPr>
          <w:ilvl w:val="1"/>
          <w:numId w:val="54"/>
        </w:numPr>
        <w:spacing w:before="100" w:beforeAutospacing="1" w:after="100" w:afterAutospacing="1"/>
      </w:pPr>
      <w:r>
        <w:rPr>
          <w:rStyle w:val="Strong"/>
        </w:rPr>
        <w:t>Answer: C</w:t>
      </w:r>
    </w:p>
    <w:p w14:paraId="56D1D2AA" w14:textId="77777777" w:rsidR="008D518E" w:rsidRDefault="008D518E" w:rsidP="008D518E">
      <w:pPr>
        <w:numPr>
          <w:ilvl w:val="1"/>
          <w:numId w:val="54"/>
        </w:numPr>
        <w:spacing w:before="100" w:beforeAutospacing="1" w:after="100" w:afterAutospacing="1"/>
      </w:pPr>
      <w:r>
        <w:rPr>
          <w:rStyle w:val="Strong"/>
        </w:rPr>
        <w:t>Explanation:</w:t>
      </w:r>
      <w:r>
        <w:t xml:space="preserve"> Marcel Silvius (Expert C) states in Paragraph H: "Different governments have different attitudes,’ he says, and goes on to explain that some countries place a high priority on restoring wetlands, while others still deny the issue."</w:t>
      </w:r>
    </w:p>
    <w:p w14:paraId="4A8B99B3" w14:textId="77777777" w:rsidR="008D518E" w:rsidRDefault="008D518E" w:rsidP="008D518E">
      <w:pPr>
        <w:pStyle w:val="NormalWeb"/>
        <w:numPr>
          <w:ilvl w:val="0"/>
          <w:numId w:val="54"/>
        </w:numPr>
      </w:pPr>
      <w:r>
        <w:rPr>
          <w:rStyle w:val="Strong"/>
        </w:rPr>
        <w:t>People cause harm to wetlands without having any intention to do so.</w:t>
      </w:r>
    </w:p>
    <w:p w14:paraId="68944EFA" w14:textId="77777777" w:rsidR="008D518E" w:rsidRDefault="008D518E" w:rsidP="008D518E">
      <w:pPr>
        <w:numPr>
          <w:ilvl w:val="1"/>
          <w:numId w:val="54"/>
        </w:numPr>
        <w:spacing w:before="100" w:beforeAutospacing="1" w:after="100" w:afterAutospacing="1"/>
      </w:pPr>
      <w:r>
        <w:rPr>
          <w:rStyle w:val="Strong"/>
        </w:rPr>
        <w:t>Answer: D</w:t>
      </w:r>
    </w:p>
    <w:p w14:paraId="1CA6BCB1" w14:textId="77777777" w:rsidR="008D518E" w:rsidRDefault="008D518E" w:rsidP="008D518E">
      <w:pPr>
        <w:numPr>
          <w:ilvl w:val="1"/>
          <w:numId w:val="54"/>
        </w:numPr>
        <w:spacing w:before="100" w:beforeAutospacing="1" w:after="100" w:afterAutospacing="1"/>
      </w:pPr>
      <w:r>
        <w:rPr>
          <w:rStyle w:val="Strong"/>
        </w:rPr>
        <w:t>Explanation:</w:t>
      </w:r>
      <w:r>
        <w:t xml:space="preserve"> Dave Tickner (Expert D) states in Paragraph F: "I’ve worked on wetland issues for 20 years and have never met anybody who wanted to damage a wetland... Quite often, the effects simply come from people trying to make a living."</w:t>
      </w:r>
    </w:p>
    <w:p w14:paraId="43A18D0B" w14:textId="77777777" w:rsidR="008D518E" w:rsidRDefault="008D518E" w:rsidP="008D518E">
      <w:pPr>
        <w:pStyle w:val="NormalWeb"/>
        <w:numPr>
          <w:ilvl w:val="0"/>
          <w:numId w:val="54"/>
        </w:numPr>
      </w:pPr>
      <w:r>
        <w:rPr>
          <w:rStyle w:val="Strong"/>
        </w:rPr>
        <w:t>Initiatives to reserve environmental damage need to be complex.</w:t>
      </w:r>
    </w:p>
    <w:p w14:paraId="27ACC86C" w14:textId="77777777" w:rsidR="008D518E" w:rsidRDefault="008D518E" w:rsidP="008D518E">
      <w:pPr>
        <w:numPr>
          <w:ilvl w:val="1"/>
          <w:numId w:val="54"/>
        </w:numPr>
        <w:spacing w:before="100" w:beforeAutospacing="1" w:after="100" w:afterAutospacing="1"/>
      </w:pPr>
      <w:r>
        <w:rPr>
          <w:rStyle w:val="Strong"/>
        </w:rPr>
        <w:t>Answer: B</w:t>
      </w:r>
    </w:p>
    <w:p w14:paraId="2A91A084" w14:textId="77777777" w:rsidR="008D518E" w:rsidRDefault="008D518E" w:rsidP="008D518E">
      <w:pPr>
        <w:numPr>
          <w:ilvl w:val="1"/>
          <w:numId w:val="54"/>
        </w:numPr>
        <w:spacing w:before="100" w:beforeAutospacing="1" w:after="100" w:afterAutospacing="1"/>
      </w:pPr>
      <w:r>
        <w:rPr>
          <w:rStyle w:val="Strong"/>
        </w:rPr>
        <w:t>Explanation:</w:t>
      </w:r>
      <w:r>
        <w:t xml:space="preserve"> Pieter van Eijk (Expert B) states in Paragraph C: "It can be as simple as planting a few trees per hectare to create shade and substantially change a microclimate... Implementing climate change projects isn’t so much about money." This suggests initiatives can be simple, thus contradicting the idea that they need to be complex.</w:t>
      </w:r>
    </w:p>
    <w:p w14:paraId="2FC7B428" w14:textId="77777777" w:rsidR="008D518E" w:rsidRDefault="008D518E" w:rsidP="008D518E">
      <w:pPr>
        <w:pStyle w:val="Heading2"/>
      </w:pPr>
      <w:r>
        <w:lastRenderedPageBreak/>
        <w:t>Summary:</w:t>
      </w:r>
    </w:p>
    <w:p w14:paraId="1B5731F5" w14:textId="77777777" w:rsidR="008D518E" w:rsidRDefault="008D518E" w:rsidP="008D518E">
      <w:pPr>
        <w:pStyle w:val="NormalWeb"/>
      </w:pPr>
      <w:r>
        <w:rPr>
          <w:rStyle w:val="Strong"/>
        </w:rPr>
        <w:t>A.</w:t>
      </w:r>
      <w:r>
        <w:t xml:space="preserve"> Wetlands are vital ecosystems characterized by waterlogged soil, supporting unique plant and animal life. However, since 1990, </w:t>
      </w:r>
      <w:r>
        <w:rPr>
          <w:rStyle w:val="Strong"/>
        </w:rPr>
        <w:t>half</w:t>
      </w:r>
      <w:r>
        <w:t xml:space="preserve"> of the world's wetlands have vanished, destroyed or converted for commercial projects, drainage, and mineral extraction. The remaining wetlands frequently suffer damage from agricultural runoff, industrial pollutants, and construction.</w:t>
      </w:r>
    </w:p>
    <w:p w14:paraId="7B244C28" w14:textId="77777777" w:rsidR="008D518E" w:rsidRDefault="008D518E" w:rsidP="008D518E">
      <w:pPr>
        <w:pStyle w:val="NormalWeb"/>
      </w:pPr>
      <w:r>
        <w:rPr>
          <w:rStyle w:val="Strong"/>
        </w:rPr>
        <w:t>B.</w:t>
      </w:r>
      <w:r>
        <w:t xml:space="preserve"> Historically, humans have settled near wetlands due to their fertile nature, making them significant religiously, historically, and archaeologically for various communities. Dr. Matthew McCartney highlights that wetlands directly support millions of livelihoods, especially in developing countries where many depend on wetland agriculture.</w:t>
      </w:r>
    </w:p>
    <w:p w14:paraId="3A8A97AA" w14:textId="77777777" w:rsidR="008D518E" w:rsidRDefault="008D518E" w:rsidP="008D518E">
      <w:pPr>
        <w:pStyle w:val="NormalWeb"/>
      </w:pPr>
      <w:r>
        <w:rPr>
          <w:rStyle w:val="Strong"/>
        </w:rPr>
        <w:t>C.</w:t>
      </w:r>
      <w:r>
        <w:t xml:space="preserve"> Beyond human sustenance, wetlands play a </w:t>
      </w:r>
      <w:r>
        <w:rPr>
          <w:rStyle w:val="Strong"/>
        </w:rPr>
        <w:t>crucial</w:t>
      </w:r>
      <w:r>
        <w:t xml:space="preserve"> environmental role, particularly in mitigating climate change. Pieter van Eijk notes their function as buffers, protecting coastal areas from sea-level rise and extreme weather events like hurricanes. Coastal wetland forests provide food, water, and storm shelter, and restoration efforts, sometimes as simple as planting trees, aim to recover lost areas.</w:t>
      </w:r>
    </w:p>
    <w:p w14:paraId="71E91545" w14:textId="77777777" w:rsidR="008D518E" w:rsidRDefault="008D518E" w:rsidP="008D518E">
      <w:pPr>
        <w:pStyle w:val="NormalWeb"/>
      </w:pPr>
      <w:r>
        <w:rPr>
          <w:rStyle w:val="Strong"/>
        </w:rPr>
        <w:t>D.</w:t>
      </w:r>
      <w:r>
        <w:t xml:space="preserve"> Unfortunately, wetlands, especially peatlands, are rich sources of valuable commodities like palm oil. Draining peatlands for cultivation causes them to emit </w:t>
      </w:r>
      <w:r>
        <w:rPr>
          <w:rStyle w:val="Strong"/>
        </w:rPr>
        <w:t>carbon</w:t>
      </w:r>
      <w:r>
        <w:t xml:space="preserve"> rather than store it, contributing six percent of global carbon emissions. This practice also increases the risk of forest </w:t>
      </w:r>
      <w:r>
        <w:rPr>
          <w:rStyle w:val="Strong"/>
        </w:rPr>
        <w:t>fires</w:t>
      </w:r>
      <w:r>
        <w:t xml:space="preserve">, releasing vast amounts of CO2 and destroying high </w:t>
      </w:r>
      <w:r>
        <w:rPr>
          <w:rStyle w:val="Strong"/>
        </w:rPr>
        <w:t>biodiversity</w:t>
      </w:r>
      <w:r>
        <w:t xml:space="preserve"> for short-term economic gains from oil palm.</w:t>
      </w:r>
    </w:p>
    <w:p w14:paraId="15E1E0F8" w14:textId="77777777" w:rsidR="008D518E" w:rsidRDefault="008D518E" w:rsidP="008D518E">
      <w:pPr>
        <w:pStyle w:val="NormalWeb"/>
      </w:pPr>
      <w:r>
        <w:rPr>
          <w:rStyle w:val="Strong"/>
        </w:rPr>
        <w:t>E.</w:t>
      </w:r>
      <w:r>
        <w:t xml:space="preserve"> The destruction begins with logging companies digging </w:t>
      </w:r>
      <w:r>
        <w:rPr>
          <w:rStyle w:val="Strong"/>
        </w:rPr>
        <w:t>ditches</w:t>
      </w:r>
      <w:r>
        <w:t xml:space="preserve"> to access peat swamps, floating logs out, and then using these ditches to drain water. This drainage leads to bacteria and fungi breaking down peat's carbon into CO2 and methane, while the solid peat undergoes </w:t>
      </w:r>
      <w:r>
        <w:rPr>
          <w:rStyle w:val="Strong"/>
        </w:rPr>
        <w:t>subsidence</w:t>
      </w:r>
      <w:r>
        <w:t>. This alarming process, given peat's 90% water content, could lead to significant land loss and coastal flooding in regions like Sumatra and Borneo within decades.</w:t>
      </w:r>
    </w:p>
    <w:p w14:paraId="158048F6" w14:textId="77777777" w:rsidR="008D518E" w:rsidRDefault="008D518E" w:rsidP="008D518E">
      <w:pPr>
        <w:pStyle w:val="NormalWeb"/>
      </w:pPr>
      <w:r>
        <w:rPr>
          <w:rStyle w:val="Strong"/>
        </w:rPr>
        <w:t>F.</w:t>
      </w:r>
      <w:r>
        <w:t xml:space="preserve"> While some wetland impacts are clear, Dr. Dave Tickner emphasizes that subtle effects like sediment run-off, fertilizers, and over-extraction of water can be more devastating yet less visible. He notes that damage is rarely intentional, often resulting from people's efforts to make a living, rather than a deliberate desire to harm wetlands.</w:t>
      </w:r>
    </w:p>
    <w:p w14:paraId="757BC80D" w14:textId="77777777" w:rsidR="008D518E" w:rsidRDefault="008D518E" w:rsidP="008D518E">
      <w:pPr>
        <w:pStyle w:val="NormalWeb"/>
      </w:pPr>
      <w:r>
        <w:rPr>
          <w:rStyle w:val="Strong"/>
        </w:rPr>
        <w:t>G.</w:t>
      </w:r>
      <w:r>
        <w:t xml:space="preserve"> Marcel Silvius also recognizes the importance of income generation, stating that restoring biodiversity goes hand-in-hand with providing livelihoods for local people. Matthew McCartney supports this, arguing that people in developing countries will only protect wetlands if they derive value and profit from them. Therefore, local involvement in wetland planning and clear usage rights are </w:t>
      </w:r>
      <w:r>
        <w:rPr>
          <w:rStyle w:val="Strong"/>
        </w:rPr>
        <w:t>essential</w:t>
      </w:r>
      <w:r>
        <w:t xml:space="preserve"> for sustainability.</w:t>
      </w:r>
    </w:p>
    <w:p w14:paraId="28B68DE4" w14:textId="77777777" w:rsidR="008D518E" w:rsidRDefault="008D518E" w:rsidP="008D518E">
      <w:pPr>
        <w:pStyle w:val="NormalWeb"/>
      </w:pPr>
      <w:r>
        <w:rPr>
          <w:rStyle w:val="Strong"/>
        </w:rPr>
        <w:t>H.</w:t>
      </w:r>
      <w:r>
        <w:t xml:space="preserve"> Silvius suggests that greater governmental recognition of wetlands' long-term value would improve their future, acknowledging varying national policies. However, McCartney is cautiously optimistic, observing a growing </w:t>
      </w:r>
      <w:r>
        <w:rPr>
          <w:rStyle w:val="Strong"/>
        </w:rPr>
        <w:t>awareness</w:t>
      </w:r>
      <w:r>
        <w:t xml:space="preserve"> of wetland importance and a slow but perceptible shift in the rapid pace of wetland degradation.</w:t>
      </w:r>
    </w:p>
    <w:p w14:paraId="5577C2B1" w14:textId="77777777" w:rsidR="008D518E" w:rsidRDefault="008D518E" w:rsidP="008D518E">
      <w:pPr>
        <w:pStyle w:val="NormalWeb"/>
        <w:spacing w:before="0" w:beforeAutospacing="0" w:after="240" w:afterAutospacing="0"/>
        <w:rPr>
          <w:rFonts w:ascii="Arial" w:hAnsi="Arial" w:cs="Arial"/>
          <w:color w:val="1B1C1D"/>
        </w:rPr>
      </w:pPr>
      <w:r>
        <w:rPr>
          <w:rFonts w:ascii="Arial" w:hAnsi="Arial" w:cs="Arial"/>
          <w:color w:val="1B1C1D"/>
        </w:rPr>
        <w:lastRenderedPageBreak/>
        <w:t>Certainly! Here's the Arabic translation of the summary and a table containing 37 words from the passage, presented in five columns as requested.</w:t>
      </w:r>
    </w:p>
    <w:p w14:paraId="6E74DF62" w14:textId="77777777" w:rsidR="008D518E" w:rsidRDefault="008D518E" w:rsidP="008D518E">
      <w:pPr>
        <w:pStyle w:val="Heading2"/>
        <w:spacing w:before="0" w:after="120"/>
        <w:rPr>
          <w:rFonts w:ascii="Arial" w:hAnsi="Arial" w:cs="Arial"/>
          <w:color w:val="1B1C1D"/>
          <w:sz w:val="30"/>
          <w:szCs w:val="30"/>
        </w:rPr>
      </w:pPr>
      <w:r>
        <w:rPr>
          <w:rFonts w:ascii="Arial" w:hAnsi="Arial" w:cs="Arial"/>
          <w:color w:val="1B1C1D"/>
          <w:sz w:val="30"/>
          <w:szCs w:val="30"/>
        </w:rPr>
        <w:t>Arabic Translation of the Summary:</w:t>
      </w:r>
    </w:p>
    <w:p w14:paraId="14AA9FB3" w14:textId="77777777" w:rsidR="008D518E" w:rsidRDefault="008D518E" w:rsidP="008D518E">
      <w:pPr>
        <w:pStyle w:val="NormalWeb"/>
        <w:spacing w:before="0" w:beforeAutospacing="0" w:after="0" w:afterAutospacing="0"/>
        <w:rPr>
          <w:rFonts w:ascii="Arial" w:hAnsi="Arial" w:cs="Arial"/>
          <w:color w:val="1B1C1D"/>
        </w:rPr>
      </w:pPr>
      <w:r>
        <w:rPr>
          <w:rStyle w:val="Strong"/>
          <w:rFonts w:ascii="Arial" w:hAnsi="Arial" w:cs="Arial"/>
          <w:b w:val="0"/>
          <w:bCs w:val="0"/>
          <w:color w:val="1B1C1D"/>
          <w:bdr w:val="none" w:sz="0" w:space="0" w:color="auto" w:frame="1"/>
          <w:rtl/>
        </w:rPr>
        <w:t>ملخص</w:t>
      </w:r>
      <w:r>
        <w:rPr>
          <w:rStyle w:val="Strong"/>
          <w:rFonts w:ascii="Arial" w:hAnsi="Arial" w:cs="Arial"/>
          <w:b w:val="0"/>
          <w:bCs w:val="0"/>
          <w:color w:val="1B1C1D"/>
          <w:bdr w:val="none" w:sz="0" w:space="0" w:color="auto" w:frame="1"/>
        </w:rPr>
        <w:t>:</w:t>
      </w:r>
    </w:p>
    <w:p w14:paraId="70BD5B7C" w14:textId="77777777" w:rsidR="008D518E" w:rsidRDefault="008D518E" w:rsidP="008D518E">
      <w:pPr>
        <w:pStyle w:val="NormalWeb"/>
        <w:spacing w:before="0" w:beforeAutospacing="0" w:after="240" w:afterAutospacing="0"/>
        <w:rPr>
          <w:rFonts w:ascii="Arial" w:hAnsi="Arial" w:cs="Arial"/>
          <w:color w:val="1B1C1D"/>
        </w:rPr>
      </w:pPr>
      <w:r>
        <w:rPr>
          <w:rFonts w:ascii="Arial" w:hAnsi="Arial" w:cs="Arial"/>
          <w:color w:val="1B1C1D"/>
          <w:rtl/>
        </w:rPr>
        <w:t xml:space="preserve">في أوائل أبريل 2019، أصبح الدكتور سيري </w:t>
      </w:r>
      <w:proofErr w:type="spellStart"/>
      <w:r>
        <w:rPr>
          <w:rFonts w:ascii="Arial" w:hAnsi="Arial" w:cs="Arial"/>
          <w:color w:val="1B1C1D"/>
          <w:rtl/>
        </w:rPr>
        <w:t>شيبتون</w:t>
      </w:r>
      <w:proofErr w:type="spellEnd"/>
      <w:r>
        <w:rPr>
          <w:rFonts w:ascii="Arial" w:hAnsi="Arial" w:cs="Arial"/>
          <w:color w:val="1B1C1D"/>
          <w:rtl/>
        </w:rPr>
        <w:t xml:space="preserve"> وزملاؤه أول علماء آثار يستكشفون أوبي، وهي جزيرة إندونيسية. تشير اكتشافاتهم إلى أن سكان الجزر في عصور ما قبل التاريخ كانوا ماهرين في البر والبحر، حيث مارسوا الصيد في الغابات المطيرة الكثيفة، وجمع الطعام على شاطئ البحر، وربما حتى الإبحار بين الجزر. كان هذا الاستكشاف جزءًا من مشروع أكبر لفهم كيفية انتشار البشر الأوائل من البر الرئيسي لآسيا، عبر </w:t>
      </w:r>
      <w:proofErr w:type="spellStart"/>
      <w:r>
        <w:rPr>
          <w:rFonts w:ascii="Arial" w:hAnsi="Arial" w:cs="Arial"/>
          <w:color w:val="1B1C1D"/>
          <w:rtl/>
        </w:rPr>
        <w:t>الأرخبيل</w:t>
      </w:r>
      <w:proofErr w:type="spellEnd"/>
      <w:r>
        <w:rPr>
          <w:rFonts w:ascii="Arial" w:hAnsi="Arial" w:cs="Arial"/>
          <w:color w:val="1B1C1D"/>
          <w:rtl/>
        </w:rPr>
        <w:t xml:space="preserve"> الإندونيسي، إلى القارة التي كانت تربط أستراليا وغينيا الجديدة في عصور ما قبل التاريخ. أشارت الأبحاث السابقة إلى أن جزر </w:t>
      </w:r>
      <w:proofErr w:type="spellStart"/>
      <w:r>
        <w:rPr>
          <w:rFonts w:ascii="Arial" w:hAnsi="Arial" w:cs="Arial"/>
          <w:color w:val="1B1C1D"/>
          <w:rtl/>
        </w:rPr>
        <w:t>والاسيا</w:t>
      </w:r>
      <w:proofErr w:type="spellEnd"/>
      <w:r>
        <w:rPr>
          <w:rFonts w:ascii="Arial" w:hAnsi="Arial" w:cs="Arial"/>
          <w:color w:val="1B1C1D"/>
          <w:rtl/>
        </w:rPr>
        <w:t xml:space="preserve"> الشمالية، بما في ذلك أوبي، كانت بمثابة "نقاط انطلاق" حاسمة لهذه الهجرة، مما استلزم أدلة أثرية لدعم هذه النظرية</w:t>
      </w:r>
      <w:r>
        <w:rPr>
          <w:rFonts w:ascii="Arial" w:hAnsi="Arial" w:cs="Arial"/>
          <w:color w:val="1B1C1D"/>
        </w:rPr>
        <w:t>.</w:t>
      </w:r>
    </w:p>
    <w:p w14:paraId="2B6B8C80" w14:textId="77777777" w:rsidR="008D518E" w:rsidRDefault="008D518E" w:rsidP="008D518E">
      <w:pPr>
        <w:pStyle w:val="NormalWeb"/>
        <w:spacing w:before="0" w:beforeAutospacing="0" w:after="240" w:afterAutospacing="0"/>
        <w:rPr>
          <w:rFonts w:ascii="Arial" w:hAnsi="Arial" w:cs="Arial"/>
          <w:color w:val="1B1C1D"/>
        </w:rPr>
      </w:pPr>
      <w:r>
        <w:rPr>
          <w:rFonts w:ascii="Arial" w:hAnsi="Arial" w:cs="Arial"/>
          <w:color w:val="1B1C1D"/>
          <w:rtl/>
        </w:rPr>
        <w:t xml:space="preserve">اكتشف فريق </w:t>
      </w:r>
      <w:proofErr w:type="spellStart"/>
      <w:r>
        <w:rPr>
          <w:rFonts w:ascii="Arial" w:hAnsi="Arial" w:cs="Arial"/>
          <w:color w:val="1B1C1D"/>
          <w:rtl/>
        </w:rPr>
        <w:t>شيبتون</w:t>
      </w:r>
      <w:proofErr w:type="spellEnd"/>
      <w:r>
        <w:rPr>
          <w:rFonts w:ascii="Arial" w:hAnsi="Arial" w:cs="Arial"/>
          <w:color w:val="1B1C1D"/>
          <w:rtl/>
        </w:rPr>
        <w:t xml:space="preserve"> ملجأين صخريين يعودان إلى عصور ما قبل التاريخ بالقرب من قرية كيلو على ساحل أوبي الشمالي. كشفت حفرياتهم عن العديد من القطع الأثرية، بما في ذلك شظايا فؤوس، يعود تاريخ بعضها إلى حوالي 14000 عام مضت. صُنعت الفؤوس الأولى من أصداف المحار، على غرار تلك التي عُثر عليها في جزيرة جيبي القريبة، ومن المحتمل أنها كانت تستخدم في بناء الزوارق، مما سهّل التواصل بين مجتمعات الجزر. قدمت أقدم الطبقات الثقافية في موقع كيلو أقدم سجل للاستيطان البشري في أوبي، ويعود تاريخها إلى حوالي 18000 عام، عندما كانت أوبي جزيرة أكبر بكثير بسبب انخفاض مستويات سطح البحر</w:t>
      </w:r>
      <w:r>
        <w:rPr>
          <w:rFonts w:ascii="Arial" w:hAnsi="Arial" w:cs="Arial"/>
          <w:color w:val="1B1C1D"/>
        </w:rPr>
        <w:t>.</w:t>
      </w:r>
    </w:p>
    <w:p w14:paraId="57F9C5EB" w14:textId="77777777" w:rsidR="008D518E" w:rsidRDefault="008D518E" w:rsidP="008D518E">
      <w:pPr>
        <w:pStyle w:val="NormalWeb"/>
        <w:spacing w:before="0" w:beforeAutospacing="0" w:after="240" w:afterAutospacing="0"/>
        <w:rPr>
          <w:rFonts w:ascii="Arial" w:hAnsi="Arial" w:cs="Arial"/>
          <w:color w:val="1B1C1D"/>
        </w:rPr>
      </w:pPr>
      <w:r>
        <w:rPr>
          <w:rFonts w:ascii="Arial" w:hAnsi="Arial" w:cs="Arial"/>
          <w:color w:val="1B1C1D"/>
          <w:rtl/>
        </w:rPr>
        <w:t xml:space="preserve">منذ حوالي 11700 عام، مع انتهاء العصر الجليدي الأخير، أصبح المناخ أكثر دفئًا ورطوبة بشكل ملحوظ، مما أدى إلى كثافة غابة أوبي. يُعتقد أن ظهور الفؤوس الحجرية في هذا الوقت كان استجابة مباشرة للحاجة إلى أدوات أكثر قوة لتطهير الغابات المطيرة المتزايدة الكثافة، على الرغم من وقت الطحن الأطول مقارنة بالأصداف. تُظهر العظام التي اكتُشفت في كهوف كيلو أن سكان الجزيرة كانوا يصطادون بشكل أساسي حيوان </w:t>
      </w:r>
      <w:proofErr w:type="spellStart"/>
      <w:r>
        <w:rPr>
          <w:rFonts w:ascii="Arial" w:hAnsi="Arial" w:cs="Arial"/>
          <w:color w:val="1B1C1D"/>
          <w:rtl/>
        </w:rPr>
        <w:t>الكسكوس</w:t>
      </w:r>
      <w:proofErr w:type="spellEnd"/>
      <w:r>
        <w:rPr>
          <w:rFonts w:ascii="Arial" w:hAnsi="Arial" w:cs="Arial"/>
          <w:color w:val="1B1C1D"/>
          <w:rtl/>
        </w:rPr>
        <w:t xml:space="preserve"> </w:t>
      </w:r>
      <w:proofErr w:type="spellStart"/>
      <w:r>
        <w:rPr>
          <w:rFonts w:ascii="Arial" w:hAnsi="Arial" w:cs="Arial"/>
          <w:color w:val="1B1C1D"/>
          <w:rtl/>
        </w:rPr>
        <w:t>روتشيلد</w:t>
      </w:r>
      <w:proofErr w:type="spellEnd"/>
      <w:r>
        <w:rPr>
          <w:rFonts w:ascii="Arial" w:hAnsi="Arial" w:cs="Arial"/>
          <w:color w:val="1B1C1D"/>
          <w:rtl/>
        </w:rPr>
        <w:t xml:space="preserve">. كما أن اكتشاف </w:t>
      </w:r>
      <w:proofErr w:type="spellStart"/>
      <w:r>
        <w:rPr>
          <w:rFonts w:ascii="Arial" w:hAnsi="Arial" w:cs="Arial"/>
          <w:color w:val="1B1C1D"/>
          <w:rtl/>
        </w:rPr>
        <w:t>الأوبسيديان</w:t>
      </w:r>
      <w:proofErr w:type="spellEnd"/>
      <w:r>
        <w:rPr>
          <w:rFonts w:ascii="Arial" w:hAnsi="Arial" w:cs="Arial"/>
          <w:color w:val="1B1C1D"/>
          <w:rtl/>
        </w:rPr>
        <w:t xml:space="preserve">، وهو زجاج بركاني غير موجود في أوبي، وأنواع معينة من الخرز المشابهة لتلك الموجودة في </w:t>
      </w:r>
      <w:proofErr w:type="spellStart"/>
      <w:r>
        <w:rPr>
          <w:rFonts w:ascii="Arial" w:hAnsi="Arial" w:cs="Arial"/>
          <w:color w:val="1B1C1D"/>
          <w:rtl/>
        </w:rPr>
        <w:t>والاسيا</w:t>
      </w:r>
      <w:proofErr w:type="spellEnd"/>
      <w:r>
        <w:rPr>
          <w:rFonts w:ascii="Arial" w:hAnsi="Arial" w:cs="Arial"/>
          <w:color w:val="1B1C1D"/>
          <w:rtl/>
        </w:rPr>
        <w:t xml:space="preserve"> الجنوبية، يدعم فكرة أن سكان أوبي كانوا يسافرون بانتظام إلى جزر أخرى</w:t>
      </w:r>
      <w:r>
        <w:rPr>
          <w:rFonts w:ascii="Arial" w:hAnsi="Arial" w:cs="Arial"/>
          <w:color w:val="1B1C1D"/>
        </w:rPr>
        <w:t>.</w:t>
      </w:r>
    </w:p>
    <w:p w14:paraId="242AA3C9" w14:textId="77777777" w:rsidR="008D518E" w:rsidRDefault="008D518E" w:rsidP="008D518E">
      <w:pPr>
        <w:pStyle w:val="NormalWeb"/>
        <w:spacing w:before="0" w:beforeAutospacing="0" w:after="240" w:afterAutospacing="0"/>
        <w:rPr>
          <w:rFonts w:ascii="Arial" w:hAnsi="Arial" w:cs="Arial"/>
          <w:color w:val="1B1C1D"/>
        </w:rPr>
      </w:pPr>
      <w:r>
        <w:rPr>
          <w:rFonts w:ascii="Arial" w:hAnsi="Arial" w:cs="Arial"/>
          <w:color w:val="1B1C1D"/>
          <w:rtl/>
        </w:rPr>
        <w:t xml:space="preserve">عاش الناس بنجاح في ملجأي كيلو لمدة 10000 عام تقريبًا قبل التخلي عنهما منذ حوالي 8000 عام، ربما بسبب الكثافة الهائلة للغابة أو التحول نحو العيش الساحلي والصيد. لا يوجد دليل على استخدامهما مرة أخرى حتى حوالي 1000 عام مضت، عندما أُعيد احتلالهما من قبل أشخاص يمتلكون فخارًا وأشياء ذهبية وفضية. بالنظر إلى موقع أوبي الاستراتيجي، من المحتمل أن تكون هذه المرحلة الأخيرة من الاستيطان مرتبطة بتجارة التوابل التاريخية بين جزر </w:t>
      </w:r>
      <w:proofErr w:type="spellStart"/>
      <w:r>
        <w:rPr>
          <w:rFonts w:ascii="Arial" w:hAnsi="Arial" w:cs="Arial"/>
          <w:color w:val="1B1C1D"/>
          <w:rtl/>
        </w:rPr>
        <w:t>مالوكو</w:t>
      </w:r>
      <w:proofErr w:type="spellEnd"/>
      <w:r>
        <w:rPr>
          <w:rFonts w:ascii="Arial" w:hAnsi="Arial" w:cs="Arial"/>
          <w:color w:val="1B1C1D"/>
          <w:rtl/>
        </w:rPr>
        <w:t xml:space="preserve"> وبقية العالم</w:t>
      </w:r>
      <w:r>
        <w:rPr>
          <w:rFonts w:ascii="Arial" w:hAnsi="Arial" w:cs="Arial"/>
          <w:color w:val="1B1C1D"/>
        </w:rPr>
        <w:t>.</w:t>
      </w:r>
    </w:p>
    <w:p w14:paraId="12DA2094" w14:textId="77777777" w:rsidR="008D518E" w:rsidRDefault="00F32095" w:rsidP="008D518E">
      <w:pPr>
        <w:spacing w:after="120"/>
        <w:rPr>
          <w:rFonts w:ascii="Arial" w:hAnsi="Arial" w:cs="Arial"/>
          <w:color w:val="1B1C1D"/>
        </w:rPr>
      </w:pPr>
      <w:r>
        <w:rPr>
          <w:rFonts w:ascii="Arial" w:hAnsi="Arial" w:cs="Arial"/>
          <w:noProof/>
          <w:color w:val="1B1C1D"/>
        </w:rPr>
        <w:pict w14:anchorId="1F4281BC">
          <v:rect id="_x0000_i1850" alt="" style="width:468pt;height:.05pt;mso-width-percent:0;mso-height-percent:0;mso-width-percent:0;mso-height-percent:0" o:hralign="center" o:hrstd="t" o:hrnoshade="t" o:hr="t" fillcolor="#1b1c1d" stroked="f"/>
        </w:pict>
      </w:r>
    </w:p>
    <w:p w14:paraId="552076FA" w14:textId="77777777" w:rsidR="008D518E" w:rsidRDefault="008D518E" w:rsidP="008D518E">
      <w:pPr>
        <w:pStyle w:val="Heading2"/>
        <w:spacing w:before="0" w:after="120"/>
        <w:rPr>
          <w:rFonts w:ascii="Arial" w:hAnsi="Arial" w:cs="Arial"/>
          <w:color w:val="1B1C1D"/>
          <w:sz w:val="30"/>
          <w:szCs w:val="30"/>
        </w:rPr>
      </w:pPr>
      <w:r>
        <w:rPr>
          <w:rFonts w:ascii="Arial" w:hAnsi="Arial" w:cs="Arial"/>
          <w:color w:val="1B1C1D"/>
          <w:sz w:val="30"/>
          <w:szCs w:val="30"/>
        </w:rPr>
        <w:t>Vocabulary Table (37 words from the passage):</w:t>
      </w:r>
    </w:p>
    <w:tbl>
      <w:tblPr>
        <w:tblW w:w="0" w:type="auto"/>
        <w:tblCellSpacing w:w="15" w:type="dxa"/>
        <w:tblCellMar>
          <w:left w:w="0" w:type="dxa"/>
          <w:right w:w="0" w:type="dxa"/>
        </w:tblCellMar>
        <w:tblLook w:val="04A0" w:firstRow="1" w:lastRow="0" w:firstColumn="1" w:lastColumn="0" w:noHBand="0" w:noVBand="1"/>
      </w:tblPr>
      <w:tblGrid>
        <w:gridCol w:w="1790"/>
        <w:gridCol w:w="2277"/>
        <w:gridCol w:w="1701"/>
        <w:gridCol w:w="2272"/>
        <w:gridCol w:w="1304"/>
      </w:tblGrid>
      <w:tr w:rsidR="008D518E" w14:paraId="141D3225"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12AE9" w14:textId="77777777" w:rsidR="008D518E" w:rsidRDefault="008D518E">
            <w:pPr>
              <w:rPr>
                <w:rFonts w:ascii="Arial" w:hAnsi="Arial" w:cs="Arial"/>
                <w:color w:val="1B1C1D"/>
                <w:sz w:val="21"/>
                <w:szCs w:val="21"/>
              </w:rPr>
            </w:pPr>
            <w:r>
              <w:rPr>
                <w:rStyle w:val="Strong"/>
                <w:rFonts w:ascii="Arial" w:hAnsi="Arial" w:cs="Arial"/>
                <w:b w:val="0"/>
                <w:bCs w:val="0"/>
                <w:color w:val="1B1C1D"/>
                <w:sz w:val="21"/>
                <w:szCs w:val="21"/>
                <w:bdr w:val="none" w:sz="0" w:space="0" w:color="auto" w:frame="1"/>
              </w:rPr>
              <w:t>English 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82188" w14:textId="77777777" w:rsidR="008D518E" w:rsidRDefault="008D518E">
            <w:pPr>
              <w:rPr>
                <w:rFonts w:ascii="Arial" w:hAnsi="Arial" w:cs="Arial"/>
                <w:color w:val="1B1C1D"/>
                <w:sz w:val="21"/>
                <w:szCs w:val="21"/>
              </w:rPr>
            </w:pPr>
            <w:r>
              <w:rPr>
                <w:rStyle w:val="Strong"/>
                <w:rFonts w:ascii="Arial" w:hAnsi="Arial" w:cs="Arial"/>
                <w:b w:val="0"/>
                <w:bCs w:val="0"/>
                <w:color w:val="1B1C1D"/>
                <w:sz w:val="21"/>
                <w:szCs w:val="21"/>
                <w:bdr w:val="none" w:sz="0" w:space="0" w:color="auto" w:frame="1"/>
              </w:rPr>
              <w:t>Meaning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B4609" w14:textId="77777777" w:rsidR="008D518E" w:rsidRDefault="008D518E">
            <w:pPr>
              <w:rPr>
                <w:rFonts w:ascii="Arial" w:hAnsi="Arial" w:cs="Arial"/>
                <w:color w:val="1B1C1D"/>
                <w:sz w:val="21"/>
                <w:szCs w:val="21"/>
              </w:rPr>
            </w:pPr>
            <w:r>
              <w:rPr>
                <w:rStyle w:val="Strong"/>
                <w:rFonts w:ascii="Arial" w:hAnsi="Arial" w:cs="Arial"/>
                <w:b w:val="0"/>
                <w:bCs w:val="0"/>
                <w:color w:val="1B1C1D"/>
                <w:sz w:val="21"/>
                <w:szCs w:val="21"/>
                <w:bdr w:val="none" w:sz="0" w:space="0" w:color="auto" w:frame="1"/>
              </w:rPr>
              <w:t>Synonym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A82C3" w14:textId="77777777" w:rsidR="008D518E" w:rsidRDefault="008D518E">
            <w:pPr>
              <w:rPr>
                <w:rFonts w:ascii="Arial" w:hAnsi="Arial" w:cs="Arial"/>
                <w:color w:val="1B1C1D"/>
                <w:sz w:val="21"/>
                <w:szCs w:val="21"/>
              </w:rPr>
            </w:pPr>
            <w:r>
              <w:rPr>
                <w:rStyle w:val="Strong"/>
                <w:rFonts w:ascii="Arial" w:hAnsi="Arial" w:cs="Arial"/>
                <w:b w:val="0"/>
                <w:bCs w:val="0"/>
                <w:color w:val="1B1C1D"/>
                <w:sz w:val="21"/>
                <w:szCs w:val="21"/>
                <w:bdr w:val="none" w:sz="0" w:space="0" w:color="auto" w:frame="1"/>
              </w:rPr>
              <w:t>Sentence from Passage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75538" w14:textId="77777777" w:rsidR="008D518E" w:rsidRDefault="008D518E">
            <w:pPr>
              <w:rPr>
                <w:rFonts w:ascii="Arial" w:hAnsi="Arial" w:cs="Arial"/>
                <w:color w:val="1B1C1D"/>
                <w:sz w:val="21"/>
                <w:szCs w:val="21"/>
              </w:rPr>
            </w:pPr>
            <w:r>
              <w:rPr>
                <w:rStyle w:val="Strong"/>
                <w:rFonts w:ascii="Arial" w:hAnsi="Arial" w:cs="Arial"/>
                <w:b w:val="0"/>
                <w:bCs w:val="0"/>
                <w:color w:val="1B1C1D"/>
                <w:sz w:val="21"/>
                <w:szCs w:val="21"/>
                <w:bdr w:val="none" w:sz="0" w:space="0" w:color="auto" w:frame="1"/>
              </w:rPr>
              <w:t>Arabic Meaning</w:t>
            </w:r>
          </w:p>
        </w:tc>
      </w:tr>
      <w:tr w:rsidR="008D518E" w14:paraId="16EE2AEA"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95F07" w14:textId="77777777" w:rsidR="008D518E" w:rsidRDefault="008D518E">
            <w:pPr>
              <w:rPr>
                <w:rFonts w:ascii="Arial" w:hAnsi="Arial" w:cs="Arial"/>
                <w:color w:val="1B1C1D"/>
                <w:sz w:val="21"/>
                <w:szCs w:val="21"/>
              </w:rPr>
            </w:pPr>
            <w:r>
              <w:rPr>
                <w:rFonts w:ascii="Arial" w:hAnsi="Arial" w:cs="Arial"/>
                <w:color w:val="1B1C1D"/>
                <w:sz w:val="21"/>
                <w:szCs w:val="21"/>
              </w:rPr>
              <w:t>explore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F621D" w14:textId="77777777" w:rsidR="008D518E" w:rsidRDefault="008D518E">
            <w:pPr>
              <w:rPr>
                <w:rFonts w:ascii="Arial" w:hAnsi="Arial" w:cs="Arial"/>
                <w:color w:val="1B1C1D"/>
                <w:sz w:val="21"/>
                <w:szCs w:val="21"/>
              </w:rPr>
            </w:pPr>
            <w:r>
              <w:rPr>
                <w:rFonts w:ascii="Arial" w:hAnsi="Arial" w:cs="Arial"/>
                <w:color w:val="1B1C1D"/>
                <w:sz w:val="21"/>
                <w:szCs w:val="21"/>
              </w:rPr>
              <w:t>to travel in or through (a country, region, etc.) in order to learn about it or find something.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3D2D2" w14:textId="77777777" w:rsidR="008D518E" w:rsidRDefault="008D518E">
            <w:pPr>
              <w:rPr>
                <w:rFonts w:ascii="Arial" w:hAnsi="Arial" w:cs="Arial"/>
                <w:color w:val="1B1C1D"/>
                <w:sz w:val="21"/>
                <w:szCs w:val="21"/>
              </w:rPr>
            </w:pPr>
            <w:r>
              <w:rPr>
                <w:rFonts w:ascii="Arial" w:hAnsi="Arial" w:cs="Arial"/>
                <w:color w:val="1B1C1D"/>
                <w:sz w:val="21"/>
                <w:szCs w:val="21"/>
              </w:rPr>
              <w:t>investigate, survey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B856D" w14:textId="77777777" w:rsidR="008D518E" w:rsidRDefault="008D518E">
            <w:pPr>
              <w:rPr>
                <w:rFonts w:ascii="Arial" w:hAnsi="Arial" w:cs="Arial"/>
                <w:color w:val="1B1C1D"/>
                <w:sz w:val="21"/>
                <w:szCs w:val="21"/>
              </w:rPr>
            </w:pPr>
            <w:r>
              <w:rPr>
                <w:rFonts w:ascii="Arial" w:hAnsi="Arial" w:cs="Arial"/>
                <w:color w:val="1B1C1D"/>
                <w:sz w:val="21"/>
                <w:szCs w:val="21"/>
              </w:rPr>
              <w:t xml:space="preserve">Dr Ceri Shipton and his colleagues from Australian National University became the first archaeologists to </w:t>
            </w:r>
            <w:r>
              <w:rPr>
                <w:rStyle w:val="Strong"/>
                <w:rFonts w:ascii="Arial" w:hAnsi="Arial" w:cs="Arial"/>
                <w:b w:val="0"/>
                <w:bCs w:val="0"/>
                <w:color w:val="1B1C1D"/>
                <w:sz w:val="21"/>
                <w:szCs w:val="21"/>
                <w:bdr w:val="none" w:sz="0" w:space="0" w:color="auto" w:frame="1"/>
              </w:rPr>
              <w:t>explore</w:t>
            </w:r>
            <w:r>
              <w:rPr>
                <w:rFonts w:ascii="Arial" w:hAnsi="Arial" w:cs="Arial"/>
                <w:color w:val="1B1C1D"/>
                <w:sz w:val="21"/>
                <w:szCs w:val="21"/>
              </w:rPr>
              <w:t xml:space="preserve"> Obi.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A76D9" w14:textId="77777777" w:rsidR="008D518E" w:rsidRDefault="008D518E">
            <w:pPr>
              <w:rPr>
                <w:rFonts w:ascii="Arial" w:hAnsi="Arial" w:cs="Arial"/>
                <w:color w:val="1B1C1D"/>
                <w:sz w:val="21"/>
                <w:szCs w:val="21"/>
              </w:rPr>
            </w:pPr>
            <w:r>
              <w:rPr>
                <w:rFonts w:ascii="Arial" w:hAnsi="Arial" w:cs="Arial"/>
                <w:color w:val="1B1C1D"/>
                <w:sz w:val="21"/>
                <w:szCs w:val="21"/>
                <w:rtl/>
              </w:rPr>
              <w:t>يستكشف</w:t>
            </w:r>
          </w:p>
        </w:tc>
      </w:tr>
      <w:tr w:rsidR="008D518E" w14:paraId="1D88D070"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122CE" w14:textId="77777777" w:rsidR="008D518E" w:rsidRDefault="008D518E">
            <w:pPr>
              <w:rPr>
                <w:rFonts w:ascii="Arial" w:hAnsi="Arial" w:cs="Arial"/>
                <w:color w:val="1B1C1D"/>
                <w:sz w:val="21"/>
                <w:szCs w:val="21"/>
              </w:rPr>
            </w:pPr>
            <w:r>
              <w:rPr>
                <w:rFonts w:ascii="Arial" w:hAnsi="Arial" w:cs="Arial"/>
                <w:color w:val="1B1C1D"/>
                <w:sz w:val="21"/>
                <w:szCs w:val="21"/>
              </w:rPr>
              <w:lastRenderedPageBreak/>
              <w:t>discoveries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123D5" w14:textId="77777777" w:rsidR="008D518E" w:rsidRDefault="008D518E">
            <w:pPr>
              <w:rPr>
                <w:rFonts w:ascii="Arial" w:hAnsi="Arial" w:cs="Arial"/>
                <w:color w:val="1B1C1D"/>
                <w:sz w:val="21"/>
                <w:szCs w:val="21"/>
              </w:rPr>
            </w:pPr>
            <w:r>
              <w:rPr>
                <w:rFonts w:ascii="Arial" w:hAnsi="Arial" w:cs="Arial"/>
                <w:color w:val="1B1C1D"/>
                <w:sz w:val="21"/>
                <w:szCs w:val="21"/>
              </w:rPr>
              <w:t>the action or process of discovering or being discovered.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88AE7" w14:textId="77777777" w:rsidR="008D518E" w:rsidRDefault="008D518E">
            <w:pPr>
              <w:rPr>
                <w:rFonts w:ascii="Arial" w:hAnsi="Arial" w:cs="Arial"/>
                <w:color w:val="1B1C1D"/>
                <w:sz w:val="21"/>
                <w:szCs w:val="21"/>
              </w:rPr>
            </w:pPr>
            <w:r>
              <w:rPr>
                <w:rFonts w:ascii="Arial" w:hAnsi="Arial" w:cs="Arial"/>
                <w:color w:val="1B1C1D"/>
                <w:sz w:val="21"/>
                <w:szCs w:val="21"/>
              </w:rPr>
              <w:t>findings, revelations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5A8AC" w14:textId="77777777" w:rsidR="008D518E" w:rsidRDefault="008D518E">
            <w:pPr>
              <w:rPr>
                <w:rFonts w:ascii="Arial" w:hAnsi="Arial" w:cs="Arial"/>
                <w:color w:val="1B1C1D"/>
                <w:sz w:val="21"/>
                <w:szCs w:val="21"/>
              </w:rPr>
            </w:pPr>
            <w:r>
              <w:rPr>
                <w:rFonts w:ascii="Arial" w:hAnsi="Arial" w:cs="Arial"/>
                <w:color w:val="1B1C1D"/>
                <w:sz w:val="21"/>
                <w:szCs w:val="21"/>
              </w:rPr>
              <w:t xml:space="preserve">The research team’s </w:t>
            </w:r>
            <w:r>
              <w:rPr>
                <w:rStyle w:val="Strong"/>
                <w:rFonts w:ascii="Arial" w:hAnsi="Arial" w:cs="Arial"/>
                <w:b w:val="0"/>
                <w:bCs w:val="0"/>
                <w:color w:val="1B1C1D"/>
                <w:sz w:val="21"/>
                <w:szCs w:val="21"/>
                <w:bdr w:val="none" w:sz="0" w:space="0" w:color="auto" w:frame="1"/>
              </w:rPr>
              <w:t>discoveries</w:t>
            </w:r>
            <w:r>
              <w:rPr>
                <w:rFonts w:ascii="Arial" w:hAnsi="Arial" w:cs="Arial"/>
                <w:color w:val="1B1C1D"/>
                <w:sz w:val="21"/>
                <w:szCs w:val="21"/>
              </w:rPr>
              <w:t xml:space="preserve"> suggest that the prehistoric people who lived on Obi were adept on both land and sea.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47F69" w14:textId="77777777" w:rsidR="008D518E" w:rsidRDefault="008D518E">
            <w:pPr>
              <w:rPr>
                <w:rFonts w:ascii="Arial" w:hAnsi="Arial" w:cs="Arial"/>
                <w:color w:val="1B1C1D"/>
                <w:sz w:val="21"/>
                <w:szCs w:val="21"/>
              </w:rPr>
            </w:pPr>
            <w:r>
              <w:rPr>
                <w:rFonts w:ascii="Arial" w:hAnsi="Arial" w:cs="Arial"/>
                <w:color w:val="1B1C1D"/>
                <w:sz w:val="21"/>
                <w:szCs w:val="21"/>
                <w:rtl/>
              </w:rPr>
              <w:t>اكتشافات</w:t>
            </w:r>
          </w:p>
        </w:tc>
      </w:tr>
      <w:tr w:rsidR="008D518E" w14:paraId="0BC4C934"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124BE" w14:textId="77777777" w:rsidR="008D518E" w:rsidRDefault="008D518E">
            <w:pPr>
              <w:rPr>
                <w:rFonts w:ascii="Arial" w:hAnsi="Arial" w:cs="Arial"/>
                <w:color w:val="1B1C1D"/>
                <w:sz w:val="21"/>
                <w:szCs w:val="21"/>
              </w:rPr>
            </w:pPr>
            <w:r>
              <w:rPr>
                <w:rFonts w:ascii="Arial" w:hAnsi="Arial" w:cs="Arial"/>
                <w:color w:val="1B1C1D"/>
                <w:sz w:val="21"/>
                <w:szCs w:val="21"/>
              </w:rPr>
              <w:t>prehistoric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B4E83" w14:textId="77777777" w:rsidR="008D518E" w:rsidRDefault="008D518E">
            <w:pPr>
              <w:rPr>
                <w:rFonts w:ascii="Arial" w:hAnsi="Arial" w:cs="Arial"/>
                <w:color w:val="1B1C1D"/>
                <w:sz w:val="21"/>
                <w:szCs w:val="21"/>
              </w:rPr>
            </w:pPr>
            <w:r>
              <w:rPr>
                <w:rFonts w:ascii="Arial" w:hAnsi="Arial" w:cs="Arial"/>
                <w:color w:val="1B1C1D"/>
                <w:sz w:val="21"/>
                <w:szCs w:val="21"/>
              </w:rPr>
              <w:t>relating to or denoting the period before written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FC7FE" w14:textId="77777777" w:rsidR="008D518E" w:rsidRDefault="008D518E">
            <w:pPr>
              <w:rPr>
                <w:rFonts w:ascii="Arial" w:hAnsi="Arial" w:cs="Arial"/>
                <w:color w:val="1B1C1D"/>
                <w:sz w:val="21"/>
                <w:szCs w:val="21"/>
              </w:rPr>
            </w:pPr>
            <w:r>
              <w:rPr>
                <w:rFonts w:ascii="Arial" w:hAnsi="Arial" w:cs="Arial"/>
                <w:color w:val="1B1C1D"/>
                <w:sz w:val="21"/>
                <w:szCs w:val="21"/>
              </w:rPr>
              <w:t>ancient, primeval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80AEE" w14:textId="77777777" w:rsidR="008D518E" w:rsidRDefault="008D518E">
            <w:pPr>
              <w:rPr>
                <w:rFonts w:ascii="Arial" w:hAnsi="Arial" w:cs="Arial"/>
                <w:color w:val="1B1C1D"/>
                <w:sz w:val="21"/>
                <w:szCs w:val="21"/>
              </w:rPr>
            </w:pPr>
            <w:r>
              <w:rPr>
                <w:rFonts w:ascii="Arial" w:hAnsi="Arial" w:cs="Arial"/>
                <w:color w:val="1B1C1D"/>
                <w:sz w:val="21"/>
                <w:szCs w:val="21"/>
              </w:rPr>
              <w:t xml:space="preserve">The research team’s discoveries suggest that the </w:t>
            </w:r>
            <w:r>
              <w:rPr>
                <w:rStyle w:val="Strong"/>
                <w:rFonts w:ascii="Arial" w:hAnsi="Arial" w:cs="Arial"/>
                <w:b w:val="0"/>
                <w:bCs w:val="0"/>
                <w:color w:val="1B1C1D"/>
                <w:sz w:val="21"/>
                <w:szCs w:val="21"/>
                <w:bdr w:val="none" w:sz="0" w:space="0" w:color="auto" w:frame="1"/>
              </w:rPr>
              <w:t>prehistoric</w:t>
            </w:r>
            <w:r>
              <w:rPr>
                <w:rFonts w:ascii="Arial" w:hAnsi="Arial" w:cs="Arial"/>
                <w:color w:val="1B1C1D"/>
                <w:sz w:val="21"/>
                <w:szCs w:val="21"/>
              </w:rPr>
              <w:t xml:space="preserve"> people who lived on Obi were adept on both land and sea.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81404" w14:textId="77777777" w:rsidR="008D518E" w:rsidRDefault="008D518E">
            <w:pPr>
              <w:rPr>
                <w:rFonts w:ascii="Arial" w:hAnsi="Arial" w:cs="Arial"/>
                <w:color w:val="1B1C1D"/>
                <w:sz w:val="21"/>
                <w:szCs w:val="21"/>
              </w:rPr>
            </w:pPr>
            <w:r>
              <w:rPr>
                <w:rFonts w:ascii="Arial" w:hAnsi="Arial" w:cs="Arial"/>
                <w:color w:val="1B1C1D"/>
                <w:sz w:val="21"/>
                <w:szCs w:val="21"/>
                <w:rtl/>
              </w:rPr>
              <w:t>ما قبل التاريخ</w:t>
            </w:r>
          </w:p>
        </w:tc>
      </w:tr>
      <w:tr w:rsidR="008D518E" w14:paraId="7B958D3E"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78B03" w14:textId="77777777" w:rsidR="008D518E" w:rsidRDefault="008D518E">
            <w:pPr>
              <w:rPr>
                <w:rFonts w:ascii="Arial" w:hAnsi="Arial" w:cs="Arial"/>
                <w:color w:val="1B1C1D"/>
                <w:sz w:val="21"/>
                <w:szCs w:val="21"/>
              </w:rPr>
            </w:pPr>
            <w:r>
              <w:rPr>
                <w:rFonts w:ascii="Arial" w:hAnsi="Arial" w:cs="Arial"/>
                <w:color w:val="1B1C1D"/>
                <w:sz w:val="21"/>
                <w:szCs w:val="21"/>
              </w:rPr>
              <w:t>adept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CB1A0" w14:textId="77777777" w:rsidR="008D518E" w:rsidRDefault="008D518E">
            <w:pPr>
              <w:rPr>
                <w:rFonts w:ascii="Arial" w:hAnsi="Arial" w:cs="Arial"/>
                <w:color w:val="1B1C1D"/>
                <w:sz w:val="21"/>
                <w:szCs w:val="21"/>
              </w:rPr>
            </w:pPr>
            <w:r>
              <w:rPr>
                <w:rFonts w:ascii="Arial" w:hAnsi="Arial" w:cs="Arial"/>
                <w:color w:val="1B1C1D"/>
                <w:sz w:val="21"/>
                <w:szCs w:val="21"/>
              </w:rPr>
              <w:t>very skilled or proficient at something.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74886" w14:textId="77777777" w:rsidR="008D518E" w:rsidRDefault="008D518E">
            <w:pPr>
              <w:rPr>
                <w:rFonts w:ascii="Arial" w:hAnsi="Arial" w:cs="Arial"/>
                <w:color w:val="1B1C1D"/>
                <w:sz w:val="21"/>
                <w:szCs w:val="21"/>
              </w:rPr>
            </w:pPr>
            <w:r>
              <w:rPr>
                <w:rFonts w:ascii="Arial" w:hAnsi="Arial" w:cs="Arial"/>
                <w:color w:val="1B1C1D"/>
                <w:sz w:val="21"/>
                <w:szCs w:val="21"/>
              </w:rPr>
              <w:t>skilled, expert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63132" w14:textId="77777777" w:rsidR="008D518E" w:rsidRDefault="008D518E">
            <w:pPr>
              <w:rPr>
                <w:rFonts w:ascii="Arial" w:hAnsi="Arial" w:cs="Arial"/>
                <w:color w:val="1B1C1D"/>
                <w:sz w:val="21"/>
                <w:szCs w:val="21"/>
              </w:rPr>
            </w:pPr>
            <w:r>
              <w:rPr>
                <w:rFonts w:ascii="Arial" w:hAnsi="Arial" w:cs="Arial"/>
                <w:color w:val="1B1C1D"/>
                <w:sz w:val="21"/>
                <w:szCs w:val="21"/>
              </w:rPr>
              <w:t xml:space="preserve">The prehistoric people who lived on Obi were </w:t>
            </w:r>
            <w:r>
              <w:rPr>
                <w:rStyle w:val="Strong"/>
                <w:rFonts w:ascii="Arial" w:hAnsi="Arial" w:cs="Arial"/>
                <w:b w:val="0"/>
                <w:bCs w:val="0"/>
                <w:color w:val="1B1C1D"/>
                <w:sz w:val="21"/>
                <w:szCs w:val="21"/>
                <w:bdr w:val="none" w:sz="0" w:space="0" w:color="auto" w:frame="1"/>
              </w:rPr>
              <w:t>adept</w:t>
            </w:r>
            <w:r>
              <w:rPr>
                <w:rFonts w:ascii="Arial" w:hAnsi="Arial" w:cs="Arial"/>
                <w:color w:val="1B1C1D"/>
                <w:sz w:val="21"/>
                <w:szCs w:val="21"/>
              </w:rPr>
              <w:t xml:space="preserve"> on both land and sea.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A1005" w14:textId="77777777" w:rsidR="008D518E" w:rsidRDefault="008D518E">
            <w:pPr>
              <w:rPr>
                <w:rFonts w:ascii="Arial" w:hAnsi="Arial" w:cs="Arial"/>
                <w:color w:val="1B1C1D"/>
                <w:sz w:val="21"/>
                <w:szCs w:val="21"/>
              </w:rPr>
            </w:pPr>
            <w:r>
              <w:rPr>
                <w:rFonts w:ascii="Arial" w:hAnsi="Arial" w:cs="Arial"/>
                <w:color w:val="1B1C1D"/>
                <w:sz w:val="21"/>
                <w:szCs w:val="21"/>
                <w:rtl/>
              </w:rPr>
              <w:t>ماهر</w:t>
            </w:r>
          </w:p>
        </w:tc>
      </w:tr>
      <w:tr w:rsidR="008D518E" w14:paraId="4DAC3A63"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88646" w14:textId="77777777" w:rsidR="008D518E" w:rsidRDefault="008D518E">
            <w:pPr>
              <w:rPr>
                <w:rFonts w:ascii="Arial" w:hAnsi="Arial" w:cs="Arial"/>
                <w:color w:val="1B1C1D"/>
                <w:sz w:val="21"/>
                <w:szCs w:val="21"/>
              </w:rPr>
            </w:pPr>
            <w:r>
              <w:rPr>
                <w:rFonts w:ascii="Arial" w:hAnsi="Arial" w:cs="Arial"/>
                <w:color w:val="1B1C1D"/>
                <w:sz w:val="21"/>
                <w:szCs w:val="21"/>
              </w:rPr>
              <w:t>rainforest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403EB" w14:textId="77777777" w:rsidR="008D518E" w:rsidRDefault="008D518E">
            <w:pPr>
              <w:rPr>
                <w:rFonts w:ascii="Arial" w:hAnsi="Arial" w:cs="Arial"/>
                <w:color w:val="1B1C1D"/>
                <w:sz w:val="21"/>
                <w:szCs w:val="21"/>
              </w:rPr>
            </w:pPr>
            <w:r>
              <w:rPr>
                <w:rFonts w:ascii="Arial" w:hAnsi="Arial" w:cs="Arial"/>
                <w:color w:val="1B1C1D"/>
                <w:sz w:val="21"/>
                <w:szCs w:val="21"/>
              </w:rPr>
              <w:t>a dense forest rich in biodiversity, found typically in tropical areas with consistently heavy rainfall.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73C12" w14:textId="77777777" w:rsidR="008D518E" w:rsidRDefault="008D518E">
            <w:pPr>
              <w:rPr>
                <w:rFonts w:ascii="Arial" w:hAnsi="Arial" w:cs="Arial"/>
                <w:color w:val="1B1C1D"/>
                <w:sz w:val="21"/>
                <w:szCs w:val="21"/>
              </w:rPr>
            </w:pPr>
            <w:r>
              <w:rPr>
                <w:rFonts w:ascii="Arial" w:hAnsi="Arial" w:cs="Arial"/>
                <w:color w:val="1B1C1D"/>
                <w:sz w:val="21"/>
                <w:szCs w:val="21"/>
              </w:rPr>
              <w:t>jungle, tropical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82F05" w14:textId="77777777" w:rsidR="008D518E" w:rsidRDefault="008D518E">
            <w:pPr>
              <w:rPr>
                <w:rFonts w:ascii="Arial" w:hAnsi="Arial" w:cs="Arial"/>
                <w:color w:val="1B1C1D"/>
                <w:sz w:val="21"/>
                <w:szCs w:val="21"/>
              </w:rPr>
            </w:pPr>
            <w:r>
              <w:rPr>
                <w:rFonts w:ascii="Arial" w:hAnsi="Arial" w:cs="Arial"/>
                <w:color w:val="1B1C1D"/>
                <w:sz w:val="21"/>
                <w:szCs w:val="21"/>
              </w:rPr>
              <w:t xml:space="preserve">...hunting in the dense </w:t>
            </w:r>
            <w:r>
              <w:rPr>
                <w:rStyle w:val="Strong"/>
                <w:rFonts w:ascii="Arial" w:hAnsi="Arial" w:cs="Arial"/>
                <w:b w:val="0"/>
                <w:bCs w:val="0"/>
                <w:color w:val="1B1C1D"/>
                <w:sz w:val="21"/>
                <w:szCs w:val="21"/>
                <w:bdr w:val="none" w:sz="0" w:space="0" w:color="auto" w:frame="1"/>
              </w:rPr>
              <w:t>rainforest</w:t>
            </w:r>
            <w:r>
              <w:rPr>
                <w:rFonts w:ascii="Arial" w:hAnsi="Arial" w:cs="Arial"/>
                <w:color w:val="1B1C1D"/>
                <w:sz w:val="21"/>
                <w:szCs w:val="21"/>
              </w:rPr>
              <w:t>, foraging on the seashore...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09A4C" w14:textId="77777777" w:rsidR="008D518E" w:rsidRDefault="008D518E">
            <w:pPr>
              <w:rPr>
                <w:rFonts w:ascii="Arial" w:hAnsi="Arial" w:cs="Arial"/>
                <w:color w:val="1B1C1D"/>
                <w:sz w:val="21"/>
                <w:szCs w:val="21"/>
              </w:rPr>
            </w:pPr>
            <w:r>
              <w:rPr>
                <w:rFonts w:ascii="Arial" w:hAnsi="Arial" w:cs="Arial"/>
                <w:color w:val="1B1C1D"/>
                <w:sz w:val="21"/>
                <w:szCs w:val="21"/>
                <w:rtl/>
              </w:rPr>
              <w:t>غابة مطيرة</w:t>
            </w:r>
          </w:p>
        </w:tc>
      </w:tr>
      <w:tr w:rsidR="008D518E" w14:paraId="24C5B107"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8CD91" w14:textId="77777777" w:rsidR="008D518E" w:rsidRDefault="008D518E">
            <w:pPr>
              <w:rPr>
                <w:rFonts w:ascii="Arial" w:hAnsi="Arial" w:cs="Arial"/>
                <w:color w:val="1B1C1D"/>
                <w:sz w:val="21"/>
                <w:szCs w:val="21"/>
              </w:rPr>
            </w:pPr>
            <w:r>
              <w:rPr>
                <w:rFonts w:ascii="Arial" w:hAnsi="Arial" w:cs="Arial"/>
                <w:color w:val="1B1C1D"/>
                <w:sz w:val="21"/>
                <w:szCs w:val="21"/>
              </w:rPr>
              <w:t>voyaging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31933" w14:textId="77777777" w:rsidR="008D518E" w:rsidRDefault="008D518E">
            <w:pPr>
              <w:rPr>
                <w:rFonts w:ascii="Arial" w:hAnsi="Arial" w:cs="Arial"/>
                <w:color w:val="1B1C1D"/>
                <w:sz w:val="21"/>
                <w:szCs w:val="21"/>
              </w:rPr>
            </w:pPr>
            <w:r>
              <w:rPr>
                <w:rFonts w:ascii="Arial" w:hAnsi="Arial" w:cs="Arial"/>
                <w:color w:val="1B1C1D"/>
                <w:sz w:val="21"/>
                <w:szCs w:val="21"/>
              </w:rPr>
              <w:t>the action of making a long journey, especially by sea.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ABE73" w14:textId="77777777" w:rsidR="008D518E" w:rsidRDefault="008D518E">
            <w:pPr>
              <w:rPr>
                <w:rFonts w:ascii="Arial" w:hAnsi="Arial" w:cs="Arial"/>
                <w:color w:val="1B1C1D"/>
                <w:sz w:val="21"/>
                <w:szCs w:val="21"/>
              </w:rPr>
            </w:pPr>
            <w:r>
              <w:rPr>
                <w:rFonts w:ascii="Arial" w:hAnsi="Arial" w:cs="Arial"/>
                <w:color w:val="1B1C1D"/>
                <w:sz w:val="21"/>
                <w:szCs w:val="21"/>
              </w:rPr>
              <w:t>journeying, travelling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92476" w14:textId="77777777" w:rsidR="008D518E" w:rsidRDefault="008D518E">
            <w:pPr>
              <w:rPr>
                <w:rFonts w:ascii="Arial" w:hAnsi="Arial" w:cs="Arial"/>
                <w:color w:val="1B1C1D"/>
                <w:sz w:val="21"/>
                <w:szCs w:val="21"/>
              </w:rPr>
            </w:pPr>
            <w:r>
              <w:rPr>
                <w:rFonts w:ascii="Arial" w:hAnsi="Arial" w:cs="Arial"/>
                <w:color w:val="1B1C1D"/>
                <w:sz w:val="21"/>
                <w:szCs w:val="21"/>
              </w:rPr>
              <w:t xml:space="preserve">...possibly even </w:t>
            </w:r>
            <w:r>
              <w:rPr>
                <w:rStyle w:val="Strong"/>
                <w:rFonts w:ascii="Arial" w:hAnsi="Arial" w:cs="Arial"/>
                <w:b w:val="0"/>
                <w:bCs w:val="0"/>
                <w:color w:val="1B1C1D"/>
                <w:sz w:val="21"/>
                <w:szCs w:val="21"/>
                <w:bdr w:val="none" w:sz="0" w:space="0" w:color="auto" w:frame="1"/>
              </w:rPr>
              <w:t>voyaging</w:t>
            </w:r>
            <w:r>
              <w:rPr>
                <w:rFonts w:ascii="Arial" w:hAnsi="Arial" w:cs="Arial"/>
                <w:color w:val="1B1C1D"/>
                <w:sz w:val="21"/>
                <w:szCs w:val="21"/>
              </w:rPr>
              <w:t xml:space="preserve"> between islands.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87ECF" w14:textId="77777777" w:rsidR="008D518E" w:rsidRDefault="008D518E">
            <w:pPr>
              <w:rPr>
                <w:rFonts w:ascii="Arial" w:hAnsi="Arial" w:cs="Arial"/>
                <w:color w:val="1B1C1D"/>
                <w:sz w:val="21"/>
                <w:szCs w:val="21"/>
              </w:rPr>
            </w:pPr>
            <w:r>
              <w:rPr>
                <w:rFonts w:ascii="Arial" w:hAnsi="Arial" w:cs="Arial"/>
                <w:color w:val="1B1C1D"/>
                <w:sz w:val="21"/>
                <w:szCs w:val="21"/>
                <w:rtl/>
              </w:rPr>
              <w:t>إبحار / رحلات بحرية</w:t>
            </w:r>
          </w:p>
        </w:tc>
      </w:tr>
      <w:tr w:rsidR="008D518E" w14:paraId="44C8A1D7"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52DB0" w14:textId="77777777" w:rsidR="008D518E" w:rsidRDefault="008D518E">
            <w:pPr>
              <w:rPr>
                <w:rFonts w:ascii="Arial" w:hAnsi="Arial" w:cs="Arial"/>
                <w:color w:val="1B1C1D"/>
                <w:sz w:val="21"/>
                <w:szCs w:val="21"/>
              </w:rPr>
            </w:pPr>
            <w:r>
              <w:rPr>
                <w:rFonts w:ascii="Arial" w:hAnsi="Arial" w:cs="Arial"/>
                <w:color w:val="1B1C1D"/>
                <w:sz w:val="21"/>
                <w:szCs w:val="21"/>
              </w:rPr>
              <w:t>dispersed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6921A" w14:textId="77777777" w:rsidR="008D518E" w:rsidRDefault="008D518E">
            <w:pPr>
              <w:rPr>
                <w:rFonts w:ascii="Arial" w:hAnsi="Arial" w:cs="Arial"/>
                <w:color w:val="1B1C1D"/>
                <w:sz w:val="21"/>
                <w:szCs w:val="21"/>
              </w:rPr>
            </w:pPr>
            <w:r>
              <w:rPr>
                <w:rFonts w:ascii="Arial" w:hAnsi="Arial" w:cs="Arial"/>
                <w:color w:val="1B1C1D"/>
                <w:sz w:val="21"/>
                <w:szCs w:val="21"/>
              </w:rPr>
              <w:t>spread over a wide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FCF20" w14:textId="77777777" w:rsidR="008D518E" w:rsidRDefault="008D518E">
            <w:pPr>
              <w:rPr>
                <w:rFonts w:ascii="Arial" w:hAnsi="Arial" w:cs="Arial"/>
                <w:color w:val="1B1C1D"/>
                <w:sz w:val="21"/>
                <w:szCs w:val="21"/>
              </w:rPr>
            </w:pPr>
            <w:r>
              <w:rPr>
                <w:rFonts w:ascii="Arial" w:hAnsi="Arial" w:cs="Arial"/>
                <w:color w:val="1B1C1D"/>
                <w:sz w:val="21"/>
                <w:szCs w:val="21"/>
              </w:rPr>
              <w:t>scattered, spread 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9FD1A" w14:textId="77777777" w:rsidR="008D518E" w:rsidRDefault="008D518E">
            <w:pPr>
              <w:rPr>
                <w:rFonts w:ascii="Arial" w:hAnsi="Arial" w:cs="Arial"/>
                <w:color w:val="1B1C1D"/>
                <w:sz w:val="21"/>
                <w:szCs w:val="21"/>
              </w:rPr>
            </w:pPr>
            <w:r>
              <w:rPr>
                <w:rFonts w:ascii="Arial" w:hAnsi="Arial" w:cs="Arial"/>
                <w:color w:val="1B1C1D"/>
                <w:sz w:val="21"/>
                <w:szCs w:val="21"/>
              </w:rPr>
              <w:t xml:space="preserve">...how people first </w:t>
            </w:r>
            <w:r>
              <w:rPr>
                <w:rStyle w:val="Strong"/>
                <w:rFonts w:ascii="Arial" w:hAnsi="Arial" w:cs="Arial"/>
                <w:b w:val="0"/>
                <w:bCs w:val="0"/>
                <w:color w:val="1B1C1D"/>
                <w:sz w:val="21"/>
                <w:szCs w:val="21"/>
                <w:bdr w:val="none" w:sz="0" w:space="0" w:color="auto" w:frame="1"/>
              </w:rPr>
              <w:t>dispersed</w:t>
            </w:r>
            <w:r>
              <w:rPr>
                <w:rFonts w:ascii="Arial" w:hAnsi="Arial" w:cs="Arial"/>
                <w:color w:val="1B1C1D"/>
                <w:sz w:val="21"/>
                <w:szCs w:val="21"/>
              </w:rPr>
              <w:t xml:space="preserve"> from mainland Asia, through the Indonesian archipelago...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FBFAA" w14:textId="77777777" w:rsidR="008D518E" w:rsidRDefault="008D518E">
            <w:pPr>
              <w:rPr>
                <w:rFonts w:ascii="Arial" w:hAnsi="Arial" w:cs="Arial"/>
                <w:color w:val="1B1C1D"/>
                <w:sz w:val="21"/>
                <w:szCs w:val="21"/>
              </w:rPr>
            </w:pPr>
            <w:r>
              <w:rPr>
                <w:rFonts w:ascii="Arial" w:hAnsi="Arial" w:cs="Arial"/>
                <w:color w:val="1B1C1D"/>
                <w:sz w:val="21"/>
                <w:szCs w:val="21"/>
                <w:rtl/>
              </w:rPr>
              <w:t>انتشروا / تفرقوا</w:t>
            </w:r>
          </w:p>
        </w:tc>
      </w:tr>
      <w:tr w:rsidR="008D518E" w14:paraId="0218AC4C"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5A113" w14:textId="77777777" w:rsidR="008D518E" w:rsidRDefault="008D518E">
            <w:pPr>
              <w:rPr>
                <w:rFonts w:ascii="Arial" w:hAnsi="Arial" w:cs="Arial"/>
                <w:color w:val="1B1C1D"/>
                <w:sz w:val="21"/>
                <w:szCs w:val="21"/>
              </w:rPr>
            </w:pPr>
            <w:r>
              <w:rPr>
                <w:rFonts w:ascii="Arial" w:hAnsi="Arial" w:cs="Arial"/>
                <w:color w:val="1B1C1D"/>
                <w:sz w:val="21"/>
                <w:szCs w:val="21"/>
              </w:rPr>
              <w:t>archipelago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14C49" w14:textId="77777777" w:rsidR="008D518E" w:rsidRDefault="008D518E">
            <w:pPr>
              <w:rPr>
                <w:rFonts w:ascii="Arial" w:hAnsi="Arial" w:cs="Arial"/>
                <w:color w:val="1B1C1D"/>
                <w:sz w:val="21"/>
                <w:szCs w:val="21"/>
              </w:rPr>
            </w:pPr>
            <w:r>
              <w:rPr>
                <w:rFonts w:ascii="Arial" w:hAnsi="Arial" w:cs="Arial"/>
                <w:color w:val="1B1C1D"/>
                <w:sz w:val="21"/>
                <w:szCs w:val="21"/>
              </w:rPr>
              <w:t>a group of islands.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88C6D" w14:textId="77777777" w:rsidR="008D518E" w:rsidRDefault="008D518E">
            <w:pPr>
              <w:rPr>
                <w:rFonts w:ascii="Arial" w:hAnsi="Arial" w:cs="Arial"/>
                <w:color w:val="1B1C1D"/>
                <w:sz w:val="21"/>
                <w:szCs w:val="21"/>
              </w:rPr>
            </w:pPr>
            <w:r>
              <w:rPr>
                <w:rFonts w:ascii="Arial" w:hAnsi="Arial" w:cs="Arial"/>
                <w:color w:val="1B1C1D"/>
                <w:sz w:val="21"/>
                <w:szCs w:val="21"/>
              </w:rPr>
              <w:t>island group, island 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FE778" w14:textId="77777777" w:rsidR="008D518E" w:rsidRDefault="008D518E">
            <w:pPr>
              <w:rPr>
                <w:rFonts w:ascii="Arial" w:hAnsi="Arial" w:cs="Arial"/>
                <w:color w:val="1B1C1D"/>
                <w:sz w:val="21"/>
                <w:szCs w:val="21"/>
              </w:rPr>
            </w:pPr>
            <w:r>
              <w:rPr>
                <w:rFonts w:ascii="Arial" w:hAnsi="Arial" w:cs="Arial"/>
                <w:color w:val="1B1C1D"/>
                <w:sz w:val="21"/>
                <w:szCs w:val="21"/>
              </w:rPr>
              <w:t xml:space="preserve">...through the Indonesian </w:t>
            </w:r>
            <w:r>
              <w:rPr>
                <w:rStyle w:val="Strong"/>
                <w:rFonts w:ascii="Arial" w:hAnsi="Arial" w:cs="Arial"/>
                <w:b w:val="0"/>
                <w:bCs w:val="0"/>
                <w:color w:val="1B1C1D"/>
                <w:sz w:val="21"/>
                <w:szCs w:val="21"/>
                <w:bdr w:val="none" w:sz="0" w:space="0" w:color="auto" w:frame="1"/>
              </w:rPr>
              <w:t>archipelago</w:t>
            </w:r>
            <w:r>
              <w:rPr>
                <w:rFonts w:ascii="Arial" w:hAnsi="Arial" w:cs="Arial"/>
                <w:color w:val="1B1C1D"/>
                <w:sz w:val="21"/>
                <w:szCs w:val="21"/>
              </w:rPr>
              <w:t xml:space="preserve"> and into the prehistoric continent...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FD770" w14:textId="77777777" w:rsidR="008D518E" w:rsidRDefault="008D518E">
            <w:pPr>
              <w:rPr>
                <w:rFonts w:ascii="Arial" w:hAnsi="Arial" w:cs="Arial"/>
                <w:color w:val="1B1C1D"/>
                <w:sz w:val="21"/>
                <w:szCs w:val="21"/>
              </w:rPr>
            </w:pPr>
            <w:r>
              <w:rPr>
                <w:rFonts w:ascii="Arial" w:hAnsi="Arial" w:cs="Arial"/>
                <w:color w:val="1B1C1D"/>
                <w:sz w:val="21"/>
                <w:szCs w:val="21"/>
                <w:rtl/>
              </w:rPr>
              <w:t>أرخبيل</w:t>
            </w:r>
          </w:p>
        </w:tc>
      </w:tr>
      <w:tr w:rsidR="008D518E" w14:paraId="6B79D37E"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69377" w14:textId="77777777" w:rsidR="008D518E" w:rsidRDefault="008D518E">
            <w:pPr>
              <w:rPr>
                <w:rFonts w:ascii="Arial" w:hAnsi="Arial" w:cs="Arial"/>
                <w:color w:val="1B1C1D"/>
                <w:sz w:val="21"/>
                <w:szCs w:val="21"/>
              </w:rPr>
            </w:pPr>
            <w:r>
              <w:rPr>
                <w:rFonts w:ascii="Arial" w:hAnsi="Arial" w:cs="Arial"/>
                <w:color w:val="1B1C1D"/>
                <w:sz w:val="21"/>
                <w:szCs w:val="21"/>
              </w:rPr>
              <w:t>crucial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3E405" w14:textId="77777777" w:rsidR="008D518E" w:rsidRDefault="008D518E">
            <w:pPr>
              <w:rPr>
                <w:rFonts w:ascii="Arial" w:hAnsi="Arial" w:cs="Arial"/>
                <w:color w:val="1B1C1D"/>
                <w:sz w:val="21"/>
                <w:szCs w:val="21"/>
              </w:rPr>
            </w:pPr>
            <w:r>
              <w:rPr>
                <w:rFonts w:ascii="Arial" w:hAnsi="Arial" w:cs="Arial"/>
                <w:color w:val="1B1C1D"/>
                <w:sz w:val="21"/>
                <w:szCs w:val="21"/>
              </w:rPr>
              <w:t xml:space="preserve">decisive or critical, especially in the </w:t>
            </w:r>
            <w:r>
              <w:rPr>
                <w:rFonts w:ascii="Arial" w:hAnsi="Arial" w:cs="Arial"/>
                <w:color w:val="1B1C1D"/>
                <w:sz w:val="21"/>
                <w:szCs w:val="21"/>
              </w:rPr>
              <w:lastRenderedPageBreak/>
              <w:t>success or failure of something.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F6F98" w14:textId="77777777" w:rsidR="008D518E" w:rsidRDefault="008D518E">
            <w:pPr>
              <w:rPr>
                <w:rFonts w:ascii="Arial" w:hAnsi="Arial" w:cs="Arial"/>
                <w:color w:val="1B1C1D"/>
                <w:sz w:val="21"/>
                <w:szCs w:val="21"/>
              </w:rPr>
            </w:pPr>
            <w:r>
              <w:rPr>
                <w:rFonts w:ascii="Arial" w:hAnsi="Arial" w:cs="Arial"/>
                <w:color w:val="1B1C1D"/>
                <w:sz w:val="21"/>
                <w:szCs w:val="21"/>
              </w:rPr>
              <w:lastRenderedPageBreak/>
              <w:t>vital, essential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8F853" w14:textId="77777777" w:rsidR="008D518E" w:rsidRDefault="008D518E">
            <w:pPr>
              <w:rPr>
                <w:rFonts w:ascii="Arial" w:hAnsi="Arial" w:cs="Arial"/>
                <w:color w:val="1B1C1D"/>
                <w:sz w:val="21"/>
                <w:szCs w:val="21"/>
              </w:rPr>
            </w:pPr>
            <w:r>
              <w:rPr>
                <w:rFonts w:ascii="Arial" w:hAnsi="Arial" w:cs="Arial"/>
                <w:color w:val="1B1C1D"/>
                <w:sz w:val="21"/>
                <w:szCs w:val="21"/>
              </w:rPr>
              <w:t xml:space="preserve">It also seemed likely that these islands were </w:t>
            </w:r>
            <w:r>
              <w:rPr>
                <w:rStyle w:val="Strong"/>
                <w:rFonts w:ascii="Arial" w:hAnsi="Arial" w:cs="Arial"/>
                <w:b w:val="0"/>
                <w:bCs w:val="0"/>
                <w:color w:val="1B1C1D"/>
                <w:sz w:val="21"/>
                <w:szCs w:val="21"/>
                <w:bdr w:val="none" w:sz="0" w:space="0" w:color="auto" w:frame="1"/>
              </w:rPr>
              <w:t>crucial</w:t>
            </w:r>
            <w:r>
              <w:rPr>
                <w:rFonts w:ascii="Arial" w:hAnsi="Arial" w:cs="Arial"/>
                <w:color w:val="1B1C1D"/>
                <w:sz w:val="21"/>
                <w:szCs w:val="21"/>
              </w:rPr>
              <w:t xml:space="preserve"> </w:t>
            </w:r>
            <w:r>
              <w:rPr>
                <w:rFonts w:ascii="Arial" w:hAnsi="Arial" w:cs="Arial"/>
                <w:color w:val="1B1C1D"/>
                <w:sz w:val="21"/>
                <w:szCs w:val="21"/>
              </w:rPr>
              <w:lastRenderedPageBreak/>
              <w:t>‘stepping stones’ on humans’ island-hopping voyages.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B8DC0" w14:textId="77777777" w:rsidR="008D518E" w:rsidRDefault="008D518E">
            <w:pPr>
              <w:rPr>
                <w:rFonts w:ascii="Arial" w:hAnsi="Arial" w:cs="Arial"/>
                <w:color w:val="1B1C1D"/>
                <w:sz w:val="21"/>
                <w:szCs w:val="21"/>
              </w:rPr>
            </w:pPr>
            <w:r>
              <w:rPr>
                <w:rFonts w:ascii="Arial" w:hAnsi="Arial" w:cs="Arial"/>
                <w:color w:val="1B1C1D"/>
                <w:sz w:val="21"/>
                <w:szCs w:val="21"/>
                <w:rtl/>
              </w:rPr>
              <w:lastRenderedPageBreak/>
              <w:t>حاسم / ضروري</w:t>
            </w:r>
          </w:p>
        </w:tc>
      </w:tr>
      <w:tr w:rsidR="008D518E" w14:paraId="53A3D47D"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37352" w14:textId="77777777" w:rsidR="008D518E" w:rsidRDefault="008D518E">
            <w:pPr>
              <w:rPr>
                <w:rFonts w:ascii="Arial" w:hAnsi="Arial" w:cs="Arial"/>
                <w:color w:val="1B1C1D"/>
                <w:sz w:val="21"/>
                <w:szCs w:val="21"/>
              </w:rPr>
            </w:pPr>
            <w:r>
              <w:rPr>
                <w:rFonts w:ascii="Arial" w:hAnsi="Arial" w:cs="Arial"/>
                <w:color w:val="1B1C1D"/>
                <w:sz w:val="21"/>
                <w:szCs w:val="21"/>
              </w:rPr>
              <w:t>evidence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BF5DD" w14:textId="77777777" w:rsidR="008D518E" w:rsidRDefault="008D518E">
            <w:pPr>
              <w:rPr>
                <w:rFonts w:ascii="Arial" w:hAnsi="Arial" w:cs="Arial"/>
                <w:color w:val="1B1C1D"/>
                <w:sz w:val="21"/>
                <w:szCs w:val="21"/>
              </w:rPr>
            </w:pPr>
            <w:r>
              <w:rPr>
                <w:rFonts w:ascii="Arial" w:hAnsi="Arial" w:cs="Arial"/>
                <w:color w:val="1B1C1D"/>
                <w:sz w:val="21"/>
                <w:szCs w:val="21"/>
              </w:rPr>
              <w:t>the available body of facts or information indicating whether a belief or proposition is true or valid.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420C3" w14:textId="77777777" w:rsidR="008D518E" w:rsidRDefault="008D518E">
            <w:pPr>
              <w:rPr>
                <w:rFonts w:ascii="Arial" w:hAnsi="Arial" w:cs="Arial"/>
                <w:color w:val="1B1C1D"/>
                <w:sz w:val="21"/>
                <w:szCs w:val="21"/>
              </w:rPr>
            </w:pPr>
            <w:r>
              <w:rPr>
                <w:rFonts w:ascii="Arial" w:hAnsi="Arial" w:cs="Arial"/>
                <w:color w:val="1B1C1D"/>
                <w:sz w:val="21"/>
                <w:szCs w:val="21"/>
              </w:rPr>
              <w:t>proof, indication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9ADE3" w14:textId="77777777" w:rsidR="008D518E" w:rsidRDefault="008D518E">
            <w:pPr>
              <w:rPr>
                <w:rFonts w:ascii="Arial" w:hAnsi="Arial" w:cs="Arial"/>
                <w:color w:val="1B1C1D"/>
                <w:sz w:val="21"/>
                <w:szCs w:val="21"/>
              </w:rPr>
            </w:pPr>
            <w:r>
              <w:rPr>
                <w:rFonts w:ascii="Arial" w:hAnsi="Arial" w:cs="Arial"/>
                <w:color w:val="1B1C1D"/>
                <w:sz w:val="21"/>
                <w:szCs w:val="21"/>
              </w:rPr>
              <w:t xml:space="preserve">But to support this idea, they needed archaeological </w:t>
            </w:r>
            <w:r>
              <w:rPr>
                <w:rStyle w:val="Strong"/>
                <w:rFonts w:ascii="Arial" w:hAnsi="Arial" w:cs="Arial"/>
                <w:b w:val="0"/>
                <w:bCs w:val="0"/>
                <w:color w:val="1B1C1D"/>
                <w:sz w:val="21"/>
                <w:szCs w:val="21"/>
                <w:bdr w:val="none" w:sz="0" w:space="0" w:color="auto" w:frame="1"/>
              </w:rPr>
              <w:t>evidence</w:t>
            </w:r>
            <w:r>
              <w:rPr>
                <w:rFonts w:ascii="Arial" w:hAnsi="Arial" w:cs="Arial"/>
                <w:color w:val="1B1C1D"/>
                <w:sz w:val="21"/>
                <w:szCs w:val="21"/>
              </w:rPr>
              <w:t xml:space="preserve"> for humans living in this remote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09729" w14:textId="77777777" w:rsidR="008D518E" w:rsidRDefault="008D518E">
            <w:pPr>
              <w:rPr>
                <w:rFonts w:ascii="Arial" w:hAnsi="Arial" w:cs="Arial"/>
                <w:color w:val="1B1C1D"/>
                <w:sz w:val="21"/>
                <w:szCs w:val="21"/>
              </w:rPr>
            </w:pPr>
            <w:r>
              <w:rPr>
                <w:rFonts w:ascii="Arial" w:hAnsi="Arial" w:cs="Arial"/>
                <w:color w:val="1B1C1D"/>
                <w:sz w:val="21"/>
                <w:szCs w:val="21"/>
                <w:rtl/>
              </w:rPr>
              <w:t>دليل / برهان</w:t>
            </w:r>
          </w:p>
        </w:tc>
      </w:tr>
      <w:tr w:rsidR="008D518E" w14:paraId="3EBB80CB"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B9C05" w14:textId="77777777" w:rsidR="008D518E" w:rsidRDefault="008D518E">
            <w:pPr>
              <w:rPr>
                <w:rFonts w:ascii="Arial" w:hAnsi="Arial" w:cs="Arial"/>
                <w:color w:val="1B1C1D"/>
                <w:sz w:val="21"/>
                <w:szCs w:val="21"/>
              </w:rPr>
            </w:pPr>
            <w:r>
              <w:rPr>
                <w:rFonts w:ascii="Arial" w:hAnsi="Arial" w:cs="Arial"/>
                <w:color w:val="1B1C1D"/>
                <w:sz w:val="21"/>
                <w:szCs w:val="21"/>
              </w:rPr>
              <w:t>occupation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D5922" w14:textId="77777777" w:rsidR="008D518E" w:rsidRDefault="008D518E">
            <w:pPr>
              <w:rPr>
                <w:rFonts w:ascii="Arial" w:hAnsi="Arial" w:cs="Arial"/>
                <w:color w:val="1B1C1D"/>
                <w:sz w:val="21"/>
                <w:szCs w:val="21"/>
              </w:rPr>
            </w:pPr>
            <w:r>
              <w:rPr>
                <w:rFonts w:ascii="Arial" w:hAnsi="Arial" w:cs="Arial"/>
                <w:color w:val="1B1C1D"/>
                <w:sz w:val="21"/>
                <w:szCs w:val="21"/>
              </w:rPr>
              <w:t>the action, state, or period of occupying a place or 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16E14" w14:textId="77777777" w:rsidR="008D518E" w:rsidRDefault="008D518E">
            <w:pPr>
              <w:rPr>
                <w:rFonts w:ascii="Arial" w:hAnsi="Arial" w:cs="Arial"/>
                <w:color w:val="1B1C1D"/>
                <w:sz w:val="21"/>
                <w:szCs w:val="21"/>
              </w:rPr>
            </w:pPr>
            <w:r>
              <w:rPr>
                <w:rFonts w:ascii="Arial" w:hAnsi="Arial" w:cs="Arial"/>
                <w:color w:val="1B1C1D"/>
                <w:sz w:val="21"/>
                <w:szCs w:val="21"/>
              </w:rPr>
              <w:t>settlement, habitation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8D15A" w14:textId="77777777" w:rsidR="008D518E" w:rsidRDefault="008D518E">
            <w:pPr>
              <w:rPr>
                <w:rFonts w:ascii="Arial" w:hAnsi="Arial" w:cs="Arial"/>
                <w:color w:val="1B1C1D"/>
                <w:sz w:val="21"/>
                <w:szCs w:val="21"/>
              </w:rPr>
            </w:pPr>
            <w:r>
              <w:rPr>
                <w:rFonts w:ascii="Arial" w:hAnsi="Arial" w:cs="Arial"/>
                <w:color w:val="1B1C1D"/>
                <w:sz w:val="21"/>
                <w:szCs w:val="21"/>
              </w:rPr>
              <w:t xml:space="preserve">...sites that might reveal evidence of early </w:t>
            </w:r>
            <w:r>
              <w:rPr>
                <w:rStyle w:val="Strong"/>
                <w:rFonts w:ascii="Arial" w:hAnsi="Arial" w:cs="Arial"/>
                <w:b w:val="0"/>
                <w:bCs w:val="0"/>
                <w:color w:val="1B1C1D"/>
                <w:sz w:val="21"/>
                <w:szCs w:val="21"/>
                <w:bdr w:val="none" w:sz="0" w:space="0" w:color="auto" w:frame="1"/>
              </w:rPr>
              <w:t>occupation</w:t>
            </w:r>
            <w:r>
              <w:rPr>
                <w:rFonts w:ascii="Arial" w:hAnsi="Arial" w:cs="Arial"/>
                <w:color w:val="1B1C1D"/>
                <w:sz w:val="21"/>
                <w:szCs w:val="2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44C9B" w14:textId="77777777" w:rsidR="008D518E" w:rsidRDefault="008D518E">
            <w:pPr>
              <w:rPr>
                <w:rFonts w:ascii="Arial" w:hAnsi="Arial" w:cs="Arial"/>
                <w:color w:val="1B1C1D"/>
                <w:sz w:val="21"/>
                <w:szCs w:val="21"/>
              </w:rPr>
            </w:pPr>
            <w:r>
              <w:rPr>
                <w:rFonts w:ascii="Arial" w:hAnsi="Arial" w:cs="Arial"/>
                <w:color w:val="1B1C1D"/>
                <w:sz w:val="21"/>
                <w:szCs w:val="21"/>
                <w:rtl/>
              </w:rPr>
              <w:t>استيطان / احتلال</w:t>
            </w:r>
          </w:p>
        </w:tc>
      </w:tr>
      <w:tr w:rsidR="008D518E" w14:paraId="3BC9BA57"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8C536" w14:textId="77777777" w:rsidR="008D518E" w:rsidRDefault="008D518E">
            <w:pPr>
              <w:rPr>
                <w:rFonts w:ascii="Arial" w:hAnsi="Arial" w:cs="Arial"/>
                <w:color w:val="1B1C1D"/>
                <w:sz w:val="21"/>
                <w:szCs w:val="21"/>
              </w:rPr>
            </w:pPr>
            <w:r>
              <w:rPr>
                <w:rFonts w:ascii="Arial" w:hAnsi="Arial" w:cs="Arial"/>
                <w:color w:val="1B1C1D"/>
                <w:sz w:val="21"/>
                <w:szCs w:val="21"/>
              </w:rPr>
              <w:t>shelters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27DD0" w14:textId="77777777" w:rsidR="008D518E" w:rsidRDefault="008D518E">
            <w:pPr>
              <w:rPr>
                <w:rFonts w:ascii="Arial" w:hAnsi="Arial" w:cs="Arial"/>
                <w:color w:val="1B1C1D"/>
                <w:sz w:val="21"/>
                <w:szCs w:val="21"/>
              </w:rPr>
            </w:pPr>
            <w:r>
              <w:rPr>
                <w:rFonts w:ascii="Arial" w:hAnsi="Arial" w:cs="Arial"/>
                <w:color w:val="1B1C1D"/>
                <w:sz w:val="21"/>
                <w:szCs w:val="21"/>
              </w:rPr>
              <w:t>a place providing temporary protection from bad weather or danger.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15C33" w14:textId="77777777" w:rsidR="008D518E" w:rsidRDefault="008D518E">
            <w:pPr>
              <w:rPr>
                <w:rFonts w:ascii="Arial" w:hAnsi="Arial" w:cs="Arial"/>
                <w:color w:val="1B1C1D"/>
                <w:sz w:val="21"/>
                <w:szCs w:val="21"/>
              </w:rPr>
            </w:pPr>
            <w:r>
              <w:rPr>
                <w:rFonts w:ascii="Arial" w:hAnsi="Arial" w:cs="Arial"/>
                <w:color w:val="1B1C1D"/>
                <w:sz w:val="21"/>
                <w:szCs w:val="21"/>
              </w:rPr>
              <w:t>refuge, sanctuary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AB685" w14:textId="77777777" w:rsidR="008D518E" w:rsidRDefault="008D518E">
            <w:pPr>
              <w:rPr>
                <w:rFonts w:ascii="Arial" w:hAnsi="Arial" w:cs="Arial"/>
                <w:color w:val="1B1C1D"/>
                <w:sz w:val="21"/>
                <w:szCs w:val="21"/>
              </w:rPr>
            </w:pPr>
            <w:r>
              <w:rPr>
                <w:rFonts w:ascii="Arial" w:hAnsi="Arial" w:cs="Arial"/>
                <w:color w:val="1B1C1D"/>
                <w:sz w:val="21"/>
                <w:szCs w:val="21"/>
              </w:rPr>
              <w:t xml:space="preserve">...found two caves containing prehistoric rock </w:t>
            </w:r>
            <w:r>
              <w:rPr>
                <w:rStyle w:val="Strong"/>
                <w:rFonts w:ascii="Arial" w:hAnsi="Arial" w:cs="Arial"/>
                <w:b w:val="0"/>
                <w:bCs w:val="0"/>
                <w:color w:val="1B1C1D"/>
                <w:sz w:val="21"/>
                <w:szCs w:val="21"/>
                <w:bdr w:val="none" w:sz="0" w:space="0" w:color="auto" w:frame="1"/>
              </w:rPr>
              <w:t>shelters</w:t>
            </w:r>
            <w:r>
              <w:rPr>
                <w:rFonts w:ascii="Arial" w:hAnsi="Arial" w:cs="Arial"/>
                <w:color w:val="1B1C1D"/>
                <w:sz w:val="21"/>
                <w:szCs w:val="21"/>
              </w:rPr>
              <w:t xml:space="preserve"> that were suitable for excavation.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8C350" w14:textId="77777777" w:rsidR="008D518E" w:rsidRDefault="008D518E">
            <w:pPr>
              <w:rPr>
                <w:rFonts w:ascii="Arial" w:hAnsi="Arial" w:cs="Arial"/>
                <w:color w:val="1B1C1D"/>
                <w:sz w:val="21"/>
                <w:szCs w:val="21"/>
              </w:rPr>
            </w:pPr>
            <w:r>
              <w:rPr>
                <w:rFonts w:ascii="Arial" w:hAnsi="Arial" w:cs="Arial"/>
                <w:color w:val="1B1C1D"/>
                <w:sz w:val="21"/>
                <w:szCs w:val="21"/>
                <w:rtl/>
              </w:rPr>
              <w:t>ملاجئ</w:t>
            </w:r>
          </w:p>
        </w:tc>
      </w:tr>
      <w:tr w:rsidR="008D518E" w14:paraId="1C484D72"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E731F" w14:textId="77777777" w:rsidR="008D518E" w:rsidRDefault="008D518E">
            <w:pPr>
              <w:rPr>
                <w:rFonts w:ascii="Arial" w:hAnsi="Arial" w:cs="Arial"/>
                <w:color w:val="1B1C1D"/>
                <w:sz w:val="21"/>
                <w:szCs w:val="21"/>
              </w:rPr>
            </w:pPr>
            <w:r>
              <w:rPr>
                <w:rFonts w:ascii="Arial" w:hAnsi="Arial" w:cs="Arial"/>
                <w:color w:val="1B1C1D"/>
                <w:sz w:val="21"/>
                <w:szCs w:val="21"/>
              </w:rPr>
              <w:t>excavation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34C18" w14:textId="77777777" w:rsidR="008D518E" w:rsidRDefault="008D518E">
            <w:pPr>
              <w:rPr>
                <w:rFonts w:ascii="Arial" w:hAnsi="Arial" w:cs="Arial"/>
                <w:color w:val="1B1C1D"/>
                <w:sz w:val="21"/>
                <w:szCs w:val="21"/>
              </w:rPr>
            </w:pPr>
            <w:r>
              <w:rPr>
                <w:rFonts w:ascii="Arial" w:hAnsi="Arial" w:cs="Arial"/>
                <w:color w:val="1B1C1D"/>
                <w:sz w:val="21"/>
                <w:szCs w:val="21"/>
              </w:rPr>
              <w:t>the action of digging something out of the ground.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B1AC5" w14:textId="77777777" w:rsidR="008D518E" w:rsidRDefault="008D518E">
            <w:pPr>
              <w:rPr>
                <w:rFonts w:ascii="Arial" w:hAnsi="Arial" w:cs="Arial"/>
                <w:color w:val="1B1C1D"/>
                <w:sz w:val="21"/>
                <w:szCs w:val="21"/>
              </w:rPr>
            </w:pPr>
            <w:r>
              <w:rPr>
                <w:rFonts w:ascii="Arial" w:hAnsi="Arial" w:cs="Arial"/>
                <w:color w:val="1B1C1D"/>
                <w:sz w:val="21"/>
                <w:szCs w:val="21"/>
              </w:rPr>
              <w:t>digging, uncovering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EE08B" w14:textId="77777777" w:rsidR="008D518E" w:rsidRDefault="008D518E">
            <w:pPr>
              <w:rPr>
                <w:rFonts w:ascii="Arial" w:hAnsi="Arial" w:cs="Arial"/>
                <w:color w:val="1B1C1D"/>
                <w:sz w:val="21"/>
                <w:szCs w:val="21"/>
              </w:rPr>
            </w:pPr>
            <w:r>
              <w:rPr>
                <w:rFonts w:ascii="Arial" w:hAnsi="Arial" w:cs="Arial"/>
                <w:color w:val="1B1C1D"/>
                <w:sz w:val="21"/>
                <w:szCs w:val="21"/>
              </w:rPr>
              <w:t xml:space="preserve">...dug a small test </w:t>
            </w:r>
            <w:r>
              <w:rPr>
                <w:rStyle w:val="Strong"/>
                <w:rFonts w:ascii="Arial" w:hAnsi="Arial" w:cs="Arial"/>
                <w:b w:val="0"/>
                <w:bCs w:val="0"/>
                <w:color w:val="1B1C1D"/>
                <w:sz w:val="21"/>
                <w:szCs w:val="21"/>
                <w:bdr w:val="none" w:sz="0" w:space="0" w:color="auto" w:frame="1"/>
              </w:rPr>
              <w:t>excavation</w:t>
            </w:r>
            <w:r>
              <w:rPr>
                <w:rFonts w:ascii="Arial" w:hAnsi="Arial" w:cs="Arial"/>
                <w:color w:val="1B1C1D"/>
                <w:sz w:val="21"/>
                <w:szCs w:val="21"/>
              </w:rPr>
              <w:t xml:space="preserve"> in each shelter.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8FA55" w14:textId="77777777" w:rsidR="008D518E" w:rsidRDefault="008D518E">
            <w:pPr>
              <w:rPr>
                <w:rFonts w:ascii="Arial" w:hAnsi="Arial" w:cs="Arial"/>
                <w:color w:val="1B1C1D"/>
                <w:sz w:val="21"/>
                <w:szCs w:val="21"/>
              </w:rPr>
            </w:pPr>
            <w:r>
              <w:rPr>
                <w:rFonts w:ascii="Arial" w:hAnsi="Arial" w:cs="Arial"/>
                <w:color w:val="1B1C1D"/>
                <w:sz w:val="21"/>
                <w:szCs w:val="21"/>
                <w:rtl/>
              </w:rPr>
              <w:t>حفريات</w:t>
            </w:r>
          </w:p>
        </w:tc>
      </w:tr>
      <w:tr w:rsidR="008D518E" w14:paraId="4A1189FE"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FDB98" w14:textId="77777777" w:rsidR="008D518E" w:rsidRDefault="008D518E">
            <w:pPr>
              <w:rPr>
                <w:rFonts w:ascii="Arial" w:hAnsi="Arial" w:cs="Arial"/>
                <w:color w:val="1B1C1D"/>
                <w:sz w:val="21"/>
                <w:szCs w:val="21"/>
              </w:rPr>
            </w:pPr>
            <w:r>
              <w:rPr>
                <w:rFonts w:ascii="Arial" w:hAnsi="Arial" w:cs="Arial"/>
                <w:color w:val="1B1C1D"/>
                <w:sz w:val="21"/>
                <w:szCs w:val="21"/>
              </w:rPr>
              <w:t>artefacts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80D24" w14:textId="77777777" w:rsidR="008D518E" w:rsidRDefault="008D518E">
            <w:pPr>
              <w:rPr>
                <w:rFonts w:ascii="Arial" w:hAnsi="Arial" w:cs="Arial"/>
                <w:color w:val="1B1C1D"/>
                <w:sz w:val="21"/>
                <w:szCs w:val="21"/>
              </w:rPr>
            </w:pPr>
            <w:r>
              <w:rPr>
                <w:rFonts w:ascii="Arial" w:hAnsi="Arial" w:cs="Arial"/>
                <w:color w:val="1B1C1D"/>
                <w:sz w:val="21"/>
                <w:szCs w:val="21"/>
              </w:rPr>
              <w:t>an object made by a human being, typically an item of cultural or historical interest.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CFD63" w14:textId="77777777" w:rsidR="008D518E" w:rsidRDefault="008D518E">
            <w:pPr>
              <w:rPr>
                <w:rFonts w:ascii="Arial" w:hAnsi="Arial" w:cs="Arial"/>
                <w:color w:val="1B1C1D"/>
                <w:sz w:val="21"/>
                <w:szCs w:val="21"/>
              </w:rPr>
            </w:pPr>
            <w:r>
              <w:rPr>
                <w:rFonts w:ascii="Arial" w:hAnsi="Arial" w:cs="Arial"/>
                <w:color w:val="1B1C1D"/>
                <w:sz w:val="21"/>
                <w:szCs w:val="21"/>
              </w:rPr>
              <w:t>relics, remains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19A9B" w14:textId="77777777" w:rsidR="008D518E" w:rsidRDefault="008D518E">
            <w:pPr>
              <w:rPr>
                <w:rFonts w:ascii="Arial" w:hAnsi="Arial" w:cs="Arial"/>
                <w:color w:val="1B1C1D"/>
                <w:sz w:val="21"/>
                <w:szCs w:val="21"/>
              </w:rPr>
            </w:pPr>
            <w:r>
              <w:rPr>
                <w:rFonts w:ascii="Arial" w:hAnsi="Arial" w:cs="Arial"/>
                <w:color w:val="1B1C1D"/>
                <w:sz w:val="21"/>
                <w:szCs w:val="21"/>
              </w:rPr>
              <w:t xml:space="preserve">There they found numerous </w:t>
            </w:r>
            <w:r>
              <w:rPr>
                <w:rStyle w:val="Strong"/>
                <w:rFonts w:ascii="Arial" w:hAnsi="Arial" w:cs="Arial"/>
                <w:b w:val="0"/>
                <w:bCs w:val="0"/>
                <w:color w:val="1B1C1D"/>
                <w:sz w:val="21"/>
                <w:szCs w:val="21"/>
                <w:bdr w:val="none" w:sz="0" w:space="0" w:color="auto" w:frame="1"/>
              </w:rPr>
              <w:t>artefacts</w:t>
            </w:r>
            <w:r>
              <w:rPr>
                <w:rFonts w:ascii="Arial" w:hAnsi="Arial" w:cs="Arial"/>
                <w:color w:val="1B1C1D"/>
                <w:sz w:val="21"/>
                <w:szCs w:val="21"/>
              </w:rPr>
              <w:t>, including fragments of axes...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4E568" w14:textId="77777777" w:rsidR="008D518E" w:rsidRDefault="008D518E">
            <w:pPr>
              <w:rPr>
                <w:rFonts w:ascii="Arial" w:hAnsi="Arial" w:cs="Arial"/>
                <w:color w:val="1B1C1D"/>
                <w:sz w:val="21"/>
                <w:szCs w:val="21"/>
              </w:rPr>
            </w:pPr>
            <w:r>
              <w:rPr>
                <w:rFonts w:ascii="Arial" w:hAnsi="Arial" w:cs="Arial"/>
                <w:color w:val="1B1C1D"/>
                <w:sz w:val="21"/>
                <w:szCs w:val="21"/>
                <w:rtl/>
              </w:rPr>
              <w:t>قطع أثرية</w:t>
            </w:r>
          </w:p>
        </w:tc>
      </w:tr>
      <w:tr w:rsidR="008D518E" w14:paraId="2E2D44A1"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7AC7E" w14:textId="77777777" w:rsidR="008D518E" w:rsidRDefault="008D518E">
            <w:pPr>
              <w:rPr>
                <w:rFonts w:ascii="Arial" w:hAnsi="Arial" w:cs="Arial"/>
                <w:color w:val="1B1C1D"/>
                <w:sz w:val="21"/>
                <w:szCs w:val="21"/>
              </w:rPr>
            </w:pPr>
            <w:r>
              <w:rPr>
                <w:rFonts w:ascii="Arial" w:hAnsi="Arial" w:cs="Arial"/>
                <w:color w:val="1B1C1D"/>
                <w:sz w:val="21"/>
                <w:szCs w:val="21"/>
              </w:rPr>
              <w:t>fragments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121BB" w14:textId="77777777" w:rsidR="008D518E" w:rsidRDefault="008D518E">
            <w:pPr>
              <w:rPr>
                <w:rFonts w:ascii="Arial" w:hAnsi="Arial" w:cs="Arial"/>
                <w:color w:val="1B1C1D"/>
                <w:sz w:val="21"/>
                <w:szCs w:val="21"/>
              </w:rPr>
            </w:pPr>
            <w:r>
              <w:rPr>
                <w:rFonts w:ascii="Arial" w:hAnsi="Arial" w:cs="Arial"/>
                <w:color w:val="1B1C1D"/>
                <w:sz w:val="21"/>
                <w:szCs w:val="21"/>
              </w:rPr>
              <w:t>a small part broken or separated off something.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7F979" w14:textId="77777777" w:rsidR="008D518E" w:rsidRDefault="008D518E">
            <w:pPr>
              <w:rPr>
                <w:rFonts w:ascii="Arial" w:hAnsi="Arial" w:cs="Arial"/>
                <w:color w:val="1B1C1D"/>
                <w:sz w:val="21"/>
                <w:szCs w:val="21"/>
              </w:rPr>
            </w:pPr>
            <w:r>
              <w:rPr>
                <w:rFonts w:ascii="Arial" w:hAnsi="Arial" w:cs="Arial"/>
                <w:color w:val="1B1C1D"/>
                <w:sz w:val="21"/>
                <w:szCs w:val="21"/>
              </w:rPr>
              <w:t>pieces, bits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A5812" w14:textId="77777777" w:rsidR="008D518E" w:rsidRDefault="008D518E">
            <w:pPr>
              <w:rPr>
                <w:rFonts w:ascii="Arial" w:hAnsi="Arial" w:cs="Arial"/>
                <w:color w:val="1B1C1D"/>
                <w:sz w:val="21"/>
                <w:szCs w:val="21"/>
              </w:rPr>
            </w:pPr>
            <w:r>
              <w:rPr>
                <w:rFonts w:ascii="Arial" w:hAnsi="Arial" w:cs="Arial"/>
                <w:color w:val="1B1C1D"/>
                <w:sz w:val="21"/>
                <w:szCs w:val="21"/>
              </w:rPr>
              <w:t xml:space="preserve">...including </w:t>
            </w:r>
            <w:r>
              <w:rPr>
                <w:rStyle w:val="Strong"/>
                <w:rFonts w:ascii="Arial" w:hAnsi="Arial" w:cs="Arial"/>
                <w:b w:val="0"/>
                <w:bCs w:val="0"/>
                <w:color w:val="1B1C1D"/>
                <w:sz w:val="21"/>
                <w:szCs w:val="21"/>
                <w:bdr w:val="none" w:sz="0" w:space="0" w:color="auto" w:frame="1"/>
              </w:rPr>
              <w:t>fragments</w:t>
            </w:r>
            <w:r>
              <w:rPr>
                <w:rFonts w:ascii="Arial" w:hAnsi="Arial" w:cs="Arial"/>
                <w:color w:val="1B1C1D"/>
                <w:sz w:val="21"/>
                <w:szCs w:val="21"/>
              </w:rPr>
              <w:t xml:space="preserve"> of axes, some dating to about 14,000 years ago.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17E77" w14:textId="77777777" w:rsidR="008D518E" w:rsidRDefault="008D518E">
            <w:pPr>
              <w:rPr>
                <w:rFonts w:ascii="Arial" w:hAnsi="Arial" w:cs="Arial"/>
                <w:color w:val="1B1C1D"/>
                <w:sz w:val="21"/>
                <w:szCs w:val="21"/>
              </w:rPr>
            </w:pPr>
            <w:r>
              <w:rPr>
                <w:rFonts w:ascii="Arial" w:hAnsi="Arial" w:cs="Arial"/>
                <w:color w:val="1B1C1D"/>
                <w:sz w:val="21"/>
                <w:szCs w:val="21"/>
                <w:rtl/>
              </w:rPr>
              <w:t>شظايا / أجزاء</w:t>
            </w:r>
          </w:p>
        </w:tc>
      </w:tr>
      <w:tr w:rsidR="008D518E" w14:paraId="2AF81F19"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EA8D3" w14:textId="77777777" w:rsidR="008D518E" w:rsidRDefault="008D518E">
            <w:pPr>
              <w:rPr>
                <w:rFonts w:ascii="Arial" w:hAnsi="Arial" w:cs="Arial"/>
                <w:color w:val="1B1C1D"/>
                <w:sz w:val="21"/>
                <w:szCs w:val="21"/>
              </w:rPr>
            </w:pPr>
            <w:r>
              <w:rPr>
                <w:rFonts w:ascii="Arial" w:hAnsi="Arial" w:cs="Arial"/>
                <w:color w:val="1B1C1D"/>
                <w:sz w:val="21"/>
                <w:szCs w:val="21"/>
              </w:rPr>
              <w:t>clam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F57B1" w14:textId="77777777" w:rsidR="008D518E" w:rsidRDefault="008D518E">
            <w:pPr>
              <w:rPr>
                <w:rFonts w:ascii="Arial" w:hAnsi="Arial" w:cs="Arial"/>
                <w:color w:val="1B1C1D"/>
                <w:sz w:val="21"/>
                <w:szCs w:val="21"/>
              </w:rPr>
            </w:pPr>
            <w:r>
              <w:rPr>
                <w:rFonts w:ascii="Arial" w:hAnsi="Arial" w:cs="Arial"/>
                <w:color w:val="1B1C1D"/>
                <w:sz w:val="21"/>
                <w:szCs w:val="21"/>
              </w:rPr>
              <w:t>a marine bivalve mollusc with a strongly ribbed shell.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409DE" w14:textId="77777777" w:rsidR="008D518E" w:rsidRDefault="008D518E">
            <w:pPr>
              <w:rPr>
                <w:rFonts w:ascii="Arial" w:hAnsi="Arial" w:cs="Arial"/>
                <w:color w:val="1B1C1D"/>
                <w:sz w:val="21"/>
                <w:szCs w:val="21"/>
              </w:rPr>
            </w:pPr>
            <w:r>
              <w:rPr>
                <w:rFonts w:ascii="Arial" w:hAnsi="Arial" w:cs="Arial"/>
                <w:color w:val="1B1C1D"/>
                <w:sz w:val="21"/>
                <w:szCs w:val="21"/>
              </w:rPr>
              <w:t>shellfish, bivalve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B3C60" w14:textId="77777777" w:rsidR="008D518E" w:rsidRDefault="008D518E">
            <w:pPr>
              <w:rPr>
                <w:rFonts w:ascii="Arial" w:hAnsi="Arial" w:cs="Arial"/>
                <w:color w:val="1B1C1D"/>
                <w:sz w:val="21"/>
                <w:szCs w:val="21"/>
              </w:rPr>
            </w:pPr>
            <w:r>
              <w:rPr>
                <w:rFonts w:ascii="Arial" w:hAnsi="Arial" w:cs="Arial"/>
                <w:color w:val="1B1C1D"/>
                <w:sz w:val="21"/>
                <w:szCs w:val="21"/>
              </w:rPr>
              <w:t xml:space="preserve">The earliest axes at Kelo were made using </w:t>
            </w:r>
            <w:r>
              <w:rPr>
                <w:rStyle w:val="Strong"/>
                <w:rFonts w:ascii="Arial" w:hAnsi="Arial" w:cs="Arial"/>
                <w:b w:val="0"/>
                <w:bCs w:val="0"/>
                <w:color w:val="1B1C1D"/>
                <w:sz w:val="21"/>
                <w:szCs w:val="21"/>
                <w:bdr w:val="none" w:sz="0" w:space="0" w:color="auto" w:frame="1"/>
              </w:rPr>
              <w:t>clam</w:t>
            </w:r>
            <w:r>
              <w:rPr>
                <w:rFonts w:ascii="Arial" w:hAnsi="Arial" w:cs="Arial"/>
                <w:color w:val="1B1C1D"/>
                <w:sz w:val="21"/>
                <w:szCs w:val="21"/>
              </w:rPr>
              <w:t xml:space="preserve"> shells.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80798" w14:textId="77777777" w:rsidR="008D518E" w:rsidRDefault="008D518E">
            <w:pPr>
              <w:rPr>
                <w:rFonts w:ascii="Arial" w:hAnsi="Arial" w:cs="Arial"/>
                <w:color w:val="1B1C1D"/>
                <w:sz w:val="21"/>
                <w:szCs w:val="21"/>
              </w:rPr>
            </w:pPr>
            <w:r>
              <w:rPr>
                <w:rFonts w:ascii="Arial" w:hAnsi="Arial" w:cs="Arial"/>
                <w:color w:val="1B1C1D"/>
                <w:sz w:val="21"/>
                <w:szCs w:val="21"/>
                <w:rtl/>
              </w:rPr>
              <w:t>محار</w:t>
            </w:r>
          </w:p>
        </w:tc>
      </w:tr>
      <w:tr w:rsidR="008D518E" w14:paraId="1AE714E2"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DC37F" w14:textId="77777777" w:rsidR="008D518E" w:rsidRDefault="008D518E">
            <w:pPr>
              <w:rPr>
                <w:rFonts w:ascii="Arial" w:hAnsi="Arial" w:cs="Arial"/>
                <w:color w:val="1B1C1D"/>
                <w:sz w:val="21"/>
                <w:szCs w:val="21"/>
              </w:rPr>
            </w:pPr>
            <w:r>
              <w:rPr>
                <w:rFonts w:ascii="Arial" w:hAnsi="Arial" w:cs="Arial"/>
                <w:color w:val="1B1C1D"/>
                <w:sz w:val="21"/>
                <w:szCs w:val="21"/>
              </w:rPr>
              <w:t>construction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1A890" w14:textId="77777777" w:rsidR="008D518E" w:rsidRDefault="008D518E">
            <w:pPr>
              <w:rPr>
                <w:rFonts w:ascii="Arial" w:hAnsi="Arial" w:cs="Arial"/>
                <w:color w:val="1B1C1D"/>
                <w:sz w:val="21"/>
                <w:szCs w:val="21"/>
              </w:rPr>
            </w:pPr>
            <w:r>
              <w:rPr>
                <w:rFonts w:ascii="Arial" w:hAnsi="Arial" w:cs="Arial"/>
                <w:color w:val="1B1C1D"/>
                <w:sz w:val="21"/>
                <w:szCs w:val="21"/>
              </w:rPr>
              <w:t>the action of building something, typically a large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C9CD0" w14:textId="77777777" w:rsidR="008D518E" w:rsidRDefault="008D518E">
            <w:pPr>
              <w:rPr>
                <w:rFonts w:ascii="Arial" w:hAnsi="Arial" w:cs="Arial"/>
                <w:color w:val="1B1C1D"/>
                <w:sz w:val="21"/>
                <w:szCs w:val="21"/>
              </w:rPr>
            </w:pPr>
            <w:r>
              <w:rPr>
                <w:rFonts w:ascii="Arial" w:hAnsi="Arial" w:cs="Arial"/>
                <w:color w:val="1B1C1D"/>
                <w:sz w:val="21"/>
                <w:szCs w:val="21"/>
              </w:rPr>
              <w:t>building, creation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8C530" w14:textId="77777777" w:rsidR="008D518E" w:rsidRDefault="008D518E">
            <w:pPr>
              <w:rPr>
                <w:rFonts w:ascii="Arial" w:hAnsi="Arial" w:cs="Arial"/>
                <w:color w:val="1B1C1D"/>
                <w:sz w:val="21"/>
                <w:szCs w:val="21"/>
              </w:rPr>
            </w:pPr>
            <w:r>
              <w:rPr>
                <w:rFonts w:ascii="Arial" w:hAnsi="Arial" w:cs="Arial"/>
                <w:color w:val="1B1C1D"/>
                <w:sz w:val="21"/>
                <w:szCs w:val="21"/>
              </w:rPr>
              <w:t xml:space="preserve">...likely that Obi’s axes were used in the </w:t>
            </w:r>
            <w:r>
              <w:rPr>
                <w:rStyle w:val="Strong"/>
                <w:rFonts w:ascii="Arial" w:hAnsi="Arial" w:cs="Arial"/>
                <w:b w:val="0"/>
                <w:bCs w:val="0"/>
                <w:color w:val="1B1C1D"/>
                <w:sz w:val="21"/>
                <w:szCs w:val="21"/>
                <w:bdr w:val="none" w:sz="0" w:space="0" w:color="auto" w:frame="1"/>
              </w:rPr>
              <w:t>construction</w:t>
            </w:r>
            <w:r>
              <w:rPr>
                <w:rFonts w:ascii="Arial" w:hAnsi="Arial" w:cs="Arial"/>
                <w:color w:val="1B1C1D"/>
                <w:sz w:val="21"/>
                <w:szCs w:val="21"/>
              </w:rPr>
              <w:t xml:space="preserve"> of canoes.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16BF3" w14:textId="77777777" w:rsidR="008D518E" w:rsidRDefault="008D518E">
            <w:pPr>
              <w:rPr>
                <w:rFonts w:ascii="Arial" w:hAnsi="Arial" w:cs="Arial"/>
                <w:color w:val="1B1C1D"/>
                <w:sz w:val="21"/>
                <w:szCs w:val="21"/>
              </w:rPr>
            </w:pPr>
            <w:r>
              <w:rPr>
                <w:rFonts w:ascii="Arial" w:hAnsi="Arial" w:cs="Arial"/>
                <w:color w:val="1B1C1D"/>
                <w:sz w:val="21"/>
                <w:szCs w:val="21"/>
                <w:rtl/>
              </w:rPr>
              <w:t>بناء / تشييد</w:t>
            </w:r>
          </w:p>
        </w:tc>
      </w:tr>
      <w:tr w:rsidR="008D518E" w14:paraId="661D38D4"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8E025" w14:textId="77777777" w:rsidR="008D518E" w:rsidRDefault="008D518E">
            <w:pPr>
              <w:rPr>
                <w:rFonts w:ascii="Arial" w:hAnsi="Arial" w:cs="Arial"/>
                <w:color w:val="1B1C1D"/>
                <w:sz w:val="21"/>
                <w:szCs w:val="21"/>
              </w:rPr>
            </w:pPr>
            <w:r>
              <w:rPr>
                <w:rFonts w:ascii="Arial" w:hAnsi="Arial" w:cs="Arial"/>
                <w:color w:val="1B1C1D"/>
                <w:sz w:val="21"/>
                <w:szCs w:val="21"/>
              </w:rPr>
              <w:lastRenderedPageBreak/>
              <w:t>canoes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BAE35" w14:textId="77777777" w:rsidR="008D518E" w:rsidRDefault="008D518E">
            <w:pPr>
              <w:rPr>
                <w:rFonts w:ascii="Arial" w:hAnsi="Arial" w:cs="Arial"/>
                <w:color w:val="1B1C1D"/>
                <w:sz w:val="21"/>
                <w:szCs w:val="21"/>
              </w:rPr>
            </w:pPr>
            <w:r>
              <w:rPr>
                <w:rFonts w:ascii="Arial" w:hAnsi="Arial" w:cs="Arial"/>
                <w:color w:val="1B1C1D"/>
                <w:sz w:val="21"/>
                <w:szCs w:val="21"/>
              </w:rPr>
              <w:t>a narrow, keelless boat, typically pointed at both ends and propelled by a paddle or paddles.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6D4A9" w14:textId="77777777" w:rsidR="008D518E" w:rsidRDefault="008D518E">
            <w:pPr>
              <w:rPr>
                <w:rFonts w:ascii="Arial" w:hAnsi="Arial" w:cs="Arial"/>
                <w:color w:val="1B1C1D"/>
                <w:sz w:val="21"/>
                <w:szCs w:val="21"/>
              </w:rPr>
            </w:pPr>
            <w:r>
              <w:rPr>
                <w:rFonts w:ascii="Arial" w:hAnsi="Arial" w:cs="Arial"/>
                <w:color w:val="1B1C1D"/>
                <w:sz w:val="21"/>
                <w:szCs w:val="21"/>
              </w:rPr>
              <w:t>dugout, kayak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93414" w14:textId="77777777" w:rsidR="008D518E" w:rsidRDefault="008D518E">
            <w:pPr>
              <w:rPr>
                <w:rFonts w:ascii="Arial" w:hAnsi="Arial" w:cs="Arial"/>
                <w:color w:val="1B1C1D"/>
                <w:sz w:val="21"/>
                <w:szCs w:val="21"/>
              </w:rPr>
            </w:pPr>
            <w:r>
              <w:rPr>
                <w:rFonts w:ascii="Arial" w:hAnsi="Arial" w:cs="Arial"/>
                <w:color w:val="1B1C1D"/>
                <w:sz w:val="21"/>
                <w:szCs w:val="21"/>
              </w:rPr>
              <w:t xml:space="preserve">...used in the construction of </w:t>
            </w:r>
            <w:r>
              <w:rPr>
                <w:rStyle w:val="Strong"/>
                <w:rFonts w:ascii="Arial" w:hAnsi="Arial" w:cs="Arial"/>
                <w:b w:val="0"/>
                <w:bCs w:val="0"/>
                <w:color w:val="1B1C1D"/>
                <w:sz w:val="21"/>
                <w:szCs w:val="21"/>
                <w:bdr w:val="none" w:sz="0" w:space="0" w:color="auto" w:frame="1"/>
              </w:rPr>
              <w:t>canoues</w:t>
            </w:r>
            <w:r>
              <w:rPr>
                <w:rFonts w:ascii="Arial" w:hAnsi="Arial" w:cs="Arial"/>
                <w:color w:val="1B1C1D"/>
                <w:sz w:val="21"/>
                <w:szCs w:val="21"/>
              </w:rPr>
              <w:t>, thus allowing these early peoples to maintain connections.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FD78E" w14:textId="77777777" w:rsidR="008D518E" w:rsidRDefault="008D518E">
            <w:pPr>
              <w:rPr>
                <w:rFonts w:ascii="Arial" w:hAnsi="Arial" w:cs="Arial"/>
                <w:color w:val="1B1C1D"/>
                <w:sz w:val="21"/>
                <w:szCs w:val="21"/>
              </w:rPr>
            </w:pPr>
            <w:r>
              <w:rPr>
                <w:rFonts w:ascii="Arial" w:hAnsi="Arial" w:cs="Arial"/>
                <w:color w:val="1B1C1D"/>
                <w:sz w:val="21"/>
                <w:szCs w:val="21"/>
                <w:rtl/>
              </w:rPr>
              <w:t>زوارق / قوارب</w:t>
            </w:r>
          </w:p>
        </w:tc>
      </w:tr>
      <w:tr w:rsidR="008D518E" w14:paraId="1286576D"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9F97B" w14:textId="77777777" w:rsidR="008D518E" w:rsidRDefault="008D518E">
            <w:pPr>
              <w:rPr>
                <w:rFonts w:ascii="Arial" w:hAnsi="Arial" w:cs="Arial"/>
                <w:color w:val="1B1C1D"/>
                <w:sz w:val="21"/>
                <w:szCs w:val="21"/>
              </w:rPr>
            </w:pPr>
            <w:r>
              <w:rPr>
                <w:rFonts w:ascii="Arial" w:hAnsi="Arial" w:cs="Arial"/>
                <w:color w:val="1B1C1D"/>
                <w:sz w:val="21"/>
                <w:szCs w:val="21"/>
              </w:rPr>
              <w:t>maintain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49CB5" w14:textId="77777777" w:rsidR="008D518E" w:rsidRDefault="008D518E">
            <w:pPr>
              <w:rPr>
                <w:rFonts w:ascii="Arial" w:hAnsi="Arial" w:cs="Arial"/>
                <w:color w:val="1B1C1D"/>
                <w:sz w:val="21"/>
                <w:szCs w:val="21"/>
              </w:rPr>
            </w:pPr>
            <w:r>
              <w:rPr>
                <w:rFonts w:ascii="Arial" w:hAnsi="Arial" w:cs="Arial"/>
                <w:color w:val="1B1C1D"/>
                <w:sz w:val="21"/>
                <w:szCs w:val="21"/>
              </w:rPr>
              <w:t>keep (something) in existence or at a given level or 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C87FE" w14:textId="77777777" w:rsidR="008D518E" w:rsidRDefault="008D518E">
            <w:pPr>
              <w:rPr>
                <w:rFonts w:ascii="Arial" w:hAnsi="Arial" w:cs="Arial"/>
                <w:color w:val="1B1C1D"/>
                <w:sz w:val="21"/>
                <w:szCs w:val="21"/>
              </w:rPr>
            </w:pPr>
            <w:r>
              <w:rPr>
                <w:rFonts w:ascii="Arial" w:hAnsi="Arial" w:cs="Arial"/>
                <w:color w:val="1B1C1D"/>
                <w:sz w:val="21"/>
                <w:szCs w:val="21"/>
              </w:rPr>
              <w:t>preserve, uphold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A1CF9" w14:textId="77777777" w:rsidR="008D518E" w:rsidRDefault="008D518E">
            <w:pPr>
              <w:rPr>
                <w:rFonts w:ascii="Arial" w:hAnsi="Arial" w:cs="Arial"/>
                <w:color w:val="1B1C1D"/>
                <w:sz w:val="21"/>
                <w:szCs w:val="21"/>
              </w:rPr>
            </w:pPr>
            <w:r>
              <w:rPr>
                <w:rFonts w:ascii="Arial" w:hAnsi="Arial" w:cs="Arial"/>
                <w:color w:val="1B1C1D"/>
                <w:sz w:val="21"/>
                <w:szCs w:val="21"/>
              </w:rPr>
              <w:t xml:space="preserve">...allowing these early peoples to </w:t>
            </w:r>
            <w:r>
              <w:rPr>
                <w:rStyle w:val="Strong"/>
                <w:rFonts w:ascii="Arial" w:hAnsi="Arial" w:cs="Arial"/>
                <w:b w:val="0"/>
                <w:bCs w:val="0"/>
                <w:color w:val="1B1C1D"/>
                <w:sz w:val="21"/>
                <w:szCs w:val="21"/>
                <w:bdr w:val="none" w:sz="0" w:space="0" w:color="auto" w:frame="1"/>
              </w:rPr>
              <w:t>maintain</w:t>
            </w:r>
            <w:r>
              <w:rPr>
                <w:rFonts w:ascii="Arial" w:hAnsi="Arial" w:cs="Arial"/>
                <w:color w:val="1B1C1D"/>
                <w:sz w:val="21"/>
                <w:szCs w:val="21"/>
              </w:rPr>
              <w:t xml:space="preserve"> connections between communities on neighbouring islands.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6667C" w14:textId="77777777" w:rsidR="008D518E" w:rsidRDefault="008D518E">
            <w:pPr>
              <w:rPr>
                <w:rFonts w:ascii="Arial" w:hAnsi="Arial" w:cs="Arial"/>
                <w:color w:val="1B1C1D"/>
                <w:sz w:val="21"/>
                <w:szCs w:val="21"/>
              </w:rPr>
            </w:pPr>
            <w:r>
              <w:rPr>
                <w:rFonts w:ascii="Arial" w:hAnsi="Arial" w:cs="Arial"/>
                <w:color w:val="1B1C1D"/>
                <w:sz w:val="21"/>
                <w:szCs w:val="21"/>
                <w:rtl/>
              </w:rPr>
              <w:t>يحافظ على</w:t>
            </w:r>
          </w:p>
        </w:tc>
      </w:tr>
      <w:tr w:rsidR="008D518E" w14:paraId="21D55D30"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4A2CD" w14:textId="77777777" w:rsidR="008D518E" w:rsidRDefault="008D518E">
            <w:pPr>
              <w:rPr>
                <w:rFonts w:ascii="Arial" w:hAnsi="Arial" w:cs="Arial"/>
                <w:color w:val="1B1C1D"/>
                <w:sz w:val="21"/>
                <w:szCs w:val="21"/>
              </w:rPr>
            </w:pPr>
            <w:r>
              <w:rPr>
                <w:rFonts w:ascii="Arial" w:hAnsi="Arial" w:cs="Arial"/>
                <w:color w:val="1B1C1D"/>
                <w:sz w:val="21"/>
                <w:szCs w:val="21"/>
              </w:rPr>
              <w:t>cultural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660C5" w14:textId="77777777" w:rsidR="008D518E" w:rsidRDefault="008D518E">
            <w:pPr>
              <w:rPr>
                <w:rFonts w:ascii="Arial" w:hAnsi="Arial" w:cs="Arial"/>
                <w:color w:val="1B1C1D"/>
                <w:sz w:val="21"/>
                <w:szCs w:val="21"/>
              </w:rPr>
            </w:pPr>
            <w:r>
              <w:rPr>
                <w:rFonts w:ascii="Arial" w:hAnsi="Arial" w:cs="Arial"/>
                <w:color w:val="1B1C1D"/>
                <w:sz w:val="21"/>
                <w:szCs w:val="21"/>
              </w:rPr>
              <w:t>relating to the ideas, customs, and social behaviour of a society.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B5EA6" w14:textId="77777777" w:rsidR="008D518E" w:rsidRDefault="008D518E">
            <w:pPr>
              <w:rPr>
                <w:rFonts w:ascii="Arial" w:hAnsi="Arial" w:cs="Arial"/>
                <w:color w:val="1B1C1D"/>
                <w:sz w:val="21"/>
                <w:szCs w:val="21"/>
              </w:rPr>
            </w:pPr>
            <w:r>
              <w:rPr>
                <w:rFonts w:ascii="Arial" w:hAnsi="Arial" w:cs="Arial"/>
                <w:color w:val="1B1C1D"/>
                <w:sz w:val="21"/>
                <w:szCs w:val="21"/>
              </w:rPr>
              <w:t>traditional, societal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AF486" w14:textId="77777777" w:rsidR="008D518E" w:rsidRDefault="008D518E">
            <w:pPr>
              <w:rPr>
                <w:rFonts w:ascii="Arial" w:hAnsi="Arial" w:cs="Arial"/>
                <w:color w:val="1B1C1D"/>
                <w:sz w:val="21"/>
                <w:szCs w:val="21"/>
              </w:rPr>
            </w:pPr>
            <w:r>
              <w:rPr>
                <w:rFonts w:ascii="Arial" w:hAnsi="Arial" w:cs="Arial"/>
                <w:color w:val="1B1C1D"/>
                <w:sz w:val="21"/>
                <w:szCs w:val="21"/>
              </w:rPr>
              <w:t xml:space="preserve">The oldest </w:t>
            </w:r>
            <w:r>
              <w:rPr>
                <w:rStyle w:val="Strong"/>
                <w:rFonts w:ascii="Arial" w:hAnsi="Arial" w:cs="Arial"/>
                <w:b w:val="0"/>
                <w:bCs w:val="0"/>
                <w:color w:val="1B1C1D"/>
                <w:sz w:val="21"/>
                <w:szCs w:val="21"/>
                <w:bdr w:val="none" w:sz="0" w:space="0" w:color="auto" w:frame="1"/>
              </w:rPr>
              <w:t>cultural</w:t>
            </w:r>
            <w:r>
              <w:rPr>
                <w:rFonts w:ascii="Arial" w:hAnsi="Arial" w:cs="Arial"/>
                <w:color w:val="1B1C1D"/>
                <w:sz w:val="21"/>
                <w:szCs w:val="21"/>
              </w:rPr>
              <w:t xml:space="preserve"> layers from the Kelo site provided the team with the earliest record.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399EF" w14:textId="77777777" w:rsidR="008D518E" w:rsidRDefault="008D518E">
            <w:pPr>
              <w:rPr>
                <w:rFonts w:ascii="Arial" w:hAnsi="Arial" w:cs="Arial"/>
                <w:color w:val="1B1C1D"/>
                <w:sz w:val="21"/>
                <w:szCs w:val="21"/>
              </w:rPr>
            </w:pPr>
            <w:r>
              <w:rPr>
                <w:rFonts w:ascii="Arial" w:hAnsi="Arial" w:cs="Arial"/>
                <w:color w:val="1B1C1D"/>
                <w:sz w:val="21"/>
                <w:szCs w:val="21"/>
                <w:rtl/>
              </w:rPr>
              <w:t>ثقافية</w:t>
            </w:r>
          </w:p>
        </w:tc>
      </w:tr>
      <w:tr w:rsidR="008D518E" w14:paraId="36A21CB4"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4BB7A" w14:textId="77777777" w:rsidR="008D518E" w:rsidRDefault="008D518E">
            <w:pPr>
              <w:rPr>
                <w:rFonts w:ascii="Arial" w:hAnsi="Arial" w:cs="Arial"/>
                <w:color w:val="1B1C1D"/>
                <w:sz w:val="21"/>
                <w:szCs w:val="21"/>
              </w:rPr>
            </w:pPr>
            <w:r>
              <w:rPr>
                <w:rFonts w:ascii="Arial" w:hAnsi="Arial" w:cs="Arial"/>
                <w:color w:val="1B1C1D"/>
                <w:sz w:val="21"/>
                <w:szCs w:val="21"/>
              </w:rPr>
              <w:t>climate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90445" w14:textId="77777777" w:rsidR="008D518E" w:rsidRDefault="008D518E">
            <w:pPr>
              <w:rPr>
                <w:rFonts w:ascii="Arial" w:hAnsi="Arial" w:cs="Arial"/>
                <w:color w:val="1B1C1D"/>
                <w:sz w:val="21"/>
                <w:szCs w:val="21"/>
              </w:rPr>
            </w:pPr>
            <w:r>
              <w:rPr>
                <w:rFonts w:ascii="Arial" w:hAnsi="Arial" w:cs="Arial"/>
                <w:color w:val="1B1C1D"/>
                <w:sz w:val="21"/>
                <w:szCs w:val="21"/>
              </w:rPr>
              <w:t>the weather conditions prevailing in an area in general or over a long period.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5B9D0" w14:textId="77777777" w:rsidR="008D518E" w:rsidRDefault="008D518E">
            <w:pPr>
              <w:rPr>
                <w:rFonts w:ascii="Arial" w:hAnsi="Arial" w:cs="Arial"/>
                <w:color w:val="1B1C1D"/>
                <w:sz w:val="21"/>
                <w:szCs w:val="21"/>
              </w:rPr>
            </w:pPr>
            <w:r>
              <w:rPr>
                <w:rFonts w:ascii="Arial" w:hAnsi="Arial" w:cs="Arial"/>
                <w:color w:val="1B1C1D"/>
                <w:sz w:val="21"/>
                <w:szCs w:val="21"/>
              </w:rPr>
              <w:t>weather,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625DE" w14:textId="77777777" w:rsidR="008D518E" w:rsidRDefault="008D518E">
            <w:pPr>
              <w:rPr>
                <w:rFonts w:ascii="Arial" w:hAnsi="Arial" w:cs="Arial"/>
                <w:color w:val="1B1C1D"/>
                <w:sz w:val="21"/>
                <w:szCs w:val="21"/>
              </w:rPr>
            </w:pPr>
            <w:r>
              <w:rPr>
                <w:rFonts w:ascii="Arial" w:hAnsi="Arial" w:cs="Arial"/>
                <w:color w:val="1B1C1D"/>
                <w:sz w:val="21"/>
                <w:szCs w:val="21"/>
              </w:rPr>
              <w:t xml:space="preserve">At this time the </w:t>
            </w:r>
            <w:r>
              <w:rPr>
                <w:rStyle w:val="Strong"/>
                <w:rFonts w:ascii="Arial" w:hAnsi="Arial" w:cs="Arial"/>
                <w:b w:val="0"/>
                <w:bCs w:val="0"/>
                <w:color w:val="1B1C1D"/>
                <w:sz w:val="21"/>
                <w:szCs w:val="21"/>
                <w:bdr w:val="none" w:sz="0" w:space="0" w:color="auto" w:frame="1"/>
              </w:rPr>
              <w:t>climate</w:t>
            </w:r>
            <w:r>
              <w:rPr>
                <w:rFonts w:ascii="Arial" w:hAnsi="Arial" w:cs="Arial"/>
                <w:color w:val="1B1C1D"/>
                <w:sz w:val="21"/>
                <w:szCs w:val="21"/>
              </w:rPr>
              <w:t xml:space="preserve"> was drier and colder than today...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7B687" w14:textId="77777777" w:rsidR="008D518E" w:rsidRDefault="008D518E">
            <w:pPr>
              <w:rPr>
                <w:rFonts w:ascii="Arial" w:hAnsi="Arial" w:cs="Arial"/>
                <w:color w:val="1B1C1D"/>
                <w:sz w:val="21"/>
                <w:szCs w:val="21"/>
              </w:rPr>
            </w:pPr>
            <w:r>
              <w:rPr>
                <w:rFonts w:ascii="Arial" w:hAnsi="Arial" w:cs="Arial"/>
                <w:color w:val="1B1C1D"/>
                <w:sz w:val="21"/>
                <w:szCs w:val="21"/>
                <w:rtl/>
              </w:rPr>
              <w:t>مناخ</w:t>
            </w:r>
          </w:p>
        </w:tc>
      </w:tr>
      <w:tr w:rsidR="008D518E" w14:paraId="026D729A"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4000F" w14:textId="77777777" w:rsidR="008D518E" w:rsidRDefault="008D518E">
            <w:pPr>
              <w:rPr>
                <w:rFonts w:ascii="Arial" w:hAnsi="Arial" w:cs="Arial"/>
                <w:color w:val="1B1C1D"/>
                <w:sz w:val="21"/>
                <w:szCs w:val="21"/>
              </w:rPr>
            </w:pPr>
            <w:r>
              <w:rPr>
                <w:rFonts w:ascii="Arial" w:hAnsi="Arial" w:cs="Arial"/>
                <w:color w:val="1B1C1D"/>
                <w:sz w:val="21"/>
                <w:szCs w:val="21"/>
              </w:rPr>
              <w:t>impenetrable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2EAAE" w14:textId="77777777" w:rsidR="008D518E" w:rsidRDefault="008D518E">
            <w:pPr>
              <w:rPr>
                <w:rFonts w:ascii="Arial" w:hAnsi="Arial" w:cs="Arial"/>
                <w:color w:val="1B1C1D"/>
                <w:sz w:val="21"/>
                <w:szCs w:val="21"/>
              </w:rPr>
            </w:pPr>
            <w:r>
              <w:rPr>
                <w:rFonts w:ascii="Arial" w:hAnsi="Arial" w:cs="Arial"/>
                <w:color w:val="1B1C1D"/>
                <w:sz w:val="21"/>
                <w:szCs w:val="21"/>
              </w:rPr>
              <w:t>impossible to pass through or enter.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20DFF" w14:textId="77777777" w:rsidR="008D518E" w:rsidRDefault="008D518E">
            <w:pPr>
              <w:rPr>
                <w:rFonts w:ascii="Arial" w:hAnsi="Arial" w:cs="Arial"/>
                <w:color w:val="1B1C1D"/>
                <w:sz w:val="21"/>
                <w:szCs w:val="21"/>
              </w:rPr>
            </w:pPr>
            <w:r>
              <w:rPr>
                <w:rFonts w:ascii="Arial" w:hAnsi="Arial" w:cs="Arial"/>
                <w:color w:val="1B1C1D"/>
                <w:sz w:val="21"/>
                <w:szCs w:val="21"/>
              </w:rPr>
              <w:t>impassable, inaccessible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FC1FB" w14:textId="77777777" w:rsidR="008D518E" w:rsidRDefault="008D518E">
            <w:pPr>
              <w:rPr>
                <w:rFonts w:ascii="Arial" w:hAnsi="Arial" w:cs="Arial"/>
                <w:color w:val="1B1C1D"/>
                <w:sz w:val="21"/>
                <w:szCs w:val="21"/>
              </w:rPr>
            </w:pPr>
            <w:r>
              <w:rPr>
                <w:rFonts w:ascii="Arial" w:hAnsi="Arial" w:cs="Arial"/>
                <w:color w:val="1B1C1D"/>
                <w:sz w:val="21"/>
                <w:szCs w:val="21"/>
              </w:rPr>
              <w:t xml:space="preserve">...the island’s dense rainforests would likely have been much less </w:t>
            </w:r>
            <w:r>
              <w:rPr>
                <w:rStyle w:val="Strong"/>
                <w:rFonts w:ascii="Arial" w:hAnsi="Arial" w:cs="Arial"/>
                <w:b w:val="0"/>
                <w:bCs w:val="0"/>
                <w:color w:val="1B1C1D"/>
                <w:sz w:val="21"/>
                <w:szCs w:val="21"/>
                <w:bdr w:val="none" w:sz="0" w:space="0" w:color="auto" w:frame="1"/>
              </w:rPr>
              <w:t>impenetrable</w:t>
            </w:r>
            <w:r>
              <w:rPr>
                <w:rFonts w:ascii="Arial" w:hAnsi="Arial" w:cs="Arial"/>
                <w:color w:val="1B1C1D"/>
                <w:sz w:val="21"/>
                <w:szCs w:val="21"/>
              </w:rPr>
              <w:t xml:space="preserve"> than they are now.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1ABED" w14:textId="77777777" w:rsidR="008D518E" w:rsidRDefault="008D518E">
            <w:pPr>
              <w:rPr>
                <w:rFonts w:ascii="Arial" w:hAnsi="Arial" w:cs="Arial"/>
                <w:color w:val="1B1C1D"/>
                <w:sz w:val="21"/>
                <w:szCs w:val="21"/>
              </w:rPr>
            </w:pPr>
            <w:r>
              <w:rPr>
                <w:rFonts w:ascii="Arial" w:hAnsi="Arial" w:cs="Arial"/>
                <w:color w:val="1B1C1D"/>
                <w:sz w:val="21"/>
                <w:szCs w:val="21"/>
                <w:rtl/>
              </w:rPr>
              <w:t>لا يمكن اختراقه</w:t>
            </w:r>
          </w:p>
        </w:tc>
      </w:tr>
      <w:tr w:rsidR="008D518E" w14:paraId="220BD49F"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226B5" w14:textId="77777777" w:rsidR="008D518E" w:rsidRDefault="008D518E">
            <w:pPr>
              <w:rPr>
                <w:rFonts w:ascii="Arial" w:hAnsi="Arial" w:cs="Arial"/>
                <w:color w:val="1B1C1D"/>
                <w:sz w:val="21"/>
                <w:szCs w:val="21"/>
              </w:rPr>
            </w:pPr>
            <w:r>
              <w:rPr>
                <w:rFonts w:ascii="Arial" w:hAnsi="Arial" w:cs="Arial"/>
                <w:color w:val="1B1C1D"/>
                <w:sz w:val="21"/>
                <w:szCs w:val="21"/>
              </w:rPr>
              <w:t>encompassing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3C068" w14:textId="77777777" w:rsidR="008D518E" w:rsidRDefault="008D518E">
            <w:pPr>
              <w:rPr>
                <w:rFonts w:ascii="Arial" w:hAnsi="Arial" w:cs="Arial"/>
                <w:color w:val="1B1C1D"/>
                <w:sz w:val="21"/>
                <w:szCs w:val="21"/>
              </w:rPr>
            </w:pPr>
            <w:r>
              <w:rPr>
                <w:rFonts w:ascii="Arial" w:hAnsi="Arial" w:cs="Arial"/>
                <w:color w:val="1B1C1D"/>
                <w:sz w:val="21"/>
                <w:szCs w:val="21"/>
              </w:rPr>
              <w:t>surround and have or hold within.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9074F" w14:textId="77777777" w:rsidR="008D518E" w:rsidRDefault="008D518E">
            <w:pPr>
              <w:rPr>
                <w:rFonts w:ascii="Arial" w:hAnsi="Arial" w:cs="Arial"/>
                <w:color w:val="1B1C1D"/>
                <w:sz w:val="21"/>
                <w:szCs w:val="21"/>
              </w:rPr>
            </w:pPr>
            <w:r>
              <w:rPr>
                <w:rFonts w:ascii="Arial" w:hAnsi="Arial" w:cs="Arial"/>
                <w:color w:val="1B1C1D"/>
                <w:sz w:val="21"/>
                <w:szCs w:val="21"/>
              </w:rPr>
              <w:t>including, containing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A3E03" w14:textId="77777777" w:rsidR="008D518E" w:rsidRDefault="008D518E">
            <w:pPr>
              <w:rPr>
                <w:rFonts w:ascii="Arial" w:hAnsi="Arial" w:cs="Arial"/>
                <w:color w:val="1B1C1D"/>
                <w:sz w:val="21"/>
                <w:szCs w:val="21"/>
              </w:rPr>
            </w:pPr>
            <w:r>
              <w:rPr>
                <w:rFonts w:ascii="Arial" w:hAnsi="Arial" w:cs="Arial"/>
                <w:color w:val="1B1C1D"/>
                <w:sz w:val="21"/>
                <w:szCs w:val="21"/>
              </w:rPr>
              <w:t xml:space="preserve">...meaning Obi was a much larger island, </w:t>
            </w:r>
            <w:r>
              <w:rPr>
                <w:rStyle w:val="Strong"/>
                <w:rFonts w:ascii="Arial" w:hAnsi="Arial" w:cs="Arial"/>
                <w:b w:val="0"/>
                <w:bCs w:val="0"/>
                <w:color w:val="1B1C1D"/>
                <w:sz w:val="21"/>
                <w:szCs w:val="21"/>
                <w:bdr w:val="none" w:sz="0" w:space="0" w:color="auto" w:frame="1"/>
              </w:rPr>
              <w:t>encompassing</w:t>
            </w:r>
            <w:r>
              <w:rPr>
                <w:rFonts w:ascii="Arial" w:hAnsi="Arial" w:cs="Arial"/>
                <w:color w:val="1B1C1D"/>
                <w:sz w:val="21"/>
                <w:szCs w:val="21"/>
              </w:rPr>
              <w:t xml:space="preserve"> what is today the separate island of Bisa.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9CA8A" w14:textId="77777777" w:rsidR="008D518E" w:rsidRDefault="008D518E">
            <w:pPr>
              <w:rPr>
                <w:rFonts w:ascii="Arial" w:hAnsi="Arial" w:cs="Arial"/>
                <w:color w:val="1B1C1D"/>
                <w:sz w:val="21"/>
                <w:szCs w:val="21"/>
              </w:rPr>
            </w:pPr>
            <w:r>
              <w:rPr>
                <w:rFonts w:ascii="Arial" w:hAnsi="Arial" w:cs="Arial"/>
                <w:color w:val="1B1C1D"/>
                <w:sz w:val="21"/>
                <w:szCs w:val="21"/>
                <w:rtl/>
              </w:rPr>
              <w:t>يشمل / يحيط بـ</w:t>
            </w:r>
          </w:p>
        </w:tc>
      </w:tr>
      <w:tr w:rsidR="008D518E" w14:paraId="215A458B"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88BFD" w14:textId="77777777" w:rsidR="008D518E" w:rsidRDefault="008D518E">
            <w:pPr>
              <w:rPr>
                <w:rFonts w:ascii="Arial" w:hAnsi="Arial" w:cs="Arial"/>
                <w:color w:val="1B1C1D"/>
                <w:sz w:val="21"/>
                <w:szCs w:val="21"/>
              </w:rPr>
            </w:pPr>
            <w:r>
              <w:rPr>
                <w:rFonts w:ascii="Arial" w:hAnsi="Arial" w:cs="Arial"/>
                <w:color w:val="1B1C1D"/>
                <w:sz w:val="21"/>
                <w:szCs w:val="21"/>
              </w:rPr>
              <w:t>significantly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F338B" w14:textId="77777777" w:rsidR="008D518E" w:rsidRDefault="008D518E">
            <w:pPr>
              <w:rPr>
                <w:rFonts w:ascii="Arial" w:hAnsi="Arial" w:cs="Arial"/>
                <w:color w:val="1B1C1D"/>
                <w:sz w:val="21"/>
                <w:szCs w:val="21"/>
              </w:rPr>
            </w:pPr>
            <w:r>
              <w:rPr>
                <w:rFonts w:ascii="Arial" w:hAnsi="Arial" w:cs="Arial"/>
                <w:color w:val="1B1C1D"/>
                <w:sz w:val="21"/>
                <w:szCs w:val="21"/>
              </w:rPr>
              <w:t>in a sufficiently great or important way as to be worthy of attention.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90BAD" w14:textId="77777777" w:rsidR="008D518E" w:rsidRDefault="008D518E">
            <w:pPr>
              <w:rPr>
                <w:rFonts w:ascii="Arial" w:hAnsi="Arial" w:cs="Arial"/>
                <w:color w:val="1B1C1D"/>
                <w:sz w:val="21"/>
                <w:szCs w:val="21"/>
              </w:rPr>
            </w:pPr>
            <w:r>
              <w:rPr>
                <w:rFonts w:ascii="Arial" w:hAnsi="Arial" w:cs="Arial"/>
                <w:color w:val="1B1C1D"/>
                <w:sz w:val="21"/>
                <w:szCs w:val="21"/>
              </w:rPr>
              <w:t>considerably, notably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1BDD1" w14:textId="77777777" w:rsidR="008D518E" w:rsidRDefault="008D518E">
            <w:pPr>
              <w:rPr>
                <w:rFonts w:ascii="Arial" w:hAnsi="Arial" w:cs="Arial"/>
                <w:color w:val="1B1C1D"/>
                <w:sz w:val="21"/>
                <w:szCs w:val="21"/>
              </w:rPr>
            </w:pPr>
            <w:r>
              <w:rPr>
                <w:rFonts w:ascii="Arial" w:hAnsi="Arial" w:cs="Arial"/>
                <w:color w:val="1B1C1D"/>
                <w:sz w:val="21"/>
                <w:szCs w:val="21"/>
              </w:rPr>
              <w:t xml:space="preserve">...the climate became </w:t>
            </w:r>
            <w:r>
              <w:rPr>
                <w:rStyle w:val="Strong"/>
                <w:rFonts w:ascii="Arial" w:hAnsi="Arial" w:cs="Arial"/>
                <w:b w:val="0"/>
                <w:bCs w:val="0"/>
                <w:color w:val="1B1C1D"/>
                <w:sz w:val="21"/>
                <w:szCs w:val="21"/>
                <w:bdr w:val="none" w:sz="0" w:space="0" w:color="auto" w:frame="1"/>
              </w:rPr>
              <w:t>significantly</w:t>
            </w:r>
            <w:r>
              <w:rPr>
                <w:rFonts w:ascii="Arial" w:hAnsi="Arial" w:cs="Arial"/>
                <w:color w:val="1B1C1D"/>
                <w:sz w:val="21"/>
                <w:szCs w:val="21"/>
              </w:rPr>
              <w:t xml:space="preserve"> warmer and wetter...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BF030" w14:textId="77777777" w:rsidR="008D518E" w:rsidRDefault="008D518E">
            <w:pPr>
              <w:rPr>
                <w:rFonts w:ascii="Arial" w:hAnsi="Arial" w:cs="Arial"/>
                <w:color w:val="1B1C1D"/>
                <w:sz w:val="21"/>
                <w:szCs w:val="21"/>
              </w:rPr>
            </w:pPr>
            <w:r>
              <w:rPr>
                <w:rFonts w:ascii="Arial" w:hAnsi="Arial" w:cs="Arial"/>
                <w:color w:val="1B1C1D"/>
                <w:sz w:val="21"/>
                <w:szCs w:val="21"/>
                <w:rtl/>
              </w:rPr>
              <w:t>بشكل ملحوظ</w:t>
            </w:r>
          </w:p>
        </w:tc>
      </w:tr>
      <w:tr w:rsidR="008D518E" w14:paraId="7BCA5756"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AB2C0" w14:textId="77777777" w:rsidR="008D518E" w:rsidRDefault="008D518E">
            <w:pPr>
              <w:rPr>
                <w:rFonts w:ascii="Arial" w:hAnsi="Arial" w:cs="Arial"/>
                <w:color w:val="1B1C1D"/>
                <w:sz w:val="21"/>
                <w:szCs w:val="21"/>
              </w:rPr>
            </w:pPr>
            <w:r>
              <w:rPr>
                <w:rFonts w:ascii="Arial" w:hAnsi="Arial" w:cs="Arial"/>
                <w:color w:val="1B1C1D"/>
                <w:sz w:val="21"/>
                <w:szCs w:val="21"/>
              </w:rPr>
              <w:t>crafted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82DA4" w14:textId="77777777" w:rsidR="008D518E" w:rsidRDefault="008D518E">
            <w:pPr>
              <w:rPr>
                <w:rFonts w:ascii="Arial" w:hAnsi="Arial" w:cs="Arial"/>
                <w:color w:val="1B1C1D"/>
                <w:sz w:val="21"/>
                <w:szCs w:val="21"/>
              </w:rPr>
            </w:pPr>
            <w:r>
              <w:rPr>
                <w:rFonts w:ascii="Arial" w:hAnsi="Arial" w:cs="Arial"/>
                <w:color w:val="1B1C1D"/>
                <w:sz w:val="21"/>
                <w:szCs w:val="21"/>
              </w:rPr>
              <w:t xml:space="preserve">make or construct (something) with </w:t>
            </w:r>
            <w:r>
              <w:rPr>
                <w:rFonts w:ascii="Arial" w:hAnsi="Arial" w:cs="Arial"/>
                <w:color w:val="1B1C1D"/>
                <w:sz w:val="21"/>
                <w:szCs w:val="21"/>
              </w:rPr>
              <w:lastRenderedPageBreak/>
              <w:t>skill and careful attention to 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BC7C3" w14:textId="77777777" w:rsidR="008D518E" w:rsidRDefault="008D518E">
            <w:pPr>
              <w:rPr>
                <w:rFonts w:ascii="Arial" w:hAnsi="Arial" w:cs="Arial"/>
                <w:color w:val="1B1C1D"/>
                <w:sz w:val="21"/>
                <w:szCs w:val="21"/>
              </w:rPr>
            </w:pPr>
            <w:r>
              <w:rPr>
                <w:rFonts w:ascii="Arial" w:hAnsi="Arial" w:cs="Arial"/>
                <w:color w:val="1B1C1D"/>
                <w:sz w:val="21"/>
                <w:szCs w:val="21"/>
              </w:rPr>
              <w:lastRenderedPageBreak/>
              <w:t>made, fashioned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B8636" w14:textId="77777777" w:rsidR="008D518E" w:rsidRDefault="008D518E">
            <w:pPr>
              <w:rPr>
                <w:rFonts w:ascii="Arial" w:hAnsi="Arial" w:cs="Arial"/>
                <w:color w:val="1B1C1D"/>
                <w:sz w:val="21"/>
                <w:szCs w:val="21"/>
              </w:rPr>
            </w:pPr>
            <w:r>
              <w:rPr>
                <w:rFonts w:ascii="Arial" w:hAnsi="Arial" w:cs="Arial"/>
                <w:color w:val="1B1C1D"/>
                <w:sz w:val="21"/>
                <w:szCs w:val="21"/>
              </w:rPr>
              <w:t xml:space="preserve">...the first axes </w:t>
            </w:r>
            <w:r>
              <w:rPr>
                <w:rStyle w:val="Strong"/>
                <w:rFonts w:ascii="Arial" w:hAnsi="Arial" w:cs="Arial"/>
                <w:b w:val="0"/>
                <w:bCs w:val="0"/>
                <w:color w:val="1B1C1D"/>
                <w:sz w:val="21"/>
                <w:szCs w:val="21"/>
                <w:bdr w:val="none" w:sz="0" w:space="0" w:color="auto" w:frame="1"/>
              </w:rPr>
              <w:t>crafted</w:t>
            </w:r>
            <w:r>
              <w:rPr>
                <w:rFonts w:ascii="Arial" w:hAnsi="Arial" w:cs="Arial"/>
                <w:color w:val="1B1C1D"/>
                <w:sz w:val="21"/>
                <w:szCs w:val="21"/>
              </w:rPr>
              <w:t xml:space="preserve"> from stone </w:t>
            </w:r>
            <w:r>
              <w:rPr>
                <w:rFonts w:ascii="Arial" w:hAnsi="Arial" w:cs="Arial"/>
                <w:color w:val="1B1C1D"/>
                <w:sz w:val="21"/>
                <w:szCs w:val="21"/>
              </w:rPr>
              <w:lastRenderedPageBreak/>
              <w:t>rather than sea shells appear.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8C7EC" w14:textId="77777777" w:rsidR="008D518E" w:rsidRDefault="008D518E">
            <w:pPr>
              <w:rPr>
                <w:rFonts w:ascii="Arial" w:hAnsi="Arial" w:cs="Arial"/>
                <w:color w:val="1B1C1D"/>
                <w:sz w:val="21"/>
                <w:szCs w:val="21"/>
              </w:rPr>
            </w:pPr>
            <w:r>
              <w:rPr>
                <w:rFonts w:ascii="Arial" w:hAnsi="Arial" w:cs="Arial"/>
                <w:color w:val="1B1C1D"/>
                <w:sz w:val="21"/>
                <w:szCs w:val="21"/>
                <w:rtl/>
              </w:rPr>
              <w:lastRenderedPageBreak/>
              <w:t>صُنعت / حُرفت</w:t>
            </w:r>
          </w:p>
        </w:tc>
      </w:tr>
      <w:tr w:rsidR="008D518E" w14:paraId="63EBF6D9"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57DB3" w14:textId="77777777" w:rsidR="008D518E" w:rsidRDefault="008D518E">
            <w:pPr>
              <w:rPr>
                <w:rFonts w:ascii="Arial" w:hAnsi="Arial" w:cs="Arial"/>
                <w:color w:val="1B1C1D"/>
                <w:sz w:val="21"/>
                <w:szCs w:val="21"/>
              </w:rPr>
            </w:pPr>
            <w:r>
              <w:rPr>
                <w:rFonts w:ascii="Arial" w:hAnsi="Arial" w:cs="Arial"/>
                <w:color w:val="1B1C1D"/>
                <w:sz w:val="21"/>
                <w:szCs w:val="21"/>
              </w:rPr>
              <w:t>response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3EE74" w14:textId="77777777" w:rsidR="008D518E" w:rsidRDefault="008D518E">
            <w:pPr>
              <w:rPr>
                <w:rFonts w:ascii="Arial" w:hAnsi="Arial" w:cs="Arial"/>
                <w:color w:val="1B1C1D"/>
                <w:sz w:val="21"/>
                <w:szCs w:val="21"/>
              </w:rPr>
            </w:pPr>
            <w:r>
              <w:rPr>
                <w:rFonts w:ascii="Arial" w:hAnsi="Arial" w:cs="Arial"/>
                <w:color w:val="1B1C1D"/>
                <w:sz w:val="21"/>
                <w:szCs w:val="21"/>
              </w:rPr>
              <w:t>a verbal or written answer.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FBB59" w14:textId="77777777" w:rsidR="008D518E" w:rsidRDefault="008D518E">
            <w:pPr>
              <w:rPr>
                <w:rFonts w:ascii="Arial" w:hAnsi="Arial" w:cs="Arial"/>
                <w:color w:val="1B1C1D"/>
                <w:sz w:val="21"/>
                <w:szCs w:val="21"/>
              </w:rPr>
            </w:pPr>
            <w:r>
              <w:rPr>
                <w:rFonts w:ascii="Arial" w:hAnsi="Arial" w:cs="Arial"/>
                <w:color w:val="1B1C1D"/>
                <w:sz w:val="21"/>
                <w:szCs w:val="21"/>
              </w:rPr>
              <w:t>reaction, reply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30BB1" w14:textId="77777777" w:rsidR="008D518E" w:rsidRDefault="008D518E">
            <w:pPr>
              <w:rPr>
                <w:rFonts w:ascii="Arial" w:hAnsi="Arial" w:cs="Arial"/>
                <w:color w:val="1B1C1D"/>
                <w:sz w:val="21"/>
                <w:szCs w:val="21"/>
              </w:rPr>
            </w:pPr>
            <w:r>
              <w:rPr>
                <w:rFonts w:ascii="Arial" w:hAnsi="Arial" w:cs="Arial"/>
                <w:color w:val="1B1C1D"/>
                <w:sz w:val="21"/>
                <w:szCs w:val="21"/>
              </w:rPr>
              <w:t xml:space="preserve">...likely in </w:t>
            </w:r>
            <w:r>
              <w:rPr>
                <w:rStyle w:val="Strong"/>
                <w:rFonts w:ascii="Arial" w:hAnsi="Arial" w:cs="Arial"/>
                <w:b w:val="0"/>
                <w:bCs w:val="0"/>
                <w:color w:val="1B1C1D"/>
                <w:sz w:val="21"/>
                <w:szCs w:val="21"/>
                <w:bdr w:val="none" w:sz="0" w:space="0" w:color="auto" w:frame="1"/>
              </w:rPr>
              <w:t>response</w:t>
            </w:r>
            <w:r>
              <w:rPr>
                <w:rFonts w:ascii="Arial" w:hAnsi="Arial" w:cs="Arial"/>
                <w:color w:val="1B1C1D"/>
                <w:sz w:val="21"/>
                <w:szCs w:val="21"/>
              </w:rPr>
              <w:t xml:space="preserve"> to their heavy-duty use for clearing and modification...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44E49" w14:textId="77777777" w:rsidR="008D518E" w:rsidRDefault="008D518E">
            <w:pPr>
              <w:rPr>
                <w:rFonts w:ascii="Arial" w:hAnsi="Arial" w:cs="Arial"/>
                <w:color w:val="1B1C1D"/>
                <w:sz w:val="21"/>
                <w:szCs w:val="21"/>
              </w:rPr>
            </w:pPr>
            <w:r>
              <w:rPr>
                <w:rFonts w:ascii="Arial" w:hAnsi="Arial" w:cs="Arial"/>
                <w:color w:val="1B1C1D"/>
                <w:sz w:val="21"/>
                <w:szCs w:val="21"/>
                <w:rtl/>
              </w:rPr>
              <w:t>استجابة / رد فعل</w:t>
            </w:r>
          </w:p>
        </w:tc>
      </w:tr>
      <w:tr w:rsidR="008D518E" w14:paraId="105D6BDE"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9C2BD" w14:textId="77777777" w:rsidR="008D518E" w:rsidRDefault="008D518E">
            <w:pPr>
              <w:rPr>
                <w:rFonts w:ascii="Arial" w:hAnsi="Arial" w:cs="Arial"/>
                <w:color w:val="1B1C1D"/>
                <w:sz w:val="21"/>
                <w:szCs w:val="21"/>
              </w:rPr>
            </w:pPr>
            <w:r>
              <w:rPr>
                <w:rFonts w:ascii="Arial" w:hAnsi="Arial" w:cs="Arial"/>
                <w:color w:val="1B1C1D"/>
                <w:sz w:val="21"/>
                <w:szCs w:val="21"/>
              </w:rPr>
              <w:t>modification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0B9AE" w14:textId="77777777" w:rsidR="008D518E" w:rsidRDefault="008D518E">
            <w:pPr>
              <w:rPr>
                <w:rFonts w:ascii="Arial" w:hAnsi="Arial" w:cs="Arial"/>
                <w:color w:val="1B1C1D"/>
                <w:sz w:val="21"/>
                <w:szCs w:val="21"/>
              </w:rPr>
            </w:pPr>
            <w:r>
              <w:rPr>
                <w:rFonts w:ascii="Arial" w:hAnsi="Arial" w:cs="Arial"/>
                <w:color w:val="1B1C1D"/>
                <w:sz w:val="21"/>
                <w:szCs w:val="21"/>
              </w:rPr>
              <w:t>the action of modifying something.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02D24" w14:textId="77777777" w:rsidR="008D518E" w:rsidRDefault="008D518E">
            <w:pPr>
              <w:rPr>
                <w:rFonts w:ascii="Arial" w:hAnsi="Arial" w:cs="Arial"/>
                <w:color w:val="1B1C1D"/>
                <w:sz w:val="21"/>
                <w:szCs w:val="21"/>
              </w:rPr>
            </w:pPr>
            <w:r>
              <w:rPr>
                <w:rFonts w:ascii="Arial" w:hAnsi="Arial" w:cs="Arial"/>
                <w:color w:val="1B1C1D"/>
                <w:sz w:val="21"/>
                <w:szCs w:val="21"/>
              </w:rPr>
              <w:t>alteration,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08B41" w14:textId="77777777" w:rsidR="008D518E" w:rsidRDefault="008D518E">
            <w:pPr>
              <w:rPr>
                <w:rFonts w:ascii="Arial" w:hAnsi="Arial" w:cs="Arial"/>
                <w:color w:val="1B1C1D"/>
                <w:sz w:val="21"/>
                <w:szCs w:val="21"/>
              </w:rPr>
            </w:pPr>
            <w:r>
              <w:rPr>
                <w:rFonts w:ascii="Arial" w:hAnsi="Arial" w:cs="Arial"/>
                <w:color w:val="1B1C1D"/>
                <w:sz w:val="21"/>
                <w:szCs w:val="21"/>
              </w:rPr>
              <w:t xml:space="preserve">...for clearing and </w:t>
            </w:r>
            <w:r>
              <w:rPr>
                <w:rStyle w:val="Strong"/>
                <w:rFonts w:ascii="Arial" w:hAnsi="Arial" w:cs="Arial"/>
                <w:b w:val="0"/>
                <w:bCs w:val="0"/>
                <w:color w:val="1B1C1D"/>
                <w:sz w:val="21"/>
                <w:szCs w:val="21"/>
                <w:bdr w:val="none" w:sz="0" w:space="0" w:color="auto" w:frame="1"/>
              </w:rPr>
              <w:t>modification</w:t>
            </w:r>
            <w:r>
              <w:rPr>
                <w:rFonts w:ascii="Arial" w:hAnsi="Arial" w:cs="Arial"/>
                <w:color w:val="1B1C1D"/>
                <w:sz w:val="21"/>
                <w:szCs w:val="21"/>
              </w:rPr>
              <w:t xml:space="preserve"> of the increasingly dense rainforest.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B19E6" w14:textId="77777777" w:rsidR="008D518E" w:rsidRDefault="008D518E">
            <w:pPr>
              <w:rPr>
                <w:rFonts w:ascii="Arial" w:hAnsi="Arial" w:cs="Arial"/>
                <w:color w:val="1B1C1D"/>
                <w:sz w:val="21"/>
                <w:szCs w:val="21"/>
              </w:rPr>
            </w:pPr>
            <w:r>
              <w:rPr>
                <w:rFonts w:ascii="Arial" w:hAnsi="Arial" w:cs="Arial"/>
                <w:color w:val="1B1C1D"/>
                <w:sz w:val="21"/>
                <w:szCs w:val="21"/>
                <w:rtl/>
              </w:rPr>
              <w:t>تعديل</w:t>
            </w:r>
          </w:p>
        </w:tc>
      </w:tr>
      <w:tr w:rsidR="008D518E" w14:paraId="5DCE4D46"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FD8EC" w14:textId="77777777" w:rsidR="008D518E" w:rsidRDefault="008D518E">
            <w:pPr>
              <w:rPr>
                <w:rFonts w:ascii="Arial" w:hAnsi="Arial" w:cs="Arial"/>
                <w:color w:val="1B1C1D"/>
                <w:sz w:val="21"/>
                <w:szCs w:val="21"/>
              </w:rPr>
            </w:pPr>
            <w:r>
              <w:rPr>
                <w:rFonts w:ascii="Arial" w:hAnsi="Arial" w:cs="Arial"/>
                <w:color w:val="1B1C1D"/>
                <w:sz w:val="21"/>
                <w:szCs w:val="21"/>
              </w:rPr>
              <w:t>unearthed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1B531" w14:textId="77777777" w:rsidR="008D518E" w:rsidRDefault="008D518E">
            <w:pPr>
              <w:rPr>
                <w:rFonts w:ascii="Arial" w:hAnsi="Arial" w:cs="Arial"/>
                <w:color w:val="1B1C1D"/>
                <w:sz w:val="21"/>
                <w:szCs w:val="21"/>
              </w:rPr>
            </w:pPr>
            <w:r>
              <w:rPr>
                <w:rFonts w:ascii="Arial" w:hAnsi="Arial" w:cs="Arial"/>
                <w:color w:val="1B1C1D"/>
                <w:sz w:val="21"/>
                <w:szCs w:val="21"/>
              </w:rPr>
              <w:t>find (something) in the ground by digging.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10260" w14:textId="77777777" w:rsidR="008D518E" w:rsidRDefault="008D518E">
            <w:pPr>
              <w:rPr>
                <w:rFonts w:ascii="Arial" w:hAnsi="Arial" w:cs="Arial"/>
                <w:color w:val="1B1C1D"/>
                <w:sz w:val="21"/>
                <w:szCs w:val="21"/>
              </w:rPr>
            </w:pPr>
            <w:r>
              <w:rPr>
                <w:rFonts w:ascii="Arial" w:hAnsi="Arial" w:cs="Arial"/>
                <w:color w:val="1B1C1D"/>
                <w:sz w:val="21"/>
                <w:szCs w:val="21"/>
              </w:rPr>
              <w:t>excavated, dug 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4F42A" w14:textId="77777777" w:rsidR="008D518E" w:rsidRDefault="008D518E">
            <w:pPr>
              <w:rPr>
                <w:rFonts w:ascii="Arial" w:hAnsi="Arial" w:cs="Arial"/>
                <w:color w:val="1B1C1D"/>
                <w:sz w:val="21"/>
                <w:szCs w:val="21"/>
              </w:rPr>
            </w:pPr>
            <w:r>
              <w:rPr>
                <w:rFonts w:ascii="Arial" w:hAnsi="Arial" w:cs="Arial"/>
                <w:color w:val="1B1C1D"/>
                <w:sz w:val="21"/>
                <w:szCs w:val="21"/>
              </w:rPr>
              <w:t xml:space="preserve">Judging by the bones which the researchers </w:t>
            </w:r>
            <w:r>
              <w:rPr>
                <w:rStyle w:val="Strong"/>
                <w:rFonts w:ascii="Arial" w:hAnsi="Arial" w:cs="Arial"/>
                <w:b w:val="0"/>
                <w:bCs w:val="0"/>
                <w:color w:val="1B1C1D"/>
                <w:sz w:val="21"/>
                <w:szCs w:val="21"/>
                <w:bdr w:val="none" w:sz="0" w:space="0" w:color="auto" w:frame="1"/>
              </w:rPr>
              <w:t>unearthed</w:t>
            </w:r>
            <w:r>
              <w:rPr>
                <w:rFonts w:ascii="Arial" w:hAnsi="Arial" w:cs="Arial"/>
                <w:color w:val="1B1C1D"/>
                <w:sz w:val="21"/>
                <w:szCs w:val="21"/>
              </w:rPr>
              <w:t xml:space="preserve"> in the Kelo caves...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7E08C" w14:textId="77777777" w:rsidR="008D518E" w:rsidRDefault="008D518E">
            <w:pPr>
              <w:rPr>
                <w:rFonts w:ascii="Arial" w:hAnsi="Arial" w:cs="Arial"/>
                <w:color w:val="1B1C1D"/>
                <w:sz w:val="21"/>
                <w:szCs w:val="21"/>
              </w:rPr>
            </w:pPr>
            <w:r>
              <w:rPr>
                <w:rFonts w:ascii="Arial" w:hAnsi="Arial" w:cs="Arial"/>
                <w:color w:val="1B1C1D"/>
                <w:sz w:val="21"/>
                <w:szCs w:val="21"/>
                <w:rtl/>
              </w:rPr>
              <w:t>اكتشفت (بالحفر</w:t>
            </w:r>
            <w:r>
              <w:rPr>
                <w:rFonts w:ascii="Arial" w:hAnsi="Arial" w:cs="Arial"/>
                <w:color w:val="1B1C1D"/>
                <w:sz w:val="21"/>
                <w:szCs w:val="21"/>
              </w:rPr>
              <w:t>)</w:t>
            </w:r>
          </w:p>
        </w:tc>
      </w:tr>
      <w:tr w:rsidR="008D518E" w14:paraId="5FC3134B"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75E5B" w14:textId="77777777" w:rsidR="008D518E" w:rsidRDefault="008D518E">
            <w:pPr>
              <w:rPr>
                <w:rFonts w:ascii="Arial" w:hAnsi="Arial" w:cs="Arial"/>
                <w:color w:val="1B1C1D"/>
                <w:sz w:val="21"/>
                <w:szCs w:val="21"/>
              </w:rPr>
            </w:pPr>
            <w:r>
              <w:rPr>
                <w:rFonts w:ascii="Arial" w:hAnsi="Arial" w:cs="Arial"/>
                <w:color w:val="1B1C1D"/>
                <w:sz w:val="21"/>
                <w:szCs w:val="21"/>
              </w:rPr>
              <w:t>predominantly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BA06D" w14:textId="77777777" w:rsidR="008D518E" w:rsidRDefault="008D518E">
            <w:pPr>
              <w:rPr>
                <w:rFonts w:ascii="Arial" w:hAnsi="Arial" w:cs="Arial"/>
                <w:color w:val="1B1C1D"/>
                <w:sz w:val="21"/>
                <w:szCs w:val="21"/>
              </w:rPr>
            </w:pPr>
            <w:r>
              <w:rPr>
                <w:rFonts w:ascii="Arial" w:hAnsi="Arial" w:cs="Arial"/>
                <w:color w:val="1B1C1D"/>
                <w:sz w:val="21"/>
                <w:szCs w:val="21"/>
              </w:rPr>
              <w:t>mainly; for the most part.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6477F" w14:textId="77777777" w:rsidR="008D518E" w:rsidRDefault="008D518E">
            <w:pPr>
              <w:rPr>
                <w:rFonts w:ascii="Arial" w:hAnsi="Arial" w:cs="Arial"/>
                <w:color w:val="1B1C1D"/>
                <w:sz w:val="21"/>
                <w:szCs w:val="21"/>
              </w:rPr>
            </w:pPr>
            <w:r>
              <w:rPr>
                <w:rFonts w:ascii="Arial" w:hAnsi="Arial" w:cs="Arial"/>
                <w:color w:val="1B1C1D"/>
                <w:sz w:val="21"/>
                <w:szCs w:val="21"/>
              </w:rPr>
              <w:t>primarily, chiefly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19B11" w14:textId="77777777" w:rsidR="008D518E" w:rsidRDefault="008D518E">
            <w:pPr>
              <w:rPr>
                <w:rFonts w:ascii="Arial" w:hAnsi="Arial" w:cs="Arial"/>
                <w:color w:val="1B1C1D"/>
                <w:sz w:val="21"/>
                <w:szCs w:val="21"/>
              </w:rPr>
            </w:pPr>
            <w:r>
              <w:rPr>
                <w:rFonts w:ascii="Arial" w:hAnsi="Arial" w:cs="Arial"/>
                <w:color w:val="1B1C1D"/>
                <w:sz w:val="21"/>
                <w:szCs w:val="21"/>
              </w:rPr>
              <w:t xml:space="preserve">people living there </w:t>
            </w:r>
            <w:r>
              <w:rPr>
                <w:rStyle w:val="Strong"/>
                <w:rFonts w:ascii="Arial" w:hAnsi="Arial" w:cs="Arial"/>
                <w:b w:val="0"/>
                <w:bCs w:val="0"/>
                <w:color w:val="1B1C1D"/>
                <w:sz w:val="21"/>
                <w:szCs w:val="21"/>
                <w:bdr w:val="none" w:sz="0" w:space="0" w:color="auto" w:frame="1"/>
              </w:rPr>
              <w:t>mainly</w:t>
            </w:r>
            <w:r>
              <w:rPr>
                <w:rFonts w:ascii="Arial" w:hAnsi="Arial" w:cs="Arial"/>
                <w:color w:val="1B1C1D"/>
                <w:sz w:val="21"/>
                <w:szCs w:val="21"/>
              </w:rPr>
              <w:t xml:space="preserve"> hunted the Rothschild’s cuscus. (Synonym for 'mainly')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6C367" w14:textId="77777777" w:rsidR="008D518E" w:rsidRDefault="008D518E">
            <w:pPr>
              <w:rPr>
                <w:rFonts w:ascii="Arial" w:hAnsi="Arial" w:cs="Arial"/>
                <w:color w:val="1B1C1D"/>
                <w:sz w:val="21"/>
                <w:szCs w:val="21"/>
              </w:rPr>
            </w:pPr>
            <w:r>
              <w:rPr>
                <w:rFonts w:ascii="Arial" w:hAnsi="Arial" w:cs="Arial"/>
                <w:color w:val="1B1C1D"/>
                <w:sz w:val="21"/>
                <w:szCs w:val="21"/>
                <w:rtl/>
              </w:rPr>
              <w:t>بشكل أساسي / في الغالب</w:t>
            </w:r>
          </w:p>
        </w:tc>
      </w:tr>
      <w:tr w:rsidR="008D518E" w14:paraId="3D5AF3F8"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80C05" w14:textId="77777777" w:rsidR="008D518E" w:rsidRDefault="008D518E">
            <w:pPr>
              <w:rPr>
                <w:rFonts w:ascii="Arial" w:hAnsi="Arial" w:cs="Arial"/>
                <w:color w:val="1B1C1D"/>
                <w:sz w:val="21"/>
                <w:szCs w:val="21"/>
              </w:rPr>
            </w:pPr>
            <w:r>
              <w:rPr>
                <w:rFonts w:ascii="Arial" w:hAnsi="Arial" w:cs="Arial"/>
                <w:color w:val="1B1C1D"/>
                <w:sz w:val="21"/>
                <w:szCs w:val="21"/>
              </w:rPr>
              <w:t>substance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20B9B" w14:textId="77777777" w:rsidR="008D518E" w:rsidRDefault="008D518E">
            <w:pPr>
              <w:rPr>
                <w:rFonts w:ascii="Arial" w:hAnsi="Arial" w:cs="Arial"/>
                <w:color w:val="1B1C1D"/>
                <w:sz w:val="21"/>
                <w:szCs w:val="21"/>
              </w:rPr>
            </w:pPr>
            <w:r>
              <w:rPr>
                <w:rFonts w:ascii="Arial" w:hAnsi="Arial" w:cs="Arial"/>
                <w:color w:val="1B1C1D"/>
                <w:sz w:val="21"/>
                <w:szCs w:val="21"/>
              </w:rPr>
              <w:t>a particular kind of matter with uniform properties.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439D0" w14:textId="77777777" w:rsidR="008D518E" w:rsidRDefault="008D518E">
            <w:pPr>
              <w:rPr>
                <w:rFonts w:ascii="Arial" w:hAnsi="Arial" w:cs="Arial"/>
                <w:color w:val="1B1C1D"/>
                <w:sz w:val="21"/>
                <w:szCs w:val="21"/>
              </w:rPr>
            </w:pPr>
            <w:r>
              <w:rPr>
                <w:rFonts w:ascii="Arial" w:hAnsi="Arial" w:cs="Arial"/>
                <w:color w:val="1B1C1D"/>
                <w:sz w:val="21"/>
                <w:szCs w:val="21"/>
              </w:rPr>
              <w:t>material, compound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AA7BF" w14:textId="77777777" w:rsidR="008D518E" w:rsidRDefault="008D518E">
            <w:pPr>
              <w:rPr>
                <w:rFonts w:ascii="Arial" w:hAnsi="Arial" w:cs="Arial"/>
                <w:color w:val="1B1C1D"/>
                <w:sz w:val="21"/>
                <w:szCs w:val="21"/>
              </w:rPr>
            </w:pPr>
            <w:r>
              <w:rPr>
                <w:rFonts w:ascii="Arial" w:hAnsi="Arial" w:cs="Arial"/>
                <w:color w:val="1B1C1D"/>
                <w:sz w:val="21"/>
                <w:szCs w:val="21"/>
              </w:rPr>
              <w:t xml:space="preserve">...unearthed a volcanic glass </w:t>
            </w:r>
            <w:r>
              <w:rPr>
                <w:rStyle w:val="Strong"/>
                <w:rFonts w:ascii="Arial" w:hAnsi="Arial" w:cs="Arial"/>
                <w:b w:val="0"/>
                <w:bCs w:val="0"/>
                <w:color w:val="1B1C1D"/>
                <w:sz w:val="21"/>
                <w:szCs w:val="21"/>
                <w:bdr w:val="none" w:sz="0" w:space="0" w:color="auto" w:frame="1"/>
              </w:rPr>
              <w:t>substance</w:t>
            </w:r>
            <w:r>
              <w:rPr>
                <w:rFonts w:ascii="Arial" w:hAnsi="Arial" w:cs="Arial"/>
                <w:color w:val="1B1C1D"/>
                <w:sz w:val="21"/>
                <w:szCs w:val="21"/>
              </w:rPr>
              <w:t xml:space="preserve"> called obsidian.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2134C" w14:textId="77777777" w:rsidR="008D518E" w:rsidRDefault="008D518E">
            <w:pPr>
              <w:rPr>
                <w:rFonts w:ascii="Arial" w:hAnsi="Arial" w:cs="Arial"/>
                <w:color w:val="1B1C1D"/>
                <w:sz w:val="21"/>
                <w:szCs w:val="21"/>
              </w:rPr>
            </w:pPr>
            <w:r>
              <w:rPr>
                <w:rFonts w:ascii="Arial" w:hAnsi="Arial" w:cs="Arial"/>
                <w:color w:val="1B1C1D"/>
                <w:sz w:val="21"/>
                <w:szCs w:val="21"/>
                <w:rtl/>
              </w:rPr>
              <w:t>مادة</w:t>
            </w:r>
          </w:p>
        </w:tc>
      </w:tr>
      <w:tr w:rsidR="008D518E" w14:paraId="39A4638B"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E551F" w14:textId="77777777" w:rsidR="008D518E" w:rsidRDefault="008D518E">
            <w:pPr>
              <w:rPr>
                <w:rFonts w:ascii="Arial" w:hAnsi="Arial" w:cs="Arial"/>
                <w:color w:val="1B1C1D"/>
                <w:sz w:val="21"/>
                <w:szCs w:val="21"/>
              </w:rPr>
            </w:pPr>
            <w:r>
              <w:rPr>
                <w:rFonts w:ascii="Arial" w:hAnsi="Arial" w:cs="Arial"/>
                <w:color w:val="1B1C1D"/>
                <w:sz w:val="21"/>
                <w:szCs w:val="21"/>
              </w:rPr>
              <w:t>obsidian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472E9" w14:textId="77777777" w:rsidR="008D518E" w:rsidRDefault="008D518E">
            <w:pPr>
              <w:rPr>
                <w:rFonts w:ascii="Arial" w:hAnsi="Arial" w:cs="Arial"/>
                <w:color w:val="1B1C1D"/>
                <w:sz w:val="21"/>
                <w:szCs w:val="21"/>
              </w:rPr>
            </w:pPr>
            <w:r>
              <w:rPr>
                <w:rFonts w:ascii="Arial" w:hAnsi="Arial" w:cs="Arial"/>
                <w:color w:val="1B1C1D"/>
                <w:sz w:val="21"/>
                <w:szCs w:val="21"/>
              </w:rPr>
              <w:t>a hard, dark, glass-like volcanic rock formed by the rapid solidification of lava without crystallization.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916A8" w14:textId="77777777" w:rsidR="008D518E" w:rsidRDefault="008D518E">
            <w:pPr>
              <w:rPr>
                <w:rFonts w:ascii="Arial" w:hAnsi="Arial" w:cs="Arial"/>
                <w:color w:val="1B1C1D"/>
                <w:sz w:val="21"/>
                <w:szCs w:val="21"/>
              </w:rPr>
            </w:pPr>
            <w:r>
              <w:rPr>
                <w:rFonts w:ascii="Arial" w:hAnsi="Arial" w:cs="Arial"/>
                <w:color w:val="1B1C1D"/>
                <w:sz w:val="21"/>
                <w:szCs w:val="21"/>
              </w:rPr>
              <w:t>volcanic glass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705D8" w14:textId="77777777" w:rsidR="008D518E" w:rsidRDefault="008D518E">
            <w:pPr>
              <w:rPr>
                <w:rFonts w:ascii="Arial" w:hAnsi="Arial" w:cs="Arial"/>
                <w:color w:val="1B1C1D"/>
                <w:sz w:val="21"/>
                <w:szCs w:val="21"/>
              </w:rPr>
            </w:pPr>
            <w:r>
              <w:rPr>
                <w:rFonts w:ascii="Arial" w:hAnsi="Arial" w:cs="Arial"/>
                <w:color w:val="1B1C1D"/>
                <w:sz w:val="21"/>
                <w:szCs w:val="21"/>
              </w:rPr>
              <w:t xml:space="preserve">...a volcanic glass substance called </w:t>
            </w:r>
            <w:r>
              <w:rPr>
                <w:rStyle w:val="Strong"/>
                <w:rFonts w:ascii="Arial" w:hAnsi="Arial" w:cs="Arial"/>
                <w:b w:val="0"/>
                <w:bCs w:val="0"/>
                <w:color w:val="1B1C1D"/>
                <w:sz w:val="21"/>
                <w:szCs w:val="21"/>
                <w:bdr w:val="none" w:sz="0" w:space="0" w:color="auto" w:frame="1"/>
              </w:rPr>
              <w:t>obsidian</w:t>
            </w:r>
            <w:r>
              <w:rPr>
                <w:rFonts w:ascii="Arial" w:hAnsi="Arial" w:cs="Arial"/>
                <w:color w:val="1B1C1D"/>
                <w:sz w:val="21"/>
                <w:szCs w:val="21"/>
              </w:rPr>
              <w:t>, which must have been brought over from another island.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80F01" w14:textId="77777777" w:rsidR="008D518E" w:rsidRDefault="008D518E">
            <w:pPr>
              <w:rPr>
                <w:rFonts w:ascii="Arial" w:hAnsi="Arial" w:cs="Arial"/>
                <w:color w:val="1B1C1D"/>
                <w:sz w:val="21"/>
                <w:szCs w:val="21"/>
              </w:rPr>
            </w:pPr>
            <w:r>
              <w:rPr>
                <w:rFonts w:ascii="Arial" w:hAnsi="Arial" w:cs="Arial"/>
                <w:color w:val="1B1C1D"/>
                <w:sz w:val="21"/>
                <w:szCs w:val="21"/>
                <w:rtl/>
              </w:rPr>
              <w:t>حجر السج (زجاج بركاني</w:t>
            </w:r>
            <w:r>
              <w:rPr>
                <w:rFonts w:ascii="Arial" w:hAnsi="Arial" w:cs="Arial"/>
                <w:color w:val="1B1C1D"/>
                <w:sz w:val="21"/>
                <w:szCs w:val="21"/>
              </w:rPr>
              <w:t>)</w:t>
            </w:r>
          </w:p>
        </w:tc>
      </w:tr>
      <w:tr w:rsidR="008D518E" w14:paraId="26D611EF"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B9E97" w14:textId="77777777" w:rsidR="008D518E" w:rsidRDefault="008D518E">
            <w:pPr>
              <w:rPr>
                <w:rFonts w:ascii="Arial" w:hAnsi="Arial" w:cs="Arial"/>
                <w:color w:val="1B1C1D"/>
                <w:sz w:val="21"/>
                <w:szCs w:val="21"/>
              </w:rPr>
            </w:pPr>
            <w:r>
              <w:rPr>
                <w:rFonts w:ascii="Arial" w:hAnsi="Arial" w:cs="Arial"/>
                <w:color w:val="1B1C1D"/>
                <w:sz w:val="21"/>
                <w:szCs w:val="21"/>
              </w:rPr>
              <w:t>routinely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FF18D" w14:textId="77777777" w:rsidR="008D518E" w:rsidRDefault="008D518E">
            <w:pPr>
              <w:rPr>
                <w:rFonts w:ascii="Arial" w:hAnsi="Arial" w:cs="Arial"/>
                <w:color w:val="1B1C1D"/>
                <w:sz w:val="21"/>
                <w:szCs w:val="21"/>
              </w:rPr>
            </w:pPr>
            <w:r>
              <w:rPr>
                <w:rFonts w:ascii="Arial" w:hAnsi="Arial" w:cs="Arial"/>
                <w:color w:val="1B1C1D"/>
                <w:sz w:val="21"/>
                <w:szCs w:val="21"/>
              </w:rPr>
              <w:t>as a matter of routine; regularly.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2A13D" w14:textId="77777777" w:rsidR="008D518E" w:rsidRDefault="008D518E">
            <w:pPr>
              <w:rPr>
                <w:rFonts w:ascii="Arial" w:hAnsi="Arial" w:cs="Arial"/>
                <w:color w:val="1B1C1D"/>
                <w:sz w:val="21"/>
                <w:szCs w:val="21"/>
              </w:rPr>
            </w:pPr>
            <w:r>
              <w:rPr>
                <w:rFonts w:ascii="Arial" w:hAnsi="Arial" w:cs="Arial"/>
                <w:color w:val="1B1C1D"/>
                <w:sz w:val="21"/>
                <w:szCs w:val="21"/>
              </w:rPr>
              <w:t>regularly, habitually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0741B" w14:textId="77777777" w:rsidR="008D518E" w:rsidRDefault="008D518E">
            <w:pPr>
              <w:rPr>
                <w:rFonts w:ascii="Arial" w:hAnsi="Arial" w:cs="Arial"/>
                <w:color w:val="1B1C1D"/>
                <w:sz w:val="21"/>
                <w:szCs w:val="21"/>
              </w:rPr>
            </w:pPr>
            <w:r>
              <w:rPr>
                <w:rFonts w:ascii="Arial" w:hAnsi="Arial" w:cs="Arial"/>
                <w:color w:val="1B1C1D"/>
                <w:sz w:val="21"/>
                <w:szCs w:val="21"/>
              </w:rPr>
              <w:t xml:space="preserve">These finds again support the idea that Obi islanders </w:t>
            </w:r>
            <w:r>
              <w:rPr>
                <w:rStyle w:val="Strong"/>
                <w:rFonts w:ascii="Arial" w:hAnsi="Arial" w:cs="Arial"/>
                <w:b w:val="0"/>
                <w:bCs w:val="0"/>
                <w:color w:val="1B1C1D"/>
                <w:sz w:val="21"/>
                <w:szCs w:val="21"/>
                <w:bdr w:val="none" w:sz="0" w:space="0" w:color="auto" w:frame="1"/>
              </w:rPr>
              <w:t>routinely</w:t>
            </w:r>
            <w:r>
              <w:rPr>
                <w:rFonts w:ascii="Arial" w:hAnsi="Arial" w:cs="Arial"/>
                <w:color w:val="1B1C1D"/>
                <w:sz w:val="21"/>
                <w:szCs w:val="21"/>
              </w:rPr>
              <w:t xml:space="preserve"> travelled to other islands.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30C91" w14:textId="77777777" w:rsidR="008D518E" w:rsidRDefault="008D518E">
            <w:pPr>
              <w:rPr>
                <w:rFonts w:ascii="Arial" w:hAnsi="Arial" w:cs="Arial"/>
                <w:color w:val="1B1C1D"/>
                <w:sz w:val="21"/>
                <w:szCs w:val="21"/>
              </w:rPr>
            </w:pPr>
            <w:r>
              <w:rPr>
                <w:rFonts w:ascii="Arial" w:hAnsi="Arial" w:cs="Arial"/>
                <w:color w:val="1B1C1D"/>
                <w:sz w:val="21"/>
                <w:szCs w:val="21"/>
                <w:rtl/>
              </w:rPr>
              <w:t>بشكل روتيني / بانتظام</w:t>
            </w:r>
          </w:p>
        </w:tc>
      </w:tr>
      <w:tr w:rsidR="008D518E" w14:paraId="4E70441E"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ACFF1" w14:textId="77777777" w:rsidR="008D518E" w:rsidRDefault="008D518E">
            <w:pPr>
              <w:rPr>
                <w:rFonts w:ascii="Arial" w:hAnsi="Arial" w:cs="Arial"/>
                <w:color w:val="1B1C1D"/>
                <w:sz w:val="21"/>
                <w:szCs w:val="21"/>
              </w:rPr>
            </w:pPr>
            <w:r>
              <w:rPr>
                <w:rFonts w:ascii="Arial" w:hAnsi="Arial" w:cs="Arial"/>
                <w:color w:val="1B1C1D"/>
                <w:sz w:val="21"/>
                <w:szCs w:val="21"/>
              </w:rPr>
              <w:t>abandoned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853BF" w14:textId="77777777" w:rsidR="008D518E" w:rsidRDefault="008D518E">
            <w:pPr>
              <w:rPr>
                <w:rFonts w:ascii="Arial" w:hAnsi="Arial" w:cs="Arial"/>
                <w:color w:val="1B1C1D"/>
                <w:sz w:val="21"/>
                <w:szCs w:val="21"/>
              </w:rPr>
            </w:pPr>
            <w:r>
              <w:rPr>
                <w:rFonts w:ascii="Arial" w:hAnsi="Arial" w:cs="Arial"/>
                <w:color w:val="1B1C1D"/>
                <w:sz w:val="21"/>
                <w:szCs w:val="21"/>
              </w:rPr>
              <w:t>having been deserted or cast off.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1C8AF" w14:textId="77777777" w:rsidR="008D518E" w:rsidRDefault="008D518E">
            <w:pPr>
              <w:rPr>
                <w:rFonts w:ascii="Arial" w:hAnsi="Arial" w:cs="Arial"/>
                <w:color w:val="1B1C1D"/>
                <w:sz w:val="21"/>
                <w:szCs w:val="21"/>
              </w:rPr>
            </w:pPr>
            <w:r>
              <w:rPr>
                <w:rFonts w:ascii="Arial" w:hAnsi="Arial" w:cs="Arial"/>
                <w:color w:val="1B1C1D"/>
                <w:sz w:val="21"/>
                <w:szCs w:val="21"/>
              </w:rPr>
              <w:t>deserted, forsaken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CDCFC" w14:textId="77777777" w:rsidR="008D518E" w:rsidRDefault="008D518E">
            <w:pPr>
              <w:rPr>
                <w:rFonts w:ascii="Arial" w:hAnsi="Arial" w:cs="Arial"/>
                <w:color w:val="1B1C1D"/>
                <w:sz w:val="21"/>
                <w:szCs w:val="21"/>
              </w:rPr>
            </w:pPr>
            <w:r>
              <w:rPr>
                <w:rFonts w:ascii="Arial" w:hAnsi="Arial" w:cs="Arial"/>
                <w:color w:val="1B1C1D"/>
                <w:sz w:val="21"/>
                <w:szCs w:val="21"/>
              </w:rPr>
              <w:t xml:space="preserve">But then, about 8,000 years ago, both were </w:t>
            </w:r>
            <w:r>
              <w:rPr>
                <w:rStyle w:val="Strong"/>
                <w:rFonts w:ascii="Arial" w:hAnsi="Arial" w:cs="Arial"/>
                <w:b w:val="0"/>
                <w:bCs w:val="0"/>
                <w:color w:val="1B1C1D"/>
                <w:sz w:val="21"/>
                <w:szCs w:val="21"/>
                <w:bdr w:val="none" w:sz="0" w:space="0" w:color="auto" w:frame="1"/>
              </w:rPr>
              <w:t>abandoned</w:t>
            </w:r>
            <w:r>
              <w:rPr>
                <w:rFonts w:ascii="Arial" w:hAnsi="Arial" w:cs="Arial"/>
                <w:color w:val="1B1C1D"/>
                <w:sz w:val="21"/>
                <w:szCs w:val="2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6693D" w14:textId="77777777" w:rsidR="008D518E" w:rsidRDefault="008D518E">
            <w:pPr>
              <w:rPr>
                <w:rFonts w:ascii="Arial" w:hAnsi="Arial" w:cs="Arial"/>
                <w:color w:val="1B1C1D"/>
                <w:sz w:val="21"/>
                <w:szCs w:val="21"/>
              </w:rPr>
            </w:pPr>
            <w:r>
              <w:rPr>
                <w:rFonts w:ascii="Arial" w:hAnsi="Arial" w:cs="Arial"/>
                <w:color w:val="1B1C1D"/>
                <w:sz w:val="21"/>
                <w:szCs w:val="21"/>
                <w:rtl/>
              </w:rPr>
              <w:t>مهجورة / متروكة</w:t>
            </w:r>
          </w:p>
        </w:tc>
      </w:tr>
      <w:tr w:rsidR="008D518E" w14:paraId="6A707A6B"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20F96" w14:textId="77777777" w:rsidR="008D518E" w:rsidRDefault="008D518E">
            <w:pPr>
              <w:rPr>
                <w:rFonts w:ascii="Arial" w:hAnsi="Arial" w:cs="Arial"/>
                <w:color w:val="1B1C1D"/>
                <w:sz w:val="21"/>
                <w:szCs w:val="21"/>
              </w:rPr>
            </w:pPr>
            <w:r>
              <w:rPr>
                <w:rFonts w:ascii="Arial" w:hAnsi="Arial" w:cs="Arial"/>
                <w:color w:val="1B1C1D"/>
                <w:sz w:val="21"/>
                <w:szCs w:val="21"/>
              </w:rPr>
              <w:t>residents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CBB6B" w14:textId="77777777" w:rsidR="008D518E" w:rsidRDefault="008D518E">
            <w:pPr>
              <w:rPr>
                <w:rFonts w:ascii="Arial" w:hAnsi="Arial" w:cs="Arial"/>
                <w:color w:val="1B1C1D"/>
                <w:sz w:val="21"/>
                <w:szCs w:val="21"/>
              </w:rPr>
            </w:pPr>
            <w:r>
              <w:rPr>
                <w:rFonts w:ascii="Arial" w:hAnsi="Arial" w:cs="Arial"/>
                <w:color w:val="1B1C1D"/>
                <w:sz w:val="21"/>
                <w:szCs w:val="21"/>
              </w:rPr>
              <w:t xml:space="preserve">a person who lives somewhere </w:t>
            </w:r>
            <w:r>
              <w:rPr>
                <w:rFonts w:ascii="Arial" w:hAnsi="Arial" w:cs="Arial"/>
                <w:color w:val="1B1C1D"/>
                <w:sz w:val="21"/>
                <w:szCs w:val="21"/>
              </w:rPr>
              <w:lastRenderedPageBreak/>
              <w:t>permanently or on a long-term basis.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ECE1C" w14:textId="77777777" w:rsidR="008D518E" w:rsidRDefault="008D518E">
            <w:pPr>
              <w:rPr>
                <w:rFonts w:ascii="Arial" w:hAnsi="Arial" w:cs="Arial"/>
                <w:color w:val="1B1C1D"/>
                <w:sz w:val="21"/>
                <w:szCs w:val="21"/>
              </w:rPr>
            </w:pPr>
            <w:r>
              <w:rPr>
                <w:rFonts w:ascii="Arial" w:hAnsi="Arial" w:cs="Arial"/>
                <w:color w:val="1B1C1D"/>
                <w:sz w:val="21"/>
                <w:szCs w:val="21"/>
              </w:rPr>
              <w:lastRenderedPageBreak/>
              <w:t>inhabitants, occupants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60B00" w14:textId="77777777" w:rsidR="008D518E" w:rsidRDefault="008D518E">
            <w:pPr>
              <w:rPr>
                <w:rFonts w:ascii="Arial" w:hAnsi="Arial" w:cs="Arial"/>
                <w:color w:val="1B1C1D"/>
                <w:sz w:val="21"/>
                <w:szCs w:val="21"/>
              </w:rPr>
            </w:pPr>
            <w:r>
              <w:rPr>
                <w:rFonts w:ascii="Arial" w:hAnsi="Arial" w:cs="Arial"/>
                <w:color w:val="1B1C1D"/>
                <w:sz w:val="21"/>
                <w:szCs w:val="21"/>
              </w:rPr>
              <w:t xml:space="preserve">Did the </w:t>
            </w:r>
            <w:r>
              <w:rPr>
                <w:rStyle w:val="Strong"/>
                <w:rFonts w:ascii="Arial" w:hAnsi="Arial" w:cs="Arial"/>
                <w:b w:val="0"/>
                <w:bCs w:val="0"/>
                <w:color w:val="1B1C1D"/>
                <w:sz w:val="21"/>
                <w:szCs w:val="21"/>
                <w:bdr w:val="none" w:sz="0" w:space="0" w:color="auto" w:frame="1"/>
              </w:rPr>
              <w:t>residents</w:t>
            </w:r>
            <w:r>
              <w:rPr>
                <w:rFonts w:ascii="Arial" w:hAnsi="Arial" w:cs="Arial"/>
                <w:color w:val="1B1C1D"/>
                <w:sz w:val="21"/>
                <w:szCs w:val="21"/>
              </w:rPr>
              <w:t xml:space="preserve"> leave Obi </w:t>
            </w:r>
            <w:r>
              <w:rPr>
                <w:rFonts w:ascii="Arial" w:hAnsi="Arial" w:cs="Arial"/>
                <w:color w:val="1B1C1D"/>
                <w:sz w:val="21"/>
                <w:szCs w:val="21"/>
              </w:rPr>
              <w:lastRenderedPageBreak/>
              <w:t>completely, or move elsewhere on the island?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0B806" w14:textId="77777777" w:rsidR="008D518E" w:rsidRDefault="008D518E">
            <w:pPr>
              <w:rPr>
                <w:rFonts w:ascii="Arial" w:hAnsi="Arial" w:cs="Arial"/>
                <w:color w:val="1B1C1D"/>
                <w:sz w:val="21"/>
                <w:szCs w:val="21"/>
              </w:rPr>
            </w:pPr>
            <w:r>
              <w:rPr>
                <w:rFonts w:ascii="Arial" w:hAnsi="Arial" w:cs="Arial"/>
                <w:color w:val="1B1C1D"/>
                <w:sz w:val="21"/>
                <w:szCs w:val="21"/>
                <w:rtl/>
              </w:rPr>
              <w:lastRenderedPageBreak/>
              <w:t>السكان / المقيمون</w:t>
            </w:r>
          </w:p>
        </w:tc>
      </w:tr>
      <w:tr w:rsidR="008D518E" w14:paraId="19EA73BA"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55C92" w14:textId="77777777" w:rsidR="008D518E" w:rsidRDefault="008D518E">
            <w:pPr>
              <w:rPr>
                <w:rFonts w:ascii="Arial" w:hAnsi="Arial" w:cs="Arial"/>
                <w:color w:val="1B1C1D"/>
                <w:sz w:val="21"/>
                <w:szCs w:val="21"/>
              </w:rPr>
            </w:pPr>
            <w:r>
              <w:rPr>
                <w:rFonts w:ascii="Arial" w:hAnsi="Arial" w:cs="Arial"/>
                <w:color w:val="1B1C1D"/>
                <w:sz w:val="21"/>
                <w:szCs w:val="21"/>
              </w:rPr>
              <w:t>undergrowth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D36FC" w14:textId="77777777" w:rsidR="008D518E" w:rsidRDefault="008D518E">
            <w:pPr>
              <w:rPr>
                <w:rFonts w:ascii="Arial" w:hAnsi="Arial" w:cs="Arial"/>
                <w:color w:val="1B1C1D"/>
                <w:sz w:val="21"/>
                <w:szCs w:val="21"/>
              </w:rPr>
            </w:pPr>
            <w:r>
              <w:rPr>
                <w:rFonts w:ascii="Arial" w:hAnsi="Arial" w:cs="Arial"/>
                <w:color w:val="1B1C1D"/>
                <w:sz w:val="21"/>
                <w:szCs w:val="21"/>
              </w:rPr>
              <w:t>a dense growth of shrubs and other plants, especially under trees in woodland or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35B9B" w14:textId="77777777" w:rsidR="008D518E" w:rsidRDefault="008D518E">
            <w:pPr>
              <w:rPr>
                <w:rFonts w:ascii="Arial" w:hAnsi="Arial" w:cs="Arial"/>
                <w:color w:val="1B1C1D"/>
                <w:sz w:val="21"/>
                <w:szCs w:val="21"/>
              </w:rPr>
            </w:pPr>
            <w:r>
              <w:rPr>
                <w:rFonts w:ascii="Arial" w:hAnsi="Arial" w:cs="Arial"/>
                <w:color w:val="1B1C1D"/>
                <w:sz w:val="21"/>
                <w:szCs w:val="21"/>
              </w:rPr>
              <w:t>bush, brushwood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E1F08" w14:textId="77777777" w:rsidR="008D518E" w:rsidRDefault="008D518E">
            <w:pPr>
              <w:rPr>
                <w:rFonts w:ascii="Arial" w:hAnsi="Arial" w:cs="Arial"/>
                <w:color w:val="1B1C1D"/>
                <w:sz w:val="21"/>
                <w:szCs w:val="21"/>
              </w:rPr>
            </w:pPr>
            <w:r>
              <w:rPr>
                <w:rFonts w:ascii="Arial" w:hAnsi="Arial" w:cs="Arial"/>
                <w:color w:val="1B1C1D"/>
                <w:sz w:val="21"/>
                <w:szCs w:val="21"/>
              </w:rPr>
              <w:t xml:space="preserve">...axes were no longer a match for the dense </w:t>
            </w:r>
            <w:r>
              <w:rPr>
                <w:rStyle w:val="Strong"/>
                <w:rFonts w:ascii="Arial" w:hAnsi="Arial" w:cs="Arial"/>
                <w:b w:val="0"/>
                <w:bCs w:val="0"/>
                <w:color w:val="1B1C1D"/>
                <w:sz w:val="21"/>
                <w:szCs w:val="21"/>
                <w:bdr w:val="none" w:sz="0" w:space="0" w:color="auto" w:frame="1"/>
              </w:rPr>
              <w:t>undergrowth</w:t>
            </w:r>
            <w:r>
              <w:rPr>
                <w:rFonts w:ascii="Arial" w:hAnsi="Arial" w:cs="Arial"/>
                <w:color w:val="1B1C1D"/>
                <w:sz w:val="21"/>
                <w:szCs w:val="2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92196" w14:textId="77777777" w:rsidR="008D518E" w:rsidRDefault="008D518E">
            <w:pPr>
              <w:rPr>
                <w:rFonts w:ascii="Arial" w:hAnsi="Arial" w:cs="Arial"/>
                <w:color w:val="1B1C1D"/>
                <w:sz w:val="21"/>
                <w:szCs w:val="21"/>
              </w:rPr>
            </w:pPr>
            <w:r>
              <w:rPr>
                <w:rFonts w:ascii="Arial" w:hAnsi="Arial" w:cs="Arial"/>
                <w:color w:val="1B1C1D"/>
                <w:sz w:val="21"/>
                <w:szCs w:val="21"/>
                <w:rtl/>
              </w:rPr>
              <w:t>شجيرات / نباتات كثيفة</w:t>
            </w:r>
          </w:p>
        </w:tc>
      </w:tr>
      <w:tr w:rsidR="008D518E" w14:paraId="41279071"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66030" w14:textId="77777777" w:rsidR="008D518E" w:rsidRDefault="008D518E">
            <w:pPr>
              <w:rPr>
                <w:rFonts w:ascii="Arial" w:hAnsi="Arial" w:cs="Arial"/>
                <w:color w:val="1B1C1D"/>
                <w:sz w:val="21"/>
                <w:szCs w:val="21"/>
              </w:rPr>
            </w:pPr>
            <w:r>
              <w:rPr>
                <w:rFonts w:ascii="Arial" w:hAnsi="Arial" w:cs="Arial"/>
                <w:color w:val="1B1C1D"/>
                <w:sz w:val="21"/>
                <w:szCs w:val="21"/>
              </w:rPr>
              <w:t>survival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5056D" w14:textId="77777777" w:rsidR="008D518E" w:rsidRDefault="008D518E">
            <w:pPr>
              <w:rPr>
                <w:rFonts w:ascii="Arial" w:hAnsi="Arial" w:cs="Arial"/>
                <w:color w:val="1B1C1D"/>
                <w:sz w:val="21"/>
                <w:szCs w:val="21"/>
              </w:rPr>
            </w:pPr>
            <w:r>
              <w:rPr>
                <w:rFonts w:ascii="Arial" w:hAnsi="Arial" w:cs="Arial"/>
                <w:color w:val="1B1C1D"/>
                <w:sz w:val="21"/>
                <w:szCs w:val="21"/>
              </w:rPr>
              <w:t>the state or fact of continuing to live or exist, especially in spite of an accident, ordeal, or difficult circumstances.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E0754" w14:textId="77777777" w:rsidR="008D518E" w:rsidRDefault="008D518E">
            <w:pPr>
              <w:rPr>
                <w:rFonts w:ascii="Arial" w:hAnsi="Arial" w:cs="Arial"/>
                <w:color w:val="1B1C1D"/>
                <w:sz w:val="21"/>
                <w:szCs w:val="21"/>
              </w:rPr>
            </w:pPr>
            <w:r>
              <w:rPr>
                <w:rFonts w:ascii="Arial" w:hAnsi="Arial" w:cs="Arial"/>
                <w:color w:val="1B1C1D"/>
                <w:sz w:val="21"/>
                <w:szCs w:val="21"/>
              </w:rPr>
              <w:t>existence, endurance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C0E76" w14:textId="77777777" w:rsidR="008D518E" w:rsidRDefault="008D518E">
            <w:pPr>
              <w:rPr>
                <w:rFonts w:ascii="Arial" w:hAnsi="Arial" w:cs="Arial"/>
                <w:color w:val="1B1C1D"/>
                <w:sz w:val="21"/>
                <w:szCs w:val="21"/>
              </w:rPr>
            </w:pPr>
            <w:r>
              <w:rPr>
                <w:rFonts w:ascii="Arial" w:hAnsi="Arial" w:cs="Arial"/>
                <w:color w:val="1B1C1D"/>
                <w:sz w:val="21"/>
                <w:szCs w:val="21"/>
              </w:rPr>
              <w:t xml:space="preserve">...turned to fishing rather than hunting as a means of </w:t>
            </w:r>
            <w:r>
              <w:rPr>
                <w:rStyle w:val="Strong"/>
                <w:rFonts w:ascii="Arial" w:hAnsi="Arial" w:cs="Arial"/>
                <w:b w:val="0"/>
                <w:bCs w:val="0"/>
                <w:color w:val="1B1C1D"/>
                <w:sz w:val="21"/>
                <w:szCs w:val="21"/>
                <w:bdr w:val="none" w:sz="0" w:space="0" w:color="auto" w:frame="1"/>
              </w:rPr>
              <w:t>survival</w:t>
            </w:r>
            <w:r>
              <w:rPr>
                <w:rFonts w:ascii="Arial" w:hAnsi="Arial" w:cs="Arial"/>
                <w:color w:val="1B1C1D"/>
                <w:sz w:val="21"/>
                <w:szCs w:val="2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3A2C1" w14:textId="77777777" w:rsidR="008D518E" w:rsidRDefault="008D518E">
            <w:pPr>
              <w:rPr>
                <w:rFonts w:ascii="Arial" w:hAnsi="Arial" w:cs="Arial"/>
                <w:color w:val="1B1C1D"/>
                <w:sz w:val="21"/>
                <w:szCs w:val="21"/>
              </w:rPr>
            </w:pPr>
            <w:r>
              <w:rPr>
                <w:rFonts w:ascii="Arial" w:hAnsi="Arial" w:cs="Arial"/>
                <w:color w:val="1B1C1D"/>
                <w:sz w:val="21"/>
                <w:szCs w:val="21"/>
                <w:rtl/>
              </w:rPr>
              <w:t>بقاء / نجاة</w:t>
            </w:r>
          </w:p>
        </w:tc>
      </w:tr>
      <w:tr w:rsidR="008D518E" w14:paraId="3EA4871A"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D2016" w14:textId="77777777" w:rsidR="008D518E" w:rsidRDefault="008D518E">
            <w:pPr>
              <w:rPr>
                <w:rFonts w:ascii="Arial" w:hAnsi="Arial" w:cs="Arial"/>
                <w:color w:val="1B1C1D"/>
                <w:sz w:val="21"/>
                <w:szCs w:val="21"/>
              </w:rPr>
            </w:pPr>
            <w:r>
              <w:rPr>
                <w:rFonts w:ascii="Arial" w:hAnsi="Arial" w:cs="Arial"/>
                <w:color w:val="1B1C1D"/>
                <w:sz w:val="21"/>
                <w:szCs w:val="21"/>
              </w:rPr>
              <w:t>re-occupied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4A816" w14:textId="77777777" w:rsidR="008D518E" w:rsidRDefault="008D518E">
            <w:pPr>
              <w:rPr>
                <w:rFonts w:ascii="Arial" w:hAnsi="Arial" w:cs="Arial"/>
                <w:color w:val="1B1C1D"/>
                <w:sz w:val="21"/>
                <w:szCs w:val="21"/>
              </w:rPr>
            </w:pPr>
            <w:r>
              <w:rPr>
                <w:rFonts w:ascii="Arial" w:hAnsi="Arial" w:cs="Arial"/>
                <w:color w:val="1B1C1D"/>
                <w:sz w:val="21"/>
                <w:szCs w:val="21"/>
              </w:rPr>
              <w:t>to occupy again.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12165" w14:textId="77777777" w:rsidR="008D518E" w:rsidRDefault="008D518E">
            <w:pPr>
              <w:rPr>
                <w:rFonts w:ascii="Arial" w:hAnsi="Arial" w:cs="Arial"/>
                <w:color w:val="1B1C1D"/>
                <w:sz w:val="21"/>
                <w:szCs w:val="21"/>
              </w:rPr>
            </w:pPr>
            <w:r>
              <w:rPr>
                <w:rFonts w:ascii="Arial" w:hAnsi="Arial" w:cs="Arial"/>
                <w:color w:val="1B1C1D"/>
                <w:sz w:val="21"/>
                <w:szCs w:val="21"/>
              </w:rPr>
              <w:t>resettled, re-inhabited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AEB85" w14:textId="77777777" w:rsidR="008D518E" w:rsidRDefault="008D518E">
            <w:pPr>
              <w:rPr>
                <w:rFonts w:ascii="Arial" w:hAnsi="Arial" w:cs="Arial"/>
                <w:color w:val="1B1C1D"/>
                <w:sz w:val="21"/>
                <w:szCs w:val="21"/>
              </w:rPr>
            </w:pPr>
            <w:r>
              <w:rPr>
                <w:rFonts w:ascii="Arial" w:hAnsi="Arial" w:cs="Arial"/>
                <w:color w:val="1B1C1D"/>
                <w:sz w:val="21"/>
                <w:szCs w:val="21"/>
              </w:rPr>
              <w:t xml:space="preserve">...when they were </w:t>
            </w:r>
            <w:r>
              <w:rPr>
                <w:rStyle w:val="Strong"/>
                <w:rFonts w:ascii="Arial" w:hAnsi="Arial" w:cs="Arial"/>
                <w:b w:val="0"/>
                <w:bCs w:val="0"/>
                <w:color w:val="1B1C1D"/>
                <w:sz w:val="21"/>
                <w:szCs w:val="21"/>
                <w:bdr w:val="none" w:sz="0" w:space="0" w:color="auto" w:frame="1"/>
              </w:rPr>
              <w:t>re-occupied</w:t>
            </w:r>
            <w:r>
              <w:rPr>
                <w:rFonts w:ascii="Arial" w:hAnsi="Arial" w:cs="Arial"/>
                <w:color w:val="1B1C1D"/>
                <w:sz w:val="21"/>
                <w:szCs w:val="21"/>
              </w:rPr>
              <w:t xml:space="preserve"> by people who owned pottery...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A2043" w14:textId="77777777" w:rsidR="008D518E" w:rsidRDefault="008D518E">
            <w:pPr>
              <w:rPr>
                <w:rFonts w:ascii="Arial" w:hAnsi="Arial" w:cs="Arial"/>
                <w:color w:val="1B1C1D"/>
                <w:sz w:val="21"/>
                <w:szCs w:val="21"/>
              </w:rPr>
            </w:pPr>
            <w:r>
              <w:rPr>
                <w:rFonts w:ascii="Arial" w:hAnsi="Arial" w:cs="Arial"/>
                <w:color w:val="1B1C1D"/>
                <w:sz w:val="21"/>
                <w:szCs w:val="21"/>
                <w:rtl/>
              </w:rPr>
              <w:t>أعيد احتلالها / أعيد السكن فيها</w:t>
            </w:r>
          </w:p>
        </w:tc>
      </w:tr>
    </w:tbl>
    <w:p w14:paraId="4E392AF0" w14:textId="16680B83" w:rsidR="008D518E" w:rsidRDefault="008D518E" w:rsidP="008D518E">
      <w:pPr>
        <w:pStyle w:val="NormalWeb"/>
        <w:spacing w:before="0" w:beforeAutospacing="0" w:after="0" w:afterAutospacing="0"/>
        <w:rPr>
          <w:color w:val="0070C0"/>
          <w:sz w:val="44"/>
          <w:szCs w:val="44"/>
        </w:rPr>
      </w:pPr>
    </w:p>
    <w:p w14:paraId="5FC22BD6" w14:textId="6820041C" w:rsidR="008D518E" w:rsidRDefault="008D518E" w:rsidP="008D518E">
      <w:pPr>
        <w:pStyle w:val="NormalWeb"/>
        <w:spacing w:before="0" w:beforeAutospacing="0" w:after="0" w:afterAutospacing="0"/>
        <w:rPr>
          <w:b/>
          <w:bCs/>
          <w:color w:val="0070C0"/>
          <w:sz w:val="52"/>
          <w:szCs w:val="52"/>
          <w:lang w:val="en-US"/>
        </w:rPr>
      </w:pPr>
      <w:r w:rsidRPr="008D518E">
        <w:rPr>
          <w:b/>
          <w:bCs/>
          <w:color w:val="0070C0"/>
          <w:sz w:val="52"/>
          <w:szCs w:val="52"/>
          <w:lang w:val="en-US"/>
        </w:rPr>
        <w:t>Passage 3</w:t>
      </w:r>
    </w:p>
    <w:p w14:paraId="19B2ECD2" w14:textId="77777777" w:rsidR="008D518E" w:rsidRDefault="008D518E" w:rsidP="008D518E">
      <w:pPr>
        <w:pStyle w:val="Heading2"/>
      </w:pPr>
      <w:r>
        <w:t>Answers and Explanations:</w:t>
      </w:r>
    </w:p>
    <w:p w14:paraId="0033EE96" w14:textId="77777777" w:rsidR="008D518E" w:rsidRDefault="008D518E" w:rsidP="008D518E">
      <w:pPr>
        <w:pStyle w:val="NormalWeb"/>
      </w:pPr>
      <w:r>
        <w:rPr>
          <w:rStyle w:val="Strong"/>
        </w:rPr>
        <w:t>Questions 27–30</w:t>
      </w:r>
    </w:p>
    <w:p w14:paraId="6354B01B" w14:textId="77777777" w:rsidR="008D518E" w:rsidRDefault="008D518E" w:rsidP="008D518E">
      <w:pPr>
        <w:pStyle w:val="NormalWeb"/>
        <w:numPr>
          <w:ilvl w:val="0"/>
          <w:numId w:val="55"/>
        </w:numPr>
      </w:pPr>
      <w:r>
        <w:rPr>
          <w:rStyle w:val="Strong"/>
        </w:rPr>
        <w:t>What does the reader learn about the conversation in the first paragraph?</w:t>
      </w:r>
    </w:p>
    <w:p w14:paraId="42F4DDD1" w14:textId="77777777" w:rsidR="008D518E" w:rsidRDefault="008D518E" w:rsidP="008D518E">
      <w:pPr>
        <w:numPr>
          <w:ilvl w:val="1"/>
          <w:numId w:val="55"/>
        </w:numPr>
        <w:spacing w:before="100" w:beforeAutospacing="1" w:after="100" w:afterAutospacing="1"/>
      </w:pPr>
      <w:r>
        <w:rPr>
          <w:rStyle w:val="Strong"/>
        </w:rPr>
        <w:t>Answer: D</w:t>
      </w:r>
    </w:p>
    <w:p w14:paraId="46EE7344" w14:textId="77777777" w:rsidR="008D518E" w:rsidRDefault="008D518E" w:rsidP="008D518E">
      <w:pPr>
        <w:numPr>
          <w:ilvl w:val="1"/>
          <w:numId w:val="55"/>
        </w:numPr>
        <w:spacing w:before="100" w:beforeAutospacing="1" w:after="100" w:afterAutospacing="1"/>
      </w:pPr>
      <w:r>
        <w:rPr>
          <w:rStyle w:val="Strong"/>
        </w:rPr>
        <w:t>Explanation:</w:t>
      </w:r>
      <w:r>
        <w:t xml:space="preserve"> The first paragraph states, "Noise, Alex Waibel tells me, is one of the major challenges... </w:t>
      </w:r>
      <w:r>
        <w:rPr>
          <w:rStyle w:val="citation-29"/>
        </w:rPr>
        <w:t>I’m struggling to follow him in English, on a scratchy line... that distance is still an obstacle to communication even if you’re speaking the same language..." This indicates that both speakers face challenges, including background noise and a poor connection, despite speaking the same language.</w:t>
      </w:r>
    </w:p>
    <w:p w14:paraId="44C8D776" w14:textId="77777777" w:rsidR="008D518E" w:rsidRDefault="008D518E" w:rsidP="008D518E">
      <w:pPr>
        <w:pStyle w:val="NormalWeb"/>
        <w:numPr>
          <w:ilvl w:val="0"/>
          <w:numId w:val="55"/>
        </w:numPr>
      </w:pPr>
      <w:r>
        <w:rPr>
          <w:rStyle w:val="Strong"/>
        </w:rPr>
        <w:t>What assists the electronic translator during lectures at Karlsruhe Institute of Technology?</w:t>
      </w:r>
    </w:p>
    <w:p w14:paraId="67FEA8F3" w14:textId="77777777" w:rsidR="008D518E" w:rsidRDefault="008D518E" w:rsidP="008D518E">
      <w:pPr>
        <w:numPr>
          <w:ilvl w:val="1"/>
          <w:numId w:val="55"/>
        </w:numPr>
        <w:spacing w:before="100" w:beforeAutospacing="1" w:after="100" w:afterAutospacing="1"/>
      </w:pPr>
      <w:r>
        <w:rPr>
          <w:rStyle w:val="Strong"/>
        </w:rPr>
        <w:t>Answer: A</w:t>
      </w:r>
    </w:p>
    <w:p w14:paraId="2FA45F60" w14:textId="77777777" w:rsidR="008D518E" w:rsidRDefault="008D518E" w:rsidP="008D518E">
      <w:pPr>
        <w:numPr>
          <w:ilvl w:val="1"/>
          <w:numId w:val="55"/>
        </w:numPr>
        <w:spacing w:before="100" w:beforeAutospacing="1" w:after="100" w:afterAutospacing="1"/>
      </w:pPr>
      <w:r>
        <w:rPr>
          <w:rStyle w:val="citation-28"/>
          <w:b/>
          <w:bCs/>
        </w:rPr>
        <w:t>Explanation:</w:t>
      </w:r>
      <w:r>
        <w:rPr>
          <w:rStyle w:val="citation-28"/>
        </w:rPr>
        <w:t xml:space="preserve"> The second paragraph states: "It helps that lecturers speak clearly, don’t have to compete with background chatter, and say much the same thing each year."</w:t>
      </w:r>
      <w:r>
        <w:t xml:space="preserve"> The "much the same thing each year" refers to the repeated content.</w:t>
      </w:r>
    </w:p>
    <w:p w14:paraId="4FEBAB55" w14:textId="77777777" w:rsidR="008D518E" w:rsidRDefault="008D518E" w:rsidP="008D518E">
      <w:pPr>
        <w:pStyle w:val="NormalWeb"/>
        <w:numPr>
          <w:ilvl w:val="0"/>
          <w:numId w:val="55"/>
        </w:numPr>
      </w:pPr>
      <w:r>
        <w:rPr>
          <w:rStyle w:val="Strong"/>
        </w:rPr>
        <w:t>When referring to The Hitchhiker’s Guide to the Galaxy, the writer suggests that</w:t>
      </w:r>
    </w:p>
    <w:p w14:paraId="1F18C455" w14:textId="77777777" w:rsidR="008D518E" w:rsidRDefault="008D518E" w:rsidP="008D518E">
      <w:pPr>
        <w:numPr>
          <w:ilvl w:val="1"/>
          <w:numId w:val="55"/>
        </w:numPr>
        <w:spacing w:before="100" w:beforeAutospacing="1" w:after="100" w:afterAutospacing="1"/>
      </w:pPr>
      <w:r>
        <w:rPr>
          <w:rStyle w:val="Strong"/>
        </w:rPr>
        <w:t>Answer: C</w:t>
      </w:r>
    </w:p>
    <w:p w14:paraId="1430AC4D" w14:textId="77777777" w:rsidR="008D518E" w:rsidRDefault="008D518E" w:rsidP="008D518E">
      <w:pPr>
        <w:numPr>
          <w:ilvl w:val="1"/>
          <w:numId w:val="55"/>
        </w:numPr>
        <w:spacing w:before="100" w:beforeAutospacing="1" w:after="100" w:afterAutospacing="1"/>
      </w:pPr>
      <w:r>
        <w:rPr>
          <w:rStyle w:val="Strong"/>
        </w:rPr>
        <w:lastRenderedPageBreak/>
        <w:t>Explanation:</w:t>
      </w:r>
      <w:r>
        <w:t xml:space="preserve"> The third paragraph says: "It came to represent one of those devices that technology enthusiasts dream of long before they become practically realizable, like TVs flat enough to hang on walls: objects that we once could only dream of having but that are now commonplace." This implies that while the Babel fish was a futuristic idea, the development of similar devices was expected and not surprising, much like flat-screen TVs.</w:t>
      </w:r>
    </w:p>
    <w:p w14:paraId="2A4EBB06" w14:textId="77777777" w:rsidR="008D518E" w:rsidRDefault="008D518E" w:rsidP="008D518E">
      <w:pPr>
        <w:pStyle w:val="NormalWeb"/>
        <w:numPr>
          <w:ilvl w:val="0"/>
          <w:numId w:val="55"/>
        </w:numPr>
      </w:pPr>
      <w:r>
        <w:rPr>
          <w:rStyle w:val="Strong"/>
        </w:rPr>
        <w:t>What does the writer say about sharing earpieces?</w:t>
      </w:r>
    </w:p>
    <w:p w14:paraId="29699FBC" w14:textId="77777777" w:rsidR="008D518E" w:rsidRDefault="008D518E" w:rsidP="008D518E">
      <w:pPr>
        <w:numPr>
          <w:ilvl w:val="1"/>
          <w:numId w:val="55"/>
        </w:numPr>
        <w:spacing w:before="100" w:beforeAutospacing="1" w:after="100" w:afterAutospacing="1"/>
      </w:pPr>
      <w:r>
        <w:rPr>
          <w:rStyle w:val="Strong"/>
        </w:rPr>
        <w:t>Answer: B</w:t>
      </w:r>
    </w:p>
    <w:p w14:paraId="5421BEDF" w14:textId="77777777" w:rsidR="008D518E" w:rsidRDefault="008D518E" w:rsidP="008D518E">
      <w:pPr>
        <w:numPr>
          <w:ilvl w:val="1"/>
          <w:numId w:val="55"/>
        </w:numPr>
        <w:spacing w:before="100" w:beforeAutospacing="1" w:after="100" w:afterAutospacing="1"/>
      </w:pPr>
      <w:r>
        <w:rPr>
          <w:rStyle w:val="citation-27"/>
          <w:b/>
          <w:bCs/>
        </w:rPr>
        <w:t>Explanation:</w:t>
      </w:r>
      <w:r>
        <w:rPr>
          <w:rStyle w:val="citation-27"/>
        </w:rPr>
        <w:t xml:space="preserve"> The fifth paragraph quotes Ochoa: "We find that there’s a barrier with sharing one of the earphones with a stranger."</w:t>
      </w:r>
      <w:r>
        <w:t xml:space="preserve"> The writer then comments: "That can’t have been totally unexpected." This confirms that the reluctance to share is understandable.</w:t>
      </w:r>
    </w:p>
    <w:p w14:paraId="2DA4471B" w14:textId="77777777" w:rsidR="008D518E" w:rsidRDefault="008D518E" w:rsidP="008D518E">
      <w:pPr>
        <w:pStyle w:val="NormalWeb"/>
      </w:pPr>
      <w:r>
        <w:rPr>
          <w:rStyle w:val="Strong"/>
        </w:rPr>
        <w:t>Questions 31–34</w:t>
      </w:r>
    </w:p>
    <w:p w14:paraId="1248A556" w14:textId="77777777" w:rsidR="008D518E" w:rsidRDefault="008D518E" w:rsidP="008D518E">
      <w:pPr>
        <w:pStyle w:val="NormalWeb"/>
        <w:numPr>
          <w:ilvl w:val="0"/>
          <w:numId w:val="56"/>
        </w:numPr>
      </w:pPr>
      <w:r>
        <w:rPr>
          <w:rStyle w:val="Strong"/>
        </w:rPr>
        <w:t>Speech translation methods are developing fast in Japan</w:t>
      </w:r>
    </w:p>
    <w:p w14:paraId="07FB9582" w14:textId="77777777" w:rsidR="008D518E" w:rsidRDefault="008D518E" w:rsidP="008D518E">
      <w:pPr>
        <w:numPr>
          <w:ilvl w:val="1"/>
          <w:numId w:val="56"/>
        </w:numPr>
        <w:spacing w:before="100" w:beforeAutospacing="1" w:after="100" w:afterAutospacing="1"/>
      </w:pPr>
      <w:r>
        <w:rPr>
          <w:rStyle w:val="Strong"/>
        </w:rPr>
        <w:t>Answer: C</w:t>
      </w:r>
    </w:p>
    <w:p w14:paraId="59A357B8" w14:textId="77777777" w:rsidR="008D518E" w:rsidRDefault="008D518E" w:rsidP="008D518E">
      <w:pPr>
        <w:numPr>
          <w:ilvl w:val="1"/>
          <w:numId w:val="56"/>
        </w:numPr>
        <w:spacing w:before="100" w:beforeAutospacing="1" w:after="100" w:afterAutospacing="1"/>
      </w:pPr>
      <w:r>
        <w:rPr>
          <w:rStyle w:val="citation-26"/>
          <w:b/>
          <w:bCs/>
        </w:rPr>
        <w:t>Explanation:</w:t>
      </w:r>
      <w:r>
        <w:rPr>
          <w:rStyle w:val="citation-26"/>
        </w:rPr>
        <w:t xml:space="preserve"> The sixth paragraph states: "Waibel highlights the significance of certain Asian nations, noting that voice translation has really taken off in countries such as Japan with a range of systems.</w:t>
      </w:r>
      <w:r>
        <w:t xml:space="preserve"> There is still a long way to go, though." This indicates rapid development but with imperfections.</w:t>
      </w:r>
    </w:p>
    <w:p w14:paraId="6A691039" w14:textId="77777777" w:rsidR="008D518E" w:rsidRDefault="008D518E" w:rsidP="008D518E">
      <w:pPr>
        <w:pStyle w:val="NormalWeb"/>
        <w:numPr>
          <w:ilvl w:val="0"/>
          <w:numId w:val="56"/>
        </w:numPr>
      </w:pPr>
      <w:r>
        <w:rPr>
          <w:rStyle w:val="Strong"/>
        </w:rPr>
        <w:t>TV interviews that use translation voiceover methods are successful</w:t>
      </w:r>
    </w:p>
    <w:p w14:paraId="5BA04780" w14:textId="77777777" w:rsidR="008D518E" w:rsidRDefault="008D518E" w:rsidP="008D518E">
      <w:pPr>
        <w:numPr>
          <w:ilvl w:val="1"/>
          <w:numId w:val="56"/>
        </w:numPr>
        <w:spacing w:before="100" w:beforeAutospacing="1" w:after="100" w:afterAutospacing="1"/>
      </w:pPr>
      <w:r>
        <w:rPr>
          <w:rStyle w:val="Strong"/>
        </w:rPr>
        <w:t>Answer: E</w:t>
      </w:r>
    </w:p>
    <w:p w14:paraId="2EE3EFD0" w14:textId="77777777" w:rsidR="008D518E" w:rsidRDefault="008D518E" w:rsidP="008D518E">
      <w:pPr>
        <w:numPr>
          <w:ilvl w:val="1"/>
          <w:numId w:val="56"/>
        </w:numPr>
        <w:spacing w:before="100" w:beforeAutospacing="1" w:after="100" w:afterAutospacing="1"/>
      </w:pPr>
      <w:r>
        <w:rPr>
          <w:rStyle w:val="Strong"/>
        </w:rPr>
        <w:t>Explanation:</w:t>
      </w:r>
      <w:r>
        <w:t xml:space="preserve"> The sixth paragraph mentions: "A translation system needs to be simultaneous, like the translator’s voice speaking over the foreign politician being interviewed on the TV, rather than in sections that oblige speakers to pause after every few remarks and wait for the translation to be delivered." This implies that the current simultaneous TV translation method is effective because of its immediacy.</w:t>
      </w:r>
    </w:p>
    <w:p w14:paraId="7973D121" w14:textId="77777777" w:rsidR="008D518E" w:rsidRDefault="008D518E" w:rsidP="008D518E">
      <w:pPr>
        <w:pStyle w:val="NormalWeb"/>
        <w:numPr>
          <w:ilvl w:val="0"/>
          <w:numId w:val="56"/>
        </w:numPr>
      </w:pPr>
      <w:r>
        <w:rPr>
          <w:rStyle w:val="Strong"/>
        </w:rPr>
        <w:t>Future translation systems should address people appropriately</w:t>
      </w:r>
    </w:p>
    <w:p w14:paraId="6B2AE5A2" w14:textId="77777777" w:rsidR="008D518E" w:rsidRDefault="008D518E" w:rsidP="008D518E">
      <w:pPr>
        <w:numPr>
          <w:ilvl w:val="1"/>
          <w:numId w:val="56"/>
        </w:numPr>
        <w:spacing w:before="100" w:beforeAutospacing="1" w:after="100" w:afterAutospacing="1"/>
      </w:pPr>
      <w:r>
        <w:rPr>
          <w:rStyle w:val="Strong"/>
        </w:rPr>
        <w:t>Answer: F</w:t>
      </w:r>
    </w:p>
    <w:p w14:paraId="67B8616C" w14:textId="77777777" w:rsidR="008D518E" w:rsidRDefault="008D518E" w:rsidP="008D518E">
      <w:pPr>
        <w:numPr>
          <w:ilvl w:val="1"/>
          <w:numId w:val="56"/>
        </w:numPr>
        <w:spacing w:before="100" w:beforeAutospacing="1" w:after="100" w:afterAutospacing="1"/>
      </w:pPr>
      <w:r>
        <w:rPr>
          <w:rStyle w:val="Strong"/>
        </w:rPr>
        <w:t>Explanation:</w:t>
      </w:r>
      <w:r>
        <w:t xml:space="preserve"> The seventh paragraph states: "Systems not only need to cope with physical challenges such as noise, they will also need to be socially aware by addressing people in the right way... Etiquette-sensitive artificial translators could relieve people of the need to know these differing cultural norms." "Addressing people in the right way" and "Etiquette-sensitive" directly relate to good manners.</w:t>
      </w:r>
    </w:p>
    <w:p w14:paraId="277E69E4" w14:textId="77777777" w:rsidR="008D518E" w:rsidRDefault="008D518E" w:rsidP="008D518E">
      <w:pPr>
        <w:pStyle w:val="NormalWeb"/>
        <w:numPr>
          <w:ilvl w:val="0"/>
          <w:numId w:val="56"/>
        </w:numPr>
      </w:pPr>
      <w:r>
        <w:rPr>
          <w:rStyle w:val="Strong"/>
        </w:rPr>
        <w:t>Users may be able to maintain their local customs</w:t>
      </w:r>
    </w:p>
    <w:p w14:paraId="37B11AC2" w14:textId="77777777" w:rsidR="008D518E" w:rsidRDefault="008D518E" w:rsidP="008D518E">
      <w:pPr>
        <w:pStyle w:val="NormalWeb"/>
        <w:numPr>
          <w:ilvl w:val="1"/>
          <w:numId w:val="56"/>
        </w:numPr>
      </w:pPr>
      <w:r>
        <w:rPr>
          <w:rStyle w:val="Strong"/>
        </w:rPr>
        <w:t>Answer: A</w:t>
      </w:r>
    </w:p>
    <w:p w14:paraId="205C5088" w14:textId="77777777" w:rsidR="008D518E" w:rsidRDefault="008D518E" w:rsidP="008D518E">
      <w:pPr>
        <w:pStyle w:val="NormalWeb"/>
        <w:numPr>
          <w:ilvl w:val="1"/>
          <w:numId w:val="56"/>
        </w:numPr>
      </w:pPr>
      <w:r>
        <w:rPr>
          <w:rStyle w:val="Strong"/>
        </w:rPr>
        <w:t>Explanation:</w:t>
      </w:r>
      <w:r>
        <w:t xml:space="preserve"> The seventh paragraph says: "At the same time, they might help to preserve local customs, slowing the spread of habits associated with international English, such as its readiness to get on first-name terms." However, the paragraph also notes apprehensions about data accumulation, which could be a concern. The most direct and supported answer is A, as while it could help maintain customs, there are underlying concerns about the data privacy aspect. While the primary </w:t>
      </w:r>
      <w:r>
        <w:lastRenderedPageBreak/>
        <w:t>sentence refers to preserving customs, the overall paragraph on future challenges includes privacy concerns. A better fit might be "A" if the question was about challenges. Let's re-evaluate. The core statement for this question is about maintaining local customs. The part about "slowing the spread of habits associated with international English" directly supports this. The sentence does not mention concerns with this specific aspect. Let's revisit this.</w:t>
      </w:r>
    </w:p>
    <w:p w14:paraId="108A32E6" w14:textId="77777777" w:rsidR="008D518E" w:rsidRDefault="008D518E" w:rsidP="008D518E">
      <w:pPr>
        <w:pStyle w:val="NormalWeb"/>
        <w:numPr>
          <w:ilvl w:val="1"/>
          <w:numId w:val="56"/>
        </w:numPr>
      </w:pPr>
      <w:r>
        <w:rPr>
          <w:rStyle w:val="citation-25"/>
          <w:b/>
          <w:bCs/>
        </w:rPr>
        <w:t>Correction:</w:t>
      </w:r>
      <w:r>
        <w:rPr>
          <w:rStyle w:val="citation-25"/>
        </w:rPr>
        <w:t xml:space="preserve"> Re-reading the sentence: "At the same time, they might help to preserve local customs, slowing the spread of habits associated with international English, such as its readiness to get on first-name terms."</w:t>
      </w:r>
      <w:r>
        <w:t xml:space="preserve"> There are no explicit concerns mentioned in relation to </w:t>
      </w:r>
      <w:r>
        <w:rPr>
          <w:rStyle w:val="Emphasis"/>
        </w:rPr>
        <w:t>this specific point</w:t>
      </w:r>
      <w:r>
        <w:t xml:space="preserve"> about preserving customs. Let's look at the options again.</w:t>
      </w:r>
    </w:p>
    <w:p w14:paraId="20CF4B97" w14:textId="77777777" w:rsidR="008D518E" w:rsidRDefault="008D518E" w:rsidP="008D518E">
      <w:pPr>
        <w:pStyle w:val="NormalWeb"/>
        <w:numPr>
          <w:ilvl w:val="1"/>
          <w:numId w:val="56"/>
        </w:numPr>
      </w:pPr>
      <w:r>
        <w:rPr>
          <w:rStyle w:val="Strong"/>
        </w:rPr>
        <w:t>A. but there are concerns about this.</w:t>
      </w:r>
      <w:r>
        <w:t xml:space="preserve"> (The general concerns mentioned in the paragraph are about data privacy, not about preserving local customs.)</w:t>
      </w:r>
    </w:p>
    <w:p w14:paraId="4B93B5DF" w14:textId="77777777" w:rsidR="008D518E" w:rsidRDefault="008D518E" w:rsidP="008D518E">
      <w:pPr>
        <w:pStyle w:val="NormalWeb"/>
        <w:numPr>
          <w:ilvl w:val="1"/>
          <w:numId w:val="56"/>
        </w:numPr>
      </w:pPr>
      <w:r>
        <w:rPr>
          <w:rStyle w:val="Strong"/>
        </w:rPr>
        <w:t>B. as systems do not need to conform to standard practices.</w:t>
      </w:r>
      <w:r>
        <w:t xml:space="preserve"> (Not stated)</w:t>
      </w:r>
    </w:p>
    <w:p w14:paraId="7CB519EE" w14:textId="77777777" w:rsidR="008D518E" w:rsidRDefault="008D518E" w:rsidP="008D518E">
      <w:pPr>
        <w:pStyle w:val="NormalWeb"/>
        <w:numPr>
          <w:ilvl w:val="1"/>
          <w:numId w:val="56"/>
        </w:numPr>
      </w:pPr>
      <w:r>
        <w:rPr>
          <w:rStyle w:val="Strong"/>
        </w:rPr>
        <w:t>C. but they are far from perfect.</w:t>
      </w:r>
      <w:r>
        <w:t xml:space="preserve"> (This is a general point about all future systems, not specific to maintaining customs.)</w:t>
      </w:r>
    </w:p>
    <w:p w14:paraId="4AB0AB35" w14:textId="77777777" w:rsidR="008D518E" w:rsidRDefault="008D518E" w:rsidP="008D518E">
      <w:pPr>
        <w:pStyle w:val="NormalWeb"/>
        <w:numPr>
          <w:ilvl w:val="1"/>
          <w:numId w:val="56"/>
        </w:numPr>
      </w:pPr>
      <w:r>
        <w:rPr>
          <w:rStyle w:val="Strong"/>
        </w:rPr>
        <w:t>D. despite the noise issues.</w:t>
      </w:r>
      <w:r>
        <w:t xml:space="preserve"> (Irrelevant to customs)</w:t>
      </w:r>
    </w:p>
    <w:p w14:paraId="76A4F1BC" w14:textId="77777777" w:rsidR="008D518E" w:rsidRDefault="008D518E" w:rsidP="008D518E">
      <w:pPr>
        <w:pStyle w:val="NormalWeb"/>
        <w:numPr>
          <w:ilvl w:val="1"/>
          <w:numId w:val="56"/>
        </w:numPr>
      </w:pPr>
      <w:r>
        <w:rPr>
          <w:rStyle w:val="Strong"/>
        </w:rPr>
        <w:t>E. because translation is immediate.</w:t>
      </w:r>
      <w:r>
        <w:t xml:space="preserve"> (Irrelevant to customs)</w:t>
      </w:r>
    </w:p>
    <w:p w14:paraId="30DA9F33" w14:textId="77777777" w:rsidR="008D518E" w:rsidRDefault="008D518E" w:rsidP="008D518E">
      <w:pPr>
        <w:pStyle w:val="NormalWeb"/>
        <w:numPr>
          <w:ilvl w:val="1"/>
          <w:numId w:val="56"/>
        </w:numPr>
      </w:pPr>
      <w:r>
        <w:rPr>
          <w:rStyle w:val="Strong"/>
        </w:rPr>
        <w:t>F. and have an awareness of good manners.</w:t>
      </w:r>
      <w:r>
        <w:t xml:space="preserve"> (This relates to the previous point about 'socially aware' systems.)</w:t>
      </w:r>
    </w:p>
    <w:p w14:paraId="4E1A4291" w14:textId="77777777" w:rsidR="008D518E" w:rsidRDefault="008D518E" w:rsidP="008D518E">
      <w:pPr>
        <w:pStyle w:val="NormalWeb"/>
        <w:numPr>
          <w:ilvl w:val="1"/>
          <w:numId w:val="56"/>
        </w:numPr>
      </w:pPr>
      <w:r>
        <w:rPr>
          <w:rStyle w:val="Strong"/>
        </w:rPr>
        <w:t>Conclusion for 34:</w:t>
      </w:r>
      <w:r>
        <w:t xml:space="preserve"> There isn't a perfect fit from the options based </w:t>
      </w:r>
      <w:r>
        <w:rPr>
          <w:rStyle w:val="Emphasis"/>
        </w:rPr>
        <w:t>solely</w:t>
      </w:r>
      <w:r>
        <w:t xml:space="preserve"> on the sentence about maintaining local customs. However, the overarching theme of the seventh paragraph is about future challenges and complexities. If we interpret "concerns about this" broadly, it might refer to the general challenges of future systems, but it's not ideal for this specific point. Let's re-evaluate options.</w:t>
      </w:r>
    </w:p>
    <w:p w14:paraId="607882C0" w14:textId="77777777" w:rsidR="008D518E" w:rsidRDefault="008D518E" w:rsidP="008D518E">
      <w:pPr>
        <w:pStyle w:val="NormalWeb"/>
        <w:numPr>
          <w:ilvl w:val="1"/>
          <w:numId w:val="56"/>
        </w:numPr>
      </w:pPr>
      <w:r>
        <w:rPr>
          <w:rStyle w:val="Strong"/>
        </w:rPr>
        <w:t>Let's assume there might be an implied concern or a broader interpretation of "concerns."</w:t>
      </w:r>
      <w:r>
        <w:t xml:space="preserve"> The seventh paragraph does discuss anxieties about data accumulation ("apprehensions about the amount of private speech data accumulating in the cloud"). While this isn't directly linked to </w:t>
      </w:r>
      <w:r>
        <w:rPr>
          <w:rStyle w:val="Emphasis"/>
        </w:rPr>
        <w:t>preserving customs</w:t>
      </w:r>
      <w:r>
        <w:t xml:space="preserve">, it is a concern about </w:t>
      </w:r>
      <w:r>
        <w:rPr>
          <w:rStyle w:val="Emphasis"/>
        </w:rPr>
        <w:t>future translation systems</w:t>
      </w:r>
      <w:r>
        <w:t>. If we force a match, A might be the least incorrect, but it's weak.</w:t>
      </w:r>
    </w:p>
    <w:p w14:paraId="0A3CE3EF" w14:textId="77777777" w:rsidR="008D518E" w:rsidRDefault="008D518E" w:rsidP="008D518E">
      <w:pPr>
        <w:pStyle w:val="NormalWeb"/>
        <w:numPr>
          <w:ilvl w:val="1"/>
          <w:numId w:val="56"/>
        </w:numPr>
      </w:pPr>
      <w:r>
        <w:rPr>
          <w:rStyle w:val="Strong"/>
        </w:rPr>
        <w:t xml:space="preserve">Re-evaluating all options for 34 based on the </w:t>
      </w:r>
      <w:r>
        <w:rPr>
          <w:rStyle w:val="Emphasis"/>
          <w:b/>
          <w:bCs/>
        </w:rPr>
        <w:t>passage as a whole for future systems</w:t>
      </w:r>
      <w:r>
        <w:rPr>
          <w:rStyle w:val="Strong"/>
        </w:rPr>
        <w:t>:</w:t>
      </w:r>
    </w:p>
    <w:p w14:paraId="5D00F5AE" w14:textId="77777777" w:rsidR="008D518E" w:rsidRDefault="008D518E" w:rsidP="008D518E">
      <w:pPr>
        <w:numPr>
          <w:ilvl w:val="2"/>
          <w:numId w:val="56"/>
        </w:numPr>
        <w:spacing w:before="100" w:beforeAutospacing="1" w:after="100" w:afterAutospacing="1"/>
      </w:pPr>
      <w:r>
        <w:t>A: "but there are concerns about this." - Yes, about data privacy.</w:t>
      </w:r>
    </w:p>
    <w:p w14:paraId="08DDF459" w14:textId="77777777" w:rsidR="008D518E" w:rsidRDefault="008D518E" w:rsidP="008D518E">
      <w:pPr>
        <w:numPr>
          <w:ilvl w:val="2"/>
          <w:numId w:val="56"/>
        </w:numPr>
        <w:spacing w:before="100" w:beforeAutospacing="1" w:after="100" w:afterAutospacing="1"/>
      </w:pPr>
      <w:r>
        <w:t>B: "as systems do not need to conform to standard practices." - No.</w:t>
      </w:r>
    </w:p>
    <w:p w14:paraId="45F3AF88" w14:textId="77777777" w:rsidR="008D518E" w:rsidRDefault="008D518E" w:rsidP="008D518E">
      <w:pPr>
        <w:numPr>
          <w:ilvl w:val="2"/>
          <w:numId w:val="56"/>
        </w:numPr>
        <w:spacing w:before="100" w:beforeAutospacing="1" w:after="100" w:afterAutospacing="1"/>
      </w:pPr>
      <w:r>
        <w:t>C: "but they are far from perfect." - Yes, generally true for future systems.</w:t>
      </w:r>
    </w:p>
    <w:p w14:paraId="30A1CCE6" w14:textId="77777777" w:rsidR="008D518E" w:rsidRDefault="008D518E" w:rsidP="008D518E">
      <w:pPr>
        <w:numPr>
          <w:ilvl w:val="2"/>
          <w:numId w:val="56"/>
        </w:numPr>
        <w:spacing w:before="100" w:beforeAutospacing="1" w:after="100" w:afterAutospacing="1"/>
      </w:pPr>
      <w:r>
        <w:t>D: "despite the noise issues." - No.</w:t>
      </w:r>
    </w:p>
    <w:p w14:paraId="4A3E5AE3" w14:textId="77777777" w:rsidR="008D518E" w:rsidRDefault="008D518E" w:rsidP="008D518E">
      <w:pPr>
        <w:numPr>
          <w:ilvl w:val="2"/>
          <w:numId w:val="56"/>
        </w:numPr>
        <w:spacing w:before="100" w:beforeAutospacing="1" w:after="100" w:afterAutospacing="1"/>
      </w:pPr>
      <w:r>
        <w:t>E: "because translation is immediate." - No.</w:t>
      </w:r>
    </w:p>
    <w:p w14:paraId="55318D4E" w14:textId="77777777" w:rsidR="008D518E" w:rsidRDefault="008D518E" w:rsidP="008D518E">
      <w:pPr>
        <w:numPr>
          <w:ilvl w:val="2"/>
          <w:numId w:val="56"/>
        </w:numPr>
        <w:spacing w:before="100" w:beforeAutospacing="1" w:after="100" w:afterAutospacing="1"/>
      </w:pPr>
      <w:r>
        <w:t>F: "and have an awareness of good manners." - This is for 33.</w:t>
      </w:r>
    </w:p>
    <w:p w14:paraId="6906D72E" w14:textId="77777777" w:rsidR="008D518E" w:rsidRDefault="008D518E" w:rsidP="008D518E">
      <w:pPr>
        <w:pStyle w:val="NormalWeb"/>
        <w:numPr>
          <w:ilvl w:val="1"/>
          <w:numId w:val="56"/>
        </w:numPr>
      </w:pPr>
      <w:r>
        <w:rPr>
          <w:rStyle w:val="Strong"/>
        </w:rPr>
        <w:t xml:space="preserve">Let's re-read the specific sentence for 34: "At the same time, they might help to preserve local customs, slowing the spread of habits associated with international English, such as its readiness to get on first-name terms." There is no stated "concern" with </w:t>
      </w:r>
      <w:r>
        <w:rPr>
          <w:rStyle w:val="Emphasis"/>
          <w:b/>
          <w:bCs/>
        </w:rPr>
        <w:t>this specific outcome</w:t>
      </w:r>
      <w:r>
        <w:rPr>
          <w:rStyle w:val="Strong"/>
        </w:rPr>
        <w:t xml:space="preserve">. Therefore, based on the strict wording, none of the options fit perfectly for sentence 34 if it's meant to describe a drawback </w:t>
      </w:r>
      <w:r>
        <w:rPr>
          <w:rStyle w:val="Emphasis"/>
          <w:b/>
          <w:bCs/>
        </w:rPr>
        <w:t>of that specific benefit</w:t>
      </w:r>
      <w:r>
        <w:rPr>
          <w:rStyle w:val="Strong"/>
        </w:rPr>
        <w:t>.</w:t>
      </w:r>
    </w:p>
    <w:p w14:paraId="4679E47D" w14:textId="77777777" w:rsidR="008D518E" w:rsidRDefault="008D518E" w:rsidP="008D518E">
      <w:pPr>
        <w:pStyle w:val="NormalWeb"/>
        <w:numPr>
          <w:ilvl w:val="1"/>
          <w:numId w:val="56"/>
        </w:numPr>
      </w:pPr>
      <w:r>
        <w:rPr>
          <w:rStyle w:val="Strong"/>
        </w:rPr>
        <w:lastRenderedPageBreak/>
        <w:t>However, in IELTS, sometimes you need to pick the "best fit" even if it's not perfect. If a general "concern" is present in the paragraph about these systems, then A might be intended.</w:t>
      </w:r>
      <w:r>
        <w:t xml:space="preserve"> Let's try to be precise. The statement about preserving customs is presented as a </w:t>
      </w:r>
      <w:r>
        <w:rPr>
          <w:rStyle w:val="Emphasis"/>
        </w:rPr>
        <w:t>positive</w:t>
      </w:r>
      <w:r>
        <w:t xml:space="preserve"> potential outcome. There's no immediately stated </w:t>
      </w:r>
      <w:r>
        <w:rPr>
          <w:rStyle w:val="Emphasis"/>
        </w:rPr>
        <w:t>concern about that positive outcome</w:t>
      </w:r>
      <w:r>
        <w:t>. The concerns in the paragraph are about data privacy.</w:t>
      </w:r>
    </w:p>
    <w:p w14:paraId="4D3F7503" w14:textId="77777777" w:rsidR="008D518E" w:rsidRDefault="008D518E" w:rsidP="008D518E">
      <w:pPr>
        <w:pStyle w:val="NormalWeb"/>
        <w:numPr>
          <w:ilvl w:val="1"/>
          <w:numId w:val="56"/>
        </w:numPr>
      </w:pPr>
      <w:r>
        <w:rPr>
          <w:rStyle w:val="Strong"/>
        </w:rPr>
        <w:t>Let's assume there might be a typo in the question or options or an implied connection.</w:t>
      </w:r>
    </w:p>
    <w:p w14:paraId="1678D99F" w14:textId="77777777" w:rsidR="008D518E" w:rsidRDefault="008D518E" w:rsidP="008D518E">
      <w:pPr>
        <w:pStyle w:val="NormalWeb"/>
        <w:numPr>
          <w:ilvl w:val="1"/>
          <w:numId w:val="56"/>
        </w:numPr>
      </w:pPr>
      <w:r>
        <w:rPr>
          <w:rStyle w:val="Strong"/>
        </w:rPr>
        <w:t>Given the available options, and the general context of ongoing challenges mentioned in the paragraph, "but there are concerns about this" (A) could be interpreted broadly to cover issues like data privacy for future systems. This is the closest if we must pick one.</w:t>
      </w:r>
    </w:p>
    <w:p w14:paraId="354160F5" w14:textId="77777777" w:rsidR="008D518E" w:rsidRDefault="008D518E" w:rsidP="008D518E">
      <w:pPr>
        <w:pStyle w:val="NormalWeb"/>
        <w:numPr>
          <w:ilvl w:val="1"/>
          <w:numId w:val="56"/>
        </w:numPr>
      </w:pPr>
      <w:r>
        <w:rPr>
          <w:rStyle w:val="Strong"/>
        </w:rPr>
        <w:t>Final decision for 34: A</w:t>
      </w:r>
      <w:r>
        <w:t xml:space="preserve"> (Acknowledging it's not a perfect fit for the </w:t>
      </w:r>
      <w:r>
        <w:rPr>
          <w:rStyle w:val="Emphasis"/>
        </w:rPr>
        <w:t>specific point</w:t>
      </w:r>
      <w:r>
        <w:t xml:space="preserve"> of preserving customs, but relates to general challenges of future systems in the same paragraph.)</w:t>
      </w:r>
    </w:p>
    <w:p w14:paraId="283179B0" w14:textId="77777777" w:rsidR="008D518E" w:rsidRDefault="008D518E" w:rsidP="008D518E">
      <w:pPr>
        <w:pStyle w:val="NormalWeb"/>
      </w:pPr>
      <w:r>
        <w:rPr>
          <w:rStyle w:val="Strong"/>
        </w:rPr>
        <w:t>Questions 35–40</w:t>
      </w:r>
    </w:p>
    <w:p w14:paraId="0D1610E2" w14:textId="77777777" w:rsidR="008D518E" w:rsidRDefault="008D518E" w:rsidP="008D518E">
      <w:pPr>
        <w:pStyle w:val="NormalWeb"/>
        <w:numPr>
          <w:ilvl w:val="0"/>
          <w:numId w:val="57"/>
        </w:numPr>
      </w:pPr>
      <w:r>
        <w:rPr>
          <w:rStyle w:val="Strong"/>
        </w:rPr>
        <w:t>Language translation systems will be seen as very useful throughout the academic and professional worlds.</w:t>
      </w:r>
    </w:p>
    <w:p w14:paraId="22926D91" w14:textId="77777777" w:rsidR="008D518E" w:rsidRDefault="008D518E" w:rsidP="008D518E">
      <w:pPr>
        <w:numPr>
          <w:ilvl w:val="1"/>
          <w:numId w:val="57"/>
        </w:numPr>
        <w:spacing w:before="100" w:beforeAutospacing="1" w:after="100" w:afterAutospacing="1"/>
      </w:pPr>
      <w:r>
        <w:rPr>
          <w:rStyle w:val="Strong"/>
        </w:rPr>
        <w:t>Answer: YES</w:t>
      </w:r>
    </w:p>
    <w:p w14:paraId="668227BE" w14:textId="77777777" w:rsidR="008D518E" w:rsidRDefault="008D518E" w:rsidP="008D518E">
      <w:pPr>
        <w:numPr>
          <w:ilvl w:val="1"/>
          <w:numId w:val="57"/>
        </w:numPr>
        <w:spacing w:before="100" w:beforeAutospacing="1" w:after="100" w:afterAutospacing="1"/>
      </w:pPr>
      <w:r>
        <w:rPr>
          <w:rStyle w:val="Strong"/>
        </w:rPr>
        <w:t>Explanation:</w:t>
      </w:r>
      <w:r>
        <w:t xml:space="preserve"> The eighth paragraph states: "If the technology matures into seamless, ubiquitous artificial speech translation, it will actually add value to language skills." This implies usefulness in academic and professional contexts, as language skills are crucial there.</w:t>
      </w:r>
    </w:p>
    <w:p w14:paraId="2A3B9C96" w14:textId="77777777" w:rsidR="008D518E" w:rsidRDefault="008D518E" w:rsidP="008D518E">
      <w:pPr>
        <w:pStyle w:val="NormalWeb"/>
        <w:numPr>
          <w:ilvl w:val="0"/>
          <w:numId w:val="57"/>
        </w:numPr>
      </w:pPr>
      <w:r>
        <w:rPr>
          <w:rStyle w:val="Strong"/>
        </w:rPr>
        <w:t>The overall value of automated translation to family life is yet to be shown.</w:t>
      </w:r>
    </w:p>
    <w:p w14:paraId="4BF2E3EF" w14:textId="77777777" w:rsidR="008D518E" w:rsidRDefault="008D518E" w:rsidP="008D518E">
      <w:pPr>
        <w:numPr>
          <w:ilvl w:val="1"/>
          <w:numId w:val="57"/>
        </w:numPr>
        <w:spacing w:before="100" w:beforeAutospacing="1" w:after="100" w:afterAutospacing="1"/>
      </w:pPr>
      <w:r>
        <w:rPr>
          <w:rStyle w:val="Strong"/>
        </w:rPr>
        <w:t>Answer: YES</w:t>
      </w:r>
    </w:p>
    <w:p w14:paraId="401F1F91" w14:textId="77777777" w:rsidR="008D518E" w:rsidRDefault="008D518E" w:rsidP="008D518E">
      <w:pPr>
        <w:numPr>
          <w:ilvl w:val="1"/>
          <w:numId w:val="57"/>
        </w:numPr>
        <w:spacing w:before="100" w:beforeAutospacing="1" w:after="100" w:afterAutospacing="1"/>
      </w:pPr>
      <w:r>
        <w:rPr>
          <w:rStyle w:val="Strong"/>
        </w:rPr>
        <w:t>Explanation:</w:t>
      </w:r>
      <w:r>
        <w:t xml:space="preserve"> The eighth paragraph states: "Whether it will help people conduct their family lives or relationships is open to question—though one noteworthy possibility is that it could overcome the language barriers that often arise between generations after migration..." The phrase "open to question" means its value is still uncertain or yet to be shown.</w:t>
      </w:r>
    </w:p>
    <w:p w14:paraId="050ACC0E" w14:textId="77777777" w:rsidR="008D518E" w:rsidRDefault="008D518E" w:rsidP="008D518E">
      <w:pPr>
        <w:pStyle w:val="NormalWeb"/>
        <w:numPr>
          <w:ilvl w:val="0"/>
          <w:numId w:val="57"/>
        </w:numPr>
      </w:pPr>
      <w:r>
        <w:rPr>
          <w:rStyle w:val="Strong"/>
        </w:rPr>
        <w:t>Automated translation could make life more difficult for immigrant families.</w:t>
      </w:r>
    </w:p>
    <w:p w14:paraId="0A42E86A" w14:textId="77777777" w:rsidR="008D518E" w:rsidRDefault="008D518E" w:rsidP="008D518E">
      <w:pPr>
        <w:numPr>
          <w:ilvl w:val="1"/>
          <w:numId w:val="57"/>
        </w:numPr>
        <w:spacing w:before="100" w:beforeAutospacing="1" w:after="100" w:afterAutospacing="1"/>
      </w:pPr>
      <w:r>
        <w:rPr>
          <w:rStyle w:val="Strong"/>
        </w:rPr>
        <w:t>Answer: NO</w:t>
      </w:r>
    </w:p>
    <w:p w14:paraId="43DAEE3E" w14:textId="77777777" w:rsidR="008D518E" w:rsidRDefault="008D518E" w:rsidP="008D518E">
      <w:pPr>
        <w:numPr>
          <w:ilvl w:val="1"/>
          <w:numId w:val="57"/>
        </w:numPr>
        <w:spacing w:before="100" w:beforeAutospacing="1" w:after="100" w:afterAutospacing="1"/>
      </w:pPr>
      <w:r>
        <w:rPr>
          <w:rStyle w:val="Strong"/>
        </w:rPr>
        <w:t>Explanation:</w:t>
      </w:r>
      <w:r>
        <w:t xml:space="preserve"> The eighth paragraph explicitly states the opposite: "...one noteworthy possibility is that it could overcome the language barriers that often arise between generations after migration, leaving children and their grandparents without a shared language." This suggests it would make life </w:t>
      </w:r>
      <w:r>
        <w:rPr>
          <w:rStyle w:val="Emphasis"/>
        </w:rPr>
        <w:t>easier</w:t>
      </w:r>
      <w:r>
        <w:t>, not more difficult.</w:t>
      </w:r>
    </w:p>
    <w:p w14:paraId="40F2A228" w14:textId="77777777" w:rsidR="008D518E" w:rsidRDefault="008D518E" w:rsidP="008D518E">
      <w:pPr>
        <w:pStyle w:val="NormalWeb"/>
        <w:numPr>
          <w:ilvl w:val="0"/>
          <w:numId w:val="57"/>
        </w:numPr>
      </w:pPr>
      <w:r>
        <w:rPr>
          <w:rStyle w:val="Strong"/>
        </w:rPr>
        <w:t>Visual aspects of language translation are being considered by scientists.</w:t>
      </w:r>
    </w:p>
    <w:p w14:paraId="3743A602" w14:textId="77777777" w:rsidR="008D518E" w:rsidRDefault="008D518E" w:rsidP="008D518E">
      <w:pPr>
        <w:numPr>
          <w:ilvl w:val="1"/>
          <w:numId w:val="57"/>
        </w:numPr>
        <w:spacing w:before="100" w:beforeAutospacing="1" w:after="100" w:afterAutospacing="1"/>
      </w:pPr>
      <w:r>
        <w:rPr>
          <w:rStyle w:val="Strong"/>
        </w:rPr>
        <w:t>Answer: NOT GIVEN</w:t>
      </w:r>
    </w:p>
    <w:p w14:paraId="39446D86" w14:textId="77777777" w:rsidR="008D518E" w:rsidRDefault="008D518E" w:rsidP="008D518E">
      <w:pPr>
        <w:numPr>
          <w:ilvl w:val="1"/>
          <w:numId w:val="57"/>
        </w:numPr>
        <w:spacing w:before="100" w:beforeAutospacing="1" w:after="100" w:afterAutospacing="1"/>
      </w:pPr>
      <w:r>
        <w:rPr>
          <w:rStyle w:val="Strong"/>
        </w:rPr>
        <w:t>Explanation:</w:t>
      </w:r>
      <w:r>
        <w:t xml:space="preserve"> The ninth paragraph discusses visual aspects like lip movements ("their lip movements won’t match, and they will look like they are in a dubbed movie"). However, it does not state whether </w:t>
      </w:r>
      <w:r>
        <w:rPr>
          <w:rStyle w:val="Emphasis"/>
        </w:rPr>
        <w:t>scientists are actively considering</w:t>
      </w:r>
      <w:r>
        <w:t xml:space="preserve"> or </w:t>
      </w:r>
      <w:r>
        <w:lastRenderedPageBreak/>
        <w:t>researching solutions for these visual discrepancies. It simply points out the current limitation.</w:t>
      </w:r>
    </w:p>
    <w:p w14:paraId="112A7C82" w14:textId="77777777" w:rsidR="008D518E" w:rsidRDefault="008D518E" w:rsidP="008D518E">
      <w:pPr>
        <w:pStyle w:val="NormalWeb"/>
        <w:numPr>
          <w:ilvl w:val="0"/>
          <w:numId w:val="57"/>
        </w:numPr>
      </w:pPr>
      <w:r>
        <w:rPr>
          <w:rStyle w:val="citation-24"/>
          <w:b/>
          <w:bCs/>
        </w:rPr>
        <w:t>International scientists have found English easier to translate into other languages than Latin.</w:t>
      </w:r>
    </w:p>
    <w:p w14:paraId="25F73E00" w14:textId="77777777" w:rsidR="008D518E" w:rsidRDefault="008D518E" w:rsidP="008D518E">
      <w:pPr>
        <w:numPr>
          <w:ilvl w:val="1"/>
          <w:numId w:val="57"/>
        </w:numPr>
        <w:spacing w:before="100" w:beforeAutospacing="1" w:after="100" w:afterAutospacing="1"/>
      </w:pPr>
      <w:r>
        <w:rPr>
          <w:rStyle w:val="Strong"/>
        </w:rPr>
        <w:t>Answer: NOT GIVEN</w:t>
      </w:r>
    </w:p>
    <w:p w14:paraId="19125760" w14:textId="77777777" w:rsidR="008D518E" w:rsidRDefault="008D518E" w:rsidP="008D518E">
      <w:pPr>
        <w:numPr>
          <w:ilvl w:val="1"/>
          <w:numId w:val="57"/>
        </w:numPr>
        <w:spacing w:before="100" w:beforeAutospacing="1" w:after="100" w:afterAutospacing="1"/>
      </w:pPr>
      <w:r>
        <w:rPr>
          <w:rStyle w:val="Strong"/>
        </w:rPr>
        <w:t>Explanation:</w:t>
      </w:r>
      <w:r>
        <w:t xml:space="preserve"> The ninth paragraph mentions: "...international scientists who use English as a lingua franca, where their predecessors used Latin." It compares their use as a common language but does not discuss their comparative ease of translation </w:t>
      </w:r>
      <w:r>
        <w:rPr>
          <w:rStyle w:val="Emphasis"/>
        </w:rPr>
        <w:t>into other languages</w:t>
      </w:r>
      <w:r>
        <w:t>.</w:t>
      </w:r>
    </w:p>
    <w:p w14:paraId="6FAEBB63" w14:textId="77777777" w:rsidR="008D518E" w:rsidRDefault="008D518E" w:rsidP="008D518E">
      <w:pPr>
        <w:pStyle w:val="NormalWeb"/>
        <w:numPr>
          <w:ilvl w:val="0"/>
          <w:numId w:val="57"/>
        </w:numPr>
      </w:pPr>
      <w:r>
        <w:rPr>
          <w:rStyle w:val="Strong"/>
        </w:rPr>
        <w:t>As far as language is concerned, there is a difference between people’s social and practical needs.</w:t>
      </w:r>
    </w:p>
    <w:p w14:paraId="1D57CA0A" w14:textId="77777777" w:rsidR="008D518E" w:rsidRDefault="008D518E" w:rsidP="008D518E">
      <w:pPr>
        <w:numPr>
          <w:ilvl w:val="1"/>
          <w:numId w:val="57"/>
        </w:numPr>
        <w:spacing w:before="100" w:beforeAutospacing="1" w:after="100" w:afterAutospacing="1"/>
      </w:pPr>
      <w:r>
        <w:rPr>
          <w:rStyle w:val="Strong"/>
        </w:rPr>
        <w:t>Answer: YES</w:t>
      </w:r>
    </w:p>
    <w:p w14:paraId="4BEEABE3" w14:textId="77777777" w:rsidR="008D518E" w:rsidRDefault="008D518E" w:rsidP="008D518E">
      <w:pPr>
        <w:numPr>
          <w:ilvl w:val="1"/>
          <w:numId w:val="57"/>
        </w:numPr>
        <w:spacing w:before="100" w:beforeAutospacing="1" w:after="100" w:afterAutospacing="1"/>
      </w:pPr>
      <w:r>
        <w:rPr>
          <w:rStyle w:val="Strong"/>
        </w:rPr>
        <w:t>Explanation:</w:t>
      </w:r>
      <w:r>
        <w:t xml:space="preserve"> The ninth paragraph states: "Though the practical need for a common language will diminish, the social value of sharing one will persist." This directly distinguishes between "practical need" and "social value."</w:t>
      </w:r>
    </w:p>
    <w:p w14:paraId="1E44FD88" w14:textId="77777777" w:rsidR="008D518E" w:rsidRDefault="008D518E" w:rsidP="008D518E">
      <w:pPr>
        <w:pStyle w:val="Heading2"/>
      </w:pPr>
      <w:r>
        <w:t>Summary:</w:t>
      </w:r>
    </w:p>
    <w:p w14:paraId="57BF0A9E" w14:textId="77777777" w:rsidR="008D518E" w:rsidRDefault="008D518E" w:rsidP="008D518E">
      <w:pPr>
        <w:pStyle w:val="NormalWeb"/>
      </w:pPr>
      <w:r>
        <w:rPr>
          <w:rStyle w:val="citation-23"/>
          <w:b/>
          <w:bCs/>
        </w:rPr>
        <w:t>A.</w:t>
      </w:r>
      <w:r>
        <w:rPr>
          <w:rStyle w:val="citation-23"/>
        </w:rPr>
        <w:t xml:space="preserve"> Artificial speech translation, once a science fiction concept, is now a reality, but it faces significant challenges.</w:t>
      </w:r>
      <w:r>
        <w:t xml:space="preserve"> </w:t>
      </w:r>
      <w:r>
        <w:rPr>
          <w:rStyle w:val="citation-22"/>
        </w:rPr>
        <w:t xml:space="preserve">Alex Waibel highlights </w:t>
      </w:r>
      <w:r>
        <w:rPr>
          <w:rStyle w:val="citation-22"/>
          <w:b/>
          <w:bCs/>
        </w:rPr>
        <w:t>noise</w:t>
      </w:r>
      <w:r>
        <w:rPr>
          <w:rStyle w:val="citation-22"/>
        </w:rPr>
        <w:t xml:space="preserve"> as a major obstacle, as current devices struggle with background sounds, unlike laboratory settings.</w:t>
      </w:r>
      <w:r>
        <w:t xml:space="preserve"> Even with the same language, distance remains a communication barrier, underscoring that a fully language-transparent society is not yet upon us.</w:t>
      </w:r>
    </w:p>
    <w:p w14:paraId="570742C9" w14:textId="77777777" w:rsidR="008D518E" w:rsidRDefault="008D518E" w:rsidP="008D518E">
      <w:pPr>
        <w:pStyle w:val="NormalWeb"/>
      </w:pPr>
      <w:r>
        <w:rPr>
          <w:rStyle w:val="citation-21"/>
          <w:b/>
          <w:bCs/>
        </w:rPr>
        <w:t>B.</w:t>
      </w:r>
      <w:r>
        <w:rPr>
          <w:rStyle w:val="citation-21"/>
        </w:rPr>
        <w:t xml:space="preserve"> At Karlsruhe Institute of Technology, Professor Waibel's team utilizes an electronic translator for German lectures, allowing students to follow in English via text on their devices.</w:t>
      </w:r>
      <w:r>
        <w:t xml:space="preserve"> </w:t>
      </w:r>
      <w:r>
        <w:rPr>
          <w:rStyle w:val="citation-20"/>
        </w:rPr>
        <w:t xml:space="preserve">This system is aided by lecturers' clear speech, lack of background chatter, and the </w:t>
      </w:r>
      <w:r>
        <w:rPr>
          <w:rStyle w:val="citation-20"/>
          <w:b/>
          <w:bCs/>
        </w:rPr>
        <w:t>repeated content</w:t>
      </w:r>
      <w:r>
        <w:rPr>
          <w:rStyle w:val="citation-20"/>
        </w:rPr>
        <w:t xml:space="preserve"> of the lectures, making the process akin to subtitling.</w:t>
      </w:r>
    </w:p>
    <w:p w14:paraId="4C9A0EBB" w14:textId="77777777" w:rsidR="008D518E" w:rsidRDefault="008D518E" w:rsidP="008D518E">
      <w:pPr>
        <w:pStyle w:val="NormalWeb"/>
      </w:pPr>
      <w:r>
        <w:rPr>
          <w:rStyle w:val="Strong"/>
        </w:rPr>
        <w:t>C.</w:t>
      </w:r>
      <w:r>
        <w:t xml:space="preserve"> The concept of artificial speech translation has existed for a long time, famously depicted by Douglas Adams' 'Babel fish' in "The Hitchhiker’s Guide to the Galaxy." This imaginative device, like flat-screen TVs, represents a technological dream that has now become a practical reality, with prototype Babel fish-like devices emerging amidst advancements in translation and voice recognition.</w:t>
      </w:r>
    </w:p>
    <w:p w14:paraId="4D34037C" w14:textId="77777777" w:rsidR="008D518E" w:rsidRDefault="008D518E" w:rsidP="008D518E">
      <w:pPr>
        <w:pStyle w:val="NormalWeb"/>
      </w:pPr>
      <w:r>
        <w:rPr>
          <w:rStyle w:val="citation-19"/>
          <w:b/>
          <w:bCs/>
        </w:rPr>
        <w:t>D.</w:t>
      </w:r>
      <w:r>
        <w:rPr>
          <w:rStyle w:val="citation-19"/>
        </w:rPr>
        <w:t xml:space="preserve"> Currently, these devices are largely perceived as </w:t>
      </w:r>
      <w:r>
        <w:rPr>
          <w:rStyle w:val="citation-19"/>
          <w:b/>
          <w:bCs/>
        </w:rPr>
        <w:t>eye-catching novelties</w:t>
      </w:r>
      <w:r>
        <w:rPr>
          <w:rStyle w:val="citation-19"/>
        </w:rPr>
        <w:t xml:space="preserve"> rather than significant steps toward a "language-transparent society."</w:t>
      </w:r>
      <w:r>
        <w:t xml:space="preserve"> </w:t>
      </w:r>
      <w:r>
        <w:rPr>
          <w:rStyle w:val="citation-18"/>
        </w:rPr>
        <w:t>They are primarily domestic or suited for simple tasks like hotel check-ins, where efficiency is secondary to social function.</w:t>
      </w:r>
      <w:r>
        <w:t xml:space="preserve"> However, Andrew Ochoa of Waverly Labs notes professionals' lack of patience and is developing a new model with improved speech recognition, translation accuracy, and delivery speed to address this.</w:t>
      </w:r>
    </w:p>
    <w:p w14:paraId="5F7686EF" w14:textId="77777777" w:rsidR="008D518E" w:rsidRDefault="008D518E" w:rsidP="008D518E">
      <w:pPr>
        <w:pStyle w:val="NormalWeb"/>
      </w:pPr>
      <w:r>
        <w:rPr>
          <w:rStyle w:val="Strong"/>
        </w:rPr>
        <w:t>E.</w:t>
      </w:r>
      <w:r>
        <w:t xml:space="preserve"> For a live conversation, both speakers require "Pilot" earpiece translators. </w:t>
      </w:r>
      <w:r>
        <w:rPr>
          <w:rStyle w:val="citation-17"/>
        </w:rPr>
        <w:t xml:space="preserve">Andrew Ochoa acknowledges the </w:t>
      </w:r>
      <w:r>
        <w:rPr>
          <w:rStyle w:val="citation-17"/>
          <w:b/>
          <w:bCs/>
        </w:rPr>
        <w:t>barrier</w:t>
      </w:r>
      <w:r>
        <w:rPr>
          <w:rStyle w:val="citation-17"/>
        </w:rPr>
        <w:t xml:space="preserve"> of sharing an earphone with a stranger, a predictable issue.</w:t>
      </w:r>
      <w:r>
        <w:t xml:space="preserve"> The widespread adoption of these devices, similar to the prevalence of voice-controlled technology </w:t>
      </w:r>
      <w:r>
        <w:lastRenderedPageBreak/>
        <w:t>and artificial translation generally, will likely determine how quickly this social hurdle is overcome.</w:t>
      </w:r>
    </w:p>
    <w:p w14:paraId="61236553" w14:textId="77777777" w:rsidR="008D518E" w:rsidRDefault="008D518E" w:rsidP="008D518E">
      <w:pPr>
        <w:pStyle w:val="NormalWeb"/>
      </w:pPr>
      <w:r>
        <w:rPr>
          <w:rStyle w:val="citation-16"/>
          <w:b/>
          <w:bCs/>
        </w:rPr>
        <w:t>F.</w:t>
      </w:r>
      <w:r>
        <w:rPr>
          <w:rStyle w:val="citation-16"/>
        </w:rPr>
        <w:t xml:space="preserve"> Waibel observes that voice translation has greatly advanced in certain Asian nations like Japan, with a range of systems.</w:t>
      </w:r>
      <w:r>
        <w:t xml:space="preserve"> However, further progress is needed. </w:t>
      </w:r>
      <w:r>
        <w:rPr>
          <w:rStyle w:val="citation-15"/>
        </w:rPr>
        <w:t xml:space="preserve">Future systems must be </w:t>
      </w:r>
      <w:r>
        <w:rPr>
          <w:rStyle w:val="citation-15"/>
          <w:b/>
          <w:bCs/>
        </w:rPr>
        <w:t>simultaneous</w:t>
      </w:r>
      <w:r>
        <w:rPr>
          <w:rStyle w:val="citation-15"/>
        </w:rPr>
        <w:t>, akin to TV voiceovers, rather than requiring pauses.</w:t>
      </w:r>
      <w:r>
        <w:t xml:space="preserve"> They also need to function offline and address concerns about private speech data accumulating in the cloud.</w:t>
      </w:r>
    </w:p>
    <w:p w14:paraId="25F30D93" w14:textId="77777777" w:rsidR="008D518E" w:rsidRDefault="008D518E" w:rsidP="008D518E">
      <w:pPr>
        <w:pStyle w:val="NormalWeb"/>
      </w:pPr>
      <w:r>
        <w:rPr>
          <w:rStyle w:val="citation-14"/>
          <w:b/>
          <w:bCs/>
        </w:rPr>
        <w:t>G.</w:t>
      </w:r>
      <w:r>
        <w:rPr>
          <w:rStyle w:val="citation-14"/>
        </w:rPr>
        <w:t xml:space="preserve"> Beyond technical challenges, future systems must be </w:t>
      </w:r>
      <w:r>
        <w:rPr>
          <w:rStyle w:val="citation-14"/>
          <w:b/>
          <w:bCs/>
        </w:rPr>
        <w:t>socially aware</w:t>
      </w:r>
      <w:r>
        <w:rPr>
          <w:rStyle w:val="citation-14"/>
        </w:rPr>
        <w:t xml:space="preserve"> and address people appropriately, respecting cultural etiquette and academic status.</w:t>
      </w:r>
      <w:r>
        <w:t xml:space="preserve"> This could relieve users of the burden of knowing diverse cultural norms and might even help preserve local customs by slowing the spread of informal habits associated with international English.</w:t>
      </w:r>
    </w:p>
    <w:p w14:paraId="785C93DF" w14:textId="77777777" w:rsidR="008D518E" w:rsidRDefault="008D518E" w:rsidP="008D518E">
      <w:pPr>
        <w:pStyle w:val="NormalWeb"/>
      </w:pPr>
      <w:r>
        <w:rPr>
          <w:rStyle w:val="Strong"/>
        </w:rPr>
        <w:t>H.</w:t>
      </w:r>
      <w:r>
        <w:t xml:space="preserve"> Despite advancements, professionals will not completely outsource language awareness to software. If the technology matures, it will </w:t>
      </w:r>
      <w:r>
        <w:rPr>
          <w:rStyle w:val="Strong"/>
        </w:rPr>
        <w:t>add value</w:t>
      </w:r>
      <w:r>
        <w:t xml:space="preserve"> to existing language skills. Its overall value in family life, particularly for overcoming intergenerational language barriers in immigrant families, </w:t>
      </w:r>
      <w:r>
        <w:rPr>
          <w:rStyle w:val="Strong"/>
        </w:rPr>
        <w:t>is yet to be shown</w:t>
      </w:r>
      <w:r>
        <w:t xml:space="preserve">. Ultimately, while practical needs for a common language may diminish, the social value of shared language, fostering belonging and community, will persist. </w:t>
      </w:r>
      <w:r>
        <w:rPr>
          <w:rStyle w:val="citation-13"/>
        </w:rPr>
        <w:t>Automated translation, even with voice-morphing, can never fully replicate the nuance and understanding that comes with true language knowledge, serving as a reminder of the value of learning languages.</w:t>
      </w:r>
    </w:p>
    <w:p w14:paraId="612ADC3A" w14:textId="77777777" w:rsidR="008D518E" w:rsidRDefault="008D518E" w:rsidP="008D518E">
      <w:pPr>
        <w:pStyle w:val="NormalWeb"/>
        <w:bidi/>
        <w:spacing w:before="0" w:beforeAutospacing="0" w:after="240" w:afterAutospacing="0"/>
        <w:rPr>
          <w:rFonts w:ascii="Arial" w:hAnsi="Arial" w:cs="Arial"/>
          <w:color w:val="1B1C1D"/>
        </w:rPr>
      </w:pPr>
      <w:r>
        <w:rPr>
          <w:rFonts w:ascii="Arial" w:hAnsi="Arial" w:cs="Arial"/>
          <w:color w:val="1B1C1D"/>
        </w:rPr>
        <w:t>Okay, here's the Arabic translation of the summary and a table containing 37 words from the provided passage, organized into the five requested columns</w:t>
      </w:r>
      <w:r>
        <w:rPr>
          <w:rFonts w:ascii="Arial" w:hAnsi="Arial" w:cs="Arial"/>
          <w:color w:val="1B1C1D"/>
          <w:rtl/>
        </w:rPr>
        <w:t>.</w:t>
      </w:r>
    </w:p>
    <w:p w14:paraId="444F8F56" w14:textId="77777777" w:rsidR="008D518E" w:rsidRDefault="008D518E" w:rsidP="008D518E">
      <w:pPr>
        <w:pStyle w:val="Heading2"/>
        <w:bidi/>
        <w:spacing w:before="0" w:after="120"/>
        <w:rPr>
          <w:rFonts w:ascii="Arial" w:hAnsi="Arial" w:cs="Arial"/>
          <w:color w:val="1B1C1D"/>
          <w:sz w:val="30"/>
          <w:szCs w:val="30"/>
          <w:rtl/>
        </w:rPr>
      </w:pPr>
      <w:r>
        <w:rPr>
          <w:rFonts w:ascii="Arial" w:hAnsi="Arial" w:cs="Arial"/>
          <w:color w:val="1B1C1D"/>
          <w:sz w:val="30"/>
          <w:szCs w:val="30"/>
        </w:rPr>
        <w:t>Arabic Translation of the Summary</w:t>
      </w:r>
      <w:r>
        <w:rPr>
          <w:rFonts w:ascii="Arial" w:hAnsi="Arial" w:cs="Arial"/>
          <w:color w:val="1B1C1D"/>
          <w:sz w:val="30"/>
          <w:szCs w:val="30"/>
          <w:rtl/>
        </w:rPr>
        <w:t>:</w:t>
      </w:r>
    </w:p>
    <w:p w14:paraId="3B3AB028" w14:textId="77777777" w:rsidR="008D518E" w:rsidRDefault="008D518E" w:rsidP="008D518E">
      <w:pPr>
        <w:pStyle w:val="NormalWeb"/>
        <w:bidi/>
        <w:spacing w:before="0" w:beforeAutospacing="0" w:after="0" w:afterAutospacing="0"/>
        <w:rPr>
          <w:rFonts w:ascii="Arial" w:hAnsi="Arial" w:cs="Arial"/>
          <w:color w:val="1B1C1D"/>
          <w:rtl/>
        </w:rPr>
      </w:pPr>
      <w:r>
        <w:rPr>
          <w:rStyle w:val="Strong"/>
          <w:rFonts w:ascii="Arial" w:hAnsi="Arial" w:cs="Arial"/>
          <w:b w:val="0"/>
          <w:bCs w:val="0"/>
          <w:color w:val="1B1C1D"/>
          <w:bdr w:val="none" w:sz="0" w:space="0" w:color="auto" w:frame="1"/>
          <w:rtl/>
        </w:rPr>
        <w:t>ملخص:</w:t>
      </w:r>
    </w:p>
    <w:p w14:paraId="5584C72C" w14:textId="77777777" w:rsidR="008D518E" w:rsidRDefault="008D518E" w:rsidP="008D518E">
      <w:pPr>
        <w:pStyle w:val="NormalWeb"/>
        <w:bidi/>
        <w:spacing w:before="0" w:beforeAutospacing="0" w:after="0" w:afterAutospacing="0"/>
        <w:rPr>
          <w:rFonts w:ascii="Arial" w:hAnsi="Arial" w:cs="Arial"/>
          <w:color w:val="1B1C1D"/>
          <w:rtl/>
        </w:rPr>
      </w:pPr>
      <w:r>
        <w:rPr>
          <w:rStyle w:val="Strong"/>
          <w:rFonts w:ascii="Arial" w:hAnsi="Arial" w:cs="Arial"/>
          <w:b w:val="0"/>
          <w:bCs w:val="0"/>
          <w:color w:val="1B1C1D"/>
          <w:bdr w:val="none" w:sz="0" w:space="0" w:color="auto" w:frame="1"/>
          <w:rtl/>
        </w:rPr>
        <w:t>أ.</w:t>
      </w:r>
      <w:r>
        <w:rPr>
          <w:rFonts w:ascii="Arial" w:hAnsi="Arial" w:cs="Arial"/>
          <w:color w:val="1B1C1D"/>
          <w:rtl/>
        </w:rPr>
        <w:t xml:space="preserve"> أصبحت ترجمة الكلام الاصطناعي، التي كانت في السابق مجرد خيال علمي، حقيقة واقعة الآن، ولكنها تواجه تحديات كبيرة. يسلط أليكس </w:t>
      </w:r>
      <w:proofErr w:type="spellStart"/>
      <w:r>
        <w:rPr>
          <w:rFonts w:ascii="Arial" w:hAnsi="Arial" w:cs="Arial"/>
          <w:color w:val="1B1C1D"/>
          <w:rtl/>
        </w:rPr>
        <w:t>وايبل</w:t>
      </w:r>
      <w:proofErr w:type="spellEnd"/>
      <w:r>
        <w:rPr>
          <w:rFonts w:ascii="Arial" w:hAnsi="Arial" w:cs="Arial"/>
          <w:color w:val="1B1C1D"/>
          <w:rtl/>
        </w:rPr>
        <w:t xml:space="preserve"> الضوء على "الضوضاء" كعقبة رئيسية، حيث تواجه الأجهزة الحالية صعوبة في التعامل مع ضوضاء الخلفية، على عكس بيئات المختبر. حتى مع نفس اللغة، لا تزال المسافة عائقاً أمام التواصل، مما يؤكد أن مجتمعاً شفافاً لغوياً بالكامل لم يأت بعد.</w:t>
      </w:r>
    </w:p>
    <w:p w14:paraId="61D9B840" w14:textId="77777777" w:rsidR="008D518E" w:rsidRDefault="008D518E" w:rsidP="008D518E">
      <w:pPr>
        <w:pStyle w:val="NormalWeb"/>
        <w:bidi/>
        <w:spacing w:before="0" w:beforeAutospacing="0" w:after="0" w:afterAutospacing="0"/>
        <w:rPr>
          <w:rFonts w:ascii="Arial" w:hAnsi="Arial" w:cs="Arial"/>
          <w:color w:val="1B1C1D"/>
          <w:rtl/>
        </w:rPr>
      </w:pPr>
      <w:r>
        <w:rPr>
          <w:rStyle w:val="Strong"/>
          <w:rFonts w:ascii="Arial" w:hAnsi="Arial" w:cs="Arial"/>
          <w:b w:val="0"/>
          <w:bCs w:val="0"/>
          <w:color w:val="1B1C1D"/>
          <w:bdr w:val="none" w:sz="0" w:space="0" w:color="auto" w:frame="1"/>
          <w:rtl/>
        </w:rPr>
        <w:t>ب.</w:t>
      </w:r>
      <w:r>
        <w:rPr>
          <w:rFonts w:ascii="Arial" w:hAnsi="Arial" w:cs="Arial"/>
          <w:color w:val="1B1C1D"/>
          <w:rtl/>
        </w:rPr>
        <w:t xml:space="preserve"> في معهد </w:t>
      </w:r>
      <w:proofErr w:type="spellStart"/>
      <w:r>
        <w:rPr>
          <w:rFonts w:ascii="Arial" w:hAnsi="Arial" w:cs="Arial"/>
          <w:color w:val="1B1C1D"/>
          <w:rtl/>
        </w:rPr>
        <w:t>كارلسروه</w:t>
      </w:r>
      <w:proofErr w:type="spellEnd"/>
      <w:r>
        <w:rPr>
          <w:rFonts w:ascii="Arial" w:hAnsi="Arial" w:cs="Arial"/>
          <w:color w:val="1B1C1D"/>
          <w:rtl/>
        </w:rPr>
        <w:t xml:space="preserve"> للتكنولوجيا، يستخدم فريق البروفيسور </w:t>
      </w:r>
      <w:proofErr w:type="spellStart"/>
      <w:r>
        <w:rPr>
          <w:rFonts w:ascii="Arial" w:hAnsi="Arial" w:cs="Arial"/>
          <w:color w:val="1B1C1D"/>
          <w:rtl/>
        </w:rPr>
        <w:t>وايبل</w:t>
      </w:r>
      <w:proofErr w:type="spellEnd"/>
      <w:r>
        <w:rPr>
          <w:rFonts w:ascii="Arial" w:hAnsi="Arial" w:cs="Arial"/>
          <w:color w:val="1B1C1D"/>
          <w:rtl/>
        </w:rPr>
        <w:t xml:space="preserve"> مترجماً إلكترونياً للمحاضرات الألمانية، مما يسمح للطلاب بمتابعتها باللغة الإنجليزية عبر النصوص على أجهزتهم. يساعد هذا النظام وضوح كلام المحاضرين، وعدم وجود ثرثرة في الخلفية، بالإضافة إلى تكرار "محتوى" المحاضرات كل عام، مما يجعل العملية شبيهة بالترجمة المصاحبة.</w:t>
      </w:r>
    </w:p>
    <w:p w14:paraId="787E6436" w14:textId="77777777" w:rsidR="008D518E" w:rsidRDefault="008D518E" w:rsidP="008D518E">
      <w:pPr>
        <w:pStyle w:val="NormalWeb"/>
        <w:bidi/>
        <w:spacing w:before="0" w:beforeAutospacing="0" w:after="0" w:afterAutospacing="0"/>
        <w:rPr>
          <w:rFonts w:ascii="Arial" w:hAnsi="Arial" w:cs="Arial"/>
          <w:color w:val="1B1C1D"/>
          <w:rtl/>
        </w:rPr>
      </w:pPr>
      <w:r>
        <w:rPr>
          <w:rStyle w:val="Strong"/>
          <w:rFonts w:ascii="Arial" w:hAnsi="Arial" w:cs="Arial"/>
          <w:b w:val="0"/>
          <w:bCs w:val="0"/>
          <w:color w:val="1B1C1D"/>
          <w:bdr w:val="none" w:sz="0" w:space="0" w:color="auto" w:frame="1"/>
          <w:rtl/>
        </w:rPr>
        <w:t>ج.</w:t>
      </w:r>
      <w:r>
        <w:rPr>
          <w:rFonts w:ascii="Arial" w:hAnsi="Arial" w:cs="Arial"/>
          <w:color w:val="1B1C1D"/>
          <w:rtl/>
        </w:rPr>
        <w:t xml:space="preserve"> لطالما وُجد مفهوم ترجمة الكلام الاصطناعي، وقد صورته رواية دوغلاس آدامز الشهيرة "دليل المسافر إلى المجرة" من خلال "سمكة بابل". هذا الجهاز الخيالي، مثل أجهزة التلفزيون المسطحة، يمثل حلماً تكنولوجياً أصبح الآن حقيقة، حيث تظهر أجهزة تشبه نماذج سمكة بابل وسط التقدم في الترجمة الاصطناعية والتعرف على الصوت.</w:t>
      </w:r>
    </w:p>
    <w:p w14:paraId="23D75A37" w14:textId="77777777" w:rsidR="008D518E" w:rsidRDefault="008D518E" w:rsidP="008D518E">
      <w:pPr>
        <w:pStyle w:val="NormalWeb"/>
        <w:bidi/>
        <w:spacing w:before="0" w:beforeAutospacing="0" w:after="0" w:afterAutospacing="0"/>
        <w:rPr>
          <w:rFonts w:ascii="Arial" w:hAnsi="Arial" w:cs="Arial"/>
          <w:color w:val="1B1C1D"/>
          <w:rtl/>
        </w:rPr>
      </w:pPr>
      <w:r>
        <w:rPr>
          <w:rStyle w:val="Strong"/>
          <w:rFonts w:ascii="Arial" w:hAnsi="Arial" w:cs="Arial"/>
          <w:b w:val="0"/>
          <w:bCs w:val="0"/>
          <w:color w:val="1B1C1D"/>
          <w:bdr w:val="none" w:sz="0" w:space="0" w:color="auto" w:frame="1"/>
          <w:rtl/>
        </w:rPr>
        <w:t>د.</w:t>
      </w:r>
      <w:r>
        <w:rPr>
          <w:rFonts w:ascii="Arial" w:hAnsi="Arial" w:cs="Arial"/>
          <w:color w:val="1B1C1D"/>
          <w:rtl/>
        </w:rPr>
        <w:t xml:space="preserve"> في الوقت الحالي، تُعتبر هذه الأجهزة في الغالب "جدة لافتة للنظر" بدلاً من خطوات مهمة نحو "مجتمع شفاف لغوياً". إنها مخصصة بشكل أساسي للاستخدام المنزلي أو المهام البسيطة مثل تسجيل الدخول في الفنادق، حيث تكون الكفاءة أقل أهمية من الوظيفة الاجتماعية. ومع ذلك، يلاحظ أندرو </w:t>
      </w:r>
      <w:proofErr w:type="spellStart"/>
      <w:r>
        <w:rPr>
          <w:rFonts w:ascii="Arial" w:hAnsi="Arial" w:cs="Arial"/>
          <w:color w:val="1B1C1D"/>
          <w:rtl/>
        </w:rPr>
        <w:t>أوتشوا</w:t>
      </w:r>
      <w:proofErr w:type="spellEnd"/>
      <w:r>
        <w:rPr>
          <w:rFonts w:ascii="Arial" w:hAnsi="Arial" w:cs="Arial"/>
          <w:color w:val="1B1C1D"/>
          <w:rtl/>
        </w:rPr>
        <w:t xml:space="preserve">، مؤسس والرئيس التنفيذي لـ </w:t>
      </w:r>
      <w:r>
        <w:rPr>
          <w:rFonts w:ascii="Arial" w:hAnsi="Arial" w:cs="Arial"/>
          <w:color w:val="1B1C1D"/>
        </w:rPr>
        <w:t>Waverly Labs</w:t>
      </w:r>
      <w:r>
        <w:rPr>
          <w:rFonts w:ascii="Arial" w:hAnsi="Arial" w:cs="Arial"/>
          <w:color w:val="1B1C1D"/>
          <w:rtl/>
        </w:rPr>
        <w:t>، قلة صبر المحترفين، ويقوم بتطوير نموذج جديد للتطبيقات المهنية مع تحسينات في التعرف على الكلام ودقة الترجمة وسرعة تسليم الكلام المترجم.</w:t>
      </w:r>
    </w:p>
    <w:p w14:paraId="17ACA75B" w14:textId="77777777" w:rsidR="008D518E" w:rsidRDefault="008D518E" w:rsidP="008D518E">
      <w:pPr>
        <w:pStyle w:val="NormalWeb"/>
        <w:bidi/>
        <w:spacing w:before="0" w:beforeAutospacing="0" w:after="0" w:afterAutospacing="0"/>
        <w:rPr>
          <w:rFonts w:ascii="Arial" w:hAnsi="Arial" w:cs="Arial"/>
          <w:color w:val="1B1C1D"/>
          <w:rtl/>
        </w:rPr>
      </w:pPr>
      <w:r>
        <w:rPr>
          <w:rStyle w:val="Strong"/>
          <w:rFonts w:ascii="Arial" w:hAnsi="Arial" w:cs="Arial"/>
          <w:b w:val="0"/>
          <w:bCs w:val="0"/>
          <w:color w:val="1B1C1D"/>
          <w:bdr w:val="none" w:sz="0" w:space="0" w:color="auto" w:frame="1"/>
          <w:rtl/>
        </w:rPr>
        <w:t>هـ.</w:t>
      </w:r>
      <w:r>
        <w:rPr>
          <w:rFonts w:ascii="Arial" w:hAnsi="Arial" w:cs="Arial"/>
          <w:color w:val="1B1C1D"/>
          <w:rtl/>
        </w:rPr>
        <w:t xml:space="preserve"> للمحادثات، يحتاج كلا المتحدثين إلى أجهزة تسمى "</w:t>
      </w:r>
      <w:proofErr w:type="spellStart"/>
      <w:r>
        <w:rPr>
          <w:rFonts w:ascii="Arial" w:hAnsi="Arial" w:cs="Arial"/>
          <w:color w:val="1B1C1D"/>
          <w:rtl/>
        </w:rPr>
        <w:t>بايلوتس</w:t>
      </w:r>
      <w:proofErr w:type="spellEnd"/>
      <w:r>
        <w:rPr>
          <w:rFonts w:ascii="Arial" w:hAnsi="Arial" w:cs="Arial"/>
          <w:color w:val="1B1C1D"/>
          <w:rtl/>
        </w:rPr>
        <w:t xml:space="preserve">" (سماعات الأذن المترجمة) في آذانهم. يقر أندرو </w:t>
      </w:r>
      <w:proofErr w:type="spellStart"/>
      <w:r>
        <w:rPr>
          <w:rFonts w:ascii="Arial" w:hAnsi="Arial" w:cs="Arial"/>
          <w:color w:val="1B1C1D"/>
          <w:rtl/>
        </w:rPr>
        <w:t>أوتشوا</w:t>
      </w:r>
      <w:proofErr w:type="spellEnd"/>
      <w:r>
        <w:rPr>
          <w:rFonts w:ascii="Arial" w:hAnsi="Arial" w:cs="Arial"/>
          <w:color w:val="1B1C1D"/>
          <w:rtl/>
        </w:rPr>
        <w:t xml:space="preserve"> بوجود "حاجز" في مشاركة إحدى السماعات مع شخص غريب، وهي مشكلة لم تكن غير متوقعة تماماً. سيتم حل المشكلة إذا أصبحت سماعات الأذن المترجمة منتشرة بما يكفي بحيث يكون الغرباء على الأرجح يمتلكون سماعاتهم الخاصة بالفعل. سيعتمد حدوث ذلك وسرعته على مدى انتشار الأجهزة التي يتم التحكم فيها بالصوت والترجمة الاصطناعية بشكل عام.</w:t>
      </w:r>
    </w:p>
    <w:p w14:paraId="559D0A73" w14:textId="77777777" w:rsidR="008D518E" w:rsidRDefault="008D518E" w:rsidP="008D518E">
      <w:pPr>
        <w:pStyle w:val="NormalWeb"/>
        <w:bidi/>
        <w:spacing w:before="0" w:beforeAutospacing="0" w:after="0" w:afterAutospacing="0"/>
        <w:rPr>
          <w:rFonts w:ascii="Arial" w:hAnsi="Arial" w:cs="Arial"/>
          <w:color w:val="1B1C1D"/>
          <w:rtl/>
        </w:rPr>
      </w:pPr>
      <w:r>
        <w:rPr>
          <w:rStyle w:val="Strong"/>
          <w:rFonts w:ascii="Arial" w:hAnsi="Arial" w:cs="Arial"/>
          <w:b w:val="0"/>
          <w:bCs w:val="0"/>
          <w:color w:val="1B1C1D"/>
          <w:bdr w:val="none" w:sz="0" w:space="0" w:color="auto" w:frame="1"/>
          <w:rtl/>
        </w:rPr>
        <w:lastRenderedPageBreak/>
        <w:t>و.</w:t>
      </w:r>
      <w:r>
        <w:rPr>
          <w:rFonts w:ascii="Arial" w:hAnsi="Arial" w:cs="Arial"/>
          <w:color w:val="1B1C1D"/>
          <w:rtl/>
        </w:rPr>
        <w:t xml:space="preserve"> يسلط </w:t>
      </w:r>
      <w:proofErr w:type="spellStart"/>
      <w:r>
        <w:rPr>
          <w:rFonts w:ascii="Arial" w:hAnsi="Arial" w:cs="Arial"/>
          <w:color w:val="1B1C1D"/>
          <w:rtl/>
        </w:rPr>
        <w:t>وايبل</w:t>
      </w:r>
      <w:proofErr w:type="spellEnd"/>
      <w:r>
        <w:rPr>
          <w:rFonts w:ascii="Arial" w:hAnsi="Arial" w:cs="Arial"/>
          <w:color w:val="1B1C1D"/>
          <w:rtl/>
        </w:rPr>
        <w:t xml:space="preserve"> الضوء على أهمية بعض الدول الآسيوية، مشيراً إلى أن الترجمة الصوتية قد ازدهرت حقاً في دول مثل اليابان مع مجموعة من الأنظمة. ومع ذلك، لا يزال هناك طريق طويل لنقطعه. يجب أن يكون نظام الترجمة "متزامناً"، مثل صوت المترجم الذي يتحدث فوق السياسي الأجنبي الذي تتم مقابلته على شاشة التلفزيون، بدلاً من أقسام تجبر المتحدثين على التوقف بعد كل بضع ملاحظات وانتظار تسليم الترجمة. يجب أن يعمل دون اتصال بالإنترنت، للحالات التي لا يتوفر فيها الوصول إلى الإنترنت، وأن يعالج المخاوف بشأن كمية بيانات الكلام الخاصة التي تتراكم في السحابة بعد إرسالها إلى الخوادم للمعالجة.</w:t>
      </w:r>
    </w:p>
    <w:p w14:paraId="04A6C70E" w14:textId="77777777" w:rsidR="008D518E" w:rsidRDefault="008D518E" w:rsidP="008D518E">
      <w:pPr>
        <w:pStyle w:val="NormalWeb"/>
        <w:bidi/>
        <w:spacing w:before="0" w:beforeAutospacing="0" w:after="0" w:afterAutospacing="0"/>
        <w:rPr>
          <w:rFonts w:ascii="Arial" w:hAnsi="Arial" w:cs="Arial"/>
          <w:color w:val="1B1C1D"/>
          <w:rtl/>
        </w:rPr>
      </w:pPr>
      <w:r>
        <w:rPr>
          <w:rStyle w:val="Strong"/>
          <w:rFonts w:ascii="Arial" w:hAnsi="Arial" w:cs="Arial"/>
          <w:b w:val="0"/>
          <w:bCs w:val="0"/>
          <w:color w:val="1B1C1D"/>
          <w:bdr w:val="none" w:sz="0" w:space="0" w:color="auto" w:frame="1"/>
          <w:rtl/>
        </w:rPr>
        <w:t>ز.</w:t>
      </w:r>
      <w:r>
        <w:rPr>
          <w:rFonts w:ascii="Arial" w:hAnsi="Arial" w:cs="Arial"/>
          <w:color w:val="1B1C1D"/>
          <w:rtl/>
        </w:rPr>
        <w:t xml:space="preserve"> لا تحتاج الأنظمة إلى التعامل مع التحديات المادية مثل الضوضاء فحسب، بل ستحتاج أيضاً إلى أن تكون "واعية اجتماعياً" من خلال مخاطبة الناس بالطريقة الصحيحة. تتطلب بعض التقاليد الثقافية احتراماً جدياً للمكانة الأكاديمية، على سبيل المثال، ومن اللباقة احترام ذلك. يمكن للمترجمين الاصطناعيين الحساسين للآداب أن يعفوا الناس من الحاجة إلى معرفة هذه المعايير الثقافية المختلفة. في الوقت نفسه، قد يساعدون في الحفاظ على العادات المحلية، مما يبطئ انتشار العادات المرتبطة باللغة الإنجليزية الدولية، مثل سهولة استخدام الأسماء الأولى.</w:t>
      </w:r>
    </w:p>
    <w:p w14:paraId="0D2F1F6F" w14:textId="77777777" w:rsidR="008D518E" w:rsidRDefault="008D518E" w:rsidP="008D518E">
      <w:pPr>
        <w:pStyle w:val="NormalWeb"/>
        <w:bidi/>
        <w:spacing w:before="0" w:beforeAutospacing="0" w:after="0" w:afterAutospacing="0"/>
        <w:rPr>
          <w:rFonts w:ascii="Arial" w:hAnsi="Arial" w:cs="Arial"/>
          <w:color w:val="1B1C1D"/>
          <w:rtl/>
        </w:rPr>
      </w:pPr>
      <w:r>
        <w:rPr>
          <w:rStyle w:val="Strong"/>
          <w:rFonts w:ascii="Arial" w:hAnsi="Arial" w:cs="Arial"/>
          <w:b w:val="0"/>
          <w:bCs w:val="0"/>
          <w:color w:val="1B1C1D"/>
          <w:bdr w:val="none" w:sz="0" w:space="0" w:color="auto" w:frame="1"/>
          <w:rtl/>
        </w:rPr>
        <w:t>ح.</w:t>
      </w:r>
      <w:r>
        <w:rPr>
          <w:rFonts w:ascii="Arial" w:hAnsi="Arial" w:cs="Arial"/>
          <w:color w:val="1B1C1D"/>
          <w:rtl/>
        </w:rPr>
        <w:t xml:space="preserve"> لن يقوم الأساتذة وغيرهم من المهنيين بالاستعانة بمصادر خارجية لوعي اللغة للبرامج. إذا نضجت التكنولوجيا لتصبح ترجمة كلام اصطناعية سلسة وواسعة الانتشار، فإنها ستضيف "قيمة" لمهارات اللغة. يبقى السؤال مفتوحاً حول ما إذا كانت ستساعد الناس في إدارة حياتهم الأسرية أو علاقاتهم – على الرغم من إمكانية واحدة جديرة بالذكر وهي أنها قد تتغلب على حواجز اللغة التي غالباً ما تنشأ بين الأجيال بعد الهجرة، مما يترك الأطفال وأجدادهم بدون لغة مشتركة. مهما كانت استخداماتها، فإنها لن تكون أبداً جيدة مثل الشيء الحقيقي. حتى لو قامت تقنية تحويل الصوت بمحاكاة صوت المتحدث، فإن حركات شفاهه لن تتطابق، وسيبدو وكأنه في فيلم مدبلج. سيؤكد هذا التباين على قيمة اللغات المشتركة، وقيمة تعلمها. يمكن أن يؤدي تبادل اللغة إلى تعزيز الشعور بالانتماء والمجتمع، كما هو الحال مع العلماء الدوليين الذين يستخدمون اللغة الإنجليزية كلغة مشتركة، حيث استخدم أسلافهم اللاتينية. على الرغم من أن الحاجة العملية إلى لغة مشتركة ستتضاءل، إلا أن القيمة الاجتماعية لمشاركة واحدة ستستمر. ولن يكون البرنامج بديلاً أبداً للفهم </w:t>
      </w:r>
      <w:proofErr w:type="gramStart"/>
      <w:r>
        <w:rPr>
          <w:rFonts w:ascii="Arial" w:hAnsi="Arial" w:cs="Arial"/>
          <w:color w:val="1B1C1D"/>
          <w:rtl/>
        </w:rPr>
        <w:t>الدقيق</w:t>
      </w:r>
      <w:proofErr w:type="gramEnd"/>
      <w:r>
        <w:rPr>
          <w:rFonts w:ascii="Arial" w:hAnsi="Arial" w:cs="Arial"/>
          <w:color w:val="1B1C1D"/>
          <w:rtl/>
        </w:rPr>
        <w:t xml:space="preserve"> ولكنه حيوي الذي يأتي مع معرفة اللغة.</w:t>
      </w:r>
    </w:p>
    <w:p w14:paraId="63D59367" w14:textId="77777777" w:rsidR="008D518E" w:rsidRDefault="00F32095" w:rsidP="008D518E">
      <w:pPr>
        <w:bidi/>
        <w:spacing w:after="120"/>
        <w:rPr>
          <w:rFonts w:ascii="Arial" w:hAnsi="Arial" w:cs="Arial"/>
          <w:color w:val="1B1C1D"/>
          <w:rtl/>
        </w:rPr>
      </w:pPr>
      <w:r>
        <w:rPr>
          <w:rFonts w:ascii="Arial" w:hAnsi="Arial" w:cs="Arial"/>
          <w:noProof/>
          <w:color w:val="1B1C1D"/>
        </w:rPr>
        <w:pict w14:anchorId="750F25D2">
          <v:rect id="_x0000_i1849" alt="" style="width:468pt;height:.05pt;mso-width-percent:0;mso-height-percent:0;mso-width-percent:0;mso-height-percent:0" o:hralign="center" o:hrstd="t" o:hrnoshade="t" o:hr="t" fillcolor="#1b1c1d" stroked="f"/>
        </w:pict>
      </w:r>
    </w:p>
    <w:p w14:paraId="1384CB76" w14:textId="77777777" w:rsidR="008D518E" w:rsidRDefault="008D518E" w:rsidP="008D518E">
      <w:pPr>
        <w:pStyle w:val="Heading2"/>
        <w:bidi/>
        <w:spacing w:before="0" w:after="120"/>
        <w:rPr>
          <w:rFonts w:ascii="Arial" w:hAnsi="Arial" w:cs="Arial"/>
          <w:color w:val="1B1C1D"/>
          <w:sz w:val="30"/>
          <w:szCs w:val="30"/>
          <w:rtl/>
        </w:rPr>
      </w:pPr>
      <w:r>
        <w:rPr>
          <w:rFonts w:ascii="Arial" w:hAnsi="Arial" w:cs="Arial"/>
          <w:color w:val="1B1C1D"/>
          <w:sz w:val="30"/>
          <w:szCs w:val="30"/>
        </w:rPr>
        <w:t>Vocabulary Table (37 words from the passage</w:t>
      </w:r>
      <w:r>
        <w:rPr>
          <w:rFonts w:ascii="Arial" w:hAnsi="Arial" w:cs="Arial"/>
          <w:color w:val="1B1C1D"/>
          <w:sz w:val="30"/>
          <w:szCs w:val="30"/>
          <w:rtl/>
        </w:rPr>
        <w:t>):</w:t>
      </w:r>
    </w:p>
    <w:tbl>
      <w:tblPr>
        <w:bidiVisual/>
        <w:tblW w:w="0" w:type="auto"/>
        <w:tblCellSpacing w:w="15" w:type="dxa"/>
        <w:tblCellMar>
          <w:left w:w="0" w:type="dxa"/>
          <w:right w:w="0" w:type="dxa"/>
        </w:tblCellMar>
        <w:tblLook w:val="04A0" w:firstRow="1" w:lastRow="0" w:firstColumn="1" w:lastColumn="0" w:noHBand="0" w:noVBand="1"/>
      </w:tblPr>
      <w:tblGrid>
        <w:gridCol w:w="1813"/>
        <w:gridCol w:w="2142"/>
        <w:gridCol w:w="1726"/>
        <w:gridCol w:w="2357"/>
        <w:gridCol w:w="1306"/>
      </w:tblGrid>
      <w:tr w:rsidR="008D518E" w14:paraId="13B456C3"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E16B3" w14:textId="77777777" w:rsidR="008D518E" w:rsidRDefault="008D518E">
            <w:pPr>
              <w:bidi/>
              <w:rPr>
                <w:rFonts w:ascii="Arial" w:hAnsi="Arial" w:cs="Arial"/>
                <w:color w:val="1B1C1D"/>
                <w:sz w:val="21"/>
                <w:szCs w:val="21"/>
                <w:rtl/>
              </w:rPr>
            </w:pPr>
            <w:r>
              <w:rPr>
                <w:rStyle w:val="Strong"/>
                <w:rFonts w:ascii="Arial" w:hAnsi="Arial" w:cs="Arial"/>
                <w:b w:val="0"/>
                <w:bCs w:val="0"/>
                <w:color w:val="1B1C1D"/>
                <w:sz w:val="21"/>
                <w:szCs w:val="21"/>
                <w:bdr w:val="none" w:sz="0" w:space="0" w:color="auto" w:frame="1"/>
              </w:rPr>
              <w:t>English 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9D101" w14:textId="77777777" w:rsidR="008D518E" w:rsidRDefault="008D518E">
            <w:pPr>
              <w:bidi/>
              <w:rPr>
                <w:rFonts w:ascii="Arial" w:hAnsi="Arial" w:cs="Arial"/>
                <w:color w:val="1B1C1D"/>
                <w:sz w:val="21"/>
                <w:szCs w:val="21"/>
                <w:rtl/>
              </w:rPr>
            </w:pPr>
            <w:r>
              <w:rPr>
                <w:rStyle w:val="Strong"/>
                <w:rFonts w:ascii="Arial" w:hAnsi="Arial" w:cs="Arial"/>
                <w:b w:val="0"/>
                <w:bCs w:val="0"/>
                <w:color w:val="1B1C1D"/>
                <w:sz w:val="21"/>
                <w:szCs w:val="21"/>
                <w:bdr w:val="none" w:sz="0" w:space="0" w:color="auto" w:frame="1"/>
              </w:rPr>
              <w:t>Meaning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3F67E" w14:textId="77777777" w:rsidR="008D518E" w:rsidRDefault="008D518E">
            <w:pPr>
              <w:bidi/>
              <w:rPr>
                <w:rFonts w:ascii="Arial" w:hAnsi="Arial" w:cs="Arial"/>
                <w:color w:val="1B1C1D"/>
                <w:sz w:val="21"/>
                <w:szCs w:val="21"/>
                <w:rtl/>
              </w:rPr>
            </w:pPr>
            <w:r>
              <w:rPr>
                <w:rStyle w:val="Strong"/>
                <w:rFonts w:ascii="Arial" w:hAnsi="Arial" w:cs="Arial"/>
                <w:b w:val="0"/>
                <w:bCs w:val="0"/>
                <w:color w:val="1B1C1D"/>
                <w:sz w:val="21"/>
                <w:szCs w:val="21"/>
                <w:bdr w:val="none" w:sz="0" w:space="0" w:color="auto" w:frame="1"/>
              </w:rPr>
              <w:t>Synonym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42587" w14:textId="77777777" w:rsidR="008D518E" w:rsidRDefault="008D518E">
            <w:pPr>
              <w:bidi/>
              <w:rPr>
                <w:rFonts w:ascii="Arial" w:hAnsi="Arial" w:cs="Arial"/>
                <w:color w:val="1B1C1D"/>
                <w:sz w:val="21"/>
                <w:szCs w:val="21"/>
                <w:rtl/>
              </w:rPr>
            </w:pPr>
            <w:r>
              <w:rPr>
                <w:rStyle w:val="Strong"/>
                <w:rFonts w:ascii="Arial" w:hAnsi="Arial" w:cs="Arial"/>
                <w:b w:val="0"/>
                <w:bCs w:val="0"/>
                <w:color w:val="1B1C1D"/>
                <w:sz w:val="21"/>
                <w:szCs w:val="21"/>
                <w:bdr w:val="none" w:sz="0" w:space="0" w:color="auto" w:frame="1"/>
              </w:rPr>
              <w:t>Sentence from Passage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07926" w14:textId="77777777" w:rsidR="008D518E" w:rsidRDefault="008D518E">
            <w:pPr>
              <w:bidi/>
              <w:rPr>
                <w:rFonts w:ascii="Arial" w:hAnsi="Arial" w:cs="Arial"/>
                <w:color w:val="1B1C1D"/>
                <w:sz w:val="21"/>
                <w:szCs w:val="21"/>
                <w:rtl/>
              </w:rPr>
            </w:pPr>
            <w:r>
              <w:rPr>
                <w:rStyle w:val="Strong"/>
                <w:rFonts w:ascii="Arial" w:hAnsi="Arial" w:cs="Arial"/>
                <w:b w:val="0"/>
                <w:bCs w:val="0"/>
                <w:color w:val="1B1C1D"/>
                <w:sz w:val="21"/>
                <w:szCs w:val="21"/>
                <w:bdr w:val="none" w:sz="0" w:space="0" w:color="auto" w:frame="1"/>
              </w:rPr>
              <w:t>Arabic Meaning</w:t>
            </w:r>
          </w:p>
        </w:tc>
      </w:tr>
      <w:tr w:rsidR="008D518E" w14:paraId="3EA97BE9"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133E9" w14:textId="77777777" w:rsidR="008D518E" w:rsidRDefault="008D518E">
            <w:pPr>
              <w:bidi/>
              <w:rPr>
                <w:rFonts w:ascii="Arial" w:hAnsi="Arial" w:cs="Arial"/>
                <w:color w:val="1B1C1D"/>
                <w:sz w:val="21"/>
                <w:szCs w:val="21"/>
                <w:rtl/>
              </w:rPr>
            </w:pPr>
            <w:r>
              <w:rPr>
                <w:rFonts w:ascii="Arial" w:hAnsi="Arial" w:cs="Arial"/>
                <w:color w:val="1B1C1D"/>
                <w:sz w:val="21"/>
                <w:szCs w:val="21"/>
              </w:rPr>
              <w:t>enable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1268A" w14:textId="77777777" w:rsidR="008D518E" w:rsidRDefault="008D518E">
            <w:pPr>
              <w:bidi/>
              <w:rPr>
                <w:rFonts w:ascii="Arial" w:hAnsi="Arial" w:cs="Arial"/>
                <w:color w:val="1B1C1D"/>
                <w:sz w:val="21"/>
                <w:szCs w:val="21"/>
                <w:rtl/>
              </w:rPr>
            </w:pPr>
            <w:r>
              <w:rPr>
                <w:rFonts w:ascii="Arial" w:hAnsi="Arial" w:cs="Arial"/>
                <w:color w:val="1B1C1D"/>
                <w:sz w:val="21"/>
                <w:szCs w:val="21"/>
              </w:rPr>
              <w:t>to give someone the authority or means to do something</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0857A" w14:textId="77777777" w:rsidR="008D518E" w:rsidRDefault="008D518E">
            <w:pPr>
              <w:bidi/>
              <w:rPr>
                <w:rFonts w:ascii="Arial" w:hAnsi="Arial" w:cs="Arial"/>
                <w:color w:val="1B1C1D"/>
                <w:sz w:val="21"/>
                <w:szCs w:val="21"/>
                <w:rtl/>
              </w:rPr>
            </w:pPr>
            <w:r>
              <w:rPr>
                <w:rFonts w:ascii="Arial" w:hAnsi="Arial" w:cs="Arial"/>
                <w:color w:val="1B1C1D"/>
                <w:sz w:val="21"/>
                <w:szCs w:val="21"/>
              </w:rPr>
              <w:t>allow, permit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D7136"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technology that</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enables</w:t>
            </w:r>
            <w:r>
              <w:rPr>
                <w:rFonts w:ascii="Arial" w:hAnsi="Arial" w:cs="Arial"/>
                <w:color w:val="1B1C1D"/>
                <w:sz w:val="21"/>
                <w:szCs w:val="21"/>
                <w:rtl/>
              </w:rPr>
              <w:t xml:space="preserve"> </w:t>
            </w:r>
            <w:r>
              <w:rPr>
                <w:rFonts w:ascii="Arial" w:hAnsi="Arial" w:cs="Arial"/>
                <w:color w:val="1B1C1D"/>
                <w:sz w:val="21"/>
                <w:szCs w:val="21"/>
              </w:rPr>
              <w:t>people to talk using different languages is now here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D00ED" w14:textId="77777777" w:rsidR="008D518E" w:rsidRDefault="008D518E">
            <w:pPr>
              <w:bidi/>
              <w:rPr>
                <w:rFonts w:ascii="Arial" w:hAnsi="Arial" w:cs="Arial"/>
                <w:color w:val="1B1C1D"/>
                <w:sz w:val="21"/>
                <w:szCs w:val="21"/>
                <w:rtl/>
              </w:rPr>
            </w:pPr>
            <w:r>
              <w:rPr>
                <w:rFonts w:ascii="Arial" w:hAnsi="Arial" w:cs="Arial"/>
                <w:color w:val="1B1C1D"/>
                <w:sz w:val="21"/>
                <w:szCs w:val="21"/>
                <w:rtl/>
              </w:rPr>
              <w:t>يمكّن</w:t>
            </w:r>
          </w:p>
        </w:tc>
      </w:tr>
      <w:tr w:rsidR="008D518E" w14:paraId="44CC7277"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35E22" w14:textId="77777777" w:rsidR="008D518E" w:rsidRDefault="008D518E">
            <w:pPr>
              <w:bidi/>
              <w:rPr>
                <w:rFonts w:ascii="Arial" w:hAnsi="Arial" w:cs="Arial"/>
                <w:color w:val="1B1C1D"/>
                <w:sz w:val="21"/>
                <w:szCs w:val="21"/>
                <w:rtl/>
              </w:rPr>
            </w:pPr>
            <w:r>
              <w:rPr>
                <w:rFonts w:ascii="Arial" w:hAnsi="Arial" w:cs="Arial"/>
                <w:color w:val="1B1C1D"/>
                <w:sz w:val="21"/>
                <w:szCs w:val="21"/>
              </w:rPr>
              <w:t>major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EF294" w14:textId="77777777" w:rsidR="008D518E" w:rsidRDefault="008D518E">
            <w:pPr>
              <w:bidi/>
              <w:rPr>
                <w:rFonts w:ascii="Arial" w:hAnsi="Arial" w:cs="Arial"/>
                <w:color w:val="1B1C1D"/>
                <w:sz w:val="21"/>
                <w:szCs w:val="21"/>
                <w:rtl/>
              </w:rPr>
            </w:pPr>
            <w:r>
              <w:rPr>
                <w:rFonts w:ascii="Arial" w:hAnsi="Arial" w:cs="Arial"/>
                <w:color w:val="1B1C1D"/>
                <w:sz w:val="21"/>
                <w:szCs w:val="21"/>
              </w:rPr>
              <w:t>very important or serious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CE265" w14:textId="77777777" w:rsidR="008D518E" w:rsidRDefault="008D518E">
            <w:pPr>
              <w:bidi/>
              <w:rPr>
                <w:rFonts w:ascii="Arial" w:hAnsi="Arial" w:cs="Arial"/>
                <w:color w:val="1B1C1D"/>
                <w:sz w:val="21"/>
                <w:szCs w:val="21"/>
                <w:rtl/>
              </w:rPr>
            </w:pPr>
            <w:r>
              <w:rPr>
                <w:rFonts w:ascii="Arial" w:hAnsi="Arial" w:cs="Arial"/>
                <w:color w:val="1B1C1D"/>
                <w:sz w:val="21"/>
                <w:szCs w:val="21"/>
              </w:rPr>
              <w:t>principal, primary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6133B" w14:textId="77777777" w:rsidR="008D518E" w:rsidRDefault="008D518E">
            <w:pPr>
              <w:bidi/>
              <w:rPr>
                <w:rFonts w:ascii="Arial" w:hAnsi="Arial" w:cs="Arial"/>
                <w:color w:val="1B1C1D"/>
                <w:sz w:val="21"/>
                <w:szCs w:val="21"/>
                <w:rtl/>
              </w:rPr>
            </w:pPr>
            <w:r>
              <w:rPr>
                <w:rFonts w:ascii="Arial" w:hAnsi="Arial" w:cs="Arial"/>
                <w:color w:val="1B1C1D"/>
                <w:sz w:val="21"/>
                <w:szCs w:val="21"/>
              </w:rPr>
              <w:t>Noise, Alex Waibel tells me, is one of the</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major</w:t>
            </w:r>
            <w:r>
              <w:rPr>
                <w:rFonts w:ascii="Arial" w:hAnsi="Arial" w:cs="Arial"/>
                <w:color w:val="1B1C1D"/>
                <w:sz w:val="21"/>
                <w:szCs w:val="21"/>
                <w:rtl/>
              </w:rPr>
              <w:t xml:space="preserve"> </w:t>
            </w:r>
            <w:r>
              <w:rPr>
                <w:rFonts w:ascii="Arial" w:hAnsi="Arial" w:cs="Arial"/>
                <w:color w:val="1B1C1D"/>
                <w:sz w:val="21"/>
                <w:szCs w:val="21"/>
              </w:rPr>
              <w:t>challenges that artificial speech translation has to meet</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CB6C5" w14:textId="77777777" w:rsidR="008D518E" w:rsidRDefault="008D518E">
            <w:pPr>
              <w:bidi/>
              <w:rPr>
                <w:rFonts w:ascii="Arial" w:hAnsi="Arial" w:cs="Arial"/>
                <w:color w:val="1B1C1D"/>
                <w:sz w:val="21"/>
                <w:szCs w:val="21"/>
                <w:rtl/>
              </w:rPr>
            </w:pPr>
            <w:r>
              <w:rPr>
                <w:rFonts w:ascii="Arial" w:hAnsi="Arial" w:cs="Arial"/>
                <w:color w:val="1B1C1D"/>
                <w:sz w:val="21"/>
                <w:szCs w:val="21"/>
                <w:rtl/>
              </w:rPr>
              <w:t>رئيسي / كبير</w:t>
            </w:r>
          </w:p>
        </w:tc>
      </w:tr>
      <w:tr w:rsidR="008D518E" w14:paraId="622E8121"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02355" w14:textId="77777777" w:rsidR="008D518E" w:rsidRDefault="008D518E">
            <w:pPr>
              <w:bidi/>
              <w:rPr>
                <w:rFonts w:ascii="Arial" w:hAnsi="Arial" w:cs="Arial"/>
                <w:color w:val="1B1C1D"/>
                <w:sz w:val="21"/>
                <w:szCs w:val="21"/>
                <w:rtl/>
              </w:rPr>
            </w:pPr>
            <w:r>
              <w:rPr>
                <w:rFonts w:ascii="Arial" w:hAnsi="Arial" w:cs="Arial"/>
                <w:color w:val="1B1C1D"/>
                <w:sz w:val="21"/>
                <w:szCs w:val="21"/>
              </w:rPr>
              <w:t>challenges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8677F" w14:textId="77777777" w:rsidR="008D518E" w:rsidRDefault="008D518E">
            <w:pPr>
              <w:bidi/>
              <w:rPr>
                <w:rFonts w:ascii="Arial" w:hAnsi="Arial" w:cs="Arial"/>
                <w:color w:val="1B1C1D"/>
                <w:sz w:val="21"/>
                <w:szCs w:val="21"/>
                <w:rtl/>
              </w:rPr>
            </w:pPr>
            <w:r>
              <w:rPr>
                <w:rFonts w:ascii="Arial" w:hAnsi="Arial" w:cs="Arial"/>
                <w:color w:val="1B1C1D"/>
                <w:sz w:val="21"/>
                <w:szCs w:val="21"/>
              </w:rPr>
              <w:t>a call to someone to participate in a competitive situation or fight to decide who is superior</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7311A" w14:textId="77777777" w:rsidR="008D518E" w:rsidRDefault="008D518E">
            <w:pPr>
              <w:bidi/>
              <w:rPr>
                <w:rFonts w:ascii="Arial" w:hAnsi="Arial" w:cs="Arial"/>
                <w:color w:val="1B1C1D"/>
                <w:sz w:val="21"/>
                <w:szCs w:val="21"/>
                <w:rtl/>
              </w:rPr>
            </w:pPr>
            <w:r>
              <w:rPr>
                <w:rFonts w:ascii="Arial" w:hAnsi="Arial" w:cs="Arial"/>
                <w:color w:val="1B1C1D"/>
                <w:sz w:val="21"/>
                <w:szCs w:val="21"/>
              </w:rPr>
              <w:t>obstacles, difficulties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39499" w14:textId="77777777" w:rsidR="008D518E" w:rsidRDefault="008D518E">
            <w:pPr>
              <w:bidi/>
              <w:rPr>
                <w:rFonts w:ascii="Arial" w:hAnsi="Arial" w:cs="Arial"/>
                <w:color w:val="1B1C1D"/>
                <w:sz w:val="21"/>
                <w:szCs w:val="21"/>
                <w:rtl/>
              </w:rPr>
            </w:pPr>
            <w:r>
              <w:rPr>
                <w:rFonts w:ascii="Arial" w:hAnsi="Arial" w:cs="Arial"/>
                <w:color w:val="1B1C1D"/>
                <w:sz w:val="21"/>
                <w:szCs w:val="21"/>
              </w:rPr>
              <w:t>Noise, Alex Waibel tells me, is one of the major</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challenges</w:t>
            </w:r>
            <w:r>
              <w:rPr>
                <w:rFonts w:ascii="Arial" w:hAnsi="Arial" w:cs="Arial"/>
                <w:color w:val="1B1C1D"/>
                <w:sz w:val="21"/>
                <w:szCs w:val="21"/>
                <w:rtl/>
              </w:rPr>
              <w:t xml:space="preserve"> </w:t>
            </w:r>
            <w:r>
              <w:rPr>
                <w:rFonts w:ascii="Arial" w:hAnsi="Arial" w:cs="Arial"/>
                <w:color w:val="1B1C1D"/>
                <w:sz w:val="21"/>
                <w:szCs w:val="21"/>
              </w:rPr>
              <w:t>that artificial speech translation has to meet</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8AFD7" w14:textId="77777777" w:rsidR="008D518E" w:rsidRDefault="008D518E">
            <w:pPr>
              <w:bidi/>
              <w:rPr>
                <w:rFonts w:ascii="Arial" w:hAnsi="Arial" w:cs="Arial"/>
                <w:color w:val="1B1C1D"/>
                <w:sz w:val="21"/>
                <w:szCs w:val="21"/>
                <w:rtl/>
              </w:rPr>
            </w:pPr>
            <w:r>
              <w:rPr>
                <w:rFonts w:ascii="Arial" w:hAnsi="Arial" w:cs="Arial"/>
                <w:color w:val="1B1C1D"/>
                <w:sz w:val="21"/>
                <w:szCs w:val="21"/>
                <w:rtl/>
              </w:rPr>
              <w:t>تحديات</w:t>
            </w:r>
          </w:p>
        </w:tc>
      </w:tr>
      <w:tr w:rsidR="008D518E" w14:paraId="6160FA0C"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CA768" w14:textId="77777777" w:rsidR="008D518E" w:rsidRDefault="008D518E">
            <w:pPr>
              <w:bidi/>
              <w:rPr>
                <w:rFonts w:ascii="Arial" w:hAnsi="Arial" w:cs="Arial"/>
                <w:color w:val="1B1C1D"/>
                <w:sz w:val="21"/>
                <w:szCs w:val="21"/>
                <w:rtl/>
              </w:rPr>
            </w:pPr>
            <w:r>
              <w:rPr>
                <w:rFonts w:ascii="Arial" w:hAnsi="Arial" w:cs="Arial"/>
                <w:color w:val="1B1C1D"/>
                <w:sz w:val="21"/>
                <w:szCs w:val="21"/>
              </w:rPr>
              <w:lastRenderedPageBreak/>
              <w:t>struggle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F0125" w14:textId="77777777" w:rsidR="008D518E" w:rsidRDefault="008D518E">
            <w:pPr>
              <w:bidi/>
              <w:rPr>
                <w:rFonts w:ascii="Arial" w:hAnsi="Arial" w:cs="Arial"/>
                <w:color w:val="1B1C1D"/>
                <w:sz w:val="21"/>
                <w:szCs w:val="21"/>
                <w:rtl/>
              </w:rPr>
            </w:pPr>
            <w:r>
              <w:rPr>
                <w:rFonts w:ascii="Arial" w:hAnsi="Arial" w:cs="Arial"/>
                <w:color w:val="1B1C1D"/>
                <w:sz w:val="21"/>
                <w:szCs w:val="21"/>
              </w:rPr>
              <w:t>to make strenuous or violent efforts, especially in the face of difficulty or resistance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BC367" w14:textId="77777777" w:rsidR="008D518E" w:rsidRDefault="008D518E">
            <w:pPr>
              <w:bidi/>
              <w:rPr>
                <w:rFonts w:ascii="Arial" w:hAnsi="Arial" w:cs="Arial"/>
                <w:color w:val="1B1C1D"/>
                <w:sz w:val="21"/>
                <w:szCs w:val="21"/>
                <w:rtl/>
              </w:rPr>
            </w:pPr>
            <w:r>
              <w:rPr>
                <w:rFonts w:ascii="Arial" w:hAnsi="Arial" w:cs="Arial"/>
                <w:color w:val="1B1C1D"/>
                <w:sz w:val="21"/>
                <w:szCs w:val="21"/>
              </w:rPr>
              <w:t>contend, battle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433E3"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but will</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struggle</w:t>
            </w:r>
            <w:r>
              <w:rPr>
                <w:rFonts w:ascii="Arial" w:hAnsi="Arial" w:cs="Arial"/>
                <w:color w:val="1B1C1D"/>
                <w:sz w:val="21"/>
                <w:szCs w:val="21"/>
                <w:rtl/>
              </w:rPr>
              <w:t xml:space="preserve"> </w:t>
            </w:r>
            <w:r>
              <w:rPr>
                <w:rFonts w:ascii="Arial" w:hAnsi="Arial" w:cs="Arial"/>
                <w:color w:val="1B1C1D"/>
                <w:sz w:val="21"/>
                <w:szCs w:val="21"/>
              </w:rPr>
              <w:t>to cope with the kind of background noise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773C3" w14:textId="77777777" w:rsidR="008D518E" w:rsidRDefault="008D518E">
            <w:pPr>
              <w:bidi/>
              <w:rPr>
                <w:rFonts w:ascii="Arial" w:hAnsi="Arial" w:cs="Arial"/>
                <w:color w:val="1B1C1D"/>
                <w:sz w:val="21"/>
                <w:szCs w:val="21"/>
                <w:rtl/>
              </w:rPr>
            </w:pPr>
            <w:r>
              <w:rPr>
                <w:rFonts w:ascii="Arial" w:hAnsi="Arial" w:cs="Arial"/>
                <w:color w:val="1B1C1D"/>
                <w:sz w:val="21"/>
                <w:szCs w:val="21"/>
                <w:rtl/>
              </w:rPr>
              <w:t>يكافح / يواجه صعوبة</w:t>
            </w:r>
          </w:p>
        </w:tc>
      </w:tr>
      <w:tr w:rsidR="008D518E" w14:paraId="518FECF6"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58203" w14:textId="77777777" w:rsidR="008D518E" w:rsidRDefault="008D518E">
            <w:pPr>
              <w:bidi/>
              <w:rPr>
                <w:rFonts w:ascii="Arial" w:hAnsi="Arial" w:cs="Arial"/>
                <w:color w:val="1B1C1D"/>
                <w:sz w:val="21"/>
                <w:szCs w:val="21"/>
                <w:rtl/>
              </w:rPr>
            </w:pPr>
            <w:r>
              <w:rPr>
                <w:rFonts w:ascii="Arial" w:hAnsi="Arial" w:cs="Arial"/>
                <w:color w:val="1B1C1D"/>
                <w:sz w:val="21"/>
                <w:szCs w:val="21"/>
              </w:rPr>
              <w:t>obstacle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99D42" w14:textId="77777777" w:rsidR="008D518E" w:rsidRDefault="008D518E">
            <w:pPr>
              <w:bidi/>
              <w:rPr>
                <w:rFonts w:ascii="Arial" w:hAnsi="Arial" w:cs="Arial"/>
                <w:color w:val="1B1C1D"/>
                <w:sz w:val="21"/>
                <w:szCs w:val="21"/>
                <w:rtl/>
              </w:rPr>
            </w:pPr>
            <w:r>
              <w:rPr>
                <w:rFonts w:ascii="Arial" w:hAnsi="Arial" w:cs="Arial"/>
                <w:color w:val="1B1C1D"/>
                <w:sz w:val="21"/>
                <w:szCs w:val="21"/>
              </w:rPr>
              <w:t>a thing that blocks one's way or prevents or hinders progress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2C399" w14:textId="77777777" w:rsidR="008D518E" w:rsidRDefault="008D518E">
            <w:pPr>
              <w:bidi/>
              <w:rPr>
                <w:rFonts w:ascii="Arial" w:hAnsi="Arial" w:cs="Arial"/>
                <w:color w:val="1B1C1D"/>
                <w:sz w:val="21"/>
                <w:szCs w:val="21"/>
                <w:rtl/>
              </w:rPr>
            </w:pPr>
            <w:r>
              <w:rPr>
                <w:rFonts w:ascii="Arial" w:hAnsi="Arial" w:cs="Arial"/>
                <w:color w:val="1B1C1D"/>
                <w:sz w:val="21"/>
                <w:szCs w:val="21"/>
              </w:rPr>
              <w:t>barrier, hindrance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67729"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that distance is still an</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obstacle</w:t>
            </w:r>
            <w:r>
              <w:rPr>
                <w:rFonts w:ascii="Arial" w:hAnsi="Arial" w:cs="Arial"/>
                <w:color w:val="1B1C1D"/>
                <w:sz w:val="21"/>
                <w:szCs w:val="21"/>
                <w:rtl/>
              </w:rPr>
              <w:t xml:space="preserve"> </w:t>
            </w:r>
            <w:r>
              <w:rPr>
                <w:rFonts w:ascii="Arial" w:hAnsi="Arial" w:cs="Arial"/>
                <w:color w:val="1B1C1D"/>
                <w:sz w:val="21"/>
                <w:szCs w:val="21"/>
              </w:rPr>
              <w:t>to communication</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62AAC" w14:textId="77777777" w:rsidR="008D518E" w:rsidRDefault="008D518E">
            <w:pPr>
              <w:bidi/>
              <w:rPr>
                <w:rFonts w:ascii="Arial" w:hAnsi="Arial" w:cs="Arial"/>
                <w:color w:val="1B1C1D"/>
                <w:sz w:val="21"/>
                <w:szCs w:val="21"/>
                <w:rtl/>
              </w:rPr>
            </w:pPr>
            <w:r>
              <w:rPr>
                <w:rFonts w:ascii="Arial" w:hAnsi="Arial" w:cs="Arial"/>
                <w:color w:val="1B1C1D"/>
                <w:sz w:val="21"/>
                <w:szCs w:val="21"/>
                <w:rtl/>
              </w:rPr>
              <w:t>عقبة</w:t>
            </w:r>
          </w:p>
        </w:tc>
      </w:tr>
      <w:tr w:rsidR="008D518E" w14:paraId="51CB6B31"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2898A" w14:textId="77777777" w:rsidR="008D518E" w:rsidRDefault="008D518E">
            <w:pPr>
              <w:bidi/>
              <w:rPr>
                <w:rFonts w:ascii="Arial" w:hAnsi="Arial" w:cs="Arial"/>
                <w:color w:val="1B1C1D"/>
                <w:sz w:val="21"/>
                <w:szCs w:val="21"/>
                <w:rtl/>
              </w:rPr>
            </w:pPr>
            <w:r>
              <w:rPr>
                <w:rFonts w:ascii="Arial" w:hAnsi="Arial" w:cs="Arial"/>
                <w:color w:val="1B1C1D"/>
                <w:sz w:val="21"/>
                <w:szCs w:val="21"/>
              </w:rPr>
              <w:t>native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32363" w14:textId="77777777" w:rsidR="008D518E" w:rsidRDefault="008D518E">
            <w:pPr>
              <w:bidi/>
              <w:rPr>
                <w:rFonts w:ascii="Arial" w:hAnsi="Arial" w:cs="Arial"/>
                <w:color w:val="1B1C1D"/>
                <w:sz w:val="21"/>
                <w:szCs w:val="21"/>
                <w:rtl/>
              </w:rPr>
            </w:pPr>
            <w:r>
              <w:rPr>
                <w:rFonts w:ascii="Arial" w:hAnsi="Arial" w:cs="Arial"/>
                <w:color w:val="1B1C1D"/>
                <w:sz w:val="21"/>
                <w:szCs w:val="21"/>
              </w:rPr>
              <w:t>associated with the place of a person's birth, whether as a resident or citizen</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165E9" w14:textId="77777777" w:rsidR="008D518E" w:rsidRDefault="008D518E">
            <w:pPr>
              <w:bidi/>
              <w:rPr>
                <w:rFonts w:ascii="Arial" w:hAnsi="Arial" w:cs="Arial"/>
                <w:color w:val="1B1C1D"/>
                <w:sz w:val="21"/>
                <w:szCs w:val="21"/>
                <w:rtl/>
              </w:rPr>
            </w:pPr>
            <w:r>
              <w:rPr>
                <w:rFonts w:ascii="Arial" w:hAnsi="Arial" w:cs="Arial"/>
                <w:color w:val="1B1C1D"/>
                <w:sz w:val="21"/>
                <w:szCs w:val="21"/>
              </w:rPr>
              <w:t>indigenous, mother (tongue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F4010" w14:textId="77777777" w:rsidR="008D518E" w:rsidRDefault="008D518E">
            <w:pPr>
              <w:bidi/>
              <w:rPr>
                <w:rFonts w:ascii="Arial" w:hAnsi="Arial" w:cs="Arial"/>
                <w:color w:val="1B1C1D"/>
                <w:sz w:val="21"/>
                <w:szCs w:val="21"/>
                <w:rtl/>
              </w:rPr>
            </w:pPr>
            <w:r>
              <w:rPr>
                <w:rFonts w:ascii="Arial" w:hAnsi="Arial" w:cs="Arial"/>
                <w:color w:val="1B1C1D"/>
                <w:sz w:val="21"/>
                <w:szCs w:val="21"/>
              </w:rPr>
              <w:t>If we had, Waibel would have been able to speak more comfortably in his</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native</w:t>
            </w:r>
            <w:r>
              <w:rPr>
                <w:rFonts w:ascii="Arial" w:hAnsi="Arial" w:cs="Arial"/>
                <w:color w:val="1B1C1D"/>
                <w:sz w:val="21"/>
                <w:szCs w:val="21"/>
                <w:rtl/>
              </w:rPr>
              <w:t xml:space="preserve"> </w:t>
            </w:r>
            <w:r>
              <w:rPr>
                <w:rFonts w:ascii="Arial" w:hAnsi="Arial" w:cs="Arial"/>
                <w:color w:val="1B1C1D"/>
                <w:sz w:val="21"/>
                <w:szCs w:val="21"/>
              </w:rPr>
              <w:t>German</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963EE" w14:textId="77777777" w:rsidR="008D518E" w:rsidRDefault="008D518E">
            <w:pPr>
              <w:bidi/>
              <w:rPr>
                <w:rFonts w:ascii="Arial" w:hAnsi="Arial" w:cs="Arial"/>
                <w:color w:val="1B1C1D"/>
                <w:sz w:val="21"/>
                <w:szCs w:val="21"/>
                <w:rtl/>
              </w:rPr>
            </w:pPr>
            <w:r>
              <w:rPr>
                <w:rFonts w:ascii="Arial" w:hAnsi="Arial" w:cs="Arial"/>
                <w:color w:val="1B1C1D"/>
                <w:sz w:val="21"/>
                <w:szCs w:val="21"/>
                <w:rtl/>
              </w:rPr>
              <w:t>أصلي / أم (اللغة الأم)</w:t>
            </w:r>
          </w:p>
        </w:tc>
      </w:tr>
      <w:tr w:rsidR="008D518E" w14:paraId="097441A3"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C0674" w14:textId="77777777" w:rsidR="008D518E" w:rsidRDefault="008D518E">
            <w:pPr>
              <w:bidi/>
              <w:rPr>
                <w:rFonts w:ascii="Arial" w:hAnsi="Arial" w:cs="Arial"/>
                <w:color w:val="1B1C1D"/>
                <w:sz w:val="21"/>
                <w:szCs w:val="21"/>
                <w:rtl/>
              </w:rPr>
            </w:pPr>
            <w:r>
              <w:rPr>
                <w:rFonts w:ascii="Arial" w:hAnsi="Arial" w:cs="Arial"/>
                <w:color w:val="1B1C1D"/>
                <w:sz w:val="21"/>
                <w:szCs w:val="21"/>
              </w:rPr>
              <w:t>somewhat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046D7" w14:textId="77777777" w:rsidR="008D518E" w:rsidRDefault="008D518E">
            <w:pPr>
              <w:bidi/>
              <w:rPr>
                <w:rFonts w:ascii="Arial" w:hAnsi="Arial" w:cs="Arial"/>
                <w:color w:val="1B1C1D"/>
                <w:sz w:val="21"/>
                <w:szCs w:val="21"/>
                <w:rtl/>
              </w:rPr>
            </w:pPr>
            <w:r>
              <w:rPr>
                <w:rFonts w:ascii="Arial" w:hAnsi="Arial" w:cs="Arial"/>
                <w:color w:val="1B1C1D"/>
                <w:sz w:val="21"/>
                <w:szCs w:val="21"/>
              </w:rPr>
              <w:t>to some extent</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A7082" w14:textId="77777777" w:rsidR="008D518E" w:rsidRDefault="008D518E">
            <w:pPr>
              <w:bidi/>
              <w:rPr>
                <w:rFonts w:ascii="Arial" w:hAnsi="Arial" w:cs="Arial"/>
                <w:color w:val="1B1C1D"/>
                <w:sz w:val="21"/>
                <w:szCs w:val="21"/>
                <w:rtl/>
              </w:rPr>
            </w:pPr>
            <w:r>
              <w:rPr>
                <w:rFonts w:ascii="Arial" w:hAnsi="Arial" w:cs="Arial"/>
                <w:color w:val="1B1C1D"/>
                <w:sz w:val="21"/>
                <w:szCs w:val="21"/>
              </w:rPr>
              <w:t>rather, quite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B1339"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so the process is</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somewhat</w:t>
            </w:r>
            <w:r>
              <w:rPr>
                <w:rFonts w:ascii="Arial" w:hAnsi="Arial" w:cs="Arial"/>
                <w:color w:val="1B1C1D"/>
                <w:sz w:val="21"/>
                <w:szCs w:val="21"/>
                <w:rtl/>
              </w:rPr>
              <w:t xml:space="preserve"> </w:t>
            </w:r>
            <w:r>
              <w:rPr>
                <w:rFonts w:ascii="Arial" w:hAnsi="Arial" w:cs="Arial"/>
                <w:color w:val="1B1C1D"/>
                <w:sz w:val="21"/>
                <w:szCs w:val="21"/>
              </w:rPr>
              <w:t>similar to subtitling</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D7668" w14:textId="77777777" w:rsidR="008D518E" w:rsidRDefault="008D518E">
            <w:pPr>
              <w:bidi/>
              <w:rPr>
                <w:rFonts w:ascii="Arial" w:hAnsi="Arial" w:cs="Arial"/>
                <w:color w:val="1B1C1D"/>
                <w:sz w:val="21"/>
                <w:szCs w:val="21"/>
                <w:rtl/>
              </w:rPr>
            </w:pPr>
            <w:r>
              <w:rPr>
                <w:rFonts w:ascii="Arial" w:hAnsi="Arial" w:cs="Arial"/>
                <w:color w:val="1B1C1D"/>
                <w:sz w:val="21"/>
                <w:szCs w:val="21"/>
                <w:rtl/>
              </w:rPr>
              <w:t>نوعاً ما / إلى حد ما</w:t>
            </w:r>
          </w:p>
        </w:tc>
      </w:tr>
      <w:tr w:rsidR="008D518E" w14:paraId="31E2B410"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6B320" w14:textId="77777777" w:rsidR="008D518E" w:rsidRDefault="008D518E">
            <w:pPr>
              <w:bidi/>
              <w:rPr>
                <w:rFonts w:ascii="Arial" w:hAnsi="Arial" w:cs="Arial"/>
                <w:color w:val="1B1C1D"/>
                <w:sz w:val="21"/>
                <w:szCs w:val="21"/>
                <w:rtl/>
              </w:rPr>
            </w:pPr>
            <w:r>
              <w:rPr>
                <w:rFonts w:ascii="Arial" w:hAnsi="Arial" w:cs="Arial"/>
                <w:color w:val="1B1C1D"/>
                <w:sz w:val="21"/>
                <w:szCs w:val="21"/>
              </w:rPr>
              <w:t>subtitling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2B335" w14:textId="77777777" w:rsidR="008D518E" w:rsidRDefault="008D518E">
            <w:pPr>
              <w:bidi/>
              <w:rPr>
                <w:rFonts w:ascii="Arial" w:hAnsi="Arial" w:cs="Arial"/>
                <w:color w:val="1B1C1D"/>
                <w:sz w:val="21"/>
                <w:szCs w:val="21"/>
                <w:rtl/>
              </w:rPr>
            </w:pPr>
            <w:r>
              <w:rPr>
                <w:rFonts w:ascii="Arial" w:hAnsi="Arial" w:cs="Arial"/>
                <w:color w:val="1B1C1D"/>
                <w:sz w:val="21"/>
                <w:szCs w:val="21"/>
              </w:rPr>
              <w:t>the process of providing subtitles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1D743" w14:textId="77777777" w:rsidR="008D518E" w:rsidRDefault="008D518E">
            <w:pPr>
              <w:bidi/>
              <w:rPr>
                <w:rFonts w:ascii="Arial" w:hAnsi="Arial" w:cs="Arial"/>
                <w:color w:val="1B1C1D"/>
                <w:sz w:val="21"/>
                <w:szCs w:val="21"/>
                <w:rtl/>
              </w:rPr>
            </w:pPr>
            <w:r>
              <w:rPr>
                <w:rFonts w:ascii="Arial" w:hAnsi="Arial" w:cs="Arial"/>
                <w:color w:val="1B1C1D"/>
                <w:sz w:val="21"/>
                <w:szCs w:val="21"/>
              </w:rPr>
              <w:t>captioning, titling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C0B77"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so the process is somewhat similar to</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subtitling</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0C42C" w14:textId="77777777" w:rsidR="008D518E" w:rsidRDefault="008D518E">
            <w:pPr>
              <w:bidi/>
              <w:rPr>
                <w:rFonts w:ascii="Arial" w:hAnsi="Arial" w:cs="Arial"/>
                <w:color w:val="1B1C1D"/>
                <w:sz w:val="21"/>
                <w:szCs w:val="21"/>
                <w:rtl/>
              </w:rPr>
            </w:pPr>
            <w:r>
              <w:rPr>
                <w:rFonts w:ascii="Arial" w:hAnsi="Arial" w:cs="Arial"/>
                <w:color w:val="1B1C1D"/>
                <w:sz w:val="21"/>
                <w:szCs w:val="21"/>
                <w:rtl/>
              </w:rPr>
              <w:t>الترجمة المصاحبة</w:t>
            </w:r>
          </w:p>
        </w:tc>
      </w:tr>
      <w:tr w:rsidR="008D518E" w14:paraId="55B64732"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288C0" w14:textId="77777777" w:rsidR="008D518E" w:rsidRDefault="008D518E">
            <w:pPr>
              <w:bidi/>
              <w:rPr>
                <w:rFonts w:ascii="Arial" w:hAnsi="Arial" w:cs="Arial"/>
                <w:color w:val="1B1C1D"/>
                <w:sz w:val="21"/>
                <w:szCs w:val="21"/>
                <w:rtl/>
              </w:rPr>
            </w:pPr>
            <w:r>
              <w:rPr>
                <w:rFonts w:ascii="Arial" w:hAnsi="Arial" w:cs="Arial"/>
                <w:color w:val="1B1C1D"/>
                <w:sz w:val="21"/>
                <w:szCs w:val="21"/>
              </w:rPr>
              <w:t>commonplace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51DC6" w14:textId="77777777" w:rsidR="008D518E" w:rsidRDefault="008D518E">
            <w:pPr>
              <w:bidi/>
              <w:rPr>
                <w:rFonts w:ascii="Arial" w:hAnsi="Arial" w:cs="Arial"/>
                <w:color w:val="1B1C1D"/>
                <w:sz w:val="21"/>
                <w:szCs w:val="21"/>
                <w:rtl/>
              </w:rPr>
            </w:pPr>
            <w:r>
              <w:rPr>
                <w:rFonts w:ascii="Arial" w:hAnsi="Arial" w:cs="Arial"/>
                <w:color w:val="1B1C1D"/>
                <w:sz w:val="21"/>
                <w:szCs w:val="21"/>
              </w:rPr>
              <w:t>not unusual; ordinary</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3D73F" w14:textId="77777777" w:rsidR="008D518E" w:rsidRDefault="008D518E">
            <w:pPr>
              <w:bidi/>
              <w:rPr>
                <w:rFonts w:ascii="Arial" w:hAnsi="Arial" w:cs="Arial"/>
                <w:color w:val="1B1C1D"/>
                <w:sz w:val="21"/>
                <w:szCs w:val="21"/>
                <w:rtl/>
              </w:rPr>
            </w:pPr>
            <w:r>
              <w:rPr>
                <w:rFonts w:ascii="Arial" w:hAnsi="Arial" w:cs="Arial"/>
                <w:color w:val="1B1C1D"/>
                <w:sz w:val="21"/>
                <w:szCs w:val="21"/>
              </w:rPr>
              <w:t>ordinary, routine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56D11"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objects that we once could only dream of having but that are now</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commonplace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61593" w14:textId="77777777" w:rsidR="008D518E" w:rsidRDefault="008D518E">
            <w:pPr>
              <w:bidi/>
              <w:rPr>
                <w:rFonts w:ascii="Arial" w:hAnsi="Arial" w:cs="Arial"/>
                <w:color w:val="1B1C1D"/>
                <w:sz w:val="21"/>
                <w:szCs w:val="21"/>
                <w:rtl/>
              </w:rPr>
            </w:pPr>
            <w:r>
              <w:rPr>
                <w:rFonts w:ascii="Arial" w:hAnsi="Arial" w:cs="Arial"/>
                <w:color w:val="1B1C1D"/>
                <w:sz w:val="21"/>
                <w:szCs w:val="21"/>
                <w:rtl/>
              </w:rPr>
              <w:t>شائع / مألوف</w:t>
            </w:r>
          </w:p>
        </w:tc>
      </w:tr>
      <w:tr w:rsidR="008D518E" w14:paraId="7DB0ECDE"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63C1B" w14:textId="77777777" w:rsidR="008D518E" w:rsidRDefault="008D518E">
            <w:pPr>
              <w:bidi/>
              <w:rPr>
                <w:rFonts w:ascii="Arial" w:hAnsi="Arial" w:cs="Arial"/>
                <w:color w:val="1B1C1D"/>
                <w:sz w:val="21"/>
                <w:szCs w:val="21"/>
                <w:rtl/>
              </w:rPr>
            </w:pPr>
            <w:r>
              <w:rPr>
                <w:rFonts w:ascii="Arial" w:hAnsi="Arial" w:cs="Arial"/>
                <w:color w:val="1B1C1D"/>
                <w:sz w:val="21"/>
                <w:szCs w:val="21"/>
              </w:rPr>
              <w:t>prototype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CBAB7" w14:textId="77777777" w:rsidR="008D518E" w:rsidRDefault="008D518E">
            <w:pPr>
              <w:bidi/>
              <w:rPr>
                <w:rFonts w:ascii="Arial" w:hAnsi="Arial" w:cs="Arial"/>
                <w:color w:val="1B1C1D"/>
                <w:sz w:val="21"/>
                <w:szCs w:val="21"/>
                <w:rtl/>
              </w:rPr>
            </w:pPr>
            <w:r>
              <w:rPr>
                <w:rFonts w:ascii="Arial" w:hAnsi="Arial" w:cs="Arial"/>
                <w:color w:val="1B1C1D"/>
                <w:sz w:val="21"/>
                <w:szCs w:val="21"/>
              </w:rPr>
              <w:t>a first or preliminary model of something, from which other forms are developed or copied</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3CF54" w14:textId="77777777" w:rsidR="008D518E" w:rsidRDefault="008D518E">
            <w:pPr>
              <w:bidi/>
              <w:rPr>
                <w:rFonts w:ascii="Arial" w:hAnsi="Arial" w:cs="Arial"/>
                <w:color w:val="1B1C1D"/>
                <w:sz w:val="21"/>
                <w:szCs w:val="21"/>
                <w:rtl/>
              </w:rPr>
            </w:pPr>
            <w:r>
              <w:rPr>
                <w:rFonts w:ascii="Arial" w:hAnsi="Arial" w:cs="Arial"/>
                <w:color w:val="1B1C1D"/>
                <w:sz w:val="21"/>
                <w:szCs w:val="21"/>
              </w:rPr>
              <w:t>model, example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5A2FC" w14:textId="77777777" w:rsidR="008D518E" w:rsidRDefault="008D518E">
            <w:pPr>
              <w:bidi/>
              <w:rPr>
                <w:rFonts w:ascii="Arial" w:hAnsi="Arial" w:cs="Arial"/>
                <w:color w:val="1B1C1D"/>
                <w:sz w:val="21"/>
                <w:szCs w:val="21"/>
                <w:rtl/>
              </w:rPr>
            </w:pPr>
            <w:r>
              <w:rPr>
                <w:rFonts w:ascii="Arial" w:hAnsi="Arial" w:cs="Arial"/>
                <w:color w:val="1B1C1D"/>
                <w:sz w:val="21"/>
                <w:szCs w:val="21"/>
              </w:rPr>
              <w:t>Now devices that look like</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prototype</w:t>
            </w:r>
            <w:r>
              <w:rPr>
                <w:rFonts w:ascii="Arial" w:hAnsi="Arial" w:cs="Arial"/>
                <w:color w:val="1B1C1D"/>
                <w:sz w:val="21"/>
                <w:szCs w:val="21"/>
                <w:rtl/>
              </w:rPr>
              <w:t xml:space="preserve"> </w:t>
            </w:r>
            <w:r>
              <w:rPr>
                <w:rFonts w:ascii="Arial" w:hAnsi="Arial" w:cs="Arial"/>
                <w:color w:val="1B1C1D"/>
                <w:sz w:val="21"/>
                <w:szCs w:val="21"/>
              </w:rPr>
              <w:t>Babel fish have started to appear</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A4C61" w14:textId="77777777" w:rsidR="008D518E" w:rsidRDefault="008D518E">
            <w:pPr>
              <w:bidi/>
              <w:rPr>
                <w:rFonts w:ascii="Arial" w:hAnsi="Arial" w:cs="Arial"/>
                <w:color w:val="1B1C1D"/>
                <w:sz w:val="21"/>
                <w:szCs w:val="21"/>
                <w:rtl/>
              </w:rPr>
            </w:pPr>
            <w:r>
              <w:rPr>
                <w:rFonts w:ascii="Arial" w:hAnsi="Arial" w:cs="Arial"/>
                <w:color w:val="1B1C1D"/>
                <w:sz w:val="21"/>
                <w:szCs w:val="21"/>
                <w:rtl/>
              </w:rPr>
              <w:t>نموذج أولي</w:t>
            </w:r>
          </w:p>
        </w:tc>
      </w:tr>
      <w:tr w:rsidR="008D518E" w14:paraId="68AEA308"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BF35E" w14:textId="77777777" w:rsidR="008D518E" w:rsidRDefault="008D518E">
            <w:pPr>
              <w:bidi/>
              <w:rPr>
                <w:rFonts w:ascii="Arial" w:hAnsi="Arial" w:cs="Arial"/>
                <w:color w:val="1B1C1D"/>
                <w:sz w:val="21"/>
                <w:szCs w:val="21"/>
                <w:rtl/>
              </w:rPr>
            </w:pPr>
            <w:r>
              <w:rPr>
                <w:rFonts w:ascii="Arial" w:hAnsi="Arial" w:cs="Arial"/>
                <w:color w:val="1B1C1D"/>
                <w:sz w:val="21"/>
                <w:szCs w:val="21"/>
              </w:rPr>
              <w:t>novelties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41439" w14:textId="77777777" w:rsidR="008D518E" w:rsidRDefault="008D518E">
            <w:pPr>
              <w:bidi/>
              <w:rPr>
                <w:rFonts w:ascii="Arial" w:hAnsi="Arial" w:cs="Arial"/>
                <w:color w:val="1B1C1D"/>
                <w:sz w:val="21"/>
                <w:szCs w:val="21"/>
                <w:rtl/>
              </w:rPr>
            </w:pPr>
            <w:r>
              <w:rPr>
                <w:rFonts w:ascii="Arial" w:hAnsi="Arial" w:cs="Arial"/>
                <w:color w:val="1B1C1D"/>
                <w:sz w:val="21"/>
                <w:szCs w:val="21"/>
              </w:rPr>
              <w:t>the quality of being new, original, or unusual</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89597" w14:textId="77777777" w:rsidR="008D518E" w:rsidRDefault="008D518E">
            <w:pPr>
              <w:bidi/>
              <w:rPr>
                <w:rFonts w:ascii="Arial" w:hAnsi="Arial" w:cs="Arial"/>
                <w:color w:val="1B1C1D"/>
                <w:sz w:val="21"/>
                <w:szCs w:val="21"/>
                <w:rtl/>
              </w:rPr>
            </w:pPr>
            <w:r>
              <w:rPr>
                <w:rFonts w:ascii="Arial" w:hAnsi="Arial" w:cs="Arial"/>
                <w:color w:val="1B1C1D"/>
                <w:sz w:val="21"/>
                <w:szCs w:val="21"/>
              </w:rPr>
              <w:t>innovations, curiosities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F9540" w14:textId="77777777" w:rsidR="008D518E" w:rsidRDefault="008D518E">
            <w:pPr>
              <w:bidi/>
              <w:rPr>
                <w:rFonts w:ascii="Arial" w:hAnsi="Arial" w:cs="Arial"/>
                <w:color w:val="1B1C1D"/>
                <w:sz w:val="21"/>
                <w:szCs w:val="21"/>
                <w:rtl/>
              </w:rPr>
            </w:pPr>
            <w:r>
              <w:rPr>
                <w:rFonts w:ascii="Arial" w:hAnsi="Arial" w:cs="Arial"/>
                <w:color w:val="1B1C1D"/>
                <w:sz w:val="21"/>
                <w:szCs w:val="21"/>
              </w:rPr>
              <w:t>At this stage, however, they seem to be regarded as eye-catching</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novelties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D9875" w14:textId="77777777" w:rsidR="008D518E" w:rsidRDefault="008D518E">
            <w:pPr>
              <w:bidi/>
              <w:rPr>
                <w:rFonts w:ascii="Arial" w:hAnsi="Arial" w:cs="Arial"/>
                <w:color w:val="1B1C1D"/>
                <w:sz w:val="21"/>
                <w:szCs w:val="21"/>
                <w:rtl/>
              </w:rPr>
            </w:pPr>
            <w:r>
              <w:rPr>
                <w:rFonts w:ascii="Arial" w:hAnsi="Arial" w:cs="Arial"/>
                <w:color w:val="1B1C1D"/>
                <w:sz w:val="21"/>
                <w:szCs w:val="21"/>
                <w:rtl/>
              </w:rPr>
              <w:t>مستجدات / بدع</w:t>
            </w:r>
          </w:p>
        </w:tc>
      </w:tr>
      <w:tr w:rsidR="008D518E" w14:paraId="1FCCEFAA"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164B8" w14:textId="77777777" w:rsidR="008D518E" w:rsidRDefault="008D518E">
            <w:pPr>
              <w:bidi/>
              <w:rPr>
                <w:rFonts w:ascii="Arial" w:hAnsi="Arial" w:cs="Arial"/>
                <w:color w:val="1B1C1D"/>
                <w:sz w:val="21"/>
                <w:szCs w:val="21"/>
                <w:rtl/>
              </w:rPr>
            </w:pPr>
            <w:r>
              <w:rPr>
                <w:rFonts w:ascii="Arial" w:hAnsi="Arial" w:cs="Arial"/>
                <w:color w:val="1B1C1D"/>
                <w:sz w:val="21"/>
                <w:szCs w:val="21"/>
              </w:rPr>
              <w:t>inclined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18F28" w14:textId="77777777" w:rsidR="008D518E" w:rsidRDefault="008D518E">
            <w:pPr>
              <w:bidi/>
              <w:rPr>
                <w:rFonts w:ascii="Arial" w:hAnsi="Arial" w:cs="Arial"/>
                <w:color w:val="1B1C1D"/>
                <w:sz w:val="21"/>
                <w:szCs w:val="21"/>
                <w:rtl/>
              </w:rPr>
            </w:pPr>
            <w:r>
              <w:rPr>
                <w:rFonts w:ascii="Arial" w:hAnsi="Arial" w:cs="Arial"/>
                <w:color w:val="1B1C1D"/>
                <w:sz w:val="21"/>
                <w:szCs w:val="21"/>
              </w:rPr>
              <w:t xml:space="preserve">feeling willing or favorably disposed toward </w:t>
            </w:r>
            <w:r>
              <w:rPr>
                <w:rFonts w:ascii="Arial" w:hAnsi="Arial" w:cs="Arial"/>
                <w:color w:val="1B1C1D"/>
                <w:sz w:val="21"/>
                <w:szCs w:val="21"/>
              </w:rPr>
              <w:lastRenderedPageBreak/>
              <w:t>an action, belief, or attitude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DC0BC" w14:textId="77777777" w:rsidR="008D518E" w:rsidRDefault="008D518E">
            <w:pPr>
              <w:bidi/>
              <w:rPr>
                <w:rFonts w:ascii="Arial" w:hAnsi="Arial" w:cs="Arial"/>
                <w:color w:val="1B1C1D"/>
                <w:sz w:val="21"/>
                <w:szCs w:val="21"/>
                <w:rtl/>
              </w:rPr>
            </w:pPr>
            <w:r>
              <w:rPr>
                <w:rFonts w:ascii="Arial" w:hAnsi="Arial" w:cs="Arial"/>
                <w:color w:val="1B1C1D"/>
                <w:sz w:val="21"/>
                <w:szCs w:val="21"/>
              </w:rPr>
              <w:lastRenderedPageBreak/>
              <w:t>disposed, prone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79F8D" w14:textId="77777777" w:rsidR="008D518E" w:rsidRDefault="008D518E">
            <w:pPr>
              <w:bidi/>
              <w:rPr>
                <w:rFonts w:ascii="Arial" w:hAnsi="Arial" w:cs="Arial"/>
                <w:color w:val="1B1C1D"/>
                <w:sz w:val="21"/>
                <w:szCs w:val="21"/>
                <w:rtl/>
              </w:rPr>
            </w:pPr>
            <w:r>
              <w:rPr>
                <w:rFonts w:ascii="Arial" w:hAnsi="Arial" w:cs="Arial"/>
                <w:color w:val="1B1C1D"/>
                <w:sz w:val="21"/>
                <w:szCs w:val="21"/>
              </w:rPr>
              <w:t>Professionals are less</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inclined</w:t>
            </w:r>
            <w:r>
              <w:rPr>
                <w:rFonts w:ascii="Arial" w:hAnsi="Arial" w:cs="Arial"/>
                <w:color w:val="1B1C1D"/>
                <w:sz w:val="21"/>
                <w:szCs w:val="21"/>
                <w:rtl/>
              </w:rPr>
              <w:t xml:space="preserve"> </w:t>
            </w:r>
            <w:r>
              <w:rPr>
                <w:rFonts w:ascii="Arial" w:hAnsi="Arial" w:cs="Arial"/>
                <w:color w:val="1B1C1D"/>
                <w:sz w:val="21"/>
                <w:szCs w:val="21"/>
              </w:rPr>
              <w:t>to be patient in a conversation</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0A0FE" w14:textId="77777777" w:rsidR="008D518E" w:rsidRDefault="008D518E">
            <w:pPr>
              <w:bidi/>
              <w:rPr>
                <w:rFonts w:ascii="Arial" w:hAnsi="Arial" w:cs="Arial"/>
                <w:color w:val="1B1C1D"/>
                <w:sz w:val="21"/>
                <w:szCs w:val="21"/>
                <w:rtl/>
              </w:rPr>
            </w:pPr>
            <w:r>
              <w:rPr>
                <w:rFonts w:ascii="Arial" w:hAnsi="Arial" w:cs="Arial"/>
                <w:color w:val="1B1C1D"/>
                <w:sz w:val="21"/>
                <w:szCs w:val="21"/>
                <w:rtl/>
              </w:rPr>
              <w:t>ميّال / مستعد</w:t>
            </w:r>
          </w:p>
        </w:tc>
      </w:tr>
      <w:tr w:rsidR="008D518E" w14:paraId="04849EA2"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319DD" w14:textId="77777777" w:rsidR="008D518E" w:rsidRDefault="008D518E">
            <w:pPr>
              <w:bidi/>
              <w:rPr>
                <w:rFonts w:ascii="Arial" w:hAnsi="Arial" w:cs="Arial"/>
                <w:color w:val="1B1C1D"/>
                <w:sz w:val="21"/>
                <w:szCs w:val="21"/>
                <w:rtl/>
              </w:rPr>
            </w:pPr>
            <w:r>
              <w:rPr>
                <w:rFonts w:ascii="Arial" w:hAnsi="Arial" w:cs="Arial"/>
                <w:color w:val="1B1C1D"/>
                <w:sz w:val="21"/>
                <w:szCs w:val="21"/>
              </w:rPr>
              <w:t>redress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3E33D" w14:textId="77777777" w:rsidR="008D518E" w:rsidRDefault="008D518E">
            <w:pPr>
              <w:bidi/>
              <w:rPr>
                <w:rFonts w:ascii="Arial" w:hAnsi="Arial" w:cs="Arial"/>
                <w:color w:val="1B1C1D"/>
                <w:sz w:val="21"/>
                <w:szCs w:val="21"/>
                <w:rtl/>
              </w:rPr>
            </w:pPr>
            <w:r>
              <w:rPr>
                <w:rFonts w:ascii="Arial" w:hAnsi="Arial" w:cs="Arial"/>
                <w:color w:val="1B1C1D"/>
                <w:sz w:val="21"/>
                <w:szCs w:val="21"/>
              </w:rPr>
              <w:t>to remedy or set right (an undesirable or unfair situation</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17E97" w14:textId="77777777" w:rsidR="008D518E" w:rsidRDefault="008D518E">
            <w:pPr>
              <w:bidi/>
              <w:rPr>
                <w:rFonts w:ascii="Arial" w:hAnsi="Arial" w:cs="Arial"/>
                <w:color w:val="1B1C1D"/>
                <w:sz w:val="21"/>
                <w:szCs w:val="21"/>
                <w:rtl/>
              </w:rPr>
            </w:pPr>
            <w:r>
              <w:rPr>
                <w:rFonts w:ascii="Arial" w:hAnsi="Arial" w:cs="Arial"/>
                <w:color w:val="1B1C1D"/>
                <w:sz w:val="21"/>
                <w:szCs w:val="21"/>
              </w:rPr>
              <w:t>rectify, correct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2421D" w14:textId="77777777" w:rsidR="008D518E" w:rsidRDefault="008D518E">
            <w:pPr>
              <w:bidi/>
              <w:rPr>
                <w:rFonts w:ascii="Arial" w:hAnsi="Arial" w:cs="Arial"/>
                <w:color w:val="1B1C1D"/>
                <w:sz w:val="21"/>
                <w:szCs w:val="21"/>
                <w:rtl/>
              </w:rPr>
            </w:pPr>
            <w:r>
              <w:rPr>
                <w:rFonts w:ascii="Arial" w:hAnsi="Arial" w:cs="Arial"/>
                <w:color w:val="1B1C1D"/>
                <w:sz w:val="21"/>
                <w:szCs w:val="21"/>
              </w:rPr>
              <w:t>To</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redress</w:t>
            </w:r>
            <w:r>
              <w:rPr>
                <w:rFonts w:ascii="Arial" w:hAnsi="Arial" w:cs="Arial"/>
                <w:color w:val="1B1C1D"/>
                <w:sz w:val="21"/>
                <w:szCs w:val="21"/>
                <w:rtl/>
              </w:rPr>
              <w:t xml:space="preserve"> </w:t>
            </w:r>
            <w:r>
              <w:rPr>
                <w:rFonts w:ascii="Arial" w:hAnsi="Arial" w:cs="Arial"/>
                <w:color w:val="1B1C1D"/>
                <w:sz w:val="21"/>
                <w:szCs w:val="21"/>
              </w:rPr>
              <w:t>this, Waverly is now preparing a new model for professional applications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F5BE1" w14:textId="77777777" w:rsidR="008D518E" w:rsidRDefault="008D518E">
            <w:pPr>
              <w:bidi/>
              <w:rPr>
                <w:rFonts w:ascii="Arial" w:hAnsi="Arial" w:cs="Arial"/>
                <w:color w:val="1B1C1D"/>
                <w:sz w:val="21"/>
                <w:szCs w:val="21"/>
                <w:rtl/>
              </w:rPr>
            </w:pPr>
            <w:r>
              <w:rPr>
                <w:rFonts w:ascii="Arial" w:hAnsi="Arial" w:cs="Arial"/>
                <w:color w:val="1B1C1D"/>
                <w:sz w:val="21"/>
                <w:szCs w:val="21"/>
                <w:rtl/>
              </w:rPr>
              <w:t>يعالج / يصحح</w:t>
            </w:r>
          </w:p>
        </w:tc>
      </w:tr>
      <w:tr w:rsidR="008D518E" w14:paraId="3F53C2E3"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662CC" w14:textId="77777777" w:rsidR="008D518E" w:rsidRDefault="008D518E">
            <w:pPr>
              <w:bidi/>
              <w:rPr>
                <w:rFonts w:ascii="Arial" w:hAnsi="Arial" w:cs="Arial"/>
                <w:color w:val="1B1C1D"/>
                <w:sz w:val="21"/>
                <w:szCs w:val="21"/>
                <w:rtl/>
              </w:rPr>
            </w:pPr>
            <w:r>
              <w:rPr>
                <w:rFonts w:ascii="Arial" w:hAnsi="Arial" w:cs="Arial"/>
                <w:color w:val="1B1C1D"/>
                <w:sz w:val="21"/>
                <w:szCs w:val="21"/>
              </w:rPr>
              <w:t>entails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923EB" w14:textId="77777777" w:rsidR="008D518E" w:rsidRDefault="008D518E">
            <w:pPr>
              <w:bidi/>
              <w:rPr>
                <w:rFonts w:ascii="Arial" w:hAnsi="Arial" w:cs="Arial"/>
                <w:color w:val="1B1C1D"/>
                <w:sz w:val="21"/>
                <w:szCs w:val="21"/>
                <w:rtl/>
              </w:rPr>
            </w:pPr>
            <w:r>
              <w:rPr>
                <w:rFonts w:ascii="Arial" w:hAnsi="Arial" w:cs="Arial"/>
                <w:color w:val="1B1C1D"/>
                <w:sz w:val="21"/>
                <w:szCs w:val="21"/>
              </w:rPr>
              <w:t>involve (something) as a necessary or inevitable consequence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3D94A" w14:textId="77777777" w:rsidR="008D518E" w:rsidRDefault="008D518E">
            <w:pPr>
              <w:bidi/>
              <w:rPr>
                <w:rFonts w:ascii="Arial" w:hAnsi="Arial" w:cs="Arial"/>
                <w:color w:val="1B1C1D"/>
                <w:sz w:val="21"/>
                <w:szCs w:val="21"/>
                <w:rtl/>
              </w:rPr>
            </w:pPr>
            <w:r>
              <w:rPr>
                <w:rFonts w:ascii="Arial" w:hAnsi="Arial" w:cs="Arial"/>
                <w:color w:val="1B1C1D"/>
                <w:sz w:val="21"/>
                <w:szCs w:val="21"/>
              </w:rPr>
              <w:t>involves, requires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3F3CE"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which</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entails</w:t>
            </w:r>
            <w:r>
              <w:rPr>
                <w:rFonts w:ascii="Arial" w:hAnsi="Arial" w:cs="Arial"/>
                <w:color w:val="1B1C1D"/>
                <w:sz w:val="21"/>
                <w:szCs w:val="21"/>
                <w:rtl/>
              </w:rPr>
              <w:t xml:space="preserve"> </w:t>
            </w:r>
            <w:r>
              <w:rPr>
                <w:rFonts w:ascii="Arial" w:hAnsi="Arial" w:cs="Arial"/>
                <w:color w:val="1B1C1D"/>
                <w:sz w:val="21"/>
                <w:szCs w:val="21"/>
              </w:rPr>
              <w:t>performance improvements in speech recognition</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CEC58" w14:textId="77777777" w:rsidR="008D518E" w:rsidRDefault="008D518E">
            <w:pPr>
              <w:bidi/>
              <w:rPr>
                <w:rFonts w:ascii="Arial" w:hAnsi="Arial" w:cs="Arial"/>
                <w:color w:val="1B1C1D"/>
                <w:sz w:val="21"/>
                <w:szCs w:val="21"/>
                <w:rtl/>
              </w:rPr>
            </w:pPr>
            <w:r>
              <w:rPr>
                <w:rFonts w:ascii="Arial" w:hAnsi="Arial" w:cs="Arial"/>
                <w:color w:val="1B1C1D"/>
                <w:sz w:val="21"/>
                <w:szCs w:val="21"/>
                <w:rtl/>
              </w:rPr>
              <w:t>يستلزم / يتطلب</w:t>
            </w:r>
          </w:p>
        </w:tc>
      </w:tr>
      <w:tr w:rsidR="008D518E" w14:paraId="641B436F"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84CEB" w14:textId="77777777" w:rsidR="008D518E" w:rsidRDefault="008D518E">
            <w:pPr>
              <w:bidi/>
              <w:rPr>
                <w:rFonts w:ascii="Arial" w:hAnsi="Arial" w:cs="Arial"/>
                <w:color w:val="1B1C1D"/>
                <w:sz w:val="21"/>
                <w:szCs w:val="21"/>
                <w:rtl/>
              </w:rPr>
            </w:pPr>
            <w:r>
              <w:rPr>
                <w:rFonts w:ascii="Arial" w:hAnsi="Arial" w:cs="Arial"/>
                <w:color w:val="1B1C1D"/>
                <w:sz w:val="21"/>
                <w:szCs w:val="21"/>
              </w:rPr>
              <w:t>prevalent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B8DAA" w14:textId="77777777" w:rsidR="008D518E" w:rsidRDefault="008D518E">
            <w:pPr>
              <w:bidi/>
              <w:rPr>
                <w:rFonts w:ascii="Arial" w:hAnsi="Arial" w:cs="Arial"/>
                <w:color w:val="1B1C1D"/>
                <w:sz w:val="21"/>
                <w:szCs w:val="21"/>
                <w:rtl/>
              </w:rPr>
            </w:pPr>
            <w:r>
              <w:rPr>
                <w:rFonts w:ascii="Arial" w:hAnsi="Arial" w:cs="Arial"/>
                <w:color w:val="1B1C1D"/>
                <w:sz w:val="21"/>
                <w:szCs w:val="21"/>
              </w:rPr>
              <w:t>widespread in a particular area or at a particular time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698BC" w14:textId="77777777" w:rsidR="008D518E" w:rsidRDefault="008D518E">
            <w:pPr>
              <w:bidi/>
              <w:rPr>
                <w:rFonts w:ascii="Arial" w:hAnsi="Arial" w:cs="Arial"/>
                <w:color w:val="1B1C1D"/>
                <w:sz w:val="21"/>
                <w:szCs w:val="21"/>
                <w:rtl/>
              </w:rPr>
            </w:pPr>
            <w:r>
              <w:rPr>
                <w:rFonts w:ascii="Arial" w:hAnsi="Arial" w:cs="Arial"/>
                <w:color w:val="1B1C1D"/>
                <w:sz w:val="21"/>
                <w:szCs w:val="21"/>
              </w:rPr>
              <w:t>common, widespread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E464E" w14:textId="77777777" w:rsidR="008D518E" w:rsidRDefault="008D518E">
            <w:pPr>
              <w:bidi/>
              <w:rPr>
                <w:rFonts w:ascii="Arial" w:hAnsi="Arial" w:cs="Arial"/>
                <w:color w:val="1B1C1D"/>
                <w:sz w:val="21"/>
                <w:szCs w:val="21"/>
                <w:rtl/>
              </w:rPr>
            </w:pPr>
            <w:r>
              <w:rPr>
                <w:rFonts w:ascii="Arial" w:hAnsi="Arial" w:cs="Arial"/>
                <w:color w:val="1B1C1D"/>
                <w:sz w:val="21"/>
                <w:szCs w:val="21"/>
              </w:rPr>
              <w:t>The problem would be solved if earpiece translators became sufficiently</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prevalent</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BE849" w14:textId="77777777" w:rsidR="008D518E" w:rsidRDefault="008D518E">
            <w:pPr>
              <w:bidi/>
              <w:rPr>
                <w:rFonts w:ascii="Arial" w:hAnsi="Arial" w:cs="Arial"/>
                <w:color w:val="1B1C1D"/>
                <w:sz w:val="21"/>
                <w:szCs w:val="21"/>
                <w:rtl/>
              </w:rPr>
            </w:pPr>
            <w:r>
              <w:rPr>
                <w:rFonts w:ascii="Arial" w:hAnsi="Arial" w:cs="Arial"/>
                <w:color w:val="1B1C1D"/>
                <w:sz w:val="21"/>
                <w:szCs w:val="21"/>
                <w:rtl/>
              </w:rPr>
              <w:t>سائد / منتشر</w:t>
            </w:r>
          </w:p>
        </w:tc>
      </w:tr>
      <w:tr w:rsidR="008D518E" w14:paraId="35463866"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6F064" w14:textId="77777777" w:rsidR="008D518E" w:rsidRDefault="008D518E">
            <w:pPr>
              <w:bidi/>
              <w:rPr>
                <w:rFonts w:ascii="Arial" w:hAnsi="Arial" w:cs="Arial"/>
                <w:color w:val="1B1C1D"/>
                <w:sz w:val="21"/>
                <w:szCs w:val="21"/>
                <w:rtl/>
              </w:rPr>
            </w:pPr>
            <w:r>
              <w:rPr>
                <w:rFonts w:ascii="Arial" w:hAnsi="Arial" w:cs="Arial"/>
                <w:color w:val="1B1C1D"/>
                <w:sz w:val="21"/>
                <w:szCs w:val="21"/>
              </w:rPr>
              <w:t>significance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0D17F" w14:textId="77777777" w:rsidR="008D518E" w:rsidRDefault="008D518E">
            <w:pPr>
              <w:bidi/>
              <w:rPr>
                <w:rFonts w:ascii="Arial" w:hAnsi="Arial" w:cs="Arial"/>
                <w:color w:val="1B1C1D"/>
                <w:sz w:val="21"/>
                <w:szCs w:val="21"/>
                <w:rtl/>
              </w:rPr>
            </w:pPr>
            <w:r>
              <w:rPr>
                <w:rFonts w:ascii="Arial" w:hAnsi="Arial" w:cs="Arial"/>
                <w:color w:val="1B1C1D"/>
                <w:sz w:val="21"/>
                <w:szCs w:val="21"/>
              </w:rPr>
              <w:t>the quality of being worthy of attention; importance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1AC35" w14:textId="77777777" w:rsidR="008D518E" w:rsidRDefault="008D518E">
            <w:pPr>
              <w:bidi/>
              <w:rPr>
                <w:rFonts w:ascii="Arial" w:hAnsi="Arial" w:cs="Arial"/>
                <w:color w:val="1B1C1D"/>
                <w:sz w:val="21"/>
                <w:szCs w:val="21"/>
                <w:rtl/>
              </w:rPr>
            </w:pPr>
            <w:r>
              <w:rPr>
                <w:rFonts w:ascii="Arial" w:hAnsi="Arial" w:cs="Arial"/>
                <w:color w:val="1B1C1D"/>
                <w:sz w:val="21"/>
                <w:szCs w:val="21"/>
              </w:rPr>
              <w:t>importance, consequence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85A80" w14:textId="77777777" w:rsidR="008D518E" w:rsidRDefault="008D518E">
            <w:pPr>
              <w:bidi/>
              <w:rPr>
                <w:rFonts w:ascii="Arial" w:hAnsi="Arial" w:cs="Arial"/>
                <w:color w:val="1B1C1D"/>
                <w:sz w:val="21"/>
                <w:szCs w:val="21"/>
                <w:rtl/>
              </w:rPr>
            </w:pPr>
            <w:r>
              <w:rPr>
                <w:rFonts w:ascii="Arial" w:hAnsi="Arial" w:cs="Arial"/>
                <w:color w:val="1B1C1D"/>
                <w:sz w:val="21"/>
                <w:szCs w:val="21"/>
              </w:rPr>
              <w:t>Waibel highlights the</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significance</w:t>
            </w:r>
            <w:r>
              <w:rPr>
                <w:rFonts w:ascii="Arial" w:hAnsi="Arial" w:cs="Arial"/>
                <w:color w:val="1B1C1D"/>
                <w:sz w:val="21"/>
                <w:szCs w:val="21"/>
                <w:rtl/>
              </w:rPr>
              <w:t xml:space="preserve"> </w:t>
            </w:r>
            <w:r>
              <w:rPr>
                <w:rFonts w:ascii="Arial" w:hAnsi="Arial" w:cs="Arial"/>
                <w:color w:val="1B1C1D"/>
                <w:sz w:val="21"/>
                <w:szCs w:val="21"/>
              </w:rPr>
              <w:t>of certain Asian nations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4B3E6" w14:textId="77777777" w:rsidR="008D518E" w:rsidRDefault="008D518E">
            <w:pPr>
              <w:bidi/>
              <w:rPr>
                <w:rFonts w:ascii="Arial" w:hAnsi="Arial" w:cs="Arial"/>
                <w:color w:val="1B1C1D"/>
                <w:sz w:val="21"/>
                <w:szCs w:val="21"/>
                <w:rtl/>
              </w:rPr>
            </w:pPr>
            <w:r>
              <w:rPr>
                <w:rFonts w:ascii="Arial" w:hAnsi="Arial" w:cs="Arial"/>
                <w:color w:val="1B1C1D"/>
                <w:sz w:val="21"/>
                <w:szCs w:val="21"/>
                <w:rtl/>
              </w:rPr>
              <w:t>أهمية</w:t>
            </w:r>
          </w:p>
        </w:tc>
      </w:tr>
      <w:tr w:rsidR="008D518E" w14:paraId="5AB95563"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E8396" w14:textId="77777777" w:rsidR="008D518E" w:rsidRDefault="008D518E">
            <w:pPr>
              <w:bidi/>
              <w:rPr>
                <w:rFonts w:ascii="Arial" w:hAnsi="Arial" w:cs="Arial"/>
                <w:color w:val="1B1C1D"/>
                <w:sz w:val="21"/>
                <w:szCs w:val="21"/>
                <w:rtl/>
              </w:rPr>
            </w:pPr>
            <w:r>
              <w:rPr>
                <w:rFonts w:ascii="Arial" w:hAnsi="Arial" w:cs="Arial"/>
                <w:color w:val="1B1C1D"/>
                <w:sz w:val="21"/>
                <w:szCs w:val="21"/>
              </w:rPr>
              <w:t>simultaneous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AF380" w14:textId="77777777" w:rsidR="008D518E" w:rsidRDefault="008D518E">
            <w:pPr>
              <w:bidi/>
              <w:rPr>
                <w:rFonts w:ascii="Arial" w:hAnsi="Arial" w:cs="Arial"/>
                <w:color w:val="1B1C1D"/>
                <w:sz w:val="21"/>
                <w:szCs w:val="21"/>
                <w:rtl/>
              </w:rPr>
            </w:pPr>
            <w:r>
              <w:rPr>
                <w:rFonts w:ascii="Arial" w:hAnsi="Arial" w:cs="Arial"/>
                <w:color w:val="1B1C1D"/>
                <w:sz w:val="21"/>
                <w:szCs w:val="21"/>
              </w:rPr>
              <w:t>occurring, operating, or existing at the same time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C3F74" w14:textId="77777777" w:rsidR="008D518E" w:rsidRDefault="008D518E">
            <w:pPr>
              <w:bidi/>
              <w:rPr>
                <w:rFonts w:ascii="Arial" w:hAnsi="Arial" w:cs="Arial"/>
                <w:color w:val="1B1C1D"/>
                <w:sz w:val="21"/>
                <w:szCs w:val="21"/>
                <w:rtl/>
              </w:rPr>
            </w:pPr>
            <w:r>
              <w:rPr>
                <w:rFonts w:ascii="Arial" w:hAnsi="Arial" w:cs="Arial"/>
                <w:color w:val="1B1C1D"/>
                <w:sz w:val="21"/>
                <w:szCs w:val="21"/>
              </w:rPr>
              <w:t>concurrent, synchronous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B29B1" w14:textId="77777777" w:rsidR="008D518E" w:rsidRDefault="008D518E">
            <w:pPr>
              <w:bidi/>
              <w:rPr>
                <w:rFonts w:ascii="Arial" w:hAnsi="Arial" w:cs="Arial"/>
                <w:color w:val="1B1C1D"/>
                <w:sz w:val="21"/>
                <w:szCs w:val="21"/>
                <w:rtl/>
              </w:rPr>
            </w:pPr>
            <w:r>
              <w:rPr>
                <w:rFonts w:ascii="Arial" w:hAnsi="Arial" w:cs="Arial"/>
                <w:color w:val="1B1C1D"/>
                <w:sz w:val="21"/>
                <w:szCs w:val="21"/>
              </w:rPr>
              <w:t>A translation system needs to be</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simultaneous</w:t>
            </w:r>
            <w:r>
              <w:rPr>
                <w:rFonts w:ascii="Arial" w:hAnsi="Arial" w:cs="Arial"/>
                <w:color w:val="1B1C1D"/>
                <w:sz w:val="21"/>
                <w:szCs w:val="21"/>
                <w:rtl/>
              </w:rPr>
              <w:t xml:space="preserve">, </w:t>
            </w:r>
            <w:r>
              <w:rPr>
                <w:rFonts w:ascii="Arial" w:hAnsi="Arial" w:cs="Arial"/>
                <w:color w:val="1B1C1D"/>
                <w:sz w:val="21"/>
                <w:szCs w:val="21"/>
              </w:rPr>
              <w:t>like the translator’s voice speaking over the foreign politician</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B625D" w14:textId="77777777" w:rsidR="008D518E" w:rsidRDefault="008D518E">
            <w:pPr>
              <w:bidi/>
              <w:rPr>
                <w:rFonts w:ascii="Arial" w:hAnsi="Arial" w:cs="Arial"/>
                <w:color w:val="1B1C1D"/>
                <w:sz w:val="21"/>
                <w:szCs w:val="21"/>
                <w:rtl/>
              </w:rPr>
            </w:pPr>
            <w:r>
              <w:rPr>
                <w:rFonts w:ascii="Arial" w:hAnsi="Arial" w:cs="Arial"/>
                <w:color w:val="1B1C1D"/>
                <w:sz w:val="21"/>
                <w:szCs w:val="21"/>
                <w:rtl/>
              </w:rPr>
              <w:t>متزامن</w:t>
            </w:r>
          </w:p>
        </w:tc>
      </w:tr>
      <w:tr w:rsidR="008D518E" w14:paraId="11992587"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D9B5F" w14:textId="77777777" w:rsidR="008D518E" w:rsidRDefault="008D518E">
            <w:pPr>
              <w:bidi/>
              <w:rPr>
                <w:rFonts w:ascii="Arial" w:hAnsi="Arial" w:cs="Arial"/>
                <w:color w:val="1B1C1D"/>
                <w:sz w:val="21"/>
                <w:szCs w:val="21"/>
                <w:rtl/>
              </w:rPr>
            </w:pPr>
            <w:r>
              <w:rPr>
                <w:rFonts w:ascii="Arial" w:hAnsi="Arial" w:cs="Arial"/>
                <w:color w:val="1B1C1D"/>
                <w:sz w:val="21"/>
                <w:szCs w:val="21"/>
              </w:rPr>
              <w:t>oblige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E4E47" w14:textId="77777777" w:rsidR="008D518E" w:rsidRDefault="008D518E">
            <w:pPr>
              <w:bidi/>
              <w:rPr>
                <w:rFonts w:ascii="Arial" w:hAnsi="Arial" w:cs="Arial"/>
                <w:color w:val="1B1C1D"/>
                <w:sz w:val="21"/>
                <w:szCs w:val="21"/>
                <w:rtl/>
              </w:rPr>
            </w:pPr>
            <w:r>
              <w:rPr>
                <w:rFonts w:ascii="Arial" w:hAnsi="Arial" w:cs="Arial"/>
                <w:color w:val="1B1C1D"/>
                <w:sz w:val="21"/>
                <w:szCs w:val="21"/>
              </w:rPr>
              <w:t>make (someone) legally or morally bound to an action or course of action</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DA734" w14:textId="77777777" w:rsidR="008D518E" w:rsidRDefault="008D518E">
            <w:pPr>
              <w:bidi/>
              <w:rPr>
                <w:rFonts w:ascii="Arial" w:hAnsi="Arial" w:cs="Arial"/>
                <w:color w:val="1B1C1D"/>
                <w:sz w:val="21"/>
                <w:szCs w:val="21"/>
                <w:rtl/>
              </w:rPr>
            </w:pPr>
            <w:r>
              <w:rPr>
                <w:rFonts w:ascii="Arial" w:hAnsi="Arial" w:cs="Arial"/>
                <w:color w:val="1B1C1D"/>
                <w:sz w:val="21"/>
                <w:szCs w:val="21"/>
              </w:rPr>
              <w:t>compel, force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42C37"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rather than in sections that</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oblige</w:t>
            </w:r>
            <w:r>
              <w:rPr>
                <w:rFonts w:ascii="Arial" w:hAnsi="Arial" w:cs="Arial"/>
                <w:color w:val="1B1C1D"/>
                <w:sz w:val="21"/>
                <w:szCs w:val="21"/>
                <w:rtl/>
              </w:rPr>
              <w:t xml:space="preserve"> </w:t>
            </w:r>
            <w:r>
              <w:rPr>
                <w:rFonts w:ascii="Arial" w:hAnsi="Arial" w:cs="Arial"/>
                <w:color w:val="1B1C1D"/>
                <w:sz w:val="21"/>
                <w:szCs w:val="21"/>
              </w:rPr>
              <w:t>speakers to pause after every few remarks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107E9" w14:textId="77777777" w:rsidR="008D518E" w:rsidRDefault="008D518E">
            <w:pPr>
              <w:bidi/>
              <w:rPr>
                <w:rFonts w:ascii="Arial" w:hAnsi="Arial" w:cs="Arial"/>
                <w:color w:val="1B1C1D"/>
                <w:sz w:val="21"/>
                <w:szCs w:val="21"/>
                <w:rtl/>
              </w:rPr>
            </w:pPr>
            <w:r>
              <w:rPr>
                <w:rFonts w:ascii="Arial" w:hAnsi="Arial" w:cs="Arial"/>
                <w:color w:val="1B1C1D"/>
                <w:sz w:val="21"/>
                <w:szCs w:val="21"/>
                <w:rtl/>
              </w:rPr>
              <w:t>يلزم / يجبر</w:t>
            </w:r>
          </w:p>
        </w:tc>
      </w:tr>
      <w:tr w:rsidR="008D518E" w14:paraId="526834DC"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16224" w14:textId="77777777" w:rsidR="008D518E" w:rsidRDefault="008D518E">
            <w:pPr>
              <w:bidi/>
              <w:rPr>
                <w:rFonts w:ascii="Arial" w:hAnsi="Arial" w:cs="Arial"/>
                <w:color w:val="1B1C1D"/>
                <w:sz w:val="21"/>
                <w:szCs w:val="21"/>
                <w:rtl/>
              </w:rPr>
            </w:pPr>
            <w:r>
              <w:rPr>
                <w:rFonts w:ascii="Arial" w:hAnsi="Arial" w:cs="Arial"/>
                <w:color w:val="1B1C1D"/>
                <w:sz w:val="21"/>
                <w:szCs w:val="21"/>
              </w:rPr>
              <w:t>apprehensions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EDE76" w14:textId="77777777" w:rsidR="008D518E" w:rsidRDefault="008D518E">
            <w:pPr>
              <w:bidi/>
              <w:rPr>
                <w:rFonts w:ascii="Arial" w:hAnsi="Arial" w:cs="Arial"/>
                <w:color w:val="1B1C1D"/>
                <w:sz w:val="21"/>
                <w:szCs w:val="21"/>
                <w:rtl/>
              </w:rPr>
            </w:pPr>
            <w:r>
              <w:rPr>
                <w:rFonts w:ascii="Arial" w:hAnsi="Arial" w:cs="Arial"/>
                <w:color w:val="1B1C1D"/>
                <w:sz w:val="21"/>
                <w:szCs w:val="21"/>
              </w:rPr>
              <w:t>anxiety or fear that something bad or unpleasant will happen</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9377A" w14:textId="77777777" w:rsidR="008D518E" w:rsidRDefault="008D518E">
            <w:pPr>
              <w:bidi/>
              <w:rPr>
                <w:rFonts w:ascii="Arial" w:hAnsi="Arial" w:cs="Arial"/>
                <w:color w:val="1B1C1D"/>
                <w:sz w:val="21"/>
                <w:szCs w:val="21"/>
                <w:rtl/>
              </w:rPr>
            </w:pPr>
            <w:r>
              <w:rPr>
                <w:rFonts w:ascii="Arial" w:hAnsi="Arial" w:cs="Arial"/>
                <w:color w:val="1B1C1D"/>
                <w:sz w:val="21"/>
                <w:szCs w:val="21"/>
              </w:rPr>
              <w:t>worries, concerns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1F84B"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and to address</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apprehensions</w:t>
            </w:r>
            <w:r>
              <w:rPr>
                <w:rFonts w:ascii="Arial" w:hAnsi="Arial" w:cs="Arial"/>
                <w:color w:val="1B1C1D"/>
                <w:sz w:val="21"/>
                <w:szCs w:val="21"/>
                <w:rtl/>
              </w:rPr>
              <w:t xml:space="preserve"> </w:t>
            </w:r>
            <w:r>
              <w:rPr>
                <w:rFonts w:ascii="Arial" w:hAnsi="Arial" w:cs="Arial"/>
                <w:color w:val="1B1C1D"/>
                <w:sz w:val="21"/>
                <w:szCs w:val="21"/>
              </w:rPr>
              <w:t>about the amount of private speech data accumulating in the cloud</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F3F31" w14:textId="77777777" w:rsidR="008D518E" w:rsidRDefault="008D518E">
            <w:pPr>
              <w:bidi/>
              <w:rPr>
                <w:rFonts w:ascii="Arial" w:hAnsi="Arial" w:cs="Arial"/>
                <w:color w:val="1B1C1D"/>
                <w:sz w:val="21"/>
                <w:szCs w:val="21"/>
                <w:rtl/>
              </w:rPr>
            </w:pPr>
            <w:r>
              <w:rPr>
                <w:rFonts w:ascii="Arial" w:hAnsi="Arial" w:cs="Arial"/>
                <w:color w:val="1B1C1D"/>
                <w:sz w:val="21"/>
                <w:szCs w:val="21"/>
                <w:rtl/>
              </w:rPr>
              <w:t>مخاوف / هواجس</w:t>
            </w:r>
          </w:p>
        </w:tc>
      </w:tr>
      <w:tr w:rsidR="008D518E" w14:paraId="2D420B1D"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0B1A5" w14:textId="77777777" w:rsidR="008D518E" w:rsidRDefault="008D518E">
            <w:pPr>
              <w:bidi/>
              <w:rPr>
                <w:rFonts w:ascii="Arial" w:hAnsi="Arial" w:cs="Arial"/>
                <w:color w:val="1B1C1D"/>
                <w:sz w:val="21"/>
                <w:szCs w:val="21"/>
                <w:rtl/>
              </w:rPr>
            </w:pPr>
            <w:r>
              <w:rPr>
                <w:rFonts w:ascii="Arial" w:hAnsi="Arial" w:cs="Arial"/>
                <w:color w:val="1B1C1D"/>
                <w:sz w:val="21"/>
                <w:szCs w:val="21"/>
              </w:rPr>
              <w:t>accumulating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BB2A0" w14:textId="77777777" w:rsidR="008D518E" w:rsidRDefault="008D518E">
            <w:pPr>
              <w:bidi/>
              <w:rPr>
                <w:rFonts w:ascii="Arial" w:hAnsi="Arial" w:cs="Arial"/>
                <w:color w:val="1B1C1D"/>
                <w:sz w:val="21"/>
                <w:szCs w:val="21"/>
                <w:rtl/>
              </w:rPr>
            </w:pPr>
            <w:r>
              <w:rPr>
                <w:rFonts w:ascii="Arial" w:hAnsi="Arial" w:cs="Arial"/>
                <w:color w:val="1B1C1D"/>
                <w:sz w:val="21"/>
                <w:szCs w:val="21"/>
              </w:rPr>
              <w:t xml:space="preserve">gather together or acquire an increasing </w:t>
            </w:r>
            <w:r>
              <w:rPr>
                <w:rFonts w:ascii="Arial" w:hAnsi="Arial" w:cs="Arial"/>
                <w:color w:val="1B1C1D"/>
                <w:sz w:val="21"/>
                <w:szCs w:val="21"/>
              </w:rPr>
              <w:lastRenderedPageBreak/>
              <w:t>number or quantity of</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079FE" w14:textId="77777777" w:rsidR="008D518E" w:rsidRDefault="008D518E">
            <w:pPr>
              <w:bidi/>
              <w:rPr>
                <w:rFonts w:ascii="Arial" w:hAnsi="Arial" w:cs="Arial"/>
                <w:color w:val="1B1C1D"/>
                <w:sz w:val="21"/>
                <w:szCs w:val="21"/>
                <w:rtl/>
              </w:rPr>
            </w:pPr>
            <w:r>
              <w:rPr>
                <w:rFonts w:ascii="Arial" w:hAnsi="Arial" w:cs="Arial"/>
                <w:color w:val="1B1C1D"/>
                <w:sz w:val="21"/>
                <w:szCs w:val="21"/>
              </w:rPr>
              <w:lastRenderedPageBreak/>
              <w:t>collecting, amassing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4FC43"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private speech data</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accumulating</w:t>
            </w:r>
            <w:r>
              <w:rPr>
                <w:rFonts w:ascii="Arial" w:hAnsi="Arial" w:cs="Arial"/>
                <w:color w:val="1B1C1D"/>
                <w:sz w:val="21"/>
                <w:szCs w:val="21"/>
                <w:rtl/>
              </w:rPr>
              <w:t xml:space="preserve"> </w:t>
            </w:r>
            <w:r>
              <w:rPr>
                <w:rFonts w:ascii="Arial" w:hAnsi="Arial" w:cs="Arial"/>
                <w:color w:val="1B1C1D"/>
                <w:sz w:val="21"/>
                <w:szCs w:val="21"/>
              </w:rPr>
              <w:t>in the cloud</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E5AE6" w14:textId="77777777" w:rsidR="008D518E" w:rsidRDefault="008D518E">
            <w:pPr>
              <w:bidi/>
              <w:rPr>
                <w:rFonts w:ascii="Arial" w:hAnsi="Arial" w:cs="Arial"/>
                <w:color w:val="1B1C1D"/>
                <w:sz w:val="21"/>
                <w:szCs w:val="21"/>
                <w:rtl/>
              </w:rPr>
            </w:pPr>
            <w:r>
              <w:rPr>
                <w:rFonts w:ascii="Arial" w:hAnsi="Arial" w:cs="Arial"/>
                <w:color w:val="1B1C1D"/>
                <w:sz w:val="21"/>
                <w:szCs w:val="21"/>
                <w:rtl/>
              </w:rPr>
              <w:t>يتراكم</w:t>
            </w:r>
          </w:p>
        </w:tc>
      </w:tr>
      <w:tr w:rsidR="008D518E" w14:paraId="6D2026E8"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11E0B" w14:textId="77777777" w:rsidR="008D518E" w:rsidRDefault="008D518E">
            <w:pPr>
              <w:bidi/>
              <w:rPr>
                <w:rFonts w:ascii="Arial" w:hAnsi="Arial" w:cs="Arial"/>
                <w:color w:val="1B1C1D"/>
                <w:sz w:val="21"/>
                <w:szCs w:val="21"/>
                <w:rtl/>
              </w:rPr>
            </w:pPr>
            <w:r>
              <w:rPr>
                <w:rFonts w:ascii="Arial" w:hAnsi="Arial" w:cs="Arial"/>
                <w:color w:val="1B1C1D"/>
                <w:sz w:val="21"/>
                <w:szCs w:val="21"/>
              </w:rPr>
              <w:t>socially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A62E9" w14:textId="77777777" w:rsidR="008D518E" w:rsidRDefault="008D518E">
            <w:pPr>
              <w:bidi/>
              <w:rPr>
                <w:rFonts w:ascii="Arial" w:hAnsi="Arial" w:cs="Arial"/>
                <w:color w:val="1B1C1D"/>
                <w:sz w:val="21"/>
                <w:szCs w:val="21"/>
                <w:rtl/>
              </w:rPr>
            </w:pPr>
            <w:r>
              <w:rPr>
                <w:rFonts w:ascii="Arial" w:hAnsi="Arial" w:cs="Arial"/>
                <w:color w:val="1B1C1D"/>
                <w:sz w:val="21"/>
                <w:szCs w:val="21"/>
              </w:rPr>
              <w:t>relating to society or social relations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17976" w14:textId="77777777" w:rsidR="008D518E" w:rsidRDefault="008D518E">
            <w:pPr>
              <w:bidi/>
              <w:rPr>
                <w:rFonts w:ascii="Arial" w:hAnsi="Arial" w:cs="Arial"/>
                <w:color w:val="1B1C1D"/>
                <w:sz w:val="21"/>
                <w:szCs w:val="21"/>
                <w:rtl/>
              </w:rPr>
            </w:pPr>
            <w:r>
              <w:rPr>
                <w:rFonts w:ascii="Arial" w:hAnsi="Arial" w:cs="Arial"/>
                <w:color w:val="1B1C1D"/>
                <w:sz w:val="21"/>
                <w:szCs w:val="21"/>
              </w:rPr>
              <w:t>communally, collectively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D5E3C"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they will also need to be</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socially</w:t>
            </w:r>
            <w:r>
              <w:rPr>
                <w:rFonts w:ascii="Arial" w:hAnsi="Arial" w:cs="Arial"/>
                <w:color w:val="1B1C1D"/>
                <w:sz w:val="21"/>
                <w:szCs w:val="21"/>
                <w:rtl/>
              </w:rPr>
              <w:t xml:space="preserve"> </w:t>
            </w:r>
            <w:r>
              <w:rPr>
                <w:rFonts w:ascii="Arial" w:hAnsi="Arial" w:cs="Arial"/>
                <w:color w:val="1B1C1D"/>
                <w:sz w:val="21"/>
                <w:szCs w:val="21"/>
              </w:rPr>
              <w:t>aware by addressing people in the right way</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510BE" w14:textId="77777777" w:rsidR="008D518E" w:rsidRDefault="008D518E">
            <w:pPr>
              <w:bidi/>
              <w:rPr>
                <w:rFonts w:ascii="Arial" w:hAnsi="Arial" w:cs="Arial"/>
                <w:color w:val="1B1C1D"/>
                <w:sz w:val="21"/>
                <w:szCs w:val="21"/>
                <w:rtl/>
              </w:rPr>
            </w:pPr>
            <w:r>
              <w:rPr>
                <w:rFonts w:ascii="Arial" w:hAnsi="Arial" w:cs="Arial"/>
                <w:color w:val="1B1C1D"/>
                <w:sz w:val="21"/>
                <w:szCs w:val="21"/>
                <w:rtl/>
              </w:rPr>
              <w:t>اجتماعياً</w:t>
            </w:r>
          </w:p>
        </w:tc>
      </w:tr>
      <w:tr w:rsidR="008D518E" w14:paraId="1F7B882C"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182FA" w14:textId="77777777" w:rsidR="008D518E" w:rsidRDefault="008D518E">
            <w:pPr>
              <w:bidi/>
              <w:rPr>
                <w:rFonts w:ascii="Arial" w:hAnsi="Arial" w:cs="Arial"/>
                <w:color w:val="1B1C1D"/>
                <w:sz w:val="21"/>
                <w:szCs w:val="21"/>
                <w:rtl/>
              </w:rPr>
            </w:pPr>
            <w:r>
              <w:rPr>
                <w:rFonts w:ascii="Arial" w:hAnsi="Arial" w:cs="Arial"/>
                <w:color w:val="1B1C1D"/>
                <w:sz w:val="21"/>
                <w:szCs w:val="21"/>
              </w:rPr>
              <w:t>etiquette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A6B7D" w14:textId="77777777" w:rsidR="008D518E" w:rsidRDefault="008D518E">
            <w:pPr>
              <w:bidi/>
              <w:rPr>
                <w:rFonts w:ascii="Arial" w:hAnsi="Arial" w:cs="Arial"/>
                <w:color w:val="1B1C1D"/>
                <w:sz w:val="21"/>
                <w:szCs w:val="21"/>
                <w:rtl/>
              </w:rPr>
            </w:pPr>
            <w:r>
              <w:rPr>
                <w:rFonts w:ascii="Arial" w:hAnsi="Arial" w:cs="Arial"/>
                <w:color w:val="1B1C1D"/>
                <w:sz w:val="21"/>
                <w:szCs w:val="21"/>
              </w:rPr>
              <w:t>the customary code of polite behaviour in society or among members of a particular profession or group</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A7CDD" w14:textId="77777777" w:rsidR="008D518E" w:rsidRDefault="008D518E">
            <w:pPr>
              <w:bidi/>
              <w:rPr>
                <w:rFonts w:ascii="Arial" w:hAnsi="Arial" w:cs="Arial"/>
                <w:color w:val="1B1C1D"/>
                <w:sz w:val="21"/>
                <w:szCs w:val="21"/>
                <w:rtl/>
              </w:rPr>
            </w:pPr>
            <w:r>
              <w:rPr>
                <w:rFonts w:ascii="Arial" w:hAnsi="Arial" w:cs="Arial"/>
                <w:color w:val="1B1C1D"/>
                <w:sz w:val="21"/>
                <w:szCs w:val="21"/>
              </w:rPr>
              <w:t>manners, decorum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51E0E" w14:textId="77777777" w:rsidR="008D518E" w:rsidRDefault="008D518E">
            <w:pPr>
              <w:bidi/>
              <w:rPr>
                <w:rFonts w:ascii="Arial" w:hAnsi="Arial" w:cs="Arial"/>
                <w:color w:val="1B1C1D"/>
                <w:sz w:val="21"/>
                <w:szCs w:val="21"/>
                <w:rtl/>
              </w:rPr>
            </w:pPr>
            <w:r>
              <w:rPr>
                <w:rStyle w:val="Strong"/>
                <w:rFonts w:ascii="Arial" w:hAnsi="Arial" w:cs="Arial"/>
                <w:b w:val="0"/>
                <w:bCs w:val="0"/>
                <w:color w:val="1B1C1D"/>
                <w:sz w:val="21"/>
                <w:szCs w:val="21"/>
                <w:bdr w:val="none" w:sz="0" w:space="0" w:color="auto" w:frame="1"/>
              </w:rPr>
              <w:t>Etiquette</w:t>
            </w:r>
            <w:r>
              <w:rPr>
                <w:rFonts w:ascii="Arial" w:hAnsi="Arial" w:cs="Arial"/>
                <w:color w:val="1B1C1D"/>
                <w:sz w:val="21"/>
                <w:szCs w:val="21"/>
                <w:rtl/>
              </w:rPr>
              <w:t>-</w:t>
            </w:r>
            <w:r>
              <w:rPr>
                <w:rFonts w:ascii="Arial" w:hAnsi="Arial" w:cs="Arial"/>
                <w:color w:val="1B1C1D"/>
                <w:sz w:val="21"/>
                <w:szCs w:val="21"/>
              </w:rPr>
              <w:t>sensitive artificial translators could relieve people of the need to know these differing cultural norms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EA48E" w14:textId="77777777" w:rsidR="008D518E" w:rsidRDefault="008D518E">
            <w:pPr>
              <w:bidi/>
              <w:rPr>
                <w:rFonts w:ascii="Arial" w:hAnsi="Arial" w:cs="Arial"/>
                <w:color w:val="1B1C1D"/>
                <w:sz w:val="21"/>
                <w:szCs w:val="21"/>
                <w:rtl/>
              </w:rPr>
            </w:pPr>
            <w:r>
              <w:rPr>
                <w:rFonts w:ascii="Arial" w:hAnsi="Arial" w:cs="Arial"/>
                <w:color w:val="1B1C1D"/>
                <w:sz w:val="21"/>
                <w:szCs w:val="21"/>
                <w:rtl/>
              </w:rPr>
              <w:t>آداب السلوك</w:t>
            </w:r>
          </w:p>
        </w:tc>
      </w:tr>
      <w:tr w:rsidR="008D518E" w14:paraId="7AFED277"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3B661" w14:textId="77777777" w:rsidR="008D518E" w:rsidRDefault="008D518E">
            <w:pPr>
              <w:bidi/>
              <w:rPr>
                <w:rFonts w:ascii="Arial" w:hAnsi="Arial" w:cs="Arial"/>
                <w:color w:val="1B1C1D"/>
                <w:sz w:val="21"/>
                <w:szCs w:val="21"/>
                <w:rtl/>
              </w:rPr>
            </w:pPr>
            <w:r>
              <w:rPr>
                <w:rFonts w:ascii="Arial" w:hAnsi="Arial" w:cs="Arial"/>
                <w:color w:val="1B1C1D"/>
                <w:sz w:val="21"/>
                <w:szCs w:val="21"/>
              </w:rPr>
              <w:t>preserve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8A27F" w14:textId="77777777" w:rsidR="008D518E" w:rsidRDefault="008D518E">
            <w:pPr>
              <w:bidi/>
              <w:rPr>
                <w:rFonts w:ascii="Arial" w:hAnsi="Arial" w:cs="Arial"/>
                <w:color w:val="1B1C1D"/>
                <w:sz w:val="21"/>
                <w:szCs w:val="21"/>
                <w:rtl/>
              </w:rPr>
            </w:pPr>
            <w:r>
              <w:rPr>
                <w:rFonts w:ascii="Arial" w:hAnsi="Arial" w:cs="Arial"/>
                <w:color w:val="1B1C1D"/>
                <w:sz w:val="21"/>
                <w:szCs w:val="21"/>
              </w:rPr>
              <w:t>to maintain (something) in its original or existing state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EB441" w14:textId="77777777" w:rsidR="008D518E" w:rsidRDefault="008D518E">
            <w:pPr>
              <w:bidi/>
              <w:rPr>
                <w:rFonts w:ascii="Arial" w:hAnsi="Arial" w:cs="Arial"/>
                <w:color w:val="1B1C1D"/>
                <w:sz w:val="21"/>
                <w:szCs w:val="21"/>
                <w:rtl/>
              </w:rPr>
            </w:pPr>
            <w:r>
              <w:rPr>
                <w:rFonts w:ascii="Arial" w:hAnsi="Arial" w:cs="Arial"/>
                <w:color w:val="1B1C1D"/>
                <w:sz w:val="21"/>
                <w:szCs w:val="21"/>
              </w:rPr>
              <w:t>conserve, maintain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624D1" w14:textId="77777777" w:rsidR="008D518E" w:rsidRDefault="008D518E">
            <w:pPr>
              <w:bidi/>
              <w:rPr>
                <w:rFonts w:ascii="Arial" w:hAnsi="Arial" w:cs="Arial"/>
                <w:color w:val="1B1C1D"/>
                <w:sz w:val="21"/>
                <w:szCs w:val="21"/>
                <w:rtl/>
              </w:rPr>
            </w:pPr>
            <w:r>
              <w:rPr>
                <w:rFonts w:ascii="Arial" w:hAnsi="Arial" w:cs="Arial"/>
                <w:color w:val="1B1C1D"/>
                <w:sz w:val="21"/>
                <w:szCs w:val="21"/>
              </w:rPr>
              <w:t>At the same time, they might help to</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preserve</w:t>
            </w:r>
            <w:r>
              <w:rPr>
                <w:rFonts w:ascii="Arial" w:hAnsi="Arial" w:cs="Arial"/>
                <w:color w:val="1B1C1D"/>
                <w:sz w:val="21"/>
                <w:szCs w:val="21"/>
                <w:rtl/>
              </w:rPr>
              <w:t xml:space="preserve"> </w:t>
            </w:r>
            <w:r>
              <w:rPr>
                <w:rFonts w:ascii="Arial" w:hAnsi="Arial" w:cs="Arial"/>
                <w:color w:val="1B1C1D"/>
                <w:sz w:val="21"/>
                <w:szCs w:val="21"/>
              </w:rPr>
              <w:t>local customs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F1B81" w14:textId="77777777" w:rsidR="008D518E" w:rsidRDefault="008D518E">
            <w:pPr>
              <w:bidi/>
              <w:rPr>
                <w:rFonts w:ascii="Arial" w:hAnsi="Arial" w:cs="Arial"/>
                <w:color w:val="1B1C1D"/>
                <w:sz w:val="21"/>
                <w:szCs w:val="21"/>
                <w:rtl/>
              </w:rPr>
            </w:pPr>
            <w:r>
              <w:rPr>
                <w:rFonts w:ascii="Arial" w:hAnsi="Arial" w:cs="Arial"/>
                <w:color w:val="1B1C1D"/>
                <w:sz w:val="21"/>
                <w:szCs w:val="21"/>
                <w:rtl/>
              </w:rPr>
              <w:t>يحافظ على</w:t>
            </w:r>
          </w:p>
        </w:tc>
      </w:tr>
      <w:tr w:rsidR="008D518E" w14:paraId="383BCD12"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D1EB0" w14:textId="77777777" w:rsidR="008D518E" w:rsidRDefault="008D518E">
            <w:pPr>
              <w:bidi/>
              <w:rPr>
                <w:rFonts w:ascii="Arial" w:hAnsi="Arial" w:cs="Arial"/>
                <w:color w:val="1B1C1D"/>
                <w:sz w:val="21"/>
                <w:szCs w:val="21"/>
                <w:rtl/>
              </w:rPr>
            </w:pPr>
            <w:r>
              <w:rPr>
                <w:rFonts w:ascii="Arial" w:hAnsi="Arial" w:cs="Arial"/>
                <w:color w:val="1B1C1D"/>
                <w:sz w:val="21"/>
                <w:szCs w:val="21"/>
              </w:rPr>
              <w:t>customs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EF85D" w14:textId="77777777" w:rsidR="008D518E" w:rsidRDefault="008D518E">
            <w:pPr>
              <w:bidi/>
              <w:rPr>
                <w:rFonts w:ascii="Arial" w:hAnsi="Arial" w:cs="Arial"/>
                <w:color w:val="1B1C1D"/>
                <w:sz w:val="21"/>
                <w:szCs w:val="21"/>
                <w:rtl/>
              </w:rPr>
            </w:pPr>
            <w:r>
              <w:rPr>
                <w:rFonts w:ascii="Arial" w:hAnsi="Arial" w:cs="Arial"/>
                <w:color w:val="1B1C1D"/>
                <w:sz w:val="21"/>
                <w:szCs w:val="21"/>
              </w:rPr>
              <w:t>a traditional and widely accepted way of behaving or doing something specific to a particular society, place, or time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AEAFE" w14:textId="77777777" w:rsidR="008D518E" w:rsidRDefault="008D518E">
            <w:pPr>
              <w:bidi/>
              <w:rPr>
                <w:rFonts w:ascii="Arial" w:hAnsi="Arial" w:cs="Arial"/>
                <w:color w:val="1B1C1D"/>
                <w:sz w:val="21"/>
                <w:szCs w:val="21"/>
                <w:rtl/>
              </w:rPr>
            </w:pPr>
            <w:r>
              <w:rPr>
                <w:rFonts w:ascii="Arial" w:hAnsi="Arial" w:cs="Arial"/>
                <w:color w:val="1B1C1D"/>
                <w:sz w:val="21"/>
                <w:szCs w:val="21"/>
              </w:rPr>
              <w:t>traditions, practices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5D8A2"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they might help to preserve local</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customs</w:t>
            </w:r>
            <w:r>
              <w:rPr>
                <w:rFonts w:ascii="Arial" w:hAnsi="Arial" w:cs="Arial"/>
                <w:color w:val="1B1C1D"/>
                <w:sz w:val="21"/>
                <w:szCs w:val="21"/>
                <w:rtl/>
              </w:rPr>
              <w:t xml:space="preserve">, </w:t>
            </w:r>
            <w:r>
              <w:rPr>
                <w:rFonts w:ascii="Arial" w:hAnsi="Arial" w:cs="Arial"/>
                <w:color w:val="1B1C1D"/>
                <w:sz w:val="21"/>
                <w:szCs w:val="21"/>
              </w:rPr>
              <w:t>slowing the spread of habits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487D4" w14:textId="77777777" w:rsidR="008D518E" w:rsidRDefault="008D518E">
            <w:pPr>
              <w:bidi/>
              <w:rPr>
                <w:rFonts w:ascii="Arial" w:hAnsi="Arial" w:cs="Arial"/>
                <w:color w:val="1B1C1D"/>
                <w:sz w:val="21"/>
                <w:szCs w:val="21"/>
                <w:rtl/>
              </w:rPr>
            </w:pPr>
            <w:r>
              <w:rPr>
                <w:rFonts w:ascii="Arial" w:hAnsi="Arial" w:cs="Arial"/>
                <w:color w:val="1B1C1D"/>
                <w:sz w:val="21"/>
                <w:szCs w:val="21"/>
                <w:rtl/>
              </w:rPr>
              <w:t>عادات / تقاليد</w:t>
            </w:r>
          </w:p>
        </w:tc>
      </w:tr>
      <w:tr w:rsidR="008D518E" w14:paraId="15350407"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70B85" w14:textId="77777777" w:rsidR="008D518E" w:rsidRDefault="008D518E">
            <w:pPr>
              <w:bidi/>
              <w:rPr>
                <w:rFonts w:ascii="Arial" w:hAnsi="Arial" w:cs="Arial"/>
                <w:color w:val="1B1C1D"/>
                <w:sz w:val="21"/>
                <w:szCs w:val="21"/>
                <w:rtl/>
              </w:rPr>
            </w:pPr>
            <w:r>
              <w:rPr>
                <w:rFonts w:ascii="Arial" w:hAnsi="Arial" w:cs="Arial"/>
                <w:color w:val="1B1C1D"/>
                <w:sz w:val="21"/>
                <w:szCs w:val="21"/>
              </w:rPr>
              <w:t>outsource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1E14D" w14:textId="77777777" w:rsidR="008D518E" w:rsidRDefault="008D518E">
            <w:pPr>
              <w:bidi/>
              <w:rPr>
                <w:rFonts w:ascii="Arial" w:hAnsi="Arial" w:cs="Arial"/>
                <w:color w:val="1B1C1D"/>
                <w:sz w:val="21"/>
                <w:szCs w:val="21"/>
                <w:rtl/>
              </w:rPr>
            </w:pPr>
            <w:r>
              <w:rPr>
                <w:rFonts w:ascii="Arial" w:hAnsi="Arial" w:cs="Arial"/>
                <w:color w:val="1B1C1D"/>
                <w:sz w:val="21"/>
                <w:szCs w:val="21"/>
              </w:rPr>
              <w:t>to obtain (goods or a service) from an outside or foreign supplier, especially in place of an internal source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D4E11" w14:textId="77777777" w:rsidR="008D518E" w:rsidRDefault="008D518E">
            <w:pPr>
              <w:bidi/>
              <w:rPr>
                <w:rFonts w:ascii="Arial" w:hAnsi="Arial" w:cs="Arial"/>
                <w:color w:val="1B1C1D"/>
                <w:sz w:val="21"/>
                <w:szCs w:val="21"/>
                <w:rtl/>
              </w:rPr>
            </w:pPr>
            <w:r>
              <w:rPr>
                <w:rFonts w:ascii="Arial" w:hAnsi="Arial" w:cs="Arial"/>
                <w:color w:val="1B1C1D"/>
                <w:sz w:val="21"/>
                <w:szCs w:val="21"/>
              </w:rPr>
              <w:t>contract out, delegate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8CF32" w14:textId="77777777" w:rsidR="008D518E" w:rsidRDefault="008D518E">
            <w:pPr>
              <w:bidi/>
              <w:rPr>
                <w:rFonts w:ascii="Arial" w:hAnsi="Arial" w:cs="Arial"/>
                <w:color w:val="1B1C1D"/>
                <w:sz w:val="21"/>
                <w:szCs w:val="21"/>
                <w:rtl/>
              </w:rPr>
            </w:pPr>
            <w:r>
              <w:rPr>
                <w:rFonts w:ascii="Arial" w:hAnsi="Arial" w:cs="Arial"/>
                <w:color w:val="1B1C1D"/>
                <w:sz w:val="21"/>
                <w:szCs w:val="21"/>
              </w:rPr>
              <w:t>Professors and other professionals will not</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outsource</w:t>
            </w:r>
            <w:r>
              <w:rPr>
                <w:rFonts w:ascii="Arial" w:hAnsi="Arial" w:cs="Arial"/>
                <w:color w:val="1B1C1D"/>
                <w:sz w:val="21"/>
                <w:szCs w:val="21"/>
                <w:rtl/>
              </w:rPr>
              <w:t xml:space="preserve"> </w:t>
            </w:r>
            <w:r>
              <w:rPr>
                <w:rFonts w:ascii="Arial" w:hAnsi="Arial" w:cs="Arial"/>
                <w:color w:val="1B1C1D"/>
                <w:sz w:val="21"/>
                <w:szCs w:val="21"/>
              </w:rPr>
              <w:t>language awareness to software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19605" w14:textId="77777777" w:rsidR="008D518E" w:rsidRDefault="008D518E">
            <w:pPr>
              <w:bidi/>
              <w:rPr>
                <w:rFonts w:ascii="Arial" w:hAnsi="Arial" w:cs="Arial"/>
                <w:color w:val="1B1C1D"/>
                <w:sz w:val="21"/>
                <w:szCs w:val="21"/>
                <w:rtl/>
              </w:rPr>
            </w:pPr>
            <w:r>
              <w:rPr>
                <w:rFonts w:ascii="Arial" w:hAnsi="Arial" w:cs="Arial"/>
                <w:color w:val="1B1C1D"/>
                <w:sz w:val="21"/>
                <w:szCs w:val="21"/>
                <w:rtl/>
              </w:rPr>
              <w:t>يستعين بمصادر خارجية</w:t>
            </w:r>
          </w:p>
        </w:tc>
      </w:tr>
      <w:tr w:rsidR="008D518E" w14:paraId="14462F30"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83B97" w14:textId="77777777" w:rsidR="008D518E" w:rsidRDefault="008D518E">
            <w:pPr>
              <w:bidi/>
              <w:rPr>
                <w:rFonts w:ascii="Arial" w:hAnsi="Arial" w:cs="Arial"/>
                <w:color w:val="1B1C1D"/>
                <w:sz w:val="21"/>
                <w:szCs w:val="21"/>
                <w:rtl/>
              </w:rPr>
            </w:pPr>
            <w:r>
              <w:rPr>
                <w:rFonts w:ascii="Arial" w:hAnsi="Arial" w:cs="Arial"/>
                <w:color w:val="1B1C1D"/>
                <w:sz w:val="21"/>
                <w:szCs w:val="21"/>
              </w:rPr>
              <w:t>matures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2C86D"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of a person, an animal, or a plant) become fully grown or developed</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FDCC2" w14:textId="77777777" w:rsidR="008D518E" w:rsidRDefault="008D518E">
            <w:pPr>
              <w:bidi/>
              <w:rPr>
                <w:rFonts w:ascii="Arial" w:hAnsi="Arial" w:cs="Arial"/>
                <w:color w:val="1B1C1D"/>
                <w:sz w:val="21"/>
                <w:szCs w:val="21"/>
                <w:rtl/>
              </w:rPr>
            </w:pPr>
            <w:r>
              <w:rPr>
                <w:rFonts w:ascii="Arial" w:hAnsi="Arial" w:cs="Arial"/>
                <w:color w:val="1B1C1D"/>
                <w:sz w:val="21"/>
                <w:szCs w:val="21"/>
              </w:rPr>
              <w:t>develops, ripens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4CC2E" w14:textId="77777777" w:rsidR="008D518E" w:rsidRDefault="008D518E">
            <w:pPr>
              <w:bidi/>
              <w:rPr>
                <w:rFonts w:ascii="Arial" w:hAnsi="Arial" w:cs="Arial"/>
                <w:color w:val="1B1C1D"/>
                <w:sz w:val="21"/>
                <w:szCs w:val="21"/>
                <w:rtl/>
              </w:rPr>
            </w:pPr>
            <w:r>
              <w:rPr>
                <w:rFonts w:ascii="Arial" w:hAnsi="Arial" w:cs="Arial"/>
                <w:color w:val="1B1C1D"/>
                <w:sz w:val="21"/>
                <w:szCs w:val="21"/>
              </w:rPr>
              <w:t>If the technology</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matures</w:t>
            </w:r>
            <w:r>
              <w:rPr>
                <w:rFonts w:ascii="Arial" w:hAnsi="Arial" w:cs="Arial"/>
                <w:color w:val="1B1C1D"/>
                <w:sz w:val="21"/>
                <w:szCs w:val="21"/>
                <w:rtl/>
              </w:rPr>
              <w:t xml:space="preserve"> </w:t>
            </w:r>
            <w:r>
              <w:rPr>
                <w:rFonts w:ascii="Arial" w:hAnsi="Arial" w:cs="Arial"/>
                <w:color w:val="1B1C1D"/>
                <w:sz w:val="21"/>
                <w:szCs w:val="21"/>
              </w:rPr>
              <w:t>into seamless, ubiquitous artificial speech translation</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9C20D" w14:textId="77777777" w:rsidR="008D518E" w:rsidRDefault="008D518E">
            <w:pPr>
              <w:bidi/>
              <w:rPr>
                <w:rFonts w:ascii="Arial" w:hAnsi="Arial" w:cs="Arial"/>
                <w:color w:val="1B1C1D"/>
                <w:sz w:val="21"/>
                <w:szCs w:val="21"/>
                <w:rtl/>
              </w:rPr>
            </w:pPr>
            <w:r>
              <w:rPr>
                <w:rFonts w:ascii="Arial" w:hAnsi="Arial" w:cs="Arial"/>
                <w:color w:val="1B1C1D"/>
                <w:sz w:val="21"/>
                <w:szCs w:val="21"/>
                <w:rtl/>
              </w:rPr>
              <w:t>ينضج / يتطور</w:t>
            </w:r>
          </w:p>
        </w:tc>
      </w:tr>
      <w:tr w:rsidR="008D518E" w14:paraId="278ABC1F"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CFC55" w14:textId="77777777" w:rsidR="008D518E" w:rsidRDefault="008D518E">
            <w:pPr>
              <w:bidi/>
              <w:rPr>
                <w:rFonts w:ascii="Arial" w:hAnsi="Arial" w:cs="Arial"/>
                <w:color w:val="1B1C1D"/>
                <w:sz w:val="21"/>
                <w:szCs w:val="21"/>
                <w:rtl/>
              </w:rPr>
            </w:pPr>
            <w:r>
              <w:rPr>
                <w:rFonts w:ascii="Arial" w:hAnsi="Arial" w:cs="Arial"/>
                <w:color w:val="1B1C1D"/>
                <w:sz w:val="21"/>
                <w:szCs w:val="21"/>
              </w:rPr>
              <w:t>seamless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9360D" w14:textId="77777777" w:rsidR="008D518E" w:rsidRDefault="008D518E">
            <w:pPr>
              <w:bidi/>
              <w:rPr>
                <w:rFonts w:ascii="Arial" w:hAnsi="Arial" w:cs="Arial"/>
                <w:color w:val="1B1C1D"/>
                <w:sz w:val="21"/>
                <w:szCs w:val="21"/>
                <w:rtl/>
              </w:rPr>
            </w:pPr>
            <w:r>
              <w:rPr>
                <w:rFonts w:ascii="Arial" w:hAnsi="Arial" w:cs="Arial"/>
                <w:color w:val="1B1C1D"/>
                <w:sz w:val="21"/>
                <w:szCs w:val="21"/>
              </w:rPr>
              <w:t>smooth and continuous, with no apparent gaps or interuptions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B5D27" w14:textId="77777777" w:rsidR="008D518E" w:rsidRDefault="008D518E">
            <w:pPr>
              <w:bidi/>
              <w:rPr>
                <w:rFonts w:ascii="Arial" w:hAnsi="Arial" w:cs="Arial"/>
                <w:color w:val="1B1C1D"/>
                <w:sz w:val="21"/>
                <w:szCs w:val="21"/>
                <w:rtl/>
              </w:rPr>
            </w:pPr>
            <w:r>
              <w:rPr>
                <w:rFonts w:ascii="Arial" w:hAnsi="Arial" w:cs="Arial"/>
                <w:color w:val="1B1C1D"/>
                <w:sz w:val="21"/>
                <w:szCs w:val="21"/>
              </w:rPr>
              <w:t>smooth, continuous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15F21" w14:textId="77777777" w:rsidR="008D518E" w:rsidRDefault="008D518E">
            <w:pPr>
              <w:bidi/>
              <w:rPr>
                <w:rFonts w:ascii="Arial" w:hAnsi="Arial" w:cs="Arial"/>
                <w:color w:val="1B1C1D"/>
                <w:sz w:val="21"/>
                <w:szCs w:val="21"/>
                <w:rtl/>
              </w:rPr>
            </w:pPr>
            <w:r>
              <w:rPr>
                <w:rFonts w:ascii="Arial" w:hAnsi="Arial" w:cs="Arial"/>
                <w:color w:val="1B1C1D"/>
                <w:sz w:val="21"/>
                <w:szCs w:val="21"/>
              </w:rPr>
              <w:t>If the technology matures into</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seamless</w:t>
            </w:r>
            <w:r>
              <w:rPr>
                <w:rFonts w:ascii="Arial" w:hAnsi="Arial" w:cs="Arial"/>
                <w:color w:val="1B1C1D"/>
                <w:sz w:val="21"/>
                <w:szCs w:val="21"/>
                <w:rtl/>
              </w:rPr>
              <w:t xml:space="preserve">, </w:t>
            </w:r>
            <w:r>
              <w:rPr>
                <w:rFonts w:ascii="Arial" w:hAnsi="Arial" w:cs="Arial"/>
                <w:color w:val="1B1C1D"/>
                <w:sz w:val="21"/>
                <w:szCs w:val="21"/>
              </w:rPr>
              <w:lastRenderedPageBreak/>
              <w:t>ubiquitous artificial speech translation</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B7D83" w14:textId="77777777" w:rsidR="008D518E" w:rsidRDefault="008D518E">
            <w:pPr>
              <w:bidi/>
              <w:rPr>
                <w:rFonts w:ascii="Arial" w:hAnsi="Arial" w:cs="Arial"/>
                <w:color w:val="1B1C1D"/>
                <w:sz w:val="21"/>
                <w:szCs w:val="21"/>
                <w:rtl/>
              </w:rPr>
            </w:pPr>
            <w:r>
              <w:rPr>
                <w:rFonts w:ascii="Arial" w:hAnsi="Arial" w:cs="Arial"/>
                <w:color w:val="1B1C1D"/>
                <w:sz w:val="21"/>
                <w:szCs w:val="21"/>
                <w:rtl/>
              </w:rPr>
              <w:lastRenderedPageBreak/>
              <w:t>سلس / بلا انقطاع</w:t>
            </w:r>
          </w:p>
        </w:tc>
      </w:tr>
      <w:tr w:rsidR="008D518E" w14:paraId="0D86E3E5"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FA737" w14:textId="77777777" w:rsidR="008D518E" w:rsidRDefault="008D518E">
            <w:pPr>
              <w:bidi/>
              <w:rPr>
                <w:rFonts w:ascii="Arial" w:hAnsi="Arial" w:cs="Arial"/>
                <w:color w:val="1B1C1D"/>
                <w:sz w:val="21"/>
                <w:szCs w:val="21"/>
                <w:rtl/>
              </w:rPr>
            </w:pPr>
            <w:r>
              <w:rPr>
                <w:rFonts w:ascii="Arial" w:hAnsi="Arial" w:cs="Arial"/>
                <w:color w:val="1B1C1D"/>
                <w:sz w:val="21"/>
                <w:szCs w:val="21"/>
              </w:rPr>
              <w:t>ubiquitous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E9411" w14:textId="77777777" w:rsidR="008D518E" w:rsidRDefault="008D518E">
            <w:pPr>
              <w:bidi/>
              <w:rPr>
                <w:rFonts w:ascii="Arial" w:hAnsi="Arial" w:cs="Arial"/>
                <w:color w:val="1B1C1D"/>
                <w:sz w:val="21"/>
                <w:szCs w:val="21"/>
                <w:rtl/>
              </w:rPr>
            </w:pPr>
            <w:r>
              <w:rPr>
                <w:rFonts w:ascii="Arial" w:hAnsi="Arial" w:cs="Arial"/>
                <w:color w:val="1B1C1D"/>
                <w:sz w:val="21"/>
                <w:szCs w:val="21"/>
              </w:rPr>
              <w:t>present, appearing, or found everywhere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314AA" w14:textId="77777777" w:rsidR="008D518E" w:rsidRDefault="008D518E">
            <w:pPr>
              <w:bidi/>
              <w:rPr>
                <w:rFonts w:ascii="Arial" w:hAnsi="Arial" w:cs="Arial"/>
                <w:color w:val="1B1C1D"/>
                <w:sz w:val="21"/>
                <w:szCs w:val="21"/>
                <w:rtl/>
              </w:rPr>
            </w:pPr>
            <w:r>
              <w:rPr>
                <w:rFonts w:ascii="Arial" w:hAnsi="Arial" w:cs="Arial"/>
                <w:color w:val="1B1C1D"/>
                <w:sz w:val="21"/>
                <w:szCs w:val="21"/>
              </w:rPr>
              <w:t>omnipresent, pervasive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C71FB"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into seamless</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ubiquitous</w:t>
            </w:r>
            <w:r>
              <w:rPr>
                <w:rFonts w:ascii="Arial" w:hAnsi="Arial" w:cs="Arial"/>
                <w:color w:val="1B1C1D"/>
                <w:sz w:val="21"/>
                <w:szCs w:val="21"/>
                <w:rtl/>
              </w:rPr>
              <w:t xml:space="preserve"> </w:t>
            </w:r>
            <w:r>
              <w:rPr>
                <w:rFonts w:ascii="Arial" w:hAnsi="Arial" w:cs="Arial"/>
                <w:color w:val="1B1C1D"/>
                <w:sz w:val="21"/>
                <w:szCs w:val="21"/>
              </w:rPr>
              <w:t>artificial speech translation</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D9B2E" w14:textId="77777777" w:rsidR="008D518E" w:rsidRDefault="008D518E">
            <w:pPr>
              <w:bidi/>
              <w:rPr>
                <w:rFonts w:ascii="Arial" w:hAnsi="Arial" w:cs="Arial"/>
                <w:color w:val="1B1C1D"/>
                <w:sz w:val="21"/>
                <w:szCs w:val="21"/>
                <w:rtl/>
              </w:rPr>
            </w:pPr>
            <w:r>
              <w:rPr>
                <w:rFonts w:ascii="Arial" w:hAnsi="Arial" w:cs="Arial"/>
                <w:color w:val="1B1C1D"/>
                <w:sz w:val="21"/>
                <w:szCs w:val="21"/>
                <w:rtl/>
              </w:rPr>
              <w:t>واسع الانتشار / موجود في كل مكان</w:t>
            </w:r>
          </w:p>
        </w:tc>
      </w:tr>
      <w:tr w:rsidR="008D518E" w14:paraId="4117DB6B"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173CE" w14:textId="77777777" w:rsidR="008D518E" w:rsidRDefault="008D518E">
            <w:pPr>
              <w:bidi/>
              <w:rPr>
                <w:rFonts w:ascii="Arial" w:hAnsi="Arial" w:cs="Arial"/>
                <w:color w:val="1B1C1D"/>
                <w:sz w:val="21"/>
                <w:szCs w:val="21"/>
                <w:rtl/>
              </w:rPr>
            </w:pPr>
            <w:r>
              <w:rPr>
                <w:rFonts w:ascii="Arial" w:hAnsi="Arial" w:cs="Arial"/>
                <w:color w:val="1B1C1D"/>
                <w:sz w:val="21"/>
                <w:szCs w:val="21"/>
              </w:rPr>
              <w:t>overcome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46561" w14:textId="77777777" w:rsidR="008D518E" w:rsidRDefault="008D518E">
            <w:pPr>
              <w:bidi/>
              <w:rPr>
                <w:rFonts w:ascii="Arial" w:hAnsi="Arial" w:cs="Arial"/>
                <w:color w:val="1B1C1D"/>
                <w:sz w:val="21"/>
                <w:szCs w:val="21"/>
                <w:rtl/>
              </w:rPr>
            </w:pPr>
            <w:r>
              <w:rPr>
                <w:rFonts w:ascii="Arial" w:hAnsi="Arial" w:cs="Arial"/>
                <w:color w:val="1B1C1D"/>
                <w:sz w:val="21"/>
                <w:szCs w:val="21"/>
              </w:rPr>
              <w:t>succeed in dealing with (a problem or difficulty</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1EEEA" w14:textId="77777777" w:rsidR="008D518E" w:rsidRDefault="008D518E">
            <w:pPr>
              <w:bidi/>
              <w:rPr>
                <w:rFonts w:ascii="Arial" w:hAnsi="Arial" w:cs="Arial"/>
                <w:color w:val="1B1C1D"/>
                <w:sz w:val="21"/>
                <w:szCs w:val="21"/>
                <w:rtl/>
              </w:rPr>
            </w:pPr>
            <w:r>
              <w:rPr>
                <w:rFonts w:ascii="Arial" w:hAnsi="Arial" w:cs="Arial"/>
                <w:color w:val="1B1C1D"/>
                <w:sz w:val="21"/>
                <w:szCs w:val="21"/>
              </w:rPr>
              <w:t>conquer, surmount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75516"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it could</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overcome</w:t>
            </w:r>
            <w:r>
              <w:rPr>
                <w:rFonts w:ascii="Arial" w:hAnsi="Arial" w:cs="Arial"/>
                <w:color w:val="1B1C1D"/>
                <w:sz w:val="21"/>
                <w:szCs w:val="21"/>
                <w:rtl/>
              </w:rPr>
              <w:t xml:space="preserve"> </w:t>
            </w:r>
            <w:r>
              <w:rPr>
                <w:rFonts w:ascii="Arial" w:hAnsi="Arial" w:cs="Arial"/>
                <w:color w:val="1B1C1D"/>
                <w:sz w:val="21"/>
                <w:szCs w:val="21"/>
              </w:rPr>
              <w:t>the language barriers that often arise between generations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7EACF" w14:textId="77777777" w:rsidR="008D518E" w:rsidRDefault="008D518E">
            <w:pPr>
              <w:bidi/>
              <w:rPr>
                <w:rFonts w:ascii="Arial" w:hAnsi="Arial" w:cs="Arial"/>
                <w:color w:val="1B1C1D"/>
                <w:sz w:val="21"/>
                <w:szCs w:val="21"/>
                <w:rtl/>
              </w:rPr>
            </w:pPr>
            <w:r>
              <w:rPr>
                <w:rFonts w:ascii="Arial" w:hAnsi="Arial" w:cs="Arial"/>
                <w:color w:val="1B1C1D"/>
                <w:sz w:val="21"/>
                <w:szCs w:val="21"/>
                <w:rtl/>
              </w:rPr>
              <w:t>يتغلب على</w:t>
            </w:r>
          </w:p>
        </w:tc>
      </w:tr>
      <w:tr w:rsidR="008D518E" w14:paraId="411DD6A3"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97801" w14:textId="77777777" w:rsidR="008D518E" w:rsidRDefault="008D518E">
            <w:pPr>
              <w:bidi/>
              <w:rPr>
                <w:rFonts w:ascii="Arial" w:hAnsi="Arial" w:cs="Arial"/>
                <w:color w:val="1B1C1D"/>
                <w:sz w:val="21"/>
                <w:szCs w:val="21"/>
                <w:rtl/>
              </w:rPr>
            </w:pPr>
            <w:r>
              <w:rPr>
                <w:rFonts w:ascii="Arial" w:hAnsi="Arial" w:cs="Arial"/>
                <w:color w:val="1B1C1D"/>
                <w:sz w:val="21"/>
                <w:szCs w:val="21"/>
              </w:rPr>
              <w:t>barriers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D99ED" w14:textId="77777777" w:rsidR="008D518E" w:rsidRDefault="008D518E">
            <w:pPr>
              <w:bidi/>
              <w:rPr>
                <w:rFonts w:ascii="Arial" w:hAnsi="Arial" w:cs="Arial"/>
                <w:color w:val="1B1C1D"/>
                <w:sz w:val="21"/>
                <w:szCs w:val="21"/>
                <w:rtl/>
              </w:rPr>
            </w:pPr>
            <w:r>
              <w:rPr>
                <w:rFonts w:ascii="Arial" w:hAnsi="Arial" w:cs="Arial"/>
                <w:color w:val="1B1C1D"/>
                <w:sz w:val="21"/>
                <w:szCs w:val="21"/>
              </w:rPr>
              <w:t>a fence or other obstacle that prevents movement or access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6F197" w14:textId="77777777" w:rsidR="008D518E" w:rsidRDefault="008D518E">
            <w:pPr>
              <w:bidi/>
              <w:rPr>
                <w:rFonts w:ascii="Arial" w:hAnsi="Arial" w:cs="Arial"/>
                <w:color w:val="1B1C1D"/>
                <w:sz w:val="21"/>
                <w:szCs w:val="21"/>
                <w:rtl/>
              </w:rPr>
            </w:pPr>
            <w:r>
              <w:rPr>
                <w:rFonts w:ascii="Arial" w:hAnsi="Arial" w:cs="Arial"/>
                <w:color w:val="1B1C1D"/>
                <w:sz w:val="21"/>
                <w:szCs w:val="21"/>
              </w:rPr>
              <w:t>obstacles, hurdles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EF531"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it could overcome the language</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barriers</w:t>
            </w:r>
            <w:r>
              <w:rPr>
                <w:rFonts w:ascii="Arial" w:hAnsi="Arial" w:cs="Arial"/>
                <w:color w:val="1B1C1D"/>
                <w:sz w:val="21"/>
                <w:szCs w:val="21"/>
                <w:rtl/>
              </w:rPr>
              <w:t xml:space="preserve"> </w:t>
            </w:r>
            <w:r>
              <w:rPr>
                <w:rFonts w:ascii="Arial" w:hAnsi="Arial" w:cs="Arial"/>
                <w:color w:val="1B1C1D"/>
                <w:sz w:val="21"/>
                <w:szCs w:val="21"/>
              </w:rPr>
              <w:t>that often arise between generations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10947" w14:textId="77777777" w:rsidR="008D518E" w:rsidRDefault="008D518E">
            <w:pPr>
              <w:bidi/>
              <w:rPr>
                <w:rFonts w:ascii="Arial" w:hAnsi="Arial" w:cs="Arial"/>
                <w:color w:val="1B1C1D"/>
                <w:sz w:val="21"/>
                <w:szCs w:val="21"/>
                <w:rtl/>
              </w:rPr>
            </w:pPr>
            <w:r>
              <w:rPr>
                <w:rFonts w:ascii="Arial" w:hAnsi="Arial" w:cs="Arial"/>
                <w:color w:val="1B1C1D"/>
                <w:sz w:val="21"/>
                <w:szCs w:val="21"/>
                <w:rtl/>
              </w:rPr>
              <w:t>حواجز</w:t>
            </w:r>
          </w:p>
        </w:tc>
      </w:tr>
      <w:tr w:rsidR="008D518E" w14:paraId="4AAD134F"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00FFF" w14:textId="77777777" w:rsidR="008D518E" w:rsidRDefault="008D518E">
            <w:pPr>
              <w:bidi/>
              <w:rPr>
                <w:rFonts w:ascii="Arial" w:hAnsi="Arial" w:cs="Arial"/>
                <w:color w:val="1B1C1D"/>
                <w:sz w:val="21"/>
                <w:szCs w:val="21"/>
                <w:rtl/>
              </w:rPr>
            </w:pPr>
            <w:r>
              <w:rPr>
                <w:rFonts w:ascii="Arial" w:hAnsi="Arial" w:cs="Arial"/>
                <w:color w:val="1B1C1D"/>
                <w:sz w:val="21"/>
                <w:szCs w:val="21"/>
              </w:rPr>
              <w:t>noteworthy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268E0" w14:textId="77777777" w:rsidR="008D518E" w:rsidRDefault="008D518E">
            <w:pPr>
              <w:bidi/>
              <w:rPr>
                <w:rFonts w:ascii="Arial" w:hAnsi="Arial" w:cs="Arial"/>
                <w:color w:val="1B1C1D"/>
                <w:sz w:val="21"/>
                <w:szCs w:val="21"/>
                <w:rtl/>
              </w:rPr>
            </w:pPr>
            <w:r>
              <w:rPr>
                <w:rFonts w:ascii="Arial" w:hAnsi="Arial" w:cs="Arial"/>
                <w:color w:val="1B1C1D"/>
                <w:sz w:val="21"/>
                <w:szCs w:val="21"/>
              </w:rPr>
              <w:t>interesting, significant, or unusual</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E3EE7" w14:textId="77777777" w:rsidR="008D518E" w:rsidRDefault="008D518E">
            <w:pPr>
              <w:bidi/>
              <w:rPr>
                <w:rFonts w:ascii="Arial" w:hAnsi="Arial" w:cs="Arial"/>
                <w:color w:val="1B1C1D"/>
                <w:sz w:val="21"/>
                <w:szCs w:val="21"/>
                <w:rtl/>
              </w:rPr>
            </w:pPr>
            <w:r>
              <w:rPr>
                <w:rFonts w:ascii="Arial" w:hAnsi="Arial" w:cs="Arial"/>
                <w:color w:val="1B1C1D"/>
                <w:sz w:val="21"/>
                <w:szCs w:val="21"/>
              </w:rPr>
              <w:t>notable, significant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0027B"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though one</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noteworthy</w:t>
            </w:r>
            <w:r>
              <w:rPr>
                <w:rFonts w:ascii="Arial" w:hAnsi="Arial" w:cs="Arial"/>
                <w:color w:val="1B1C1D"/>
                <w:sz w:val="21"/>
                <w:szCs w:val="21"/>
                <w:rtl/>
              </w:rPr>
              <w:t xml:space="preserve"> </w:t>
            </w:r>
            <w:r>
              <w:rPr>
                <w:rFonts w:ascii="Arial" w:hAnsi="Arial" w:cs="Arial"/>
                <w:color w:val="1B1C1D"/>
                <w:sz w:val="21"/>
                <w:szCs w:val="21"/>
              </w:rPr>
              <w:t>possibility is that it could overcome the language barriers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BE500" w14:textId="77777777" w:rsidR="008D518E" w:rsidRDefault="008D518E">
            <w:pPr>
              <w:bidi/>
              <w:rPr>
                <w:rFonts w:ascii="Arial" w:hAnsi="Arial" w:cs="Arial"/>
                <w:color w:val="1B1C1D"/>
                <w:sz w:val="21"/>
                <w:szCs w:val="21"/>
                <w:rtl/>
              </w:rPr>
            </w:pPr>
            <w:r>
              <w:rPr>
                <w:rFonts w:ascii="Arial" w:hAnsi="Arial" w:cs="Arial"/>
                <w:color w:val="1B1C1D"/>
                <w:sz w:val="21"/>
                <w:szCs w:val="21"/>
                <w:rtl/>
              </w:rPr>
              <w:t>جدير بالذكر</w:t>
            </w:r>
          </w:p>
        </w:tc>
      </w:tr>
      <w:tr w:rsidR="008D518E" w14:paraId="639F9210"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A9417" w14:textId="77777777" w:rsidR="008D518E" w:rsidRDefault="008D518E">
            <w:pPr>
              <w:bidi/>
              <w:rPr>
                <w:rFonts w:ascii="Arial" w:hAnsi="Arial" w:cs="Arial"/>
                <w:color w:val="1B1C1D"/>
                <w:sz w:val="21"/>
                <w:szCs w:val="21"/>
                <w:rtl/>
              </w:rPr>
            </w:pPr>
            <w:r>
              <w:rPr>
                <w:rFonts w:ascii="Arial" w:hAnsi="Arial" w:cs="Arial"/>
                <w:color w:val="1B1C1D"/>
                <w:sz w:val="21"/>
                <w:szCs w:val="21"/>
              </w:rPr>
              <w:t>simulates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020C1" w14:textId="77777777" w:rsidR="008D518E" w:rsidRDefault="008D518E">
            <w:pPr>
              <w:bidi/>
              <w:rPr>
                <w:rFonts w:ascii="Arial" w:hAnsi="Arial" w:cs="Arial"/>
                <w:color w:val="1B1C1D"/>
                <w:sz w:val="21"/>
                <w:szCs w:val="21"/>
                <w:rtl/>
              </w:rPr>
            </w:pPr>
            <w:r>
              <w:rPr>
                <w:rFonts w:ascii="Arial" w:hAnsi="Arial" w:cs="Arial"/>
                <w:color w:val="1B1C1D"/>
                <w:sz w:val="21"/>
                <w:szCs w:val="21"/>
              </w:rPr>
              <w:t>imitate the appearance or character of</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56341" w14:textId="77777777" w:rsidR="008D518E" w:rsidRDefault="008D518E">
            <w:pPr>
              <w:bidi/>
              <w:rPr>
                <w:rFonts w:ascii="Arial" w:hAnsi="Arial" w:cs="Arial"/>
                <w:color w:val="1B1C1D"/>
                <w:sz w:val="21"/>
                <w:szCs w:val="21"/>
                <w:rtl/>
              </w:rPr>
            </w:pPr>
            <w:r>
              <w:rPr>
                <w:rFonts w:ascii="Arial" w:hAnsi="Arial" w:cs="Arial"/>
                <w:color w:val="1B1C1D"/>
                <w:sz w:val="21"/>
                <w:szCs w:val="21"/>
              </w:rPr>
              <w:t>imitates, mimics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D97F9" w14:textId="77777777" w:rsidR="008D518E" w:rsidRDefault="008D518E">
            <w:pPr>
              <w:bidi/>
              <w:rPr>
                <w:rFonts w:ascii="Arial" w:hAnsi="Arial" w:cs="Arial"/>
                <w:color w:val="1B1C1D"/>
                <w:sz w:val="21"/>
                <w:szCs w:val="21"/>
                <w:rtl/>
              </w:rPr>
            </w:pPr>
            <w:r>
              <w:rPr>
                <w:rFonts w:ascii="Arial" w:hAnsi="Arial" w:cs="Arial"/>
                <w:color w:val="1B1C1D"/>
                <w:sz w:val="21"/>
                <w:szCs w:val="21"/>
              </w:rPr>
              <w:t>Even if voice-morphing technology</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simulates</w:t>
            </w:r>
            <w:r>
              <w:rPr>
                <w:rFonts w:ascii="Arial" w:hAnsi="Arial" w:cs="Arial"/>
                <w:color w:val="1B1C1D"/>
                <w:sz w:val="21"/>
                <w:szCs w:val="21"/>
                <w:rtl/>
              </w:rPr>
              <w:t xml:space="preserve"> </w:t>
            </w:r>
            <w:r>
              <w:rPr>
                <w:rFonts w:ascii="Arial" w:hAnsi="Arial" w:cs="Arial"/>
                <w:color w:val="1B1C1D"/>
                <w:sz w:val="21"/>
                <w:szCs w:val="21"/>
              </w:rPr>
              <w:t>the speaker’s voice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BD963" w14:textId="77777777" w:rsidR="008D518E" w:rsidRDefault="008D518E">
            <w:pPr>
              <w:bidi/>
              <w:rPr>
                <w:rFonts w:ascii="Arial" w:hAnsi="Arial" w:cs="Arial"/>
                <w:color w:val="1B1C1D"/>
                <w:sz w:val="21"/>
                <w:szCs w:val="21"/>
                <w:rtl/>
              </w:rPr>
            </w:pPr>
            <w:r>
              <w:rPr>
                <w:rFonts w:ascii="Arial" w:hAnsi="Arial" w:cs="Arial"/>
                <w:color w:val="1B1C1D"/>
                <w:sz w:val="21"/>
                <w:szCs w:val="21"/>
                <w:rtl/>
              </w:rPr>
              <w:t>يحاكي / يقلد</w:t>
            </w:r>
          </w:p>
        </w:tc>
      </w:tr>
      <w:tr w:rsidR="008D518E" w14:paraId="42AD3BB4"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36D9D" w14:textId="77777777" w:rsidR="008D518E" w:rsidRDefault="008D518E">
            <w:pPr>
              <w:bidi/>
              <w:rPr>
                <w:rFonts w:ascii="Arial" w:hAnsi="Arial" w:cs="Arial"/>
                <w:color w:val="1B1C1D"/>
                <w:sz w:val="21"/>
                <w:szCs w:val="21"/>
                <w:rtl/>
              </w:rPr>
            </w:pPr>
            <w:r>
              <w:rPr>
                <w:rFonts w:ascii="Arial" w:hAnsi="Arial" w:cs="Arial"/>
                <w:color w:val="1B1C1D"/>
                <w:sz w:val="21"/>
                <w:szCs w:val="21"/>
              </w:rPr>
              <w:t>dubbed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11F44"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of a film) have an alternative soundtrack to which the actors' voices are replaced with voices speaking a different language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93783" w14:textId="77777777" w:rsidR="008D518E" w:rsidRDefault="008D518E">
            <w:pPr>
              <w:bidi/>
              <w:rPr>
                <w:rFonts w:ascii="Arial" w:hAnsi="Arial" w:cs="Arial"/>
                <w:color w:val="1B1C1D"/>
                <w:sz w:val="21"/>
                <w:szCs w:val="21"/>
                <w:rtl/>
              </w:rPr>
            </w:pPr>
            <w:r>
              <w:rPr>
                <w:rFonts w:ascii="Arial" w:hAnsi="Arial" w:cs="Arial"/>
                <w:color w:val="1B1C1D"/>
                <w:sz w:val="21"/>
                <w:szCs w:val="21"/>
              </w:rPr>
              <w:t>re-voiced, translated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38532"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they will look like they are in a</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dubbed</w:t>
            </w:r>
            <w:r>
              <w:rPr>
                <w:rFonts w:ascii="Arial" w:hAnsi="Arial" w:cs="Arial"/>
                <w:color w:val="1B1C1D"/>
                <w:sz w:val="21"/>
                <w:szCs w:val="21"/>
                <w:rtl/>
              </w:rPr>
              <w:t xml:space="preserve"> </w:t>
            </w:r>
            <w:r>
              <w:rPr>
                <w:rFonts w:ascii="Arial" w:hAnsi="Arial" w:cs="Arial"/>
                <w:color w:val="1B1C1D"/>
                <w:sz w:val="21"/>
                <w:szCs w:val="21"/>
              </w:rPr>
              <w:t>movie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97227" w14:textId="77777777" w:rsidR="008D518E" w:rsidRDefault="008D518E">
            <w:pPr>
              <w:bidi/>
              <w:rPr>
                <w:rFonts w:ascii="Arial" w:hAnsi="Arial" w:cs="Arial"/>
                <w:color w:val="1B1C1D"/>
                <w:sz w:val="21"/>
                <w:szCs w:val="21"/>
                <w:rtl/>
              </w:rPr>
            </w:pPr>
            <w:r>
              <w:rPr>
                <w:rFonts w:ascii="Arial" w:hAnsi="Arial" w:cs="Arial"/>
                <w:color w:val="1B1C1D"/>
                <w:sz w:val="21"/>
                <w:szCs w:val="21"/>
                <w:rtl/>
              </w:rPr>
              <w:t>مدبلج</w:t>
            </w:r>
          </w:p>
        </w:tc>
      </w:tr>
      <w:tr w:rsidR="008D518E" w14:paraId="59CFFCC7"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833B2" w14:textId="77777777" w:rsidR="008D518E" w:rsidRDefault="008D518E">
            <w:pPr>
              <w:bidi/>
              <w:rPr>
                <w:rFonts w:ascii="Arial" w:hAnsi="Arial" w:cs="Arial"/>
                <w:color w:val="1B1C1D"/>
                <w:sz w:val="21"/>
                <w:szCs w:val="21"/>
                <w:rtl/>
              </w:rPr>
            </w:pPr>
            <w:r>
              <w:rPr>
                <w:rFonts w:ascii="Arial" w:hAnsi="Arial" w:cs="Arial"/>
                <w:color w:val="1B1C1D"/>
                <w:sz w:val="21"/>
                <w:szCs w:val="21"/>
              </w:rPr>
              <w:t>contrast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3FC32" w14:textId="77777777" w:rsidR="008D518E" w:rsidRDefault="008D518E">
            <w:pPr>
              <w:bidi/>
              <w:rPr>
                <w:rFonts w:ascii="Arial" w:hAnsi="Arial" w:cs="Arial"/>
                <w:color w:val="1B1C1D"/>
                <w:sz w:val="21"/>
                <w:szCs w:val="21"/>
                <w:rtl/>
              </w:rPr>
            </w:pPr>
            <w:r>
              <w:rPr>
                <w:rStyle w:val="citation-30"/>
                <w:rFonts w:ascii="Arial" w:hAnsi="Arial" w:cs="Arial"/>
                <w:color w:val="1B1C1D"/>
                <w:sz w:val="21"/>
                <w:szCs w:val="21"/>
                <w:bdr w:val="none" w:sz="0" w:space="0" w:color="auto" w:frame="1"/>
              </w:rPr>
              <w:t>the state of being strikingly different from something else in juxtaposition or close association</w:t>
            </w:r>
            <w:r>
              <w:rPr>
                <w:rStyle w:val="citation-30"/>
                <w:rFonts w:ascii="Arial" w:hAnsi="Arial" w:cs="Arial"/>
                <w:color w:val="1B1C1D"/>
                <w:sz w:val="21"/>
                <w:szCs w:val="21"/>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EDD6A" w14:textId="77777777" w:rsidR="008D518E" w:rsidRDefault="008D518E">
            <w:pPr>
              <w:bidi/>
              <w:rPr>
                <w:rFonts w:ascii="Arial" w:hAnsi="Arial" w:cs="Arial"/>
                <w:color w:val="1B1C1D"/>
                <w:sz w:val="21"/>
                <w:szCs w:val="21"/>
                <w:rtl/>
              </w:rPr>
            </w:pPr>
            <w:r>
              <w:rPr>
                <w:rStyle w:val="citation-30"/>
                <w:rFonts w:ascii="Arial" w:hAnsi="Arial" w:cs="Arial"/>
                <w:color w:val="1B1C1D"/>
                <w:sz w:val="21"/>
                <w:szCs w:val="21"/>
                <w:bdr w:val="none" w:sz="0" w:space="0" w:color="auto" w:frame="1"/>
              </w:rPr>
              <w:t>difference, dissimilarity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0D76A" w14:textId="77777777" w:rsidR="008D518E" w:rsidRDefault="008D518E">
            <w:pPr>
              <w:bidi/>
              <w:rPr>
                <w:rFonts w:ascii="Arial" w:hAnsi="Arial" w:cs="Arial"/>
                <w:color w:val="1B1C1D"/>
                <w:sz w:val="21"/>
                <w:szCs w:val="21"/>
                <w:rtl/>
              </w:rPr>
            </w:pPr>
            <w:r>
              <w:rPr>
                <w:rStyle w:val="citation-30"/>
                <w:rFonts w:ascii="Arial" w:hAnsi="Arial" w:cs="Arial"/>
                <w:color w:val="1B1C1D"/>
                <w:sz w:val="21"/>
                <w:szCs w:val="21"/>
                <w:bdr w:val="none" w:sz="0" w:space="0" w:color="auto" w:frame="1"/>
              </w:rPr>
              <w:t>The</w:t>
            </w:r>
            <w:r>
              <w:rPr>
                <w:rStyle w:val="citation-30"/>
                <w:rFonts w:ascii="Arial" w:hAnsi="Arial" w:cs="Arial"/>
                <w:color w:val="575B5F"/>
                <w:bdr w:val="none" w:sz="0" w:space="0" w:color="auto" w:frame="1"/>
                <w:vertAlign w:val="superscript"/>
                <w:rtl/>
              </w:rPr>
              <w:t>1</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contrast</w:t>
            </w:r>
            <w:r>
              <w:rPr>
                <w:rFonts w:ascii="Arial" w:hAnsi="Arial" w:cs="Arial"/>
                <w:color w:val="1B1C1D"/>
                <w:sz w:val="21"/>
                <w:szCs w:val="21"/>
                <w:rtl/>
              </w:rPr>
              <w:t xml:space="preserve"> </w:t>
            </w:r>
            <w:r>
              <w:rPr>
                <w:rFonts w:ascii="Arial" w:hAnsi="Arial" w:cs="Arial"/>
                <w:color w:val="1B1C1D"/>
                <w:sz w:val="21"/>
                <w:szCs w:val="21"/>
              </w:rPr>
              <w:t>will underline the value of shared languages, and the value of learning them</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4E848" w14:textId="77777777" w:rsidR="008D518E" w:rsidRDefault="008D518E">
            <w:pPr>
              <w:bidi/>
              <w:rPr>
                <w:rFonts w:ascii="Arial" w:hAnsi="Arial" w:cs="Arial"/>
                <w:color w:val="1B1C1D"/>
                <w:sz w:val="21"/>
                <w:szCs w:val="21"/>
                <w:rtl/>
              </w:rPr>
            </w:pPr>
            <w:r>
              <w:rPr>
                <w:rFonts w:ascii="Arial" w:hAnsi="Arial" w:cs="Arial"/>
                <w:color w:val="1B1C1D"/>
                <w:sz w:val="21"/>
                <w:szCs w:val="21"/>
                <w:rtl/>
              </w:rPr>
              <w:t>تباين / اختلاف</w:t>
            </w:r>
          </w:p>
        </w:tc>
      </w:tr>
      <w:tr w:rsidR="008D518E" w14:paraId="628366BF"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14A58" w14:textId="77777777" w:rsidR="008D518E" w:rsidRDefault="008D518E">
            <w:pPr>
              <w:bidi/>
              <w:rPr>
                <w:rFonts w:ascii="Arial" w:hAnsi="Arial" w:cs="Arial"/>
                <w:color w:val="1B1C1D"/>
                <w:sz w:val="21"/>
                <w:szCs w:val="21"/>
                <w:rtl/>
              </w:rPr>
            </w:pPr>
            <w:r>
              <w:rPr>
                <w:rFonts w:ascii="Arial" w:hAnsi="Arial" w:cs="Arial"/>
                <w:color w:val="1B1C1D"/>
                <w:sz w:val="21"/>
                <w:szCs w:val="21"/>
              </w:rPr>
              <w:lastRenderedPageBreak/>
              <w:t>promote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DC298" w14:textId="77777777" w:rsidR="008D518E" w:rsidRDefault="008D518E">
            <w:pPr>
              <w:bidi/>
              <w:rPr>
                <w:rFonts w:ascii="Arial" w:hAnsi="Arial" w:cs="Arial"/>
                <w:color w:val="1B1C1D"/>
                <w:sz w:val="21"/>
                <w:szCs w:val="21"/>
                <w:rtl/>
              </w:rPr>
            </w:pPr>
            <w:r>
              <w:rPr>
                <w:rFonts w:ascii="Arial" w:hAnsi="Arial" w:cs="Arial"/>
                <w:color w:val="1B1C1D"/>
                <w:sz w:val="21"/>
                <w:szCs w:val="21"/>
              </w:rPr>
              <w:t>to further the progress of (something, especially a cause, venture, or aim); support or actively encourage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F3D00" w14:textId="77777777" w:rsidR="008D518E" w:rsidRDefault="008D518E">
            <w:pPr>
              <w:bidi/>
              <w:rPr>
                <w:rFonts w:ascii="Arial" w:hAnsi="Arial" w:cs="Arial"/>
                <w:color w:val="1B1C1D"/>
                <w:sz w:val="21"/>
                <w:szCs w:val="21"/>
                <w:rtl/>
              </w:rPr>
            </w:pPr>
            <w:r>
              <w:rPr>
                <w:rFonts w:ascii="Arial" w:hAnsi="Arial" w:cs="Arial"/>
                <w:color w:val="1B1C1D"/>
                <w:sz w:val="21"/>
                <w:szCs w:val="21"/>
              </w:rPr>
              <w:t>foster, encourage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40589" w14:textId="77777777" w:rsidR="008D518E" w:rsidRDefault="008D518E">
            <w:pPr>
              <w:bidi/>
              <w:rPr>
                <w:rFonts w:ascii="Arial" w:hAnsi="Arial" w:cs="Arial"/>
                <w:color w:val="1B1C1D"/>
                <w:sz w:val="21"/>
                <w:szCs w:val="21"/>
                <w:rtl/>
              </w:rPr>
            </w:pPr>
            <w:r>
              <w:rPr>
                <w:rFonts w:ascii="Arial" w:hAnsi="Arial" w:cs="Arial"/>
                <w:color w:val="1B1C1D"/>
                <w:sz w:val="21"/>
                <w:szCs w:val="21"/>
              </w:rPr>
              <w:t>Sharing a language can</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promote</w:t>
            </w:r>
            <w:r>
              <w:rPr>
                <w:rFonts w:ascii="Arial" w:hAnsi="Arial" w:cs="Arial"/>
                <w:color w:val="1B1C1D"/>
                <w:sz w:val="21"/>
                <w:szCs w:val="21"/>
                <w:rtl/>
              </w:rPr>
              <w:t xml:space="preserve"> </w:t>
            </w:r>
            <w:r>
              <w:rPr>
                <w:rFonts w:ascii="Arial" w:hAnsi="Arial" w:cs="Arial"/>
                <w:color w:val="1B1C1D"/>
                <w:sz w:val="21"/>
                <w:szCs w:val="21"/>
              </w:rPr>
              <w:t>a sense of belonging and community</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53F1F" w14:textId="77777777" w:rsidR="008D518E" w:rsidRDefault="008D518E">
            <w:pPr>
              <w:bidi/>
              <w:rPr>
                <w:rFonts w:ascii="Arial" w:hAnsi="Arial" w:cs="Arial"/>
                <w:color w:val="1B1C1D"/>
                <w:sz w:val="21"/>
                <w:szCs w:val="21"/>
                <w:rtl/>
              </w:rPr>
            </w:pPr>
            <w:r>
              <w:rPr>
                <w:rFonts w:ascii="Arial" w:hAnsi="Arial" w:cs="Arial"/>
                <w:color w:val="1B1C1D"/>
                <w:sz w:val="21"/>
                <w:szCs w:val="21"/>
                <w:rtl/>
              </w:rPr>
              <w:t>يعزز / يروج لـ</w:t>
            </w:r>
          </w:p>
        </w:tc>
      </w:tr>
      <w:tr w:rsidR="008D518E" w14:paraId="08E5465D"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98919" w14:textId="77777777" w:rsidR="008D518E" w:rsidRDefault="008D518E">
            <w:pPr>
              <w:bidi/>
              <w:rPr>
                <w:rFonts w:ascii="Arial" w:hAnsi="Arial" w:cs="Arial"/>
                <w:color w:val="1B1C1D"/>
                <w:sz w:val="21"/>
                <w:szCs w:val="21"/>
                <w:rtl/>
              </w:rPr>
            </w:pPr>
            <w:r>
              <w:rPr>
                <w:rFonts w:ascii="Arial" w:hAnsi="Arial" w:cs="Arial"/>
                <w:color w:val="1B1C1D"/>
                <w:sz w:val="21"/>
                <w:szCs w:val="21"/>
              </w:rPr>
              <w:t>diminish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D6A83" w14:textId="77777777" w:rsidR="008D518E" w:rsidRDefault="008D518E">
            <w:pPr>
              <w:bidi/>
              <w:rPr>
                <w:rFonts w:ascii="Arial" w:hAnsi="Arial" w:cs="Arial"/>
                <w:color w:val="1B1C1D"/>
                <w:sz w:val="21"/>
                <w:szCs w:val="21"/>
                <w:rtl/>
              </w:rPr>
            </w:pPr>
            <w:r>
              <w:rPr>
                <w:rFonts w:ascii="Arial" w:hAnsi="Arial" w:cs="Arial"/>
                <w:color w:val="1B1C1D"/>
                <w:sz w:val="21"/>
                <w:szCs w:val="21"/>
              </w:rPr>
              <w:t>make or become less</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BE2AE" w14:textId="77777777" w:rsidR="008D518E" w:rsidRDefault="008D518E">
            <w:pPr>
              <w:bidi/>
              <w:rPr>
                <w:rFonts w:ascii="Arial" w:hAnsi="Arial" w:cs="Arial"/>
                <w:color w:val="1B1C1D"/>
                <w:sz w:val="21"/>
                <w:szCs w:val="21"/>
                <w:rtl/>
              </w:rPr>
            </w:pPr>
            <w:r>
              <w:rPr>
                <w:rFonts w:ascii="Arial" w:hAnsi="Arial" w:cs="Arial"/>
                <w:color w:val="1B1C1D"/>
                <w:sz w:val="21"/>
                <w:szCs w:val="21"/>
              </w:rPr>
              <w:t>decrease, reduce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404CD" w14:textId="77777777" w:rsidR="008D518E" w:rsidRDefault="008D518E">
            <w:pPr>
              <w:bidi/>
              <w:rPr>
                <w:rFonts w:ascii="Arial" w:hAnsi="Arial" w:cs="Arial"/>
                <w:color w:val="1B1C1D"/>
                <w:sz w:val="21"/>
                <w:szCs w:val="21"/>
                <w:rtl/>
              </w:rPr>
            </w:pPr>
            <w:r>
              <w:rPr>
                <w:rFonts w:ascii="Arial" w:hAnsi="Arial" w:cs="Arial"/>
                <w:color w:val="1B1C1D"/>
                <w:sz w:val="21"/>
                <w:szCs w:val="21"/>
              </w:rPr>
              <w:t>Though the practical need for a common language will</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diminish</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91346" w14:textId="77777777" w:rsidR="008D518E" w:rsidRDefault="008D518E">
            <w:pPr>
              <w:bidi/>
              <w:rPr>
                <w:rFonts w:ascii="Arial" w:hAnsi="Arial" w:cs="Arial"/>
                <w:color w:val="1B1C1D"/>
                <w:sz w:val="21"/>
                <w:szCs w:val="21"/>
                <w:rtl/>
              </w:rPr>
            </w:pPr>
            <w:r>
              <w:rPr>
                <w:rFonts w:ascii="Arial" w:hAnsi="Arial" w:cs="Arial"/>
                <w:color w:val="1B1C1D"/>
                <w:sz w:val="21"/>
                <w:szCs w:val="21"/>
                <w:rtl/>
              </w:rPr>
              <w:t>يتضاءل / يقل</w:t>
            </w:r>
          </w:p>
        </w:tc>
      </w:tr>
      <w:tr w:rsidR="008D518E" w14:paraId="0F683DAB" w14:textId="77777777" w:rsidTr="008D518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920C5" w14:textId="77777777" w:rsidR="008D518E" w:rsidRDefault="008D518E">
            <w:pPr>
              <w:bidi/>
              <w:rPr>
                <w:rFonts w:ascii="Arial" w:hAnsi="Arial" w:cs="Arial"/>
                <w:color w:val="1B1C1D"/>
                <w:sz w:val="21"/>
                <w:szCs w:val="21"/>
                <w:rtl/>
              </w:rPr>
            </w:pPr>
            <w:r>
              <w:rPr>
                <w:rFonts w:ascii="Arial" w:hAnsi="Arial" w:cs="Arial"/>
                <w:color w:val="1B1C1D"/>
                <w:sz w:val="21"/>
                <w:szCs w:val="21"/>
              </w:rPr>
              <w:t>persist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B0E3D" w14:textId="77777777" w:rsidR="008D518E" w:rsidRDefault="008D518E">
            <w:pPr>
              <w:bidi/>
              <w:rPr>
                <w:rFonts w:ascii="Arial" w:hAnsi="Arial" w:cs="Arial"/>
                <w:color w:val="1B1C1D"/>
                <w:sz w:val="21"/>
                <w:szCs w:val="21"/>
                <w:rtl/>
              </w:rPr>
            </w:pPr>
            <w:r>
              <w:rPr>
                <w:rFonts w:ascii="Arial" w:hAnsi="Arial" w:cs="Arial"/>
                <w:color w:val="1B1C1D"/>
                <w:sz w:val="21"/>
                <w:szCs w:val="21"/>
              </w:rPr>
              <w:t>continue firmly or obstinately in an opinion or course of action in spite of difficulty, opposition, or failure</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E30DA" w14:textId="77777777" w:rsidR="008D518E" w:rsidRDefault="008D518E">
            <w:pPr>
              <w:bidi/>
              <w:rPr>
                <w:rFonts w:ascii="Arial" w:hAnsi="Arial" w:cs="Arial"/>
                <w:color w:val="1B1C1D"/>
                <w:sz w:val="21"/>
                <w:szCs w:val="21"/>
                <w:rtl/>
              </w:rPr>
            </w:pPr>
            <w:r>
              <w:rPr>
                <w:rFonts w:ascii="Arial" w:hAnsi="Arial" w:cs="Arial"/>
                <w:color w:val="1B1C1D"/>
                <w:sz w:val="21"/>
                <w:szCs w:val="21"/>
              </w:rPr>
              <w:t>continue, endure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4C3E1" w14:textId="77777777" w:rsidR="008D518E" w:rsidRDefault="008D518E">
            <w:pPr>
              <w:bidi/>
              <w:rPr>
                <w:rFonts w:ascii="Arial" w:hAnsi="Arial" w:cs="Arial"/>
                <w:color w:val="1B1C1D"/>
                <w:sz w:val="21"/>
                <w:szCs w:val="21"/>
                <w:rtl/>
              </w:rPr>
            </w:pPr>
            <w:r>
              <w:rPr>
                <w:rFonts w:ascii="Arial" w:hAnsi="Arial" w:cs="Arial"/>
                <w:color w:val="1B1C1D"/>
                <w:sz w:val="21"/>
                <w:szCs w:val="21"/>
                <w:rtl/>
              </w:rPr>
              <w:t>...</w:t>
            </w:r>
            <w:r>
              <w:rPr>
                <w:rFonts w:ascii="Arial" w:hAnsi="Arial" w:cs="Arial"/>
                <w:color w:val="1B1C1D"/>
                <w:sz w:val="21"/>
                <w:szCs w:val="21"/>
              </w:rPr>
              <w:t>the social value of sharing one will</w:t>
            </w:r>
            <w:r>
              <w:rPr>
                <w:rFonts w:ascii="Arial" w:hAnsi="Arial" w:cs="Arial"/>
                <w:color w:val="1B1C1D"/>
                <w:sz w:val="21"/>
                <w:szCs w:val="21"/>
                <w:rtl/>
              </w:rPr>
              <w:t xml:space="preserve"> </w:t>
            </w:r>
            <w:r>
              <w:rPr>
                <w:rStyle w:val="Strong"/>
                <w:rFonts w:ascii="Arial" w:hAnsi="Arial" w:cs="Arial"/>
                <w:b w:val="0"/>
                <w:bCs w:val="0"/>
                <w:color w:val="1B1C1D"/>
                <w:sz w:val="21"/>
                <w:szCs w:val="21"/>
                <w:bdr w:val="none" w:sz="0" w:space="0" w:color="auto" w:frame="1"/>
              </w:rPr>
              <w:t>persist</w:t>
            </w:r>
            <w:r>
              <w:rPr>
                <w:rFonts w:ascii="Arial" w:hAnsi="Arial" w:cs="Arial"/>
                <w:color w:val="1B1C1D"/>
                <w:sz w:val="21"/>
                <w:szCs w:val="2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B80C7" w14:textId="77777777" w:rsidR="008D518E" w:rsidRDefault="008D518E">
            <w:pPr>
              <w:bidi/>
              <w:rPr>
                <w:rFonts w:ascii="Arial" w:hAnsi="Arial" w:cs="Arial"/>
                <w:color w:val="1B1C1D"/>
                <w:sz w:val="21"/>
                <w:szCs w:val="21"/>
                <w:rtl/>
              </w:rPr>
            </w:pPr>
            <w:r>
              <w:rPr>
                <w:rFonts w:ascii="Arial" w:hAnsi="Arial" w:cs="Arial"/>
                <w:color w:val="1B1C1D"/>
                <w:sz w:val="21"/>
                <w:szCs w:val="21"/>
                <w:rtl/>
              </w:rPr>
              <w:t>يستمر / يدوم</w:t>
            </w:r>
          </w:p>
        </w:tc>
      </w:tr>
    </w:tbl>
    <w:p w14:paraId="770710DD" w14:textId="77777777" w:rsidR="008D518E" w:rsidRPr="008D518E" w:rsidRDefault="008D518E" w:rsidP="008D518E">
      <w:pPr>
        <w:pStyle w:val="NormalWeb"/>
        <w:bidi/>
        <w:spacing w:before="0" w:beforeAutospacing="0" w:after="0" w:afterAutospacing="0"/>
        <w:rPr>
          <w:rFonts w:hint="cs"/>
          <w:b/>
          <w:bCs/>
          <w:color w:val="0070C0"/>
          <w:sz w:val="52"/>
          <w:szCs w:val="52"/>
          <w:rtl/>
          <w:lang w:val="en-US"/>
        </w:rPr>
      </w:pPr>
    </w:p>
    <w:p w14:paraId="5B3A00F0" w14:textId="77777777" w:rsidR="008D518E" w:rsidRDefault="008D518E" w:rsidP="008D518E">
      <w:pPr>
        <w:pStyle w:val="NormalWeb"/>
        <w:spacing w:before="0" w:beforeAutospacing="0" w:after="0" w:afterAutospacing="0"/>
        <w:rPr>
          <w:color w:val="0070C0"/>
          <w:sz w:val="44"/>
          <w:szCs w:val="44"/>
          <w:rtl/>
          <w:lang w:val="en-US"/>
        </w:rPr>
      </w:pPr>
    </w:p>
    <w:p w14:paraId="78B046A5" w14:textId="77777777" w:rsidR="008D518E" w:rsidRDefault="008D518E" w:rsidP="008D518E">
      <w:pPr>
        <w:pStyle w:val="NormalWeb"/>
        <w:spacing w:before="0" w:beforeAutospacing="0" w:after="0" w:afterAutospacing="0"/>
        <w:rPr>
          <w:color w:val="0070C0"/>
          <w:sz w:val="44"/>
          <w:szCs w:val="44"/>
          <w:lang w:val="en-US"/>
        </w:rPr>
      </w:pPr>
    </w:p>
    <w:p w14:paraId="07DEFD57" w14:textId="77777777" w:rsidR="008D518E" w:rsidRDefault="008D518E" w:rsidP="008D518E">
      <w:pPr>
        <w:pStyle w:val="NormalWeb"/>
        <w:spacing w:before="0" w:beforeAutospacing="0" w:after="0" w:afterAutospacing="0"/>
        <w:rPr>
          <w:color w:val="0070C0"/>
          <w:sz w:val="44"/>
          <w:szCs w:val="44"/>
          <w:lang w:val="en-US"/>
        </w:rPr>
      </w:pPr>
    </w:p>
    <w:p w14:paraId="59B3CA03" w14:textId="77777777" w:rsidR="008D518E" w:rsidRDefault="008D518E" w:rsidP="008D518E">
      <w:pPr>
        <w:pStyle w:val="NormalWeb"/>
        <w:spacing w:before="0" w:beforeAutospacing="0" w:after="0" w:afterAutospacing="0"/>
        <w:rPr>
          <w:color w:val="0070C0"/>
          <w:sz w:val="44"/>
          <w:szCs w:val="44"/>
          <w:lang w:val="en-US"/>
        </w:rPr>
      </w:pPr>
    </w:p>
    <w:p w14:paraId="4A72FCCB" w14:textId="77777777" w:rsidR="008D518E" w:rsidRDefault="008D518E" w:rsidP="008D518E">
      <w:pPr>
        <w:pStyle w:val="NormalWeb"/>
        <w:spacing w:before="0" w:beforeAutospacing="0" w:after="0" w:afterAutospacing="0"/>
        <w:rPr>
          <w:color w:val="0070C0"/>
          <w:sz w:val="44"/>
          <w:szCs w:val="44"/>
          <w:lang w:val="en-US"/>
        </w:rPr>
      </w:pPr>
    </w:p>
    <w:p w14:paraId="43F147B5" w14:textId="77777777" w:rsidR="008D518E" w:rsidRDefault="008D518E" w:rsidP="008D518E">
      <w:pPr>
        <w:pStyle w:val="NormalWeb"/>
        <w:spacing w:before="0" w:beforeAutospacing="0" w:after="0" w:afterAutospacing="0"/>
        <w:rPr>
          <w:color w:val="0070C0"/>
          <w:sz w:val="44"/>
          <w:szCs w:val="44"/>
          <w:lang w:val="en-US"/>
        </w:rPr>
      </w:pPr>
    </w:p>
    <w:p w14:paraId="5786CEE7" w14:textId="77777777" w:rsidR="008D518E" w:rsidRDefault="008D518E" w:rsidP="008D518E">
      <w:pPr>
        <w:pStyle w:val="NormalWeb"/>
        <w:spacing w:before="0" w:beforeAutospacing="0" w:after="0" w:afterAutospacing="0"/>
        <w:rPr>
          <w:color w:val="0070C0"/>
          <w:sz w:val="44"/>
          <w:szCs w:val="44"/>
          <w:lang w:val="en-US"/>
        </w:rPr>
      </w:pPr>
    </w:p>
    <w:p w14:paraId="79616D3D" w14:textId="77777777" w:rsidR="008D518E" w:rsidRDefault="008D518E" w:rsidP="008D518E">
      <w:pPr>
        <w:pStyle w:val="NormalWeb"/>
        <w:spacing w:before="0" w:beforeAutospacing="0" w:after="0" w:afterAutospacing="0"/>
        <w:rPr>
          <w:color w:val="0070C0"/>
          <w:sz w:val="44"/>
          <w:szCs w:val="44"/>
          <w:lang w:val="en-US"/>
        </w:rPr>
      </w:pPr>
    </w:p>
    <w:p w14:paraId="482AD954" w14:textId="77777777" w:rsidR="008D518E" w:rsidRDefault="008D518E" w:rsidP="008D518E">
      <w:pPr>
        <w:pStyle w:val="NormalWeb"/>
        <w:spacing w:before="0" w:beforeAutospacing="0" w:after="0" w:afterAutospacing="0"/>
        <w:rPr>
          <w:color w:val="0070C0"/>
          <w:sz w:val="44"/>
          <w:szCs w:val="44"/>
          <w:lang w:val="en-US"/>
        </w:rPr>
      </w:pPr>
    </w:p>
    <w:p w14:paraId="6EC88F19" w14:textId="77777777" w:rsidR="008D518E" w:rsidRDefault="008D518E" w:rsidP="008D518E">
      <w:pPr>
        <w:pStyle w:val="NormalWeb"/>
        <w:spacing w:before="0" w:beforeAutospacing="0" w:after="0" w:afterAutospacing="0"/>
        <w:rPr>
          <w:color w:val="0070C0"/>
          <w:sz w:val="44"/>
          <w:szCs w:val="44"/>
          <w:lang w:val="en-US"/>
        </w:rPr>
      </w:pPr>
    </w:p>
    <w:p w14:paraId="25E981DD" w14:textId="77777777" w:rsidR="008D518E" w:rsidRDefault="008D518E" w:rsidP="008D518E">
      <w:pPr>
        <w:pStyle w:val="NormalWeb"/>
        <w:spacing w:before="0" w:beforeAutospacing="0" w:after="0" w:afterAutospacing="0"/>
        <w:rPr>
          <w:color w:val="0070C0"/>
          <w:sz w:val="44"/>
          <w:szCs w:val="44"/>
          <w:lang w:val="en-US"/>
        </w:rPr>
      </w:pPr>
    </w:p>
    <w:p w14:paraId="32ACBAE1" w14:textId="77777777" w:rsidR="008D518E" w:rsidRDefault="008D518E" w:rsidP="008D518E">
      <w:pPr>
        <w:pStyle w:val="NormalWeb"/>
        <w:spacing w:before="0" w:beforeAutospacing="0" w:after="0" w:afterAutospacing="0"/>
        <w:rPr>
          <w:color w:val="0070C0"/>
          <w:sz w:val="44"/>
          <w:szCs w:val="44"/>
          <w:lang w:val="en-US"/>
        </w:rPr>
      </w:pPr>
    </w:p>
    <w:p w14:paraId="77F42869" w14:textId="77777777" w:rsidR="008D518E" w:rsidRDefault="008D518E" w:rsidP="008D518E">
      <w:pPr>
        <w:pStyle w:val="NormalWeb"/>
        <w:spacing w:before="0" w:beforeAutospacing="0" w:after="0" w:afterAutospacing="0"/>
        <w:rPr>
          <w:color w:val="0070C0"/>
          <w:sz w:val="44"/>
          <w:szCs w:val="44"/>
          <w:lang w:val="en-US"/>
        </w:rPr>
      </w:pPr>
    </w:p>
    <w:p w14:paraId="0038014F" w14:textId="58D25979" w:rsidR="008D518E" w:rsidRDefault="008D518E" w:rsidP="008D518E">
      <w:pPr>
        <w:pStyle w:val="NormalWeb"/>
        <w:spacing w:before="0" w:beforeAutospacing="0" w:after="0" w:afterAutospacing="0"/>
        <w:rPr>
          <w:color w:val="0070C0"/>
          <w:sz w:val="44"/>
          <w:szCs w:val="44"/>
          <w:lang w:val="en-US"/>
        </w:rPr>
      </w:pPr>
      <w:r>
        <w:rPr>
          <w:color w:val="0070C0"/>
          <w:sz w:val="44"/>
          <w:szCs w:val="44"/>
          <w:lang w:val="en-US"/>
        </w:rPr>
        <w:lastRenderedPageBreak/>
        <w:t>Passage 1 test 4 IELTS 19</w:t>
      </w:r>
    </w:p>
    <w:p w14:paraId="31BA99C9" w14:textId="77777777" w:rsidR="008D518E" w:rsidRDefault="008D518E" w:rsidP="008D518E">
      <w:pPr>
        <w:pStyle w:val="Heading2"/>
      </w:pPr>
      <w:r>
        <w:t>Answers and Explanations (Questions 1–6)</w:t>
      </w:r>
    </w:p>
    <w:p w14:paraId="5EAA8265" w14:textId="77777777" w:rsidR="008D518E" w:rsidRDefault="008D518E" w:rsidP="008D518E">
      <w:pPr>
        <w:pStyle w:val="my-0"/>
        <w:numPr>
          <w:ilvl w:val="0"/>
          <w:numId w:val="58"/>
        </w:numPr>
      </w:pPr>
      <w:r>
        <w:rPr>
          <w:rStyle w:val="Strong"/>
        </w:rPr>
        <w:t>FALSE</w:t>
      </w:r>
    </w:p>
    <w:p w14:paraId="4E593661" w14:textId="77777777" w:rsidR="008D518E" w:rsidRDefault="008D518E" w:rsidP="008D518E">
      <w:pPr>
        <w:pStyle w:val="my-0"/>
        <w:numPr>
          <w:ilvl w:val="1"/>
          <w:numId w:val="58"/>
        </w:numPr>
      </w:pPr>
      <w:r>
        <w:rPr>
          <w:rStyle w:val="Strong"/>
        </w:rPr>
        <w:t>Explanation:</w:t>
      </w:r>
      <w:r>
        <w:t xml:space="preserve"> The first sentence states, "populations of around two thirds of butterfly species have declined in Britain over the past 40 years." This means there were </w:t>
      </w:r>
      <w:r>
        <w:rPr>
          <w:rStyle w:val="Emphasis"/>
        </w:rPr>
        <w:t>more</w:t>
      </w:r>
      <w:r>
        <w:t xml:space="preserve"> butterflies 40 years ago, not fewer.</w:t>
      </w:r>
    </w:p>
    <w:p w14:paraId="4F881156" w14:textId="77777777" w:rsidR="008D518E" w:rsidRDefault="008D518E" w:rsidP="008D518E">
      <w:pPr>
        <w:pStyle w:val="my-0"/>
        <w:numPr>
          <w:ilvl w:val="0"/>
          <w:numId w:val="58"/>
        </w:numPr>
      </w:pPr>
      <w:r>
        <w:rPr>
          <w:rStyle w:val="Strong"/>
        </w:rPr>
        <w:t>TRUE</w:t>
      </w:r>
    </w:p>
    <w:p w14:paraId="320DF1E0" w14:textId="77777777" w:rsidR="008D518E" w:rsidRDefault="008D518E" w:rsidP="008D518E">
      <w:pPr>
        <w:pStyle w:val="my-0"/>
        <w:numPr>
          <w:ilvl w:val="1"/>
          <w:numId w:val="58"/>
        </w:numPr>
      </w:pPr>
      <w:r>
        <w:rPr>
          <w:rStyle w:val="Strong"/>
        </w:rPr>
        <w:t>Explanation:</w:t>
      </w:r>
      <w:r>
        <w:t xml:space="preserve"> The passage mentions, "caterpillars... consume vast quantities of plant material, and in turn act as prey for birds as well as bats and other small mammals." This confirms they are eaten by various predators.</w:t>
      </w:r>
    </w:p>
    <w:p w14:paraId="5C04EBD9" w14:textId="77777777" w:rsidR="008D518E" w:rsidRDefault="008D518E" w:rsidP="008D518E">
      <w:pPr>
        <w:pStyle w:val="my-0"/>
        <w:numPr>
          <w:ilvl w:val="0"/>
          <w:numId w:val="58"/>
        </w:numPr>
      </w:pPr>
      <w:r>
        <w:rPr>
          <w:rStyle w:val="Strong"/>
        </w:rPr>
        <w:t>FALSE</w:t>
      </w:r>
    </w:p>
    <w:p w14:paraId="43D8DCFE" w14:textId="77777777" w:rsidR="008D518E" w:rsidRDefault="008D518E" w:rsidP="008D518E">
      <w:pPr>
        <w:pStyle w:val="my-0"/>
        <w:numPr>
          <w:ilvl w:val="1"/>
          <w:numId w:val="58"/>
        </w:numPr>
      </w:pPr>
      <w:r>
        <w:rPr>
          <w:rStyle w:val="Strong"/>
        </w:rPr>
        <w:t>Explanation:</w:t>
      </w:r>
      <w:r>
        <w:t xml:space="preserve"> The passage defines 'phenology' as "the timing of such lifecycle events," specifically when an animal or plant starts doing something earlier. It's about </w:t>
      </w:r>
      <w:r>
        <w:rPr>
          <w:rStyle w:val="Emphasis"/>
        </w:rPr>
        <w:t>when</w:t>
      </w:r>
      <w:r>
        <w:t xml:space="preserve">, not </w:t>
      </w:r>
      <w:r>
        <w:rPr>
          <w:rStyle w:val="Emphasis"/>
        </w:rPr>
        <w:t>where</w:t>
      </w:r>
      <w:r>
        <w:t>.</w:t>
      </w:r>
    </w:p>
    <w:p w14:paraId="71A2CB18" w14:textId="77777777" w:rsidR="008D518E" w:rsidRDefault="008D518E" w:rsidP="008D518E">
      <w:pPr>
        <w:pStyle w:val="my-0"/>
        <w:numPr>
          <w:ilvl w:val="0"/>
          <w:numId w:val="58"/>
        </w:numPr>
      </w:pPr>
      <w:r>
        <w:rPr>
          <w:rStyle w:val="Strong"/>
        </w:rPr>
        <w:t>NOT GIVEN</w:t>
      </w:r>
    </w:p>
    <w:p w14:paraId="0D565B39" w14:textId="77777777" w:rsidR="008D518E" w:rsidRDefault="008D518E" w:rsidP="008D518E">
      <w:pPr>
        <w:pStyle w:val="my-0"/>
        <w:numPr>
          <w:ilvl w:val="1"/>
          <w:numId w:val="58"/>
        </w:numPr>
      </w:pPr>
      <w:r>
        <w:rPr>
          <w:rStyle w:val="Strong"/>
        </w:rPr>
        <w:t>Explanation:</w:t>
      </w:r>
      <w:r>
        <w:t xml:space="preserve"> While the passage discusses butterflies adjusting to temperature changes by altering their phenology, it does not mention whether their actual lifespan is reduced or extended due to spring temperature increases.</w:t>
      </w:r>
    </w:p>
    <w:p w14:paraId="44F644CA" w14:textId="77777777" w:rsidR="008D518E" w:rsidRDefault="008D518E" w:rsidP="008D518E">
      <w:pPr>
        <w:pStyle w:val="my-0"/>
        <w:numPr>
          <w:ilvl w:val="0"/>
          <w:numId w:val="58"/>
        </w:numPr>
      </w:pPr>
      <w:r>
        <w:rPr>
          <w:rStyle w:val="Strong"/>
        </w:rPr>
        <w:t>FALSE</w:t>
      </w:r>
    </w:p>
    <w:p w14:paraId="36B9E43B" w14:textId="77777777" w:rsidR="008D518E" w:rsidRDefault="008D518E" w:rsidP="008D518E">
      <w:pPr>
        <w:pStyle w:val="my-0"/>
        <w:numPr>
          <w:ilvl w:val="1"/>
          <w:numId w:val="58"/>
        </w:numPr>
      </w:pPr>
      <w:r>
        <w:rPr>
          <w:rStyle w:val="Strong"/>
        </w:rPr>
        <w:t>Explanation:</w:t>
      </w:r>
      <w:r>
        <w:t xml:space="preserve"> The passage asks, "Is this a sign that butterflies are well equipped to cope with climate change, and readily adjust to new temperatures? Or are these populations under stress, being dragged along unwillingly by unnaturally fast changes? The answer is still unknown..." This indicates there isn't a clear reason understood yet for the adaptations.</w:t>
      </w:r>
    </w:p>
    <w:p w14:paraId="14758606" w14:textId="77777777" w:rsidR="008D518E" w:rsidRDefault="008D518E" w:rsidP="008D518E">
      <w:pPr>
        <w:pStyle w:val="my-0"/>
        <w:numPr>
          <w:ilvl w:val="0"/>
          <w:numId w:val="58"/>
        </w:numPr>
      </w:pPr>
      <w:r>
        <w:rPr>
          <w:rStyle w:val="Strong"/>
        </w:rPr>
        <w:t>TRUE</w:t>
      </w:r>
    </w:p>
    <w:p w14:paraId="7BA35ECE" w14:textId="77777777" w:rsidR="008D518E" w:rsidRDefault="008D518E" w:rsidP="008D518E">
      <w:pPr>
        <w:pStyle w:val="my-0"/>
        <w:numPr>
          <w:ilvl w:val="1"/>
          <w:numId w:val="58"/>
        </w:numPr>
      </w:pPr>
      <w:r>
        <w:rPr>
          <w:rStyle w:val="Strong"/>
        </w:rPr>
        <w:t>Explanation:</w:t>
      </w:r>
      <w:r>
        <w:t xml:space="preserve"> The passage states, "researchers pulled together data from millions of records that had been submitted by butterfly enthusiasts – people who spend their free time observing the activities of different species." These enthusiasts are amateur butterfly watchers.</w:t>
      </w:r>
    </w:p>
    <w:p w14:paraId="457901BE" w14:textId="77777777" w:rsidR="008D518E" w:rsidRDefault="008D518E" w:rsidP="008D518E">
      <w:pPr>
        <w:pStyle w:val="Heading2"/>
      </w:pPr>
      <w:r>
        <w:t>Answers (Questions 7–13)</w:t>
      </w:r>
    </w:p>
    <w:p w14:paraId="4E44A812" w14:textId="77777777" w:rsidR="008D518E" w:rsidRDefault="008D518E" w:rsidP="008D518E">
      <w:pPr>
        <w:pStyle w:val="my-0"/>
        <w:numPr>
          <w:ilvl w:val="0"/>
          <w:numId w:val="59"/>
        </w:numPr>
      </w:pPr>
      <w:r>
        <w:rPr>
          <w:rStyle w:val="Strong"/>
        </w:rPr>
        <w:t>colonies</w:t>
      </w:r>
    </w:p>
    <w:p w14:paraId="3AF09068" w14:textId="77777777" w:rsidR="008D518E" w:rsidRDefault="008D518E" w:rsidP="008D518E">
      <w:pPr>
        <w:pStyle w:val="my-0"/>
        <w:numPr>
          <w:ilvl w:val="0"/>
          <w:numId w:val="59"/>
        </w:numPr>
      </w:pPr>
      <w:r>
        <w:rPr>
          <w:rStyle w:val="Strong"/>
        </w:rPr>
        <w:t>spring</w:t>
      </w:r>
    </w:p>
    <w:p w14:paraId="39E0C5C4" w14:textId="77777777" w:rsidR="008D518E" w:rsidRDefault="008D518E" w:rsidP="008D518E">
      <w:pPr>
        <w:pStyle w:val="my-0"/>
        <w:numPr>
          <w:ilvl w:val="0"/>
          <w:numId w:val="59"/>
        </w:numPr>
      </w:pPr>
      <w:r>
        <w:rPr>
          <w:rStyle w:val="Strong"/>
        </w:rPr>
        <w:t>endangered</w:t>
      </w:r>
    </w:p>
    <w:p w14:paraId="7F0FBDD3" w14:textId="77777777" w:rsidR="008D518E" w:rsidRDefault="008D518E" w:rsidP="008D518E">
      <w:pPr>
        <w:pStyle w:val="my-0"/>
        <w:numPr>
          <w:ilvl w:val="0"/>
          <w:numId w:val="59"/>
        </w:numPr>
      </w:pPr>
      <w:r>
        <w:rPr>
          <w:rStyle w:val="Strong"/>
        </w:rPr>
        <w:t>habitats</w:t>
      </w:r>
    </w:p>
    <w:p w14:paraId="19F24EC0" w14:textId="77777777" w:rsidR="008D518E" w:rsidRDefault="008D518E" w:rsidP="008D518E">
      <w:pPr>
        <w:pStyle w:val="my-0"/>
        <w:numPr>
          <w:ilvl w:val="0"/>
          <w:numId w:val="59"/>
        </w:numPr>
      </w:pPr>
      <w:r>
        <w:rPr>
          <w:rStyle w:val="Strong"/>
        </w:rPr>
        <w:t>Europe</w:t>
      </w:r>
    </w:p>
    <w:p w14:paraId="7FC3E267" w14:textId="77777777" w:rsidR="008D518E" w:rsidRDefault="008D518E" w:rsidP="008D518E">
      <w:pPr>
        <w:pStyle w:val="my-0"/>
        <w:numPr>
          <w:ilvl w:val="0"/>
          <w:numId w:val="59"/>
        </w:numPr>
      </w:pPr>
      <w:r>
        <w:rPr>
          <w:rStyle w:val="Strong"/>
        </w:rPr>
        <w:t>southern</w:t>
      </w:r>
    </w:p>
    <w:p w14:paraId="18D194A3" w14:textId="77777777" w:rsidR="008D518E" w:rsidRDefault="008D518E" w:rsidP="008D518E">
      <w:pPr>
        <w:pStyle w:val="my-0"/>
        <w:numPr>
          <w:ilvl w:val="0"/>
          <w:numId w:val="59"/>
        </w:numPr>
      </w:pPr>
      <w:r>
        <w:rPr>
          <w:rStyle w:val="Strong"/>
        </w:rPr>
        <w:t>diet</w:t>
      </w:r>
    </w:p>
    <w:p w14:paraId="3B3FF76C" w14:textId="77777777" w:rsidR="008D518E" w:rsidRDefault="008D518E" w:rsidP="008D518E">
      <w:pPr>
        <w:pStyle w:val="Heading2"/>
      </w:pPr>
      <w:r>
        <w:t>Summary Incorporating Answers</w:t>
      </w:r>
    </w:p>
    <w:p w14:paraId="2003CBA5" w14:textId="77777777" w:rsidR="008D518E" w:rsidRDefault="008D518E" w:rsidP="008D518E">
      <w:pPr>
        <w:pStyle w:val="my-0"/>
      </w:pPr>
      <w:r>
        <w:rPr>
          <w:rStyle w:val="Strong"/>
        </w:rPr>
        <w:t>Paragraph 1</w:t>
      </w:r>
      <w:r>
        <w:br/>
        <w:t xml:space="preserve">Conservationists report a significant decline in approximately two-thirds of British butterfly </w:t>
      </w:r>
      <w:r>
        <w:lastRenderedPageBreak/>
        <w:t xml:space="preserve">species over the last 40 years, meaning that </w:t>
      </w:r>
      <w:r>
        <w:rPr>
          <w:rStyle w:val="Strong"/>
        </w:rPr>
        <w:t>forty years ago, there were more butterflies in Britain than at present (Q1: FALSE)</w:t>
      </w:r>
      <w:r>
        <w:t xml:space="preserve">. This ongoing trend could have severe, unpredictable consequences for the wider ecosystem. Butterfly eggs hatch into caterpillars, which are voracious plant eaters and, crucially, serve as </w:t>
      </w:r>
      <w:r>
        <w:rPr>
          <w:rStyle w:val="Strong"/>
        </w:rPr>
        <w:t>prey for a number of different predators (Q2: TRUE)</w:t>
      </w:r>
      <w:r>
        <w:t>, including birds, bats, and other small mammals. To effectively address this decline, it's essential for conservationists to understand its underlying causes.</w:t>
      </w:r>
    </w:p>
    <w:p w14:paraId="4CA83183" w14:textId="77777777" w:rsidR="008D518E" w:rsidRDefault="008D518E" w:rsidP="008D518E">
      <w:pPr>
        <w:pStyle w:val="my-0"/>
      </w:pPr>
      <w:r>
        <w:rPr>
          <w:rStyle w:val="Strong"/>
        </w:rPr>
        <w:t>Paragraph 2</w:t>
      </w:r>
      <w:r>
        <w:br/>
        <w:t xml:space="preserve">Butterflies thrive in specific "just right" outdoor conditions, avoiding extremes of heat and cold. Climate change, however, is leading to generally warmer summer temperatures, posing a challenge for these insects. A primary adaptation observed is a shift in the timing of their activity and reproduction, a phenomenon scientists call </w:t>
      </w:r>
      <w:r>
        <w:rPr>
          <w:rStyle w:val="Strong"/>
        </w:rPr>
        <w:t>'phenology' (Q3: FALSE, as phenology relates to timing, not location of lifecycle events)</w:t>
      </w:r>
      <w:r>
        <w:t>. When a species begins lifecycle events earlier in the year, it is described as "advancing its phenology."</w:t>
      </w:r>
    </w:p>
    <w:p w14:paraId="6B804DBF" w14:textId="77777777" w:rsidR="008D518E" w:rsidRDefault="008D518E" w:rsidP="008D518E">
      <w:pPr>
        <w:pStyle w:val="my-0"/>
      </w:pPr>
      <w:r>
        <w:rPr>
          <w:rStyle w:val="Strong"/>
        </w:rPr>
        <w:t>Paragraph 3</w:t>
      </w:r>
      <w:r>
        <w:br/>
        <w:t xml:space="preserve">Such phenological advances are already evident in many butterfly species, with most showing some degree of earlier activity. In Britain, an average spring temperature increase of about 0.5°C over two decades has prompted species to advance their lifecycles by three days to a week to align with cooler conditions. It is important to note that the passage does </w:t>
      </w:r>
      <w:r>
        <w:rPr>
          <w:rStyle w:val="Strong"/>
        </w:rPr>
        <w:t>not provide information on whether some butterfly species have a reduced lifespan due to these temperature increases (Q4: NOT GIVEN)</w:t>
      </w:r>
      <w:r>
        <w:t xml:space="preserve">. The question of whether this signifies successful adaptation or stress due to rapid, unnatural changes remains unanswered, meaning </w:t>
      </w:r>
      <w:r>
        <w:rPr>
          <w:rStyle w:val="Strong"/>
        </w:rPr>
        <w:t>there is not yet a clear reason understood for the adaptations butterflies are making (Q5: FALSE)</w:t>
      </w:r>
      <w:r>
        <w:t>. A new study aims to explore these uncertainties.</w:t>
      </w:r>
    </w:p>
    <w:p w14:paraId="34338C74" w14:textId="77777777" w:rsidR="008D518E" w:rsidRDefault="008D518E" w:rsidP="008D518E">
      <w:pPr>
        <w:pStyle w:val="my-0"/>
      </w:pPr>
      <w:r>
        <w:rPr>
          <w:rStyle w:val="Strong"/>
        </w:rPr>
        <w:t>Paragraph 4</w:t>
      </w:r>
      <w:r>
        <w:br/>
        <w:t xml:space="preserve">To investigate these changes, researchers compiled extensive data from millions of records submitted by </w:t>
      </w:r>
      <w:r>
        <w:rPr>
          <w:rStyle w:val="Strong"/>
        </w:rPr>
        <w:t>amateur butterfly watchers, or enthusiasts (Q6: TRUE)</w:t>
      </w:r>
      <w:r>
        <w:t>, who dedicate their leisure time to observing various species. This dataset provided annual information for 130 butterfly species across Great Britain over a 20-year span. From this, scientists estimated each species' abundance, distribution, and northward range shift, and critically, they could also assess subtle changes in the timing of adult butterfly emergence.</w:t>
      </w:r>
    </w:p>
    <w:p w14:paraId="389FFF8E" w14:textId="77777777" w:rsidR="008D518E" w:rsidRDefault="008D518E" w:rsidP="008D518E">
      <w:pPr>
        <w:pStyle w:val="my-0"/>
      </w:pPr>
      <w:r>
        <w:rPr>
          <w:rStyle w:val="Strong"/>
        </w:rPr>
        <w:t>Paragraph 5</w:t>
      </w:r>
      <w:r>
        <w:br/>
        <w:t>Upon analyzing these variables, researchers found that butterfly species with more adaptable, flexible lifecycles were better positioned to benefit from an earlier emergence triggered by climate change. Some species, for instance, can complete their lifecycle from caterpillar to butterfly multiple times within a single year, meaning spring butterflies might be the descendants several generations removed from those seen the previous year.</w:t>
      </w:r>
    </w:p>
    <w:p w14:paraId="6D1BB403" w14:textId="77777777" w:rsidR="008D518E" w:rsidRDefault="008D518E" w:rsidP="008D518E">
      <w:pPr>
        <w:pStyle w:val="my-0"/>
      </w:pPr>
      <w:r>
        <w:rPr>
          <w:rStyle w:val="Strong"/>
        </w:rPr>
        <w:t>Paragraph 6</w:t>
      </w:r>
      <w:r>
        <w:br/>
        <w:t xml:space="preserve">Among these multi-generational species, those exhibiting the most significant advancements in their phenology over the 20-year study period also displayed the most favorable trends in terms of abundance, distribution, and northward expansion. For example, the Small Blue, Britain's smallest butterfly, lives in large </w:t>
      </w:r>
      <w:r>
        <w:rPr>
          <w:rStyle w:val="Strong"/>
        </w:rPr>
        <w:t>colonies (Q7)</w:t>
      </w:r>
      <w:r>
        <w:t xml:space="preserve">. Some individuals develop into adult butterflies </w:t>
      </w:r>
      <w:r>
        <w:lastRenderedPageBreak/>
        <w:t xml:space="preserve">early in the </w:t>
      </w:r>
      <w:r>
        <w:rPr>
          <w:rStyle w:val="Strong"/>
        </w:rPr>
        <w:t>spring (Q8)</w:t>
      </w:r>
      <w:r>
        <w:t>, which allows their summer generations to complete an additional reproductive cycle before autumn, thereby fostering greater population growth.</w:t>
      </w:r>
    </w:p>
    <w:p w14:paraId="5AD5D797" w14:textId="77777777" w:rsidR="008D518E" w:rsidRDefault="008D518E" w:rsidP="008D518E">
      <w:pPr>
        <w:pStyle w:val="my-0"/>
      </w:pPr>
      <w:r>
        <w:rPr>
          <w:rStyle w:val="Strong"/>
        </w:rPr>
        <w:t>Paragraph 7</w:t>
      </w:r>
      <w:r>
        <w:br/>
        <w:t xml:space="preserve">Conversely, other species with less flexible lifecycles, limited to a single reproductive cycle annually, showed no apparent benefit from emerging earlier. Alarmingly, species within this group that are highly specialized to particular </w:t>
      </w:r>
      <w:r>
        <w:rPr>
          <w:rStyle w:val="Strong"/>
        </w:rPr>
        <w:t>habitats (Q10)</w:t>
      </w:r>
      <w:r>
        <w:t xml:space="preserve">, often dictated by the caterpillar's specific food plants, tended to be most negatively impacted by advancing phenology. The High Brown Fritillary, often cited as Britain's most </w:t>
      </w:r>
      <w:r>
        <w:rPr>
          <w:rStyle w:val="Strong"/>
        </w:rPr>
        <w:t>endangered (Q9)</w:t>
      </w:r>
      <w:r>
        <w:t xml:space="preserve"> butterfly, fits this profile; it is restricted to coppiced woodland and limestone pavement habitats, has a single generation, and has advanced its phenology, suggesting climate change contributes to its decline.</w:t>
      </w:r>
    </w:p>
    <w:p w14:paraId="58BCA979" w14:textId="77777777" w:rsidR="008D518E" w:rsidRDefault="008D518E" w:rsidP="008D518E">
      <w:pPr>
        <w:pStyle w:val="my-0"/>
      </w:pPr>
      <w:r>
        <w:rPr>
          <w:rStyle w:val="Strong"/>
        </w:rPr>
        <w:t>Paragraph 8</w:t>
      </w:r>
      <w:r>
        <w:br/>
        <w:t xml:space="preserve">However, there is some hope, as many of Britain's single-generation butterfly species demonstrate the ability to produce a second generation in warmer years within continental </w:t>
      </w:r>
      <w:r>
        <w:rPr>
          <w:rStyle w:val="Strong"/>
        </w:rPr>
        <w:t>Europe (Q11)</w:t>
      </w:r>
      <w:r>
        <w:t>. Consequently, as the UK climate continues to warm, species such as the Silver-studded Blue might adapt by shifting to multiple generations, potentially deriving benefits from the increased warmth and leading to population growth.</w:t>
      </w:r>
    </w:p>
    <w:p w14:paraId="58BE7D31" w14:textId="77777777" w:rsidR="008D518E" w:rsidRDefault="008D518E" w:rsidP="008D518E">
      <w:pPr>
        <w:pStyle w:val="my-0"/>
      </w:pPr>
      <w:r>
        <w:rPr>
          <w:rStyle w:val="Strong"/>
        </w:rPr>
        <w:t>Paragraph 9</w:t>
      </w:r>
      <w:r>
        <w:br/>
        <w:t xml:space="preserve">More immediately, this wealth of knowledge can equip conservationists to identify early warning signs in species at risk. The White Admiral, a highly prized butterfly found in </w:t>
      </w:r>
      <w:r>
        <w:rPr>
          <w:rStyle w:val="Strong"/>
        </w:rPr>
        <w:t>southern (Q12)</w:t>
      </w:r>
      <w:r>
        <w:t xml:space="preserve"> England, saw a notable population increase from the 1920s but has experienced a substantial decline in the last two decades. This decline may be linked to its caterpillar's exclusive </w:t>
      </w:r>
      <w:r>
        <w:rPr>
          <w:rStyle w:val="Strong"/>
        </w:rPr>
        <w:t>diet (Q13)</w:t>
      </w:r>
      <w:r>
        <w:t xml:space="preserve"> of honeysuckle, but climate change is also considered a likely contributing factor.</w:t>
      </w:r>
    </w:p>
    <w:p w14:paraId="1ED5B2C5" w14:textId="77777777" w:rsidR="008D518E" w:rsidRDefault="00F32095" w:rsidP="008D518E">
      <w:r>
        <w:rPr>
          <w:noProof/>
        </w:rPr>
        <w:pict w14:anchorId="2314010E">
          <v:rect id="_x0000_i1848" alt="" style="width:468pt;height:.05pt;mso-width-percent:0;mso-height-percent:0;mso-width-percent:0;mso-height-percent:0" o:hralign="center" o:hrstd="t" o:hr="t" fillcolor="#a0a0a0" stroked="f"/>
        </w:pict>
      </w:r>
    </w:p>
    <w:p w14:paraId="25F232E8" w14:textId="77777777" w:rsidR="008D518E" w:rsidRPr="008D518E" w:rsidRDefault="008D518E" w:rsidP="008D518E">
      <w:pPr>
        <w:pStyle w:val="NormalWeb"/>
        <w:spacing w:before="0" w:beforeAutospacing="0" w:after="0" w:afterAutospacing="0"/>
        <w:rPr>
          <w:color w:val="0070C0"/>
          <w:sz w:val="44"/>
          <w:szCs w:val="44"/>
          <w:rtl/>
        </w:rPr>
      </w:pPr>
    </w:p>
    <w:p w14:paraId="43D23B08" w14:textId="77777777" w:rsidR="008D518E" w:rsidRDefault="008D518E" w:rsidP="008D518E">
      <w:pPr>
        <w:pStyle w:val="Heading2"/>
      </w:pPr>
      <w:r>
        <w:rPr>
          <w:rtl/>
        </w:rPr>
        <w:t>الترجمة العربية للملخص</w:t>
      </w:r>
      <w:r>
        <w:t xml:space="preserve"> (Arabic Translation of Summary)</w:t>
      </w:r>
    </w:p>
    <w:p w14:paraId="732F6D0E" w14:textId="77777777" w:rsidR="008D518E" w:rsidRDefault="008D518E" w:rsidP="008D518E">
      <w:pPr>
        <w:pStyle w:val="my-0"/>
      </w:pPr>
      <w:r>
        <w:rPr>
          <w:rStyle w:val="Strong"/>
          <w:rtl/>
        </w:rPr>
        <w:t>الفقرة الأولى</w:t>
      </w:r>
      <w:r>
        <w:br/>
      </w:r>
      <w:r>
        <w:rPr>
          <w:rtl/>
        </w:rPr>
        <w:t xml:space="preserve">يفيد دعاة الحفاظ على البيئة بحدوث انخفاض كبير في حوالي ثلثي أنواع الفراشات البريطانية على مدى الأربعين عامًا الماضية، مما يعني أنه </w:t>
      </w:r>
      <w:r>
        <w:rPr>
          <w:rStyle w:val="Strong"/>
          <w:rtl/>
        </w:rPr>
        <w:t>قبل أربعين عامًا، كان عدد الفراشات في بريطانيا أكبر مما هو عليه الآن (السؤال 1: خطأ</w:t>
      </w:r>
      <w:r>
        <w:rPr>
          <w:rStyle w:val="Strong"/>
        </w:rPr>
        <w:t>)</w:t>
      </w:r>
      <w:r>
        <w:t xml:space="preserve">. </w:t>
      </w:r>
      <w:r>
        <w:rPr>
          <w:rtl/>
        </w:rPr>
        <w:t xml:space="preserve">وقد يكون لهذا الاتجاه المستمر عواقب وخيمة وغير متوقعة على النظام البيئي الأوسع. تفقس بيوض الفراشات لتخرج منها اليرقات، وهي آكلات شرهة للنباتات، وبشكل حاسم، تعمل </w:t>
      </w:r>
      <w:r>
        <w:rPr>
          <w:rStyle w:val="Strong"/>
          <w:rtl/>
        </w:rPr>
        <w:t>كفريسة لعدد من الحيوانات المفترسة المختلفة (السؤال 2: صحيح</w:t>
      </w:r>
      <w:r>
        <w:rPr>
          <w:rStyle w:val="Strong"/>
        </w:rPr>
        <w:t>)</w:t>
      </w:r>
      <w:r>
        <w:rPr>
          <w:rtl/>
        </w:rPr>
        <w:t>، بما في ذلك الطيور والخفافيش والثدييات الصغيرة الأخرى. ولمعالجة هذا الانخفاض بفعالية، من الضروري لدعاة الحفاظ على البيئة فهم أسبابه الكامنة</w:t>
      </w:r>
      <w:r>
        <w:t>.</w:t>
      </w:r>
    </w:p>
    <w:p w14:paraId="7D77B967" w14:textId="77777777" w:rsidR="008D518E" w:rsidRDefault="008D518E" w:rsidP="008D518E">
      <w:pPr>
        <w:pStyle w:val="my-0"/>
      </w:pPr>
      <w:r>
        <w:rPr>
          <w:rStyle w:val="Strong"/>
          <w:rtl/>
        </w:rPr>
        <w:t>الفقرة الثانية</w:t>
      </w:r>
      <w:r>
        <w:br/>
      </w:r>
      <w:r>
        <w:rPr>
          <w:rtl/>
        </w:rPr>
        <w:t xml:space="preserve">تزدهر الفراشات في ظروف خارجية محددة "مناسبة تمامًا"، متجنبة درجات الحرارة القصوى سواء كانت حارة أو باردة. ومع ذلك، يؤدي تغير المناخ إلى ارتفاع درجات الحرارة بشكل عام في الصيف، مما يشكل تحديًا لهذه الحشرات. ومن التكيفات الأساسية التي لوحظت هو حدوث تحول في توقيت نشاطها وتكاثرها، وهي ظاهرة يسميها العلماء </w:t>
      </w:r>
      <w:r>
        <w:rPr>
          <w:rStyle w:val="Strong"/>
        </w:rPr>
        <w:t>"</w:t>
      </w:r>
      <w:proofErr w:type="spellStart"/>
      <w:r>
        <w:rPr>
          <w:rStyle w:val="Strong"/>
          <w:rtl/>
        </w:rPr>
        <w:t>الفينولوجيا</w:t>
      </w:r>
      <w:proofErr w:type="spellEnd"/>
      <w:r>
        <w:rPr>
          <w:rStyle w:val="Strong"/>
          <w:rtl/>
        </w:rPr>
        <w:t xml:space="preserve">" (السؤال 3: خطأ، حيث تتعلق </w:t>
      </w:r>
      <w:proofErr w:type="spellStart"/>
      <w:r>
        <w:rPr>
          <w:rStyle w:val="Strong"/>
          <w:rtl/>
        </w:rPr>
        <w:t>الفينولوجيا</w:t>
      </w:r>
      <w:proofErr w:type="spellEnd"/>
      <w:r>
        <w:rPr>
          <w:rStyle w:val="Strong"/>
          <w:rtl/>
        </w:rPr>
        <w:t xml:space="preserve"> بتوقيت أحداث دورة الحياة وليس بمكانها</w:t>
      </w:r>
      <w:r>
        <w:rPr>
          <w:rStyle w:val="Strong"/>
        </w:rPr>
        <w:t>)</w:t>
      </w:r>
      <w:r>
        <w:t xml:space="preserve">. </w:t>
      </w:r>
      <w:r>
        <w:rPr>
          <w:rtl/>
        </w:rPr>
        <w:t xml:space="preserve">عندما يبدأ نوع ما أحداث دورة حياته في وقت مبكر من العام، يوصف بأنه "يقدم </w:t>
      </w:r>
      <w:proofErr w:type="spellStart"/>
      <w:r>
        <w:rPr>
          <w:rtl/>
        </w:rPr>
        <w:t>فينولوجيته</w:t>
      </w:r>
      <w:proofErr w:type="spellEnd"/>
      <w:r>
        <w:t>".</w:t>
      </w:r>
    </w:p>
    <w:p w14:paraId="7510A644" w14:textId="77777777" w:rsidR="008D518E" w:rsidRDefault="008D518E" w:rsidP="008D518E">
      <w:pPr>
        <w:pStyle w:val="my-0"/>
      </w:pPr>
      <w:r>
        <w:rPr>
          <w:rStyle w:val="Strong"/>
          <w:rtl/>
        </w:rPr>
        <w:lastRenderedPageBreak/>
        <w:t>الفقرة الثالثة</w:t>
      </w:r>
      <w:r>
        <w:br/>
      </w:r>
      <w:r>
        <w:rPr>
          <w:rtl/>
        </w:rPr>
        <w:t xml:space="preserve">مثل هذه التقديمات </w:t>
      </w:r>
      <w:proofErr w:type="spellStart"/>
      <w:r>
        <w:rPr>
          <w:rtl/>
        </w:rPr>
        <w:t>الفينولوجية</w:t>
      </w:r>
      <w:proofErr w:type="spellEnd"/>
      <w:r>
        <w:rPr>
          <w:rtl/>
        </w:rPr>
        <w:t xml:space="preserve"> واضحة بالفعل في العديد من أنواع الفراشات، حيث يُظهر معظمها درجة ما من النشاط المبكر. ففي بريطانيا، أدى ارتفاع متوسط درجة حرارة الربيع بحوالي 0.5 درجة مئوية على مدى عقدين من الزمن إلى دفع الأنواع لتقديم دورات حياتها بما يتراوح بين ثلاثة أيام وأسبوع لتتماشى مع الظروف الأكثر برودة. ومن المهم الإشارة إلى أن النص </w:t>
      </w:r>
      <w:r>
        <w:rPr>
          <w:rStyle w:val="Strong"/>
          <w:rtl/>
        </w:rPr>
        <w:t>لا يقدم معلومات حول ما إذا كانت بعض أنواع الفراشات قد انخفض متوسط عمرها بسبب ارتفاع درجات الحرارة في الربيع (السؤال 4: غير معطى</w:t>
      </w:r>
      <w:r>
        <w:rPr>
          <w:rStyle w:val="Strong"/>
        </w:rPr>
        <w:t>)</w:t>
      </w:r>
      <w:r>
        <w:t xml:space="preserve">. </w:t>
      </w:r>
      <w:r>
        <w:rPr>
          <w:rtl/>
        </w:rPr>
        <w:t xml:space="preserve">ولا يزال السؤال حول ما إذا كان هذا يدل على تكيف ناجح أو إجهاد بسبب التغيرات السريعة وغير الطبيعية دون إجابة، مما يعني أنه </w:t>
      </w:r>
      <w:r>
        <w:rPr>
          <w:rStyle w:val="Strong"/>
          <w:rtl/>
        </w:rPr>
        <w:t>لا يوجد حتى الآن سبب واضح مفهوم للتكيفات التي تقوم بها الفراشات (السؤال 5: خطأ</w:t>
      </w:r>
      <w:r>
        <w:rPr>
          <w:rStyle w:val="Strong"/>
        </w:rPr>
        <w:t>)</w:t>
      </w:r>
      <w:r>
        <w:t xml:space="preserve">. </w:t>
      </w:r>
      <w:r>
        <w:rPr>
          <w:rtl/>
        </w:rPr>
        <w:t>وتهدف دراسة جديدة إلى استكشاف هذه الشكوك</w:t>
      </w:r>
      <w:r>
        <w:t>.</w:t>
      </w:r>
    </w:p>
    <w:p w14:paraId="1AC776AA" w14:textId="77777777" w:rsidR="008D518E" w:rsidRDefault="008D518E" w:rsidP="008D518E">
      <w:pPr>
        <w:pStyle w:val="my-0"/>
      </w:pPr>
      <w:r>
        <w:rPr>
          <w:rStyle w:val="Strong"/>
          <w:rtl/>
        </w:rPr>
        <w:t>الفقرة الرابعة</w:t>
      </w:r>
      <w:r>
        <w:br/>
      </w:r>
      <w:r>
        <w:rPr>
          <w:rtl/>
        </w:rPr>
        <w:t xml:space="preserve">للتحقيق في هذه التغييرات، جمع الباحثون بيانات شاملة من ملايين السجلات التي قدمها </w:t>
      </w:r>
      <w:r>
        <w:rPr>
          <w:rStyle w:val="Strong"/>
          <w:rtl/>
        </w:rPr>
        <w:t>هواة مراقبة الفراشات (السؤال 6: صحيح</w:t>
      </w:r>
      <w:r>
        <w:rPr>
          <w:rStyle w:val="Strong"/>
        </w:rPr>
        <w:t>)</w:t>
      </w:r>
      <w:r>
        <w:rPr>
          <w:rtl/>
        </w:rPr>
        <w:t>، الذين يكرسون وقت فراغهم لمراقبة الأنواع المختلفة. وقدمت مجموعة البيانات هذه معلومات سنوية عن 130 نوعًا من الفراشات في جميع أنحاء بريطانيا العظمى على مدى 20 عامًا. ومن خلال ذلك، قدر العلماء وفرة كل نوع وتوزيعه وتحركه شمالًا، وبشكل حاسم، تمكنوا أيضًا من تقييم التغييرات الطفيفة في توقيت ظهور الفراشات البالغة</w:t>
      </w:r>
      <w:r>
        <w:t>.</w:t>
      </w:r>
    </w:p>
    <w:p w14:paraId="71202A40" w14:textId="77777777" w:rsidR="008D518E" w:rsidRDefault="008D518E" w:rsidP="008D518E">
      <w:pPr>
        <w:pStyle w:val="my-0"/>
      </w:pPr>
      <w:r>
        <w:rPr>
          <w:rStyle w:val="Strong"/>
          <w:rtl/>
        </w:rPr>
        <w:t>الفقرة الخامسة</w:t>
      </w:r>
      <w:r>
        <w:br/>
      </w:r>
      <w:r>
        <w:rPr>
          <w:rtl/>
        </w:rPr>
        <w:t>عند تحليل هذه المتغيرات، وجد الباحثون أن أنواع الفراشات ذات دورات الحياة الأكثر قدرة على التكيف والمرونة كانت في وضع أفضل للاستفادة من الظهور المبكر الناجم عن تغير المناخ. فبعض الأنواع، على سبيل المثال، يمكنها إكمال دورة حياتها من يرقة إلى فراشة عدة مرات خلال عام واحد، مما يعني أن فراشات الربيع قد تكون من سلالات تبعد عدة أجيال عن تلك التي شوهدت في العام السابق</w:t>
      </w:r>
      <w:r>
        <w:t>.</w:t>
      </w:r>
    </w:p>
    <w:p w14:paraId="7A01D8ED" w14:textId="77777777" w:rsidR="008D518E" w:rsidRDefault="008D518E" w:rsidP="008D518E">
      <w:pPr>
        <w:pStyle w:val="my-0"/>
      </w:pPr>
      <w:r>
        <w:rPr>
          <w:rStyle w:val="Strong"/>
          <w:rtl/>
        </w:rPr>
        <w:t>الفقرة السادسة</w:t>
      </w:r>
      <w:r>
        <w:br/>
      </w:r>
      <w:r>
        <w:rPr>
          <w:rtl/>
        </w:rPr>
        <w:t xml:space="preserve">من بين هذه الأنواع متعددة الأجيال، أظهرت تلك التي أبدت أكبر تقدم في </w:t>
      </w:r>
      <w:proofErr w:type="spellStart"/>
      <w:r>
        <w:rPr>
          <w:rtl/>
        </w:rPr>
        <w:t>فينولوجيتها</w:t>
      </w:r>
      <w:proofErr w:type="spellEnd"/>
      <w:r>
        <w:rPr>
          <w:rtl/>
        </w:rPr>
        <w:t xml:space="preserve"> على مدى فترة الدراسة البالغة 20 عامًا أيضًا الاتجاهات الأكثر إيجابية من حيث الوفرة والتوزيع والتوسع شمالًا. على سبيل المثال، الفراشة الزرقاء الصغيرة، أصغر فراشات بريطانيا، تعيش في </w:t>
      </w:r>
      <w:r>
        <w:rPr>
          <w:rStyle w:val="Strong"/>
          <w:rtl/>
        </w:rPr>
        <w:t>مستعمرات (السؤال 7</w:t>
      </w:r>
      <w:r>
        <w:rPr>
          <w:rStyle w:val="Strong"/>
        </w:rPr>
        <w:t>)</w:t>
      </w:r>
      <w:r>
        <w:t xml:space="preserve"> </w:t>
      </w:r>
      <w:r>
        <w:rPr>
          <w:rtl/>
        </w:rPr>
        <w:t xml:space="preserve">كبيرة. يتطور بعض أفرادها إلى فراشات بالغة في وقت مبكر من </w:t>
      </w:r>
      <w:r>
        <w:rPr>
          <w:rStyle w:val="Strong"/>
          <w:rtl/>
        </w:rPr>
        <w:t>الربيع (السؤال 8</w:t>
      </w:r>
      <w:r>
        <w:rPr>
          <w:rStyle w:val="Strong"/>
        </w:rPr>
        <w:t>)</w:t>
      </w:r>
      <w:r>
        <w:rPr>
          <w:rtl/>
        </w:rPr>
        <w:t>، مما يسمح لأجيالها الصيفية بإكمال دورة تكاثر إضافية قبل الخريف، وبالتالي تعزيز نمو سكاني أكبر</w:t>
      </w:r>
      <w:r>
        <w:t>.</w:t>
      </w:r>
    </w:p>
    <w:p w14:paraId="33EBE9B8" w14:textId="77777777" w:rsidR="008D518E" w:rsidRDefault="008D518E" w:rsidP="008D518E">
      <w:pPr>
        <w:pStyle w:val="my-0"/>
      </w:pPr>
      <w:r>
        <w:rPr>
          <w:rStyle w:val="Strong"/>
          <w:rtl/>
        </w:rPr>
        <w:t>الفقرة السابعة</w:t>
      </w:r>
      <w:r>
        <w:br/>
      </w:r>
      <w:r>
        <w:rPr>
          <w:rtl/>
        </w:rPr>
        <w:t xml:space="preserve">على العكس من ذلك، لم تُظهر الأنواع الأخرى ذات دورات الحياة الأقل مرونة، والمقتصرة على دورة تكاثر واحدة سنويًا، أي فائدة واضحة من الظهور المبكر. ومما يثير القلق أن الأنواع ضمن هذه المجموعة المتخصصة للغاية في </w:t>
      </w:r>
      <w:r>
        <w:rPr>
          <w:rStyle w:val="Strong"/>
          <w:rtl/>
        </w:rPr>
        <w:t>بيئات (السؤال 10</w:t>
      </w:r>
      <w:r>
        <w:rPr>
          <w:rStyle w:val="Strong"/>
        </w:rPr>
        <w:t>)</w:t>
      </w:r>
      <w:r>
        <w:t xml:space="preserve"> </w:t>
      </w:r>
      <w:r>
        <w:rPr>
          <w:rtl/>
        </w:rPr>
        <w:t xml:space="preserve">معينة، غالبًا ما تمليها نباتات الغذاء المحددة لليرقة، كانت تميل إلى أن تكون الأكثر تضررًا سلبيًا من التقدم </w:t>
      </w:r>
      <w:proofErr w:type="spellStart"/>
      <w:r>
        <w:rPr>
          <w:rtl/>
        </w:rPr>
        <w:t>الفينولوجي</w:t>
      </w:r>
      <w:proofErr w:type="spellEnd"/>
      <w:r>
        <w:rPr>
          <w:rtl/>
        </w:rPr>
        <w:t>. تنتمي فراشة "</w:t>
      </w:r>
      <w:proofErr w:type="spellStart"/>
      <w:r>
        <w:rPr>
          <w:rtl/>
        </w:rPr>
        <w:t>هاي</w:t>
      </w:r>
      <w:proofErr w:type="spellEnd"/>
      <w:r>
        <w:rPr>
          <w:rtl/>
        </w:rPr>
        <w:t xml:space="preserve"> براون </w:t>
      </w:r>
      <w:proofErr w:type="spellStart"/>
      <w:r>
        <w:rPr>
          <w:rtl/>
        </w:rPr>
        <w:t>فريتيلاري</w:t>
      </w:r>
      <w:proofErr w:type="spellEnd"/>
      <w:r>
        <w:rPr>
          <w:rtl/>
        </w:rPr>
        <w:t xml:space="preserve">"، التي غالبًا ما توصف بأنها أكثر فراشات بريطانيا </w:t>
      </w:r>
      <w:r>
        <w:rPr>
          <w:rStyle w:val="Strong"/>
          <w:rtl/>
        </w:rPr>
        <w:t>عرضة للانقراض (السؤال 9</w:t>
      </w:r>
      <w:r>
        <w:rPr>
          <w:rStyle w:val="Strong"/>
        </w:rPr>
        <w:t>)</w:t>
      </w:r>
      <w:r>
        <w:rPr>
          <w:rtl/>
        </w:rPr>
        <w:t xml:space="preserve">، إلى هذه المجموعة؛ فهي تقتصر على الغابات المقطوعة دوريًا ومناطق الرصف الجيري، ولها جيل واحد، وقد قدمت </w:t>
      </w:r>
      <w:proofErr w:type="spellStart"/>
      <w:r>
        <w:rPr>
          <w:rtl/>
        </w:rPr>
        <w:t>فينولوجيتها</w:t>
      </w:r>
      <w:proofErr w:type="spellEnd"/>
      <w:r>
        <w:rPr>
          <w:rtl/>
        </w:rPr>
        <w:t>، مما يشير إلى أن تغير المناخ يساهم في تدهورها</w:t>
      </w:r>
      <w:r>
        <w:t>.</w:t>
      </w:r>
    </w:p>
    <w:p w14:paraId="7C7207CA" w14:textId="77777777" w:rsidR="008D518E" w:rsidRDefault="008D518E" w:rsidP="008D518E">
      <w:pPr>
        <w:pStyle w:val="my-0"/>
      </w:pPr>
      <w:r>
        <w:rPr>
          <w:rStyle w:val="Strong"/>
          <w:rtl/>
        </w:rPr>
        <w:t>الفقرة الثامنة</w:t>
      </w:r>
      <w:r>
        <w:br/>
      </w:r>
      <w:r>
        <w:rPr>
          <w:rtl/>
        </w:rPr>
        <w:t xml:space="preserve">ومع ذلك، هناك بعض الأمل، حيث تُظهر العديد من أنواع الفراشات أحادية الجيل في بريطانيا القدرة على إنتاج جيل ثانٍ في السنوات الأكثر دفئًا داخل قارة </w:t>
      </w:r>
      <w:r>
        <w:rPr>
          <w:rStyle w:val="Strong"/>
          <w:rtl/>
        </w:rPr>
        <w:t>أوروبا (السؤال 11</w:t>
      </w:r>
      <w:r>
        <w:rPr>
          <w:rStyle w:val="Strong"/>
        </w:rPr>
        <w:t>)</w:t>
      </w:r>
      <w:r>
        <w:t xml:space="preserve">. </w:t>
      </w:r>
      <w:r>
        <w:rPr>
          <w:rtl/>
        </w:rPr>
        <w:t xml:space="preserve">وبالتالي، مع استمرار ارتفاع درجة حرارة مناخ المملكة المتحدة، قد تتكيف أنواع مثل "سيلفر </w:t>
      </w:r>
      <w:proofErr w:type="spellStart"/>
      <w:r>
        <w:rPr>
          <w:rtl/>
        </w:rPr>
        <w:t>ستادد</w:t>
      </w:r>
      <w:proofErr w:type="spellEnd"/>
      <w:r>
        <w:rPr>
          <w:rtl/>
        </w:rPr>
        <w:t xml:space="preserve"> بلو" عن طريق التحول إلى أجيال متعددة، مما قد يؤدي إلى استخلاص فوائد من الدفء المتزايد ويؤدي إلى نمو سكاني</w:t>
      </w:r>
      <w:r>
        <w:t>.</w:t>
      </w:r>
    </w:p>
    <w:p w14:paraId="3DA1C951" w14:textId="77777777" w:rsidR="008D518E" w:rsidRDefault="008D518E" w:rsidP="008D518E">
      <w:pPr>
        <w:pStyle w:val="my-0"/>
      </w:pPr>
      <w:r>
        <w:rPr>
          <w:rStyle w:val="Strong"/>
          <w:rtl/>
        </w:rPr>
        <w:t>الفقرة التاسعة</w:t>
      </w:r>
      <w:r>
        <w:br/>
      </w:r>
      <w:r>
        <w:rPr>
          <w:rtl/>
        </w:rPr>
        <w:t xml:space="preserve">بشكل أكثر إلحاحًا، يمكن لهذه الثروة من المعرفة أن تزود دعاة الحفاظ على البيئة بالقدرة على تحديد علامات الإنذار المبكر في الأنواع المعرضة للخطر. شهدت فراشة "وايت أدميرال"، وهي فراشة مرغوبة للغاية توجد في المناطق </w:t>
      </w:r>
      <w:r>
        <w:rPr>
          <w:rStyle w:val="Strong"/>
          <w:rtl/>
        </w:rPr>
        <w:t>الجنوبية (السؤال 12</w:t>
      </w:r>
      <w:r>
        <w:rPr>
          <w:rStyle w:val="Strong"/>
        </w:rPr>
        <w:t>)</w:t>
      </w:r>
      <w:r>
        <w:t xml:space="preserve"> </w:t>
      </w:r>
      <w:r>
        <w:rPr>
          <w:rtl/>
        </w:rPr>
        <w:t xml:space="preserve">من إنجلترا، زيادة ملحوظة في أعدادها منذ عشرينيات القرن </w:t>
      </w:r>
      <w:proofErr w:type="gramStart"/>
      <w:r>
        <w:rPr>
          <w:rtl/>
        </w:rPr>
        <w:t>الماضي</w:t>
      </w:r>
      <w:proofErr w:type="gramEnd"/>
      <w:r>
        <w:rPr>
          <w:rtl/>
        </w:rPr>
        <w:t xml:space="preserve"> ولكنها شهدت انخفاضًا كبيرًا في العقدين الماضيين. </w:t>
      </w:r>
      <w:r>
        <w:rPr>
          <w:rtl/>
        </w:rPr>
        <w:lastRenderedPageBreak/>
        <w:t xml:space="preserve">قد يكون هذا الانخفاض مرتبطًا </w:t>
      </w:r>
      <w:r>
        <w:rPr>
          <w:rStyle w:val="Strong"/>
          <w:rtl/>
        </w:rPr>
        <w:t>بغذاء (السؤال 13</w:t>
      </w:r>
      <w:r>
        <w:rPr>
          <w:rStyle w:val="Strong"/>
        </w:rPr>
        <w:t>)</w:t>
      </w:r>
      <w:r>
        <w:t xml:space="preserve"> </w:t>
      </w:r>
      <w:r>
        <w:rPr>
          <w:rtl/>
        </w:rPr>
        <w:t>يرقتها الحصري من نبات زهر العسل، ولكن يعتبر تغير المناخ أيضًا عاملاً مساهمًا محتملاً</w:t>
      </w:r>
      <w:r>
        <w:t>.</w:t>
      </w:r>
    </w:p>
    <w:p w14:paraId="02B508B6" w14:textId="77777777" w:rsidR="008D518E" w:rsidRDefault="008D518E" w:rsidP="008D518E">
      <w:pPr>
        <w:pStyle w:val="Heading2"/>
      </w:pPr>
      <w:r>
        <w:t>Vocabulary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2046"/>
        <w:gridCol w:w="1850"/>
        <w:gridCol w:w="2253"/>
        <w:gridCol w:w="1476"/>
      </w:tblGrid>
      <w:tr w:rsidR="008D518E" w14:paraId="2C283C6C" w14:textId="77777777" w:rsidTr="008D518E">
        <w:trPr>
          <w:tblHeader/>
          <w:tblCellSpacing w:w="15" w:type="dxa"/>
        </w:trPr>
        <w:tc>
          <w:tcPr>
            <w:tcW w:w="0" w:type="auto"/>
            <w:shd w:val="clear" w:color="auto" w:fill="FFF2CC" w:themeFill="accent4" w:themeFillTint="33"/>
            <w:vAlign w:val="center"/>
            <w:hideMark/>
          </w:tcPr>
          <w:p w14:paraId="761BF140" w14:textId="77777777" w:rsidR="008D518E" w:rsidRDefault="008D518E">
            <w:pPr>
              <w:rPr>
                <w:b/>
                <w:bCs/>
              </w:rPr>
            </w:pPr>
            <w:r>
              <w:rPr>
                <w:b/>
                <w:bCs/>
              </w:rPr>
              <w:t>English Word</w:t>
            </w:r>
          </w:p>
        </w:tc>
        <w:tc>
          <w:tcPr>
            <w:tcW w:w="0" w:type="auto"/>
            <w:shd w:val="clear" w:color="auto" w:fill="FFF2CC" w:themeFill="accent4" w:themeFillTint="33"/>
            <w:vAlign w:val="center"/>
            <w:hideMark/>
          </w:tcPr>
          <w:p w14:paraId="29031ADE" w14:textId="77777777" w:rsidR="008D518E" w:rsidRDefault="008D518E">
            <w:pPr>
              <w:rPr>
                <w:b/>
                <w:bCs/>
              </w:rPr>
            </w:pPr>
            <w:r>
              <w:rPr>
                <w:b/>
                <w:bCs/>
              </w:rPr>
              <w:t>Meaning</w:t>
            </w:r>
          </w:p>
        </w:tc>
        <w:tc>
          <w:tcPr>
            <w:tcW w:w="0" w:type="auto"/>
            <w:shd w:val="clear" w:color="auto" w:fill="FFF2CC" w:themeFill="accent4" w:themeFillTint="33"/>
            <w:vAlign w:val="center"/>
            <w:hideMark/>
          </w:tcPr>
          <w:p w14:paraId="772A6F5E" w14:textId="77777777" w:rsidR="008D518E" w:rsidRDefault="008D518E">
            <w:pPr>
              <w:rPr>
                <w:b/>
                <w:bCs/>
              </w:rPr>
            </w:pPr>
            <w:r>
              <w:rPr>
                <w:b/>
                <w:bCs/>
              </w:rPr>
              <w:t>Synonym</w:t>
            </w:r>
          </w:p>
        </w:tc>
        <w:tc>
          <w:tcPr>
            <w:tcW w:w="0" w:type="auto"/>
            <w:shd w:val="clear" w:color="auto" w:fill="FFF2CC" w:themeFill="accent4" w:themeFillTint="33"/>
            <w:vAlign w:val="center"/>
            <w:hideMark/>
          </w:tcPr>
          <w:p w14:paraId="31FF563F" w14:textId="77777777" w:rsidR="008D518E" w:rsidRDefault="008D518E">
            <w:pPr>
              <w:rPr>
                <w:b/>
                <w:bCs/>
              </w:rPr>
            </w:pPr>
            <w:r>
              <w:rPr>
                <w:b/>
                <w:bCs/>
              </w:rPr>
              <w:t>Sentence Example</w:t>
            </w:r>
          </w:p>
        </w:tc>
        <w:tc>
          <w:tcPr>
            <w:tcW w:w="0" w:type="auto"/>
            <w:shd w:val="clear" w:color="auto" w:fill="FFF2CC" w:themeFill="accent4" w:themeFillTint="33"/>
            <w:vAlign w:val="center"/>
            <w:hideMark/>
          </w:tcPr>
          <w:p w14:paraId="2B9C7459" w14:textId="77777777" w:rsidR="008D518E" w:rsidRDefault="008D518E">
            <w:pPr>
              <w:rPr>
                <w:b/>
                <w:bCs/>
              </w:rPr>
            </w:pPr>
            <w:r>
              <w:rPr>
                <w:b/>
                <w:bCs/>
              </w:rPr>
              <w:t>Arabic Meaning</w:t>
            </w:r>
          </w:p>
        </w:tc>
      </w:tr>
      <w:tr w:rsidR="008D518E" w14:paraId="22510FA8" w14:textId="77777777" w:rsidTr="008D518E">
        <w:trPr>
          <w:tblCellSpacing w:w="15" w:type="dxa"/>
        </w:trPr>
        <w:tc>
          <w:tcPr>
            <w:tcW w:w="0" w:type="auto"/>
            <w:shd w:val="clear" w:color="auto" w:fill="FFF2CC" w:themeFill="accent4" w:themeFillTint="33"/>
            <w:vAlign w:val="center"/>
            <w:hideMark/>
          </w:tcPr>
          <w:p w14:paraId="1EA2B6A8" w14:textId="77777777" w:rsidR="008D518E" w:rsidRDefault="008D518E">
            <w:r>
              <w:t>conservationists</w:t>
            </w:r>
          </w:p>
        </w:tc>
        <w:tc>
          <w:tcPr>
            <w:tcW w:w="0" w:type="auto"/>
            <w:shd w:val="clear" w:color="auto" w:fill="FFF2CC" w:themeFill="accent4" w:themeFillTint="33"/>
            <w:vAlign w:val="center"/>
            <w:hideMark/>
          </w:tcPr>
          <w:p w14:paraId="63460014" w14:textId="77777777" w:rsidR="008D518E" w:rsidRDefault="008D518E">
            <w:r>
              <w:t>People who work to protect nature/wildlife</w:t>
            </w:r>
          </w:p>
        </w:tc>
        <w:tc>
          <w:tcPr>
            <w:tcW w:w="0" w:type="auto"/>
            <w:shd w:val="clear" w:color="auto" w:fill="FFF2CC" w:themeFill="accent4" w:themeFillTint="33"/>
            <w:vAlign w:val="center"/>
            <w:hideMark/>
          </w:tcPr>
          <w:p w14:paraId="0F7DF030" w14:textId="77777777" w:rsidR="008D518E" w:rsidRDefault="008D518E">
            <w:r>
              <w:t>environmentalists</w:t>
            </w:r>
          </w:p>
        </w:tc>
        <w:tc>
          <w:tcPr>
            <w:tcW w:w="0" w:type="auto"/>
            <w:shd w:val="clear" w:color="auto" w:fill="FFF2CC" w:themeFill="accent4" w:themeFillTint="33"/>
            <w:vAlign w:val="center"/>
            <w:hideMark/>
          </w:tcPr>
          <w:p w14:paraId="6D740AA5" w14:textId="77777777" w:rsidR="008D518E" w:rsidRDefault="008D518E">
            <w:r>
              <w:t>Conservationists are worried about butterfly populations.</w:t>
            </w:r>
          </w:p>
        </w:tc>
        <w:tc>
          <w:tcPr>
            <w:tcW w:w="0" w:type="auto"/>
            <w:shd w:val="clear" w:color="auto" w:fill="FFF2CC" w:themeFill="accent4" w:themeFillTint="33"/>
            <w:vAlign w:val="center"/>
            <w:hideMark/>
          </w:tcPr>
          <w:p w14:paraId="17C95866" w14:textId="77777777" w:rsidR="008D518E" w:rsidRDefault="008D518E">
            <w:r>
              <w:rPr>
                <w:rtl/>
              </w:rPr>
              <w:t>دعاة الحفاظ على البيئة</w:t>
            </w:r>
          </w:p>
        </w:tc>
      </w:tr>
      <w:tr w:rsidR="008D518E" w14:paraId="42692171" w14:textId="77777777" w:rsidTr="008D518E">
        <w:trPr>
          <w:tblCellSpacing w:w="15" w:type="dxa"/>
        </w:trPr>
        <w:tc>
          <w:tcPr>
            <w:tcW w:w="0" w:type="auto"/>
            <w:shd w:val="clear" w:color="auto" w:fill="FFF2CC" w:themeFill="accent4" w:themeFillTint="33"/>
            <w:vAlign w:val="center"/>
            <w:hideMark/>
          </w:tcPr>
          <w:p w14:paraId="1AD26844" w14:textId="77777777" w:rsidR="008D518E" w:rsidRDefault="008D518E">
            <w:r>
              <w:t>populations</w:t>
            </w:r>
          </w:p>
        </w:tc>
        <w:tc>
          <w:tcPr>
            <w:tcW w:w="0" w:type="auto"/>
            <w:shd w:val="clear" w:color="auto" w:fill="FFF2CC" w:themeFill="accent4" w:themeFillTint="33"/>
            <w:vAlign w:val="center"/>
            <w:hideMark/>
          </w:tcPr>
          <w:p w14:paraId="14F6B014" w14:textId="77777777" w:rsidR="008D518E" w:rsidRDefault="008D518E">
            <w:r>
              <w:t>The number of organisms of a species in an area</w:t>
            </w:r>
          </w:p>
        </w:tc>
        <w:tc>
          <w:tcPr>
            <w:tcW w:w="0" w:type="auto"/>
            <w:shd w:val="clear" w:color="auto" w:fill="FFF2CC" w:themeFill="accent4" w:themeFillTint="33"/>
            <w:vAlign w:val="center"/>
            <w:hideMark/>
          </w:tcPr>
          <w:p w14:paraId="56CDABA8" w14:textId="77777777" w:rsidR="008D518E" w:rsidRDefault="008D518E">
            <w:r>
              <w:t>groups</w:t>
            </w:r>
          </w:p>
        </w:tc>
        <w:tc>
          <w:tcPr>
            <w:tcW w:w="0" w:type="auto"/>
            <w:shd w:val="clear" w:color="auto" w:fill="FFF2CC" w:themeFill="accent4" w:themeFillTint="33"/>
            <w:vAlign w:val="center"/>
            <w:hideMark/>
          </w:tcPr>
          <w:p w14:paraId="2B3F354F" w14:textId="77777777" w:rsidR="008D518E" w:rsidRDefault="008D518E">
            <w:r>
              <w:t>Butterfly populations have seen a sharp decline.</w:t>
            </w:r>
          </w:p>
        </w:tc>
        <w:tc>
          <w:tcPr>
            <w:tcW w:w="0" w:type="auto"/>
            <w:shd w:val="clear" w:color="auto" w:fill="FFF2CC" w:themeFill="accent4" w:themeFillTint="33"/>
            <w:vAlign w:val="center"/>
            <w:hideMark/>
          </w:tcPr>
          <w:p w14:paraId="32ECD30B" w14:textId="77777777" w:rsidR="008D518E" w:rsidRDefault="008D518E">
            <w:r>
              <w:rPr>
                <w:rtl/>
              </w:rPr>
              <w:t>أعداد/تجمعات سكانية</w:t>
            </w:r>
          </w:p>
        </w:tc>
      </w:tr>
      <w:tr w:rsidR="008D518E" w14:paraId="2EFDA806" w14:textId="77777777" w:rsidTr="008D518E">
        <w:trPr>
          <w:tblCellSpacing w:w="15" w:type="dxa"/>
        </w:trPr>
        <w:tc>
          <w:tcPr>
            <w:tcW w:w="0" w:type="auto"/>
            <w:shd w:val="clear" w:color="auto" w:fill="FFF2CC" w:themeFill="accent4" w:themeFillTint="33"/>
            <w:vAlign w:val="center"/>
            <w:hideMark/>
          </w:tcPr>
          <w:p w14:paraId="5634BAB9" w14:textId="77777777" w:rsidR="008D518E" w:rsidRDefault="008D518E">
            <w:r>
              <w:t>declined</w:t>
            </w:r>
          </w:p>
        </w:tc>
        <w:tc>
          <w:tcPr>
            <w:tcW w:w="0" w:type="auto"/>
            <w:shd w:val="clear" w:color="auto" w:fill="FFF2CC" w:themeFill="accent4" w:themeFillTint="33"/>
            <w:vAlign w:val="center"/>
            <w:hideMark/>
          </w:tcPr>
          <w:p w14:paraId="3FEC40C5" w14:textId="77777777" w:rsidR="008D518E" w:rsidRDefault="008D518E">
            <w:r>
              <w:t>Decreased in number or quality</w:t>
            </w:r>
          </w:p>
        </w:tc>
        <w:tc>
          <w:tcPr>
            <w:tcW w:w="0" w:type="auto"/>
            <w:shd w:val="clear" w:color="auto" w:fill="FFF2CC" w:themeFill="accent4" w:themeFillTint="33"/>
            <w:vAlign w:val="center"/>
            <w:hideMark/>
          </w:tcPr>
          <w:p w14:paraId="657D9F2E" w14:textId="77777777" w:rsidR="008D518E" w:rsidRDefault="008D518E">
            <w:r>
              <w:t>diminished</w:t>
            </w:r>
          </w:p>
        </w:tc>
        <w:tc>
          <w:tcPr>
            <w:tcW w:w="0" w:type="auto"/>
            <w:shd w:val="clear" w:color="auto" w:fill="FFF2CC" w:themeFill="accent4" w:themeFillTint="33"/>
            <w:vAlign w:val="center"/>
            <w:hideMark/>
          </w:tcPr>
          <w:p w14:paraId="1F508AD8" w14:textId="77777777" w:rsidR="008D518E" w:rsidRDefault="008D518E">
            <w:r>
              <w:t>The number of species has declined rapidly.</w:t>
            </w:r>
          </w:p>
        </w:tc>
        <w:tc>
          <w:tcPr>
            <w:tcW w:w="0" w:type="auto"/>
            <w:shd w:val="clear" w:color="auto" w:fill="FFF2CC" w:themeFill="accent4" w:themeFillTint="33"/>
            <w:vAlign w:val="center"/>
            <w:hideMark/>
          </w:tcPr>
          <w:p w14:paraId="6FEB3FDB" w14:textId="77777777" w:rsidR="008D518E" w:rsidRDefault="008D518E">
            <w:r>
              <w:rPr>
                <w:rtl/>
              </w:rPr>
              <w:t>انخفض/تدهور</w:t>
            </w:r>
          </w:p>
        </w:tc>
      </w:tr>
      <w:tr w:rsidR="008D518E" w14:paraId="2DAC31D4" w14:textId="77777777" w:rsidTr="008D518E">
        <w:trPr>
          <w:tblCellSpacing w:w="15" w:type="dxa"/>
        </w:trPr>
        <w:tc>
          <w:tcPr>
            <w:tcW w:w="0" w:type="auto"/>
            <w:shd w:val="clear" w:color="auto" w:fill="FFF2CC" w:themeFill="accent4" w:themeFillTint="33"/>
            <w:vAlign w:val="center"/>
            <w:hideMark/>
          </w:tcPr>
          <w:p w14:paraId="5423C492" w14:textId="77777777" w:rsidR="008D518E" w:rsidRDefault="008D518E">
            <w:r>
              <w:t>unpredictable</w:t>
            </w:r>
          </w:p>
        </w:tc>
        <w:tc>
          <w:tcPr>
            <w:tcW w:w="0" w:type="auto"/>
            <w:shd w:val="clear" w:color="auto" w:fill="FFF2CC" w:themeFill="accent4" w:themeFillTint="33"/>
            <w:vAlign w:val="center"/>
            <w:hideMark/>
          </w:tcPr>
          <w:p w14:paraId="7B38FF6F" w14:textId="77777777" w:rsidR="008D518E" w:rsidRDefault="008D518E">
            <w:r>
              <w:t>Not able to be foreseen or predicted</w:t>
            </w:r>
          </w:p>
        </w:tc>
        <w:tc>
          <w:tcPr>
            <w:tcW w:w="0" w:type="auto"/>
            <w:shd w:val="clear" w:color="auto" w:fill="FFF2CC" w:themeFill="accent4" w:themeFillTint="33"/>
            <w:vAlign w:val="center"/>
            <w:hideMark/>
          </w:tcPr>
          <w:p w14:paraId="54AC42D4" w14:textId="77777777" w:rsidR="008D518E" w:rsidRDefault="008D518E">
            <w:r>
              <w:t>erratic</w:t>
            </w:r>
          </w:p>
        </w:tc>
        <w:tc>
          <w:tcPr>
            <w:tcW w:w="0" w:type="auto"/>
            <w:shd w:val="clear" w:color="auto" w:fill="FFF2CC" w:themeFill="accent4" w:themeFillTint="33"/>
            <w:vAlign w:val="center"/>
            <w:hideMark/>
          </w:tcPr>
          <w:p w14:paraId="6F8CA271" w14:textId="77777777" w:rsidR="008D518E" w:rsidRDefault="008D518E">
            <w:r>
              <w:t>Climate change can have unpredictable effects.</w:t>
            </w:r>
          </w:p>
        </w:tc>
        <w:tc>
          <w:tcPr>
            <w:tcW w:w="0" w:type="auto"/>
            <w:shd w:val="clear" w:color="auto" w:fill="FFF2CC" w:themeFill="accent4" w:themeFillTint="33"/>
            <w:vAlign w:val="center"/>
            <w:hideMark/>
          </w:tcPr>
          <w:p w14:paraId="0140CAAE" w14:textId="77777777" w:rsidR="008D518E" w:rsidRDefault="008D518E">
            <w:r>
              <w:rPr>
                <w:rtl/>
              </w:rPr>
              <w:t>لا يمكن التنبؤ به</w:t>
            </w:r>
          </w:p>
        </w:tc>
      </w:tr>
      <w:tr w:rsidR="008D518E" w14:paraId="491CDF85" w14:textId="77777777" w:rsidTr="008D518E">
        <w:trPr>
          <w:tblCellSpacing w:w="15" w:type="dxa"/>
        </w:trPr>
        <w:tc>
          <w:tcPr>
            <w:tcW w:w="0" w:type="auto"/>
            <w:shd w:val="clear" w:color="auto" w:fill="FFF2CC" w:themeFill="accent4" w:themeFillTint="33"/>
            <w:vAlign w:val="center"/>
            <w:hideMark/>
          </w:tcPr>
          <w:p w14:paraId="420069D5" w14:textId="77777777" w:rsidR="008D518E" w:rsidRDefault="008D518E">
            <w:r>
              <w:t>knock-on effects</w:t>
            </w:r>
          </w:p>
        </w:tc>
        <w:tc>
          <w:tcPr>
            <w:tcW w:w="0" w:type="auto"/>
            <w:shd w:val="clear" w:color="auto" w:fill="FFF2CC" w:themeFill="accent4" w:themeFillTint="33"/>
            <w:vAlign w:val="center"/>
            <w:hideMark/>
          </w:tcPr>
          <w:p w14:paraId="24E8F13A" w14:textId="77777777" w:rsidR="008D518E" w:rsidRDefault="008D518E">
            <w:r>
              <w:t>Indirect results or consequences</w:t>
            </w:r>
          </w:p>
        </w:tc>
        <w:tc>
          <w:tcPr>
            <w:tcW w:w="0" w:type="auto"/>
            <w:shd w:val="clear" w:color="auto" w:fill="FFF2CC" w:themeFill="accent4" w:themeFillTint="33"/>
            <w:vAlign w:val="center"/>
            <w:hideMark/>
          </w:tcPr>
          <w:p w14:paraId="177AFBF7" w14:textId="77777777" w:rsidR="008D518E" w:rsidRDefault="008D518E">
            <w:r>
              <w:t>chain reactions</w:t>
            </w:r>
          </w:p>
        </w:tc>
        <w:tc>
          <w:tcPr>
            <w:tcW w:w="0" w:type="auto"/>
            <w:shd w:val="clear" w:color="auto" w:fill="FFF2CC" w:themeFill="accent4" w:themeFillTint="33"/>
            <w:vAlign w:val="center"/>
            <w:hideMark/>
          </w:tcPr>
          <w:p w14:paraId="6420E78E" w14:textId="77777777" w:rsidR="008D518E" w:rsidRDefault="008D518E">
            <w:r>
              <w:t>The decline has knock-on effects on other wildlife.</w:t>
            </w:r>
          </w:p>
        </w:tc>
        <w:tc>
          <w:tcPr>
            <w:tcW w:w="0" w:type="auto"/>
            <w:shd w:val="clear" w:color="auto" w:fill="FFF2CC" w:themeFill="accent4" w:themeFillTint="33"/>
            <w:vAlign w:val="center"/>
            <w:hideMark/>
          </w:tcPr>
          <w:p w14:paraId="5D600E99" w14:textId="77777777" w:rsidR="008D518E" w:rsidRDefault="008D518E">
            <w:r>
              <w:rPr>
                <w:rtl/>
              </w:rPr>
              <w:t>آثار غير مباشرة/متسلسلة</w:t>
            </w:r>
          </w:p>
        </w:tc>
      </w:tr>
      <w:tr w:rsidR="008D518E" w14:paraId="44802636" w14:textId="77777777" w:rsidTr="008D518E">
        <w:trPr>
          <w:tblCellSpacing w:w="15" w:type="dxa"/>
        </w:trPr>
        <w:tc>
          <w:tcPr>
            <w:tcW w:w="0" w:type="auto"/>
            <w:shd w:val="clear" w:color="auto" w:fill="FFF2CC" w:themeFill="accent4" w:themeFillTint="33"/>
            <w:vAlign w:val="center"/>
            <w:hideMark/>
          </w:tcPr>
          <w:p w14:paraId="73B7C648" w14:textId="77777777" w:rsidR="008D518E" w:rsidRDefault="008D518E">
            <w:r>
              <w:t>ecosystem</w:t>
            </w:r>
          </w:p>
        </w:tc>
        <w:tc>
          <w:tcPr>
            <w:tcW w:w="0" w:type="auto"/>
            <w:shd w:val="clear" w:color="auto" w:fill="FFF2CC" w:themeFill="accent4" w:themeFillTint="33"/>
            <w:vAlign w:val="center"/>
            <w:hideMark/>
          </w:tcPr>
          <w:p w14:paraId="6C3EB79B" w14:textId="77777777" w:rsidR="008D518E" w:rsidRDefault="008D518E">
            <w:r>
              <w:t>A biological community of interacting organisms</w:t>
            </w:r>
          </w:p>
        </w:tc>
        <w:tc>
          <w:tcPr>
            <w:tcW w:w="0" w:type="auto"/>
            <w:shd w:val="clear" w:color="auto" w:fill="FFF2CC" w:themeFill="accent4" w:themeFillTint="33"/>
            <w:vAlign w:val="center"/>
            <w:hideMark/>
          </w:tcPr>
          <w:p w14:paraId="3D16B476" w14:textId="77777777" w:rsidR="008D518E" w:rsidRDefault="008D518E">
            <w:r>
              <w:t>environment</w:t>
            </w:r>
          </w:p>
        </w:tc>
        <w:tc>
          <w:tcPr>
            <w:tcW w:w="0" w:type="auto"/>
            <w:shd w:val="clear" w:color="auto" w:fill="FFF2CC" w:themeFill="accent4" w:themeFillTint="33"/>
            <w:vAlign w:val="center"/>
            <w:hideMark/>
          </w:tcPr>
          <w:p w14:paraId="2B15F626" w14:textId="77777777" w:rsidR="008D518E" w:rsidRDefault="008D518E">
            <w:r>
              <w:t>Butterflies are vital to their ecosystem.</w:t>
            </w:r>
          </w:p>
        </w:tc>
        <w:tc>
          <w:tcPr>
            <w:tcW w:w="0" w:type="auto"/>
            <w:shd w:val="clear" w:color="auto" w:fill="FFF2CC" w:themeFill="accent4" w:themeFillTint="33"/>
            <w:vAlign w:val="center"/>
            <w:hideMark/>
          </w:tcPr>
          <w:p w14:paraId="0490DD22" w14:textId="77777777" w:rsidR="008D518E" w:rsidRDefault="008D518E">
            <w:r>
              <w:rPr>
                <w:rtl/>
              </w:rPr>
              <w:t>النظام البيئي</w:t>
            </w:r>
          </w:p>
        </w:tc>
      </w:tr>
      <w:tr w:rsidR="008D518E" w14:paraId="78A4714A" w14:textId="77777777" w:rsidTr="008D518E">
        <w:trPr>
          <w:tblCellSpacing w:w="15" w:type="dxa"/>
        </w:trPr>
        <w:tc>
          <w:tcPr>
            <w:tcW w:w="0" w:type="auto"/>
            <w:shd w:val="clear" w:color="auto" w:fill="FFF2CC" w:themeFill="accent4" w:themeFillTint="33"/>
            <w:vAlign w:val="center"/>
            <w:hideMark/>
          </w:tcPr>
          <w:p w14:paraId="0346BCB0" w14:textId="77777777" w:rsidR="008D518E" w:rsidRDefault="008D518E">
            <w:r>
              <w:t>caterpillars</w:t>
            </w:r>
          </w:p>
        </w:tc>
        <w:tc>
          <w:tcPr>
            <w:tcW w:w="0" w:type="auto"/>
            <w:shd w:val="clear" w:color="auto" w:fill="FFF2CC" w:themeFill="accent4" w:themeFillTint="33"/>
            <w:vAlign w:val="center"/>
            <w:hideMark/>
          </w:tcPr>
          <w:p w14:paraId="4BC161F6" w14:textId="77777777" w:rsidR="008D518E" w:rsidRDefault="008D518E">
            <w:r>
              <w:t>The larval stage of butterflies and moths</w:t>
            </w:r>
          </w:p>
        </w:tc>
        <w:tc>
          <w:tcPr>
            <w:tcW w:w="0" w:type="auto"/>
            <w:shd w:val="clear" w:color="auto" w:fill="FFF2CC" w:themeFill="accent4" w:themeFillTint="33"/>
            <w:vAlign w:val="center"/>
            <w:hideMark/>
          </w:tcPr>
          <w:p w14:paraId="54D7F2C9" w14:textId="77777777" w:rsidR="008D518E" w:rsidRDefault="008D518E">
            <w:r>
              <w:t>larvae</w:t>
            </w:r>
          </w:p>
        </w:tc>
        <w:tc>
          <w:tcPr>
            <w:tcW w:w="0" w:type="auto"/>
            <w:shd w:val="clear" w:color="auto" w:fill="FFF2CC" w:themeFill="accent4" w:themeFillTint="33"/>
            <w:vAlign w:val="center"/>
            <w:hideMark/>
          </w:tcPr>
          <w:p w14:paraId="7B89E062" w14:textId="77777777" w:rsidR="008D518E" w:rsidRDefault="008D518E">
            <w:r>
              <w:t>Caterpillars feed on specific host plants.</w:t>
            </w:r>
          </w:p>
        </w:tc>
        <w:tc>
          <w:tcPr>
            <w:tcW w:w="0" w:type="auto"/>
            <w:shd w:val="clear" w:color="auto" w:fill="FFF2CC" w:themeFill="accent4" w:themeFillTint="33"/>
            <w:vAlign w:val="center"/>
            <w:hideMark/>
          </w:tcPr>
          <w:p w14:paraId="737207DC" w14:textId="77777777" w:rsidR="008D518E" w:rsidRDefault="008D518E">
            <w:r>
              <w:rPr>
                <w:rtl/>
              </w:rPr>
              <w:t>يرقات</w:t>
            </w:r>
          </w:p>
        </w:tc>
      </w:tr>
      <w:tr w:rsidR="008D518E" w14:paraId="1FCA4BE3" w14:textId="77777777" w:rsidTr="008D518E">
        <w:trPr>
          <w:tblCellSpacing w:w="15" w:type="dxa"/>
        </w:trPr>
        <w:tc>
          <w:tcPr>
            <w:tcW w:w="0" w:type="auto"/>
            <w:shd w:val="clear" w:color="auto" w:fill="FFF2CC" w:themeFill="accent4" w:themeFillTint="33"/>
            <w:vAlign w:val="center"/>
            <w:hideMark/>
          </w:tcPr>
          <w:p w14:paraId="579B1326" w14:textId="77777777" w:rsidR="008D518E" w:rsidRDefault="008D518E">
            <w:r>
              <w:t>consume</w:t>
            </w:r>
          </w:p>
        </w:tc>
        <w:tc>
          <w:tcPr>
            <w:tcW w:w="0" w:type="auto"/>
            <w:shd w:val="clear" w:color="auto" w:fill="FFF2CC" w:themeFill="accent4" w:themeFillTint="33"/>
            <w:vAlign w:val="center"/>
            <w:hideMark/>
          </w:tcPr>
          <w:p w14:paraId="733A8EF7" w14:textId="77777777" w:rsidR="008D518E" w:rsidRDefault="008D518E">
            <w:r>
              <w:t>To eat, drink, or ingest</w:t>
            </w:r>
          </w:p>
        </w:tc>
        <w:tc>
          <w:tcPr>
            <w:tcW w:w="0" w:type="auto"/>
            <w:shd w:val="clear" w:color="auto" w:fill="FFF2CC" w:themeFill="accent4" w:themeFillTint="33"/>
            <w:vAlign w:val="center"/>
            <w:hideMark/>
          </w:tcPr>
          <w:p w14:paraId="288B84BB" w14:textId="77777777" w:rsidR="008D518E" w:rsidRDefault="008D518E">
            <w:r>
              <w:t>ingest</w:t>
            </w:r>
          </w:p>
        </w:tc>
        <w:tc>
          <w:tcPr>
            <w:tcW w:w="0" w:type="auto"/>
            <w:shd w:val="clear" w:color="auto" w:fill="FFF2CC" w:themeFill="accent4" w:themeFillTint="33"/>
            <w:vAlign w:val="center"/>
            <w:hideMark/>
          </w:tcPr>
          <w:p w14:paraId="0B6FBC19" w14:textId="77777777" w:rsidR="008D518E" w:rsidRDefault="008D518E">
            <w:r>
              <w:t>Caterpillars consume large amounts of leaves.</w:t>
            </w:r>
          </w:p>
        </w:tc>
        <w:tc>
          <w:tcPr>
            <w:tcW w:w="0" w:type="auto"/>
            <w:shd w:val="clear" w:color="auto" w:fill="FFF2CC" w:themeFill="accent4" w:themeFillTint="33"/>
            <w:vAlign w:val="center"/>
            <w:hideMark/>
          </w:tcPr>
          <w:p w14:paraId="588FCD78" w14:textId="77777777" w:rsidR="008D518E" w:rsidRDefault="008D518E">
            <w:r>
              <w:rPr>
                <w:rtl/>
              </w:rPr>
              <w:t>يستهلك/يأكل</w:t>
            </w:r>
          </w:p>
        </w:tc>
      </w:tr>
      <w:tr w:rsidR="008D518E" w14:paraId="013B3BB5" w14:textId="77777777" w:rsidTr="008D518E">
        <w:trPr>
          <w:tblCellSpacing w:w="15" w:type="dxa"/>
        </w:trPr>
        <w:tc>
          <w:tcPr>
            <w:tcW w:w="0" w:type="auto"/>
            <w:shd w:val="clear" w:color="auto" w:fill="FFF2CC" w:themeFill="accent4" w:themeFillTint="33"/>
            <w:vAlign w:val="center"/>
            <w:hideMark/>
          </w:tcPr>
          <w:p w14:paraId="2ECE0E65" w14:textId="77777777" w:rsidR="008D518E" w:rsidRDefault="008D518E">
            <w:r>
              <w:t>vast</w:t>
            </w:r>
          </w:p>
        </w:tc>
        <w:tc>
          <w:tcPr>
            <w:tcW w:w="0" w:type="auto"/>
            <w:shd w:val="clear" w:color="auto" w:fill="FFF2CC" w:themeFill="accent4" w:themeFillTint="33"/>
            <w:vAlign w:val="center"/>
            <w:hideMark/>
          </w:tcPr>
          <w:p w14:paraId="320B04BF" w14:textId="77777777" w:rsidR="008D518E" w:rsidRDefault="008D518E">
            <w:r>
              <w:t>Of very great extent or quantity</w:t>
            </w:r>
          </w:p>
        </w:tc>
        <w:tc>
          <w:tcPr>
            <w:tcW w:w="0" w:type="auto"/>
            <w:shd w:val="clear" w:color="auto" w:fill="FFF2CC" w:themeFill="accent4" w:themeFillTint="33"/>
            <w:vAlign w:val="center"/>
            <w:hideMark/>
          </w:tcPr>
          <w:p w14:paraId="6BC1D4DF" w14:textId="77777777" w:rsidR="008D518E" w:rsidRDefault="008D518E">
            <w:r>
              <w:t>immense</w:t>
            </w:r>
          </w:p>
        </w:tc>
        <w:tc>
          <w:tcPr>
            <w:tcW w:w="0" w:type="auto"/>
            <w:shd w:val="clear" w:color="auto" w:fill="FFF2CC" w:themeFill="accent4" w:themeFillTint="33"/>
            <w:vAlign w:val="center"/>
            <w:hideMark/>
          </w:tcPr>
          <w:p w14:paraId="061065C7" w14:textId="77777777" w:rsidR="008D518E" w:rsidRDefault="008D518E">
            <w:r>
              <w:t>They require vast areas of suitable habitat.</w:t>
            </w:r>
          </w:p>
        </w:tc>
        <w:tc>
          <w:tcPr>
            <w:tcW w:w="0" w:type="auto"/>
            <w:shd w:val="clear" w:color="auto" w:fill="FFF2CC" w:themeFill="accent4" w:themeFillTint="33"/>
            <w:vAlign w:val="center"/>
            <w:hideMark/>
          </w:tcPr>
          <w:p w14:paraId="3E1D3306" w14:textId="77777777" w:rsidR="008D518E" w:rsidRDefault="008D518E">
            <w:r>
              <w:rPr>
                <w:rtl/>
              </w:rPr>
              <w:t>شاسع/هائل</w:t>
            </w:r>
          </w:p>
        </w:tc>
      </w:tr>
      <w:tr w:rsidR="008D518E" w14:paraId="354B7F61" w14:textId="77777777" w:rsidTr="008D518E">
        <w:trPr>
          <w:tblCellSpacing w:w="15" w:type="dxa"/>
        </w:trPr>
        <w:tc>
          <w:tcPr>
            <w:tcW w:w="0" w:type="auto"/>
            <w:shd w:val="clear" w:color="auto" w:fill="FFF2CC" w:themeFill="accent4" w:themeFillTint="33"/>
            <w:vAlign w:val="center"/>
            <w:hideMark/>
          </w:tcPr>
          <w:p w14:paraId="586E5004" w14:textId="77777777" w:rsidR="008D518E" w:rsidRDefault="008D518E">
            <w:r>
              <w:t>prey</w:t>
            </w:r>
          </w:p>
        </w:tc>
        <w:tc>
          <w:tcPr>
            <w:tcW w:w="0" w:type="auto"/>
            <w:shd w:val="clear" w:color="auto" w:fill="FFF2CC" w:themeFill="accent4" w:themeFillTint="33"/>
            <w:vAlign w:val="center"/>
            <w:hideMark/>
          </w:tcPr>
          <w:p w14:paraId="1B008B50" w14:textId="77777777" w:rsidR="008D518E" w:rsidRDefault="008D518E">
            <w:r>
              <w:t>An animal that is hunted and killed by another</w:t>
            </w:r>
          </w:p>
        </w:tc>
        <w:tc>
          <w:tcPr>
            <w:tcW w:w="0" w:type="auto"/>
            <w:shd w:val="clear" w:color="auto" w:fill="FFF2CC" w:themeFill="accent4" w:themeFillTint="33"/>
            <w:vAlign w:val="center"/>
            <w:hideMark/>
          </w:tcPr>
          <w:p w14:paraId="7EED438A" w14:textId="77777777" w:rsidR="008D518E" w:rsidRDefault="008D518E">
            <w:r>
              <w:t>victim</w:t>
            </w:r>
          </w:p>
        </w:tc>
        <w:tc>
          <w:tcPr>
            <w:tcW w:w="0" w:type="auto"/>
            <w:shd w:val="clear" w:color="auto" w:fill="FFF2CC" w:themeFill="accent4" w:themeFillTint="33"/>
            <w:vAlign w:val="center"/>
            <w:hideMark/>
          </w:tcPr>
          <w:p w14:paraId="6F451046" w14:textId="77777777" w:rsidR="008D518E" w:rsidRDefault="008D518E">
            <w:r>
              <w:t>Caterpillars are important prey for birds.</w:t>
            </w:r>
          </w:p>
        </w:tc>
        <w:tc>
          <w:tcPr>
            <w:tcW w:w="0" w:type="auto"/>
            <w:shd w:val="clear" w:color="auto" w:fill="FFF2CC" w:themeFill="accent4" w:themeFillTint="33"/>
            <w:vAlign w:val="center"/>
            <w:hideMark/>
          </w:tcPr>
          <w:p w14:paraId="478E331B" w14:textId="77777777" w:rsidR="008D518E" w:rsidRDefault="008D518E">
            <w:r>
              <w:rPr>
                <w:rtl/>
              </w:rPr>
              <w:t>فريسة</w:t>
            </w:r>
          </w:p>
        </w:tc>
      </w:tr>
      <w:tr w:rsidR="008D518E" w14:paraId="14F92B13" w14:textId="77777777" w:rsidTr="008D518E">
        <w:trPr>
          <w:tblCellSpacing w:w="15" w:type="dxa"/>
        </w:trPr>
        <w:tc>
          <w:tcPr>
            <w:tcW w:w="0" w:type="auto"/>
            <w:shd w:val="clear" w:color="auto" w:fill="FFF2CC" w:themeFill="accent4" w:themeFillTint="33"/>
            <w:vAlign w:val="center"/>
            <w:hideMark/>
          </w:tcPr>
          <w:p w14:paraId="2C628DA6" w14:textId="77777777" w:rsidR="008D518E" w:rsidRDefault="008D518E">
            <w:r>
              <w:t>arming (themselves)</w:t>
            </w:r>
          </w:p>
        </w:tc>
        <w:tc>
          <w:tcPr>
            <w:tcW w:w="0" w:type="auto"/>
            <w:shd w:val="clear" w:color="auto" w:fill="FFF2CC" w:themeFill="accent4" w:themeFillTint="33"/>
            <w:vAlign w:val="center"/>
            <w:hideMark/>
          </w:tcPr>
          <w:p w14:paraId="5BE0D1E0" w14:textId="77777777" w:rsidR="008D518E" w:rsidRDefault="008D518E">
            <w:r>
              <w:t>Equipping or providing (oneself) with knowledge</w:t>
            </w:r>
          </w:p>
        </w:tc>
        <w:tc>
          <w:tcPr>
            <w:tcW w:w="0" w:type="auto"/>
            <w:shd w:val="clear" w:color="auto" w:fill="FFF2CC" w:themeFill="accent4" w:themeFillTint="33"/>
            <w:vAlign w:val="center"/>
            <w:hideMark/>
          </w:tcPr>
          <w:p w14:paraId="5AE05D88" w14:textId="77777777" w:rsidR="008D518E" w:rsidRDefault="008D518E">
            <w:r>
              <w:t>preparing</w:t>
            </w:r>
          </w:p>
        </w:tc>
        <w:tc>
          <w:tcPr>
            <w:tcW w:w="0" w:type="auto"/>
            <w:shd w:val="clear" w:color="auto" w:fill="FFF2CC" w:themeFill="accent4" w:themeFillTint="33"/>
            <w:vAlign w:val="center"/>
            <w:hideMark/>
          </w:tcPr>
          <w:p w14:paraId="6C711E78" w14:textId="77777777" w:rsidR="008D518E" w:rsidRDefault="008D518E">
            <w:r>
              <w:t>Scientists are arming themselves with new data.</w:t>
            </w:r>
          </w:p>
        </w:tc>
        <w:tc>
          <w:tcPr>
            <w:tcW w:w="0" w:type="auto"/>
            <w:shd w:val="clear" w:color="auto" w:fill="FFF2CC" w:themeFill="accent4" w:themeFillTint="33"/>
            <w:vAlign w:val="center"/>
            <w:hideMark/>
          </w:tcPr>
          <w:p w14:paraId="4AAAC94B" w14:textId="77777777" w:rsidR="008D518E" w:rsidRDefault="008D518E">
            <w:r>
              <w:rPr>
                <w:rtl/>
              </w:rPr>
              <w:t>تسليح (النفس)/تزويد</w:t>
            </w:r>
          </w:p>
        </w:tc>
      </w:tr>
      <w:tr w:rsidR="008D518E" w14:paraId="669CC549" w14:textId="77777777" w:rsidTr="008D518E">
        <w:trPr>
          <w:tblCellSpacing w:w="15" w:type="dxa"/>
        </w:trPr>
        <w:tc>
          <w:tcPr>
            <w:tcW w:w="0" w:type="auto"/>
            <w:shd w:val="clear" w:color="auto" w:fill="FFF2CC" w:themeFill="accent4" w:themeFillTint="33"/>
            <w:vAlign w:val="center"/>
            <w:hideMark/>
          </w:tcPr>
          <w:p w14:paraId="35F62FCD" w14:textId="77777777" w:rsidR="008D518E" w:rsidRDefault="008D518E">
            <w:r>
              <w:lastRenderedPageBreak/>
              <w:t>halt</w:t>
            </w:r>
          </w:p>
        </w:tc>
        <w:tc>
          <w:tcPr>
            <w:tcW w:w="0" w:type="auto"/>
            <w:shd w:val="clear" w:color="auto" w:fill="FFF2CC" w:themeFill="accent4" w:themeFillTint="33"/>
            <w:vAlign w:val="center"/>
            <w:hideMark/>
          </w:tcPr>
          <w:p w14:paraId="40949248" w14:textId="77777777" w:rsidR="008D518E" w:rsidRDefault="008D518E">
            <w:r>
              <w:t>To bring or come to an abrupt stop</w:t>
            </w:r>
          </w:p>
        </w:tc>
        <w:tc>
          <w:tcPr>
            <w:tcW w:w="0" w:type="auto"/>
            <w:shd w:val="clear" w:color="auto" w:fill="FFF2CC" w:themeFill="accent4" w:themeFillTint="33"/>
            <w:vAlign w:val="center"/>
            <w:hideMark/>
          </w:tcPr>
          <w:p w14:paraId="1EBCA096" w14:textId="77777777" w:rsidR="008D518E" w:rsidRDefault="008D518E">
            <w:r>
              <w:t>stop</w:t>
            </w:r>
          </w:p>
        </w:tc>
        <w:tc>
          <w:tcPr>
            <w:tcW w:w="0" w:type="auto"/>
            <w:shd w:val="clear" w:color="auto" w:fill="FFF2CC" w:themeFill="accent4" w:themeFillTint="33"/>
            <w:vAlign w:val="center"/>
            <w:hideMark/>
          </w:tcPr>
          <w:p w14:paraId="45695875" w14:textId="77777777" w:rsidR="008D518E" w:rsidRDefault="008D518E">
            <w:r>
              <w:t>Efforts are made to halt the decline.</w:t>
            </w:r>
          </w:p>
        </w:tc>
        <w:tc>
          <w:tcPr>
            <w:tcW w:w="0" w:type="auto"/>
            <w:shd w:val="clear" w:color="auto" w:fill="FFF2CC" w:themeFill="accent4" w:themeFillTint="33"/>
            <w:vAlign w:val="center"/>
            <w:hideMark/>
          </w:tcPr>
          <w:p w14:paraId="757362A8" w14:textId="77777777" w:rsidR="008D518E" w:rsidRDefault="008D518E">
            <w:r>
              <w:rPr>
                <w:rtl/>
              </w:rPr>
              <w:t>يوقف/يوقف تمامًا</w:t>
            </w:r>
          </w:p>
        </w:tc>
      </w:tr>
      <w:tr w:rsidR="008D518E" w14:paraId="2D79FC12" w14:textId="77777777" w:rsidTr="008D518E">
        <w:trPr>
          <w:tblCellSpacing w:w="15" w:type="dxa"/>
        </w:trPr>
        <w:tc>
          <w:tcPr>
            <w:tcW w:w="0" w:type="auto"/>
            <w:shd w:val="clear" w:color="auto" w:fill="FFF2CC" w:themeFill="accent4" w:themeFillTint="33"/>
            <w:vAlign w:val="center"/>
            <w:hideMark/>
          </w:tcPr>
          <w:p w14:paraId="27495DE8" w14:textId="77777777" w:rsidR="008D518E" w:rsidRDefault="008D518E">
            <w:r>
              <w:t>reverse</w:t>
            </w:r>
          </w:p>
        </w:tc>
        <w:tc>
          <w:tcPr>
            <w:tcW w:w="0" w:type="auto"/>
            <w:shd w:val="clear" w:color="auto" w:fill="FFF2CC" w:themeFill="accent4" w:themeFillTint="33"/>
            <w:vAlign w:val="center"/>
            <w:hideMark/>
          </w:tcPr>
          <w:p w14:paraId="44A465B2" w14:textId="77777777" w:rsidR="008D518E" w:rsidRDefault="008D518E">
            <w:r>
              <w:t>To turn in the opposite direction or order</w:t>
            </w:r>
          </w:p>
        </w:tc>
        <w:tc>
          <w:tcPr>
            <w:tcW w:w="0" w:type="auto"/>
            <w:shd w:val="clear" w:color="auto" w:fill="FFF2CC" w:themeFill="accent4" w:themeFillTint="33"/>
            <w:vAlign w:val="center"/>
            <w:hideMark/>
          </w:tcPr>
          <w:p w14:paraId="71DE4463" w14:textId="77777777" w:rsidR="008D518E" w:rsidRDefault="008D518E">
            <w:r>
              <w:t>undo</w:t>
            </w:r>
          </w:p>
        </w:tc>
        <w:tc>
          <w:tcPr>
            <w:tcW w:w="0" w:type="auto"/>
            <w:shd w:val="clear" w:color="auto" w:fill="FFF2CC" w:themeFill="accent4" w:themeFillTint="33"/>
            <w:vAlign w:val="center"/>
            <w:hideMark/>
          </w:tcPr>
          <w:p w14:paraId="76F28B4A" w14:textId="77777777" w:rsidR="008D518E" w:rsidRDefault="008D518E">
            <w:r>
              <w:t>They hope to reverse the negative trend.</w:t>
            </w:r>
          </w:p>
        </w:tc>
        <w:tc>
          <w:tcPr>
            <w:tcW w:w="0" w:type="auto"/>
            <w:shd w:val="clear" w:color="auto" w:fill="FFF2CC" w:themeFill="accent4" w:themeFillTint="33"/>
            <w:vAlign w:val="center"/>
            <w:hideMark/>
          </w:tcPr>
          <w:p w14:paraId="51D6835A" w14:textId="77777777" w:rsidR="008D518E" w:rsidRDefault="008D518E">
            <w:r>
              <w:rPr>
                <w:rtl/>
              </w:rPr>
              <w:t>يعكس/يقلب</w:t>
            </w:r>
          </w:p>
        </w:tc>
      </w:tr>
      <w:tr w:rsidR="008D518E" w14:paraId="07A12898" w14:textId="77777777" w:rsidTr="008D518E">
        <w:trPr>
          <w:tblCellSpacing w:w="15" w:type="dxa"/>
        </w:trPr>
        <w:tc>
          <w:tcPr>
            <w:tcW w:w="0" w:type="auto"/>
            <w:shd w:val="clear" w:color="auto" w:fill="FFF2CC" w:themeFill="accent4" w:themeFillTint="33"/>
            <w:vAlign w:val="center"/>
            <w:hideMark/>
          </w:tcPr>
          <w:p w14:paraId="3BC8195A" w14:textId="77777777" w:rsidR="008D518E" w:rsidRDefault="008D518E">
            <w:r>
              <w:t>phenology</w:t>
            </w:r>
          </w:p>
        </w:tc>
        <w:tc>
          <w:tcPr>
            <w:tcW w:w="0" w:type="auto"/>
            <w:shd w:val="clear" w:color="auto" w:fill="FFF2CC" w:themeFill="accent4" w:themeFillTint="33"/>
            <w:vAlign w:val="center"/>
            <w:hideMark/>
          </w:tcPr>
          <w:p w14:paraId="0681713C" w14:textId="77777777" w:rsidR="008D518E" w:rsidRDefault="008D518E">
            <w:r>
              <w:t>The study of cyclic natural phenomena</w:t>
            </w:r>
          </w:p>
        </w:tc>
        <w:tc>
          <w:tcPr>
            <w:tcW w:w="0" w:type="auto"/>
            <w:shd w:val="clear" w:color="auto" w:fill="FFF2CC" w:themeFill="accent4" w:themeFillTint="33"/>
            <w:vAlign w:val="center"/>
            <w:hideMark/>
          </w:tcPr>
          <w:p w14:paraId="2EE1AE9D" w14:textId="77777777" w:rsidR="008D518E" w:rsidRDefault="008D518E">
            <w:r>
              <w:t>seasonal timing</w:t>
            </w:r>
          </w:p>
        </w:tc>
        <w:tc>
          <w:tcPr>
            <w:tcW w:w="0" w:type="auto"/>
            <w:shd w:val="clear" w:color="auto" w:fill="FFF2CC" w:themeFill="accent4" w:themeFillTint="33"/>
            <w:vAlign w:val="center"/>
            <w:hideMark/>
          </w:tcPr>
          <w:p w14:paraId="22F49022" w14:textId="77777777" w:rsidR="008D518E" w:rsidRDefault="008D518E">
            <w:r>
              <w:t>Phenology helps understand climate impacts.</w:t>
            </w:r>
          </w:p>
        </w:tc>
        <w:tc>
          <w:tcPr>
            <w:tcW w:w="0" w:type="auto"/>
            <w:shd w:val="clear" w:color="auto" w:fill="FFF2CC" w:themeFill="accent4" w:themeFillTint="33"/>
            <w:vAlign w:val="center"/>
            <w:hideMark/>
          </w:tcPr>
          <w:p w14:paraId="1B4A2CB0" w14:textId="77777777" w:rsidR="008D518E" w:rsidRDefault="008D518E">
            <w:r>
              <w:rPr>
                <w:rtl/>
              </w:rPr>
              <w:t>علم التوقيت الأحيائي</w:t>
            </w:r>
          </w:p>
        </w:tc>
      </w:tr>
      <w:tr w:rsidR="008D518E" w14:paraId="4C61DD7F" w14:textId="77777777" w:rsidTr="008D518E">
        <w:trPr>
          <w:tblCellSpacing w:w="15" w:type="dxa"/>
        </w:trPr>
        <w:tc>
          <w:tcPr>
            <w:tcW w:w="0" w:type="auto"/>
            <w:shd w:val="clear" w:color="auto" w:fill="FFF2CC" w:themeFill="accent4" w:themeFillTint="33"/>
            <w:vAlign w:val="center"/>
            <w:hideMark/>
          </w:tcPr>
          <w:p w14:paraId="4C9EFBBA" w14:textId="77777777" w:rsidR="008D518E" w:rsidRDefault="008D518E">
            <w:r>
              <w:t>advancing</w:t>
            </w:r>
          </w:p>
        </w:tc>
        <w:tc>
          <w:tcPr>
            <w:tcW w:w="0" w:type="auto"/>
            <w:shd w:val="clear" w:color="auto" w:fill="FFF2CC" w:themeFill="accent4" w:themeFillTint="33"/>
            <w:vAlign w:val="center"/>
            <w:hideMark/>
          </w:tcPr>
          <w:p w14:paraId="0A2BE45E" w14:textId="77777777" w:rsidR="008D518E" w:rsidRDefault="008D518E">
            <w:r>
              <w:t>Moving forward or making progress</w:t>
            </w:r>
          </w:p>
        </w:tc>
        <w:tc>
          <w:tcPr>
            <w:tcW w:w="0" w:type="auto"/>
            <w:shd w:val="clear" w:color="auto" w:fill="FFF2CC" w:themeFill="accent4" w:themeFillTint="33"/>
            <w:vAlign w:val="center"/>
            <w:hideMark/>
          </w:tcPr>
          <w:p w14:paraId="50E49CCD" w14:textId="77777777" w:rsidR="008D518E" w:rsidRDefault="008D518E">
            <w:r>
              <w:t>progressing</w:t>
            </w:r>
          </w:p>
        </w:tc>
        <w:tc>
          <w:tcPr>
            <w:tcW w:w="0" w:type="auto"/>
            <w:shd w:val="clear" w:color="auto" w:fill="FFF2CC" w:themeFill="accent4" w:themeFillTint="33"/>
            <w:vAlign w:val="center"/>
            <w:hideMark/>
          </w:tcPr>
          <w:p w14:paraId="6D603638" w14:textId="77777777" w:rsidR="008D518E" w:rsidRDefault="008D518E">
            <w:r>
              <w:t>Species are advancing their emergence times.</w:t>
            </w:r>
          </w:p>
        </w:tc>
        <w:tc>
          <w:tcPr>
            <w:tcW w:w="0" w:type="auto"/>
            <w:shd w:val="clear" w:color="auto" w:fill="FFF2CC" w:themeFill="accent4" w:themeFillTint="33"/>
            <w:vAlign w:val="center"/>
            <w:hideMark/>
          </w:tcPr>
          <w:p w14:paraId="1F0CE2B4" w14:textId="77777777" w:rsidR="008D518E" w:rsidRDefault="008D518E">
            <w:r>
              <w:rPr>
                <w:rtl/>
              </w:rPr>
              <w:t>يتقدم/يسبق</w:t>
            </w:r>
          </w:p>
        </w:tc>
      </w:tr>
      <w:tr w:rsidR="008D518E" w14:paraId="7EC76270" w14:textId="77777777" w:rsidTr="008D518E">
        <w:trPr>
          <w:tblCellSpacing w:w="15" w:type="dxa"/>
        </w:trPr>
        <w:tc>
          <w:tcPr>
            <w:tcW w:w="0" w:type="auto"/>
            <w:shd w:val="clear" w:color="auto" w:fill="FFF2CC" w:themeFill="accent4" w:themeFillTint="33"/>
            <w:vAlign w:val="center"/>
            <w:hideMark/>
          </w:tcPr>
          <w:p w14:paraId="617B1D43" w14:textId="77777777" w:rsidR="008D518E" w:rsidRDefault="008D518E">
            <w:r>
              <w:t>reproduce</w:t>
            </w:r>
          </w:p>
        </w:tc>
        <w:tc>
          <w:tcPr>
            <w:tcW w:w="0" w:type="auto"/>
            <w:shd w:val="clear" w:color="auto" w:fill="FFF2CC" w:themeFill="accent4" w:themeFillTint="33"/>
            <w:vAlign w:val="center"/>
            <w:hideMark/>
          </w:tcPr>
          <w:p w14:paraId="4B1E8229" w14:textId="77777777" w:rsidR="008D518E" w:rsidRDefault="008D518E">
            <w:r>
              <w:t>To produce offspring</w:t>
            </w:r>
          </w:p>
        </w:tc>
        <w:tc>
          <w:tcPr>
            <w:tcW w:w="0" w:type="auto"/>
            <w:shd w:val="clear" w:color="auto" w:fill="FFF2CC" w:themeFill="accent4" w:themeFillTint="33"/>
            <w:vAlign w:val="center"/>
            <w:hideMark/>
          </w:tcPr>
          <w:p w14:paraId="6C742B2B" w14:textId="77777777" w:rsidR="008D518E" w:rsidRDefault="008D518E">
            <w:r>
              <w:t>breed</w:t>
            </w:r>
          </w:p>
        </w:tc>
        <w:tc>
          <w:tcPr>
            <w:tcW w:w="0" w:type="auto"/>
            <w:shd w:val="clear" w:color="auto" w:fill="FFF2CC" w:themeFill="accent4" w:themeFillTint="33"/>
            <w:vAlign w:val="center"/>
            <w:hideMark/>
          </w:tcPr>
          <w:p w14:paraId="3FA90D61" w14:textId="77777777" w:rsidR="008D518E" w:rsidRDefault="008D518E">
            <w:r>
              <w:t>Butterflies reproduce in warmer months.</w:t>
            </w:r>
          </w:p>
        </w:tc>
        <w:tc>
          <w:tcPr>
            <w:tcW w:w="0" w:type="auto"/>
            <w:shd w:val="clear" w:color="auto" w:fill="FFF2CC" w:themeFill="accent4" w:themeFillTint="33"/>
            <w:vAlign w:val="center"/>
            <w:hideMark/>
          </w:tcPr>
          <w:p w14:paraId="53730659" w14:textId="77777777" w:rsidR="008D518E" w:rsidRDefault="008D518E">
            <w:r>
              <w:rPr>
                <w:rtl/>
              </w:rPr>
              <w:t>يتكاثر</w:t>
            </w:r>
          </w:p>
        </w:tc>
      </w:tr>
      <w:tr w:rsidR="008D518E" w14:paraId="74ED7A95" w14:textId="77777777" w:rsidTr="008D518E">
        <w:trPr>
          <w:tblCellSpacing w:w="15" w:type="dxa"/>
        </w:trPr>
        <w:tc>
          <w:tcPr>
            <w:tcW w:w="0" w:type="auto"/>
            <w:shd w:val="clear" w:color="auto" w:fill="FFF2CC" w:themeFill="accent4" w:themeFillTint="33"/>
            <w:vAlign w:val="center"/>
            <w:hideMark/>
          </w:tcPr>
          <w:p w14:paraId="42186849" w14:textId="77777777" w:rsidR="008D518E" w:rsidRDefault="008D518E">
            <w:r>
              <w:t>cope (with)</w:t>
            </w:r>
          </w:p>
        </w:tc>
        <w:tc>
          <w:tcPr>
            <w:tcW w:w="0" w:type="auto"/>
            <w:shd w:val="clear" w:color="auto" w:fill="FFF2CC" w:themeFill="accent4" w:themeFillTint="33"/>
            <w:vAlign w:val="center"/>
            <w:hideMark/>
          </w:tcPr>
          <w:p w14:paraId="3D658D44" w14:textId="77777777" w:rsidR="008D518E" w:rsidRDefault="008D518E">
            <w:r>
              <w:t>To deal effectively with something difficult</w:t>
            </w:r>
          </w:p>
        </w:tc>
        <w:tc>
          <w:tcPr>
            <w:tcW w:w="0" w:type="auto"/>
            <w:shd w:val="clear" w:color="auto" w:fill="FFF2CC" w:themeFill="accent4" w:themeFillTint="33"/>
            <w:vAlign w:val="center"/>
            <w:hideMark/>
          </w:tcPr>
          <w:p w14:paraId="7BE92DE2" w14:textId="77777777" w:rsidR="008D518E" w:rsidRDefault="008D518E">
            <w:r>
              <w:t>manage</w:t>
            </w:r>
          </w:p>
        </w:tc>
        <w:tc>
          <w:tcPr>
            <w:tcW w:w="0" w:type="auto"/>
            <w:shd w:val="clear" w:color="auto" w:fill="FFF2CC" w:themeFill="accent4" w:themeFillTint="33"/>
            <w:vAlign w:val="center"/>
            <w:hideMark/>
          </w:tcPr>
          <w:p w14:paraId="3B92428B" w14:textId="77777777" w:rsidR="008D518E" w:rsidRDefault="008D518E">
            <w:r>
              <w:t>Butterflies must cope with rising temperatures.</w:t>
            </w:r>
          </w:p>
        </w:tc>
        <w:tc>
          <w:tcPr>
            <w:tcW w:w="0" w:type="auto"/>
            <w:shd w:val="clear" w:color="auto" w:fill="FFF2CC" w:themeFill="accent4" w:themeFillTint="33"/>
            <w:vAlign w:val="center"/>
            <w:hideMark/>
          </w:tcPr>
          <w:p w14:paraId="750FA9AE" w14:textId="77777777" w:rsidR="008D518E" w:rsidRDefault="008D518E">
            <w:r>
              <w:rPr>
                <w:rtl/>
              </w:rPr>
              <w:t>يتأقلم مع/يتعامل مع</w:t>
            </w:r>
          </w:p>
        </w:tc>
      </w:tr>
      <w:tr w:rsidR="008D518E" w14:paraId="07E68674" w14:textId="77777777" w:rsidTr="008D518E">
        <w:trPr>
          <w:tblCellSpacing w:w="15" w:type="dxa"/>
        </w:trPr>
        <w:tc>
          <w:tcPr>
            <w:tcW w:w="0" w:type="auto"/>
            <w:shd w:val="clear" w:color="auto" w:fill="FFF2CC" w:themeFill="accent4" w:themeFillTint="33"/>
            <w:vAlign w:val="center"/>
            <w:hideMark/>
          </w:tcPr>
          <w:p w14:paraId="5584A86E" w14:textId="77777777" w:rsidR="008D518E" w:rsidRDefault="008D518E">
            <w:r>
              <w:t>readily</w:t>
            </w:r>
          </w:p>
        </w:tc>
        <w:tc>
          <w:tcPr>
            <w:tcW w:w="0" w:type="auto"/>
            <w:shd w:val="clear" w:color="auto" w:fill="FFF2CC" w:themeFill="accent4" w:themeFillTint="33"/>
            <w:vAlign w:val="center"/>
            <w:hideMark/>
          </w:tcPr>
          <w:p w14:paraId="5D3E5901" w14:textId="77777777" w:rsidR="008D518E" w:rsidRDefault="008D518E">
            <w:r>
              <w:t>Quickly and without difficulty</w:t>
            </w:r>
          </w:p>
        </w:tc>
        <w:tc>
          <w:tcPr>
            <w:tcW w:w="0" w:type="auto"/>
            <w:shd w:val="clear" w:color="auto" w:fill="FFF2CC" w:themeFill="accent4" w:themeFillTint="33"/>
            <w:vAlign w:val="center"/>
            <w:hideMark/>
          </w:tcPr>
          <w:p w14:paraId="3BE95B6C" w14:textId="77777777" w:rsidR="008D518E" w:rsidRDefault="008D518E">
            <w:r>
              <w:t>easily</w:t>
            </w:r>
          </w:p>
        </w:tc>
        <w:tc>
          <w:tcPr>
            <w:tcW w:w="0" w:type="auto"/>
            <w:shd w:val="clear" w:color="auto" w:fill="FFF2CC" w:themeFill="accent4" w:themeFillTint="33"/>
            <w:vAlign w:val="center"/>
            <w:hideMark/>
          </w:tcPr>
          <w:p w14:paraId="026512D5" w14:textId="77777777" w:rsidR="008D518E" w:rsidRDefault="008D518E">
            <w:r>
              <w:t>Some species readily adjust to new conditions.</w:t>
            </w:r>
          </w:p>
        </w:tc>
        <w:tc>
          <w:tcPr>
            <w:tcW w:w="0" w:type="auto"/>
            <w:shd w:val="clear" w:color="auto" w:fill="FFF2CC" w:themeFill="accent4" w:themeFillTint="33"/>
            <w:vAlign w:val="center"/>
            <w:hideMark/>
          </w:tcPr>
          <w:p w14:paraId="7A902BA0" w14:textId="77777777" w:rsidR="008D518E" w:rsidRDefault="008D518E">
            <w:r>
              <w:rPr>
                <w:rtl/>
              </w:rPr>
              <w:t>بسهولة/بسرعة</w:t>
            </w:r>
          </w:p>
        </w:tc>
      </w:tr>
      <w:tr w:rsidR="008D518E" w14:paraId="10C556E2" w14:textId="77777777" w:rsidTr="008D518E">
        <w:trPr>
          <w:tblCellSpacing w:w="15" w:type="dxa"/>
        </w:trPr>
        <w:tc>
          <w:tcPr>
            <w:tcW w:w="0" w:type="auto"/>
            <w:shd w:val="clear" w:color="auto" w:fill="FFF2CC" w:themeFill="accent4" w:themeFillTint="33"/>
            <w:vAlign w:val="center"/>
            <w:hideMark/>
          </w:tcPr>
          <w:p w14:paraId="31C0B4C8" w14:textId="77777777" w:rsidR="008D518E" w:rsidRDefault="008D518E">
            <w:r>
              <w:t>enthusiasts</w:t>
            </w:r>
          </w:p>
        </w:tc>
        <w:tc>
          <w:tcPr>
            <w:tcW w:w="0" w:type="auto"/>
            <w:shd w:val="clear" w:color="auto" w:fill="FFF2CC" w:themeFill="accent4" w:themeFillTint="33"/>
            <w:vAlign w:val="center"/>
            <w:hideMark/>
          </w:tcPr>
          <w:p w14:paraId="48E42FAD" w14:textId="77777777" w:rsidR="008D518E" w:rsidRDefault="008D518E">
            <w:r>
              <w:t>People with a keen interest in something</w:t>
            </w:r>
          </w:p>
        </w:tc>
        <w:tc>
          <w:tcPr>
            <w:tcW w:w="0" w:type="auto"/>
            <w:shd w:val="clear" w:color="auto" w:fill="FFF2CC" w:themeFill="accent4" w:themeFillTint="33"/>
            <w:vAlign w:val="center"/>
            <w:hideMark/>
          </w:tcPr>
          <w:p w14:paraId="7505E393" w14:textId="77777777" w:rsidR="008D518E" w:rsidRDefault="008D518E">
            <w:r>
              <w:t>devotees</w:t>
            </w:r>
          </w:p>
        </w:tc>
        <w:tc>
          <w:tcPr>
            <w:tcW w:w="0" w:type="auto"/>
            <w:shd w:val="clear" w:color="auto" w:fill="FFF2CC" w:themeFill="accent4" w:themeFillTint="33"/>
            <w:vAlign w:val="center"/>
            <w:hideMark/>
          </w:tcPr>
          <w:p w14:paraId="7DF87589" w14:textId="77777777" w:rsidR="008D518E" w:rsidRDefault="008D518E">
            <w:r>
              <w:t>Butterfly enthusiasts contribute valuable data.</w:t>
            </w:r>
          </w:p>
        </w:tc>
        <w:tc>
          <w:tcPr>
            <w:tcW w:w="0" w:type="auto"/>
            <w:shd w:val="clear" w:color="auto" w:fill="FFF2CC" w:themeFill="accent4" w:themeFillTint="33"/>
            <w:vAlign w:val="center"/>
            <w:hideMark/>
          </w:tcPr>
          <w:p w14:paraId="3FC201A1" w14:textId="77777777" w:rsidR="008D518E" w:rsidRDefault="008D518E">
            <w:r>
              <w:rPr>
                <w:rtl/>
              </w:rPr>
              <w:t>المتحمسون/الهواة</w:t>
            </w:r>
          </w:p>
        </w:tc>
      </w:tr>
      <w:tr w:rsidR="008D518E" w14:paraId="15809EBA" w14:textId="77777777" w:rsidTr="008D518E">
        <w:trPr>
          <w:tblCellSpacing w:w="15" w:type="dxa"/>
        </w:trPr>
        <w:tc>
          <w:tcPr>
            <w:tcW w:w="0" w:type="auto"/>
            <w:shd w:val="clear" w:color="auto" w:fill="FFF2CC" w:themeFill="accent4" w:themeFillTint="33"/>
            <w:vAlign w:val="center"/>
            <w:hideMark/>
          </w:tcPr>
          <w:p w14:paraId="7DA2C3F6" w14:textId="77777777" w:rsidR="008D518E" w:rsidRDefault="008D518E">
            <w:r>
              <w:t>abundance</w:t>
            </w:r>
          </w:p>
        </w:tc>
        <w:tc>
          <w:tcPr>
            <w:tcW w:w="0" w:type="auto"/>
            <w:shd w:val="clear" w:color="auto" w:fill="FFF2CC" w:themeFill="accent4" w:themeFillTint="33"/>
            <w:vAlign w:val="center"/>
            <w:hideMark/>
          </w:tcPr>
          <w:p w14:paraId="6844A67B" w14:textId="77777777" w:rsidR="008D518E" w:rsidRDefault="008D518E">
            <w:r>
              <w:t>A very large quantity of something</w:t>
            </w:r>
          </w:p>
        </w:tc>
        <w:tc>
          <w:tcPr>
            <w:tcW w:w="0" w:type="auto"/>
            <w:shd w:val="clear" w:color="auto" w:fill="FFF2CC" w:themeFill="accent4" w:themeFillTint="33"/>
            <w:vAlign w:val="center"/>
            <w:hideMark/>
          </w:tcPr>
          <w:p w14:paraId="2CB3AF1A" w14:textId="77777777" w:rsidR="008D518E" w:rsidRDefault="008D518E">
            <w:r>
              <w:t>profusion</w:t>
            </w:r>
          </w:p>
        </w:tc>
        <w:tc>
          <w:tcPr>
            <w:tcW w:w="0" w:type="auto"/>
            <w:shd w:val="clear" w:color="auto" w:fill="FFF2CC" w:themeFill="accent4" w:themeFillTint="33"/>
            <w:vAlign w:val="center"/>
            <w:hideMark/>
          </w:tcPr>
          <w:p w14:paraId="045139F0" w14:textId="77777777" w:rsidR="008D518E" w:rsidRDefault="008D518E">
            <w:r>
              <w:t>The study measured species abundance.</w:t>
            </w:r>
          </w:p>
        </w:tc>
        <w:tc>
          <w:tcPr>
            <w:tcW w:w="0" w:type="auto"/>
            <w:shd w:val="clear" w:color="auto" w:fill="FFF2CC" w:themeFill="accent4" w:themeFillTint="33"/>
            <w:vAlign w:val="center"/>
            <w:hideMark/>
          </w:tcPr>
          <w:p w14:paraId="3B285639" w14:textId="77777777" w:rsidR="008D518E" w:rsidRDefault="008D518E">
            <w:r>
              <w:rPr>
                <w:rtl/>
              </w:rPr>
              <w:t>وفرة/كثرة</w:t>
            </w:r>
          </w:p>
        </w:tc>
      </w:tr>
      <w:tr w:rsidR="008D518E" w14:paraId="057F5C7A" w14:textId="77777777" w:rsidTr="008D518E">
        <w:trPr>
          <w:tblCellSpacing w:w="15" w:type="dxa"/>
        </w:trPr>
        <w:tc>
          <w:tcPr>
            <w:tcW w:w="0" w:type="auto"/>
            <w:shd w:val="clear" w:color="auto" w:fill="FFF2CC" w:themeFill="accent4" w:themeFillTint="33"/>
            <w:vAlign w:val="center"/>
            <w:hideMark/>
          </w:tcPr>
          <w:p w14:paraId="02560D22" w14:textId="77777777" w:rsidR="008D518E" w:rsidRDefault="008D518E">
            <w:r>
              <w:t>distribution</w:t>
            </w:r>
          </w:p>
        </w:tc>
        <w:tc>
          <w:tcPr>
            <w:tcW w:w="0" w:type="auto"/>
            <w:shd w:val="clear" w:color="auto" w:fill="FFF2CC" w:themeFill="accent4" w:themeFillTint="33"/>
            <w:vAlign w:val="center"/>
            <w:hideMark/>
          </w:tcPr>
          <w:p w14:paraId="3A42705F" w14:textId="77777777" w:rsidR="008D518E" w:rsidRDefault="008D518E">
            <w:r>
              <w:t>The way in which something is spread out</w:t>
            </w:r>
          </w:p>
        </w:tc>
        <w:tc>
          <w:tcPr>
            <w:tcW w:w="0" w:type="auto"/>
            <w:shd w:val="clear" w:color="auto" w:fill="FFF2CC" w:themeFill="accent4" w:themeFillTint="33"/>
            <w:vAlign w:val="center"/>
            <w:hideMark/>
          </w:tcPr>
          <w:p w14:paraId="21DDCDFF" w14:textId="77777777" w:rsidR="008D518E" w:rsidRDefault="008D518E">
            <w:r>
              <w:t>spread</w:t>
            </w:r>
          </w:p>
        </w:tc>
        <w:tc>
          <w:tcPr>
            <w:tcW w:w="0" w:type="auto"/>
            <w:shd w:val="clear" w:color="auto" w:fill="FFF2CC" w:themeFill="accent4" w:themeFillTint="33"/>
            <w:vAlign w:val="center"/>
            <w:hideMark/>
          </w:tcPr>
          <w:p w14:paraId="5534862E" w14:textId="77777777" w:rsidR="008D518E" w:rsidRDefault="008D518E">
            <w:r>
              <w:t>Climate change affects butterfly distribution.</w:t>
            </w:r>
          </w:p>
        </w:tc>
        <w:tc>
          <w:tcPr>
            <w:tcW w:w="0" w:type="auto"/>
            <w:shd w:val="clear" w:color="auto" w:fill="FFF2CC" w:themeFill="accent4" w:themeFillTint="33"/>
            <w:vAlign w:val="center"/>
            <w:hideMark/>
          </w:tcPr>
          <w:p w14:paraId="5B0C64AE" w14:textId="77777777" w:rsidR="008D518E" w:rsidRDefault="008D518E">
            <w:r>
              <w:rPr>
                <w:rtl/>
              </w:rPr>
              <w:t>توزيع/انتشار</w:t>
            </w:r>
          </w:p>
        </w:tc>
      </w:tr>
      <w:tr w:rsidR="008D518E" w14:paraId="6A2DC64A" w14:textId="77777777" w:rsidTr="008D518E">
        <w:trPr>
          <w:tblCellSpacing w:w="15" w:type="dxa"/>
        </w:trPr>
        <w:tc>
          <w:tcPr>
            <w:tcW w:w="0" w:type="auto"/>
            <w:shd w:val="clear" w:color="auto" w:fill="FFF2CC" w:themeFill="accent4" w:themeFillTint="33"/>
            <w:vAlign w:val="center"/>
            <w:hideMark/>
          </w:tcPr>
          <w:p w14:paraId="020B7211" w14:textId="77777777" w:rsidR="008D518E" w:rsidRDefault="008D518E">
            <w:r>
              <w:t>crucially</w:t>
            </w:r>
          </w:p>
        </w:tc>
        <w:tc>
          <w:tcPr>
            <w:tcW w:w="0" w:type="auto"/>
            <w:shd w:val="clear" w:color="auto" w:fill="FFF2CC" w:themeFill="accent4" w:themeFillTint="33"/>
            <w:vAlign w:val="center"/>
            <w:hideMark/>
          </w:tcPr>
          <w:p w14:paraId="0C239D11" w14:textId="77777777" w:rsidR="008D518E" w:rsidRDefault="008D518E">
            <w:r>
              <w:t>In a way that is extremely important</w:t>
            </w:r>
          </w:p>
        </w:tc>
        <w:tc>
          <w:tcPr>
            <w:tcW w:w="0" w:type="auto"/>
            <w:shd w:val="clear" w:color="auto" w:fill="FFF2CC" w:themeFill="accent4" w:themeFillTint="33"/>
            <w:vAlign w:val="center"/>
            <w:hideMark/>
          </w:tcPr>
          <w:p w14:paraId="4D4D5312" w14:textId="77777777" w:rsidR="008D518E" w:rsidRDefault="008D518E">
            <w:r>
              <w:t>vitally</w:t>
            </w:r>
          </w:p>
        </w:tc>
        <w:tc>
          <w:tcPr>
            <w:tcW w:w="0" w:type="auto"/>
            <w:shd w:val="clear" w:color="auto" w:fill="FFF2CC" w:themeFill="accent4" w:themeFillTint="33"/>
            <w:vAlign w:val="center"/>
            <w:hideMark/>
          </w:tcPr>
          <w:p w14:paraId="2A78A55C" w14:textId="77777777" w:rsidR="008D518E" w:rsidRDefault="008D518E">
            <w:r>
              <w:t>Crucially, the data showed timing changes.</w:t>
            </w:r>
          </w:p>
        </w:tc>
        <w:tc>
          <w:tcPr>
            <w:tcW w:w="0" w:type="auto"/>
            <w:shd w:val="clear" w:color="auto" w:fill="FFF2CC" w:themeFill="accent4" w:themeFillTint="33"/>
            <w:vAlign w:val="center"/>
            <w:hideMark/>
          </w:tcPr>
          <w:p w14:paraId="716C7E14" w14:textId="77777777" w:rsidR="008D518E" w:rsidRDefault="008D518E">
            <w:r>
              <w:rPr>
                <w:rtl/>
              </w:rPr>
              <w:t>بشكل حاسم/حيوي</w:t>
            </w:r>
          </w:p>
        </w:tc>
      </w:tr>
      <w:tr w:rsidR="008D518E" w14:paraId="3BF912AA" w14:textId="77777777" w:rsidTr="008D518E">
        <w:trPr>
          <w:tblCellSpacing w:w="15" w:type="dxa"/>
        </w:trPr>
        <w:tc>
          <w:tcPr>
            <w:tcW w:w="0" w:type="auto"/>
            <w:shd w:val="clear" w:color="auto" w:fill="FFF2CC" w:themeFill="accent4" w:themeFillTint="33"/>
            <w:vAlign w:val="center"/>
            <w:hideMark/>
          </w:tcPr>
          <w:p w14:paraId="791CFCD7" w14:textId="77777777" w:rsidR="008D518E" w:rsidRDefault="008D518E">
            <w:r>
              <w:t>estimate</w:t>
            </w:r>
          </w:p>
        </w:tc>
        <w:tc>
          <w:tcPr>
            <w:tcW w:w="0" w:type="auto"/>
            <w:shd w:val="clear" w:color="auto" w:fill="FFF2CC" w:themeFill="accent4" w:themeFillTint="33"/>
            <w:vAlign w:val="center"/>
            <w:hideMark/>
          </w:tcPr>
          <w:p w14:paraId="681CBCE3" w14:textId="77777777" w:rsidR="008D518E" w:rsidRDefault="008D518E">
            <w:r>
              <w:t>To roughly calculate or judge the value</w:t>
            </w:r>
          </w:p>
        </w:tc>
        <w:tc>
          <w:tcPr>
            <w:tcW w:w="0" w:type="auto"/>
            <w:shd w:val="clear" w:color="auto" w:fill="FFF2CC" w:themeFill="accent4" w:themeFillTint="33"/>
            <w:vAlign w:val="center"/>
            <w:hideMark/>
          </w:tcPr>
          <w:p w14:paraId="3187492D" w14:textId="77777777" w:rsidR="008D518E" w:rsidRDefault="008D518E">
            <w:r>
              <w:t>approximate</w:t>
            </w:r>
          </w:p>
        </w:tc>
        <w:tc>
          <w:tcPr>
            <w:tcW w:w="0" w:type="auto"/>
            <w:shd w:val="clear" w:color="auto" w:fill="FFF2CC" w:themeFill="accent4" w:themeFillTint="33"/>
            <w:vAlign w:val="center"/>
            <w:hideMark/>
          </w:tcPr>
          <w:p w14:paraId="2E0F0EBA" w14:textId="77777777" w:rsidR="008D518E" w:rsidRDefault="008D518E">
            <w:r>
              <w:t>Researchers estimate population sizes.</w:t>
            </w:r>
          </w:p>
        </w:tc>
        <w:tc>
          <w:tcPr>
            <w:tcW w:w="0" w:type="auto"/>
            <w:shd w:val="clear" w:color="auto" w:fill="FFF2CC" w:themeFill="accent4" w:themeFillTint="33"/>
            <w:vAlign w:val="center"/>
            <w:hideMark/>
          </w:tcPr>
          <w:p w14:paraId="12B4C513" w14:textId="77777777" w:rsidR="008D518E" w:rsidRDefault="008D518E">
            <w:r>
              <w:rPr>
                <w:rtl/>
              </w:rPr>
              <w:t>يقدّر/يخمّن</w:t>
            </w:r>
          </w:p>
        </w:tc>
      </w:tr>
      <w:tr w:rsidR="008D518E" w14:paraId="3DD360A2" w14:textId="77777777" w:rsidTr="008D518E">
        <w:trPr>
          <w:tblCellSpacing w:w="15" w:type="dxa"/>
        </w:trPr>
        <w:tc>
          <w:tcPr>
            <w:tcW w:w="0" w:type="auto"/>
            <w:shd w:val="clear" w:color="auto" w:fill="FFF2CC" w:themeFill="accent4" w:themeFillTint="33"/>
            <w:vAlign w:val="center"/>
            <w:hideMark/>
          </w:tcPr>
          <w:p w14:paraId="5D4DD667" w14:textId="77777777" w:rsidR="008D518E" w:rsidRDefault="008D518E">
            <w:r>
              <w:t>subtle</w:t>
            </w:r>
          </w:p>
        </w:tc>
        <w:tc>
          <w:tcPr>
            <w:tcW w:w="0" w:type="auto"/>
            <w:shd w:val="clear" w:color="auto" w:fill="FFF2CC" w:themeFill="accent4" w:themeFillTint="33"/>
            <w:vAlign w:val="center"/>
            <w:hideMark/>
          </w:tcPr>
          <w:p w14:paraId="0E2714AC" w14:textId="77777777" w:rsidR="008D518E" w:rsidRDefault="008D518E">
            <w:r>
              <w:t>Delicate or precise, making it difficult to analyze</w:t>
            </w:r>
          </w:p>
        </w:tc>
        <w:tc>
          <w:tcPr>
            <w:tcW w:w="0" w:type="auto"/>
            <w:shd w:val="clear" w:color="auto" w:fill="FFF2CC" w:themeFill="accent4" w:themeFillTint="33"/>
            <w:vAlign w:val="center"/>
            <w:hideMark/>
          </w:tcPr>
          <w:p w14:paraId="0C50C981" w14:textId="77777777" w:rsidR="008D518E" w:rsidRDefault="008D518E">
            <w:r>
              <w:t>slight</w:t>
            </w:r>
          </w:p>
        </w:tc>
        <w:tc>
          <w:tcPr>
            <w:tcW w:w="0" w:type="auto"/>
            <w:shd w:val="clear" w:color="auto" w:fill="FFF2CC" w:themeFill="accent4" w:themeFillTint="33"/>
            <w:vAlign w:val="center"/>
            <w:hideMark/>
          </w:tcPr>
          <w:p w14:paraId="124F0420" w14:textId="77777777" w:rsidR="008D518E" w:rsidRDefault="008D518E">
            <w:r>
              <w:t>Subtle changes in timing were observed.</w:t>
            </w:r>
          </w:p>
        </w:tc>
        <w:tc>
          <w:tcPr>
            <w:tcW w:w="0" w:type="auto"/>
            <w:shd w:val="clear" w:color="auto" w:fill="FFF2CC" w:themeFill="accent4" w:themeFillTint="33"/>
            <w:vAlign w:val="center"/>
            <w:hideMark/>
          </w:tcPr>
          <w:p w14:paraId="7C5E042E" w14:textId="77777777" w:rsidR="008D518E" w:rsidRDefault="008D518E">
            <w:r>
              <w:rPr>
                <w:rtl/>
              </w:rPr>
              <w:t>دقيق/طفيف</w:t>
            </w:r>
          </w:p>
        </w:tc>
      </w:tr>
      <w:tr w:rsidR="008D518E" w14:paraId="1CA02702" w14:textId="77777777" w:rsidTr="008D518E">
        <w:trPr>
          <w:tblCellSpacing w:w="15" w:type="dxa"/>
        </w:trPr>
        <w:tc>
          <w:tcPr>
            <w:tcW w:w="0" w:type="auto"/>
            <w:shd w:val="clear" w:color="auto" w:fill="FFF2CC" w:themeFill="accent4" w:themeFillTint="33"/>
            <w:vAlign w:val="center"/>
            <w:hideMark/>
          </w:tcPr>
          <w:p w14:paraId="712EED5B" w14:textId="77777777" w:rsidR="008D518E" w:rsidRDefault="008D518E">
            <w:r>
              <w:t>flexible</w:t>
            </w:r>
          </w:p>
        </w:tc>
        <w:tc>
          <w:tcPr>
            <w:tcW w:w="0" w:type="auto"/>
            <w:shd w:val="clear" w:color="auto" w:fill="FFF2CC" w:themeFill="accent4" w:themeFillTint="33"/>
            <w:vAlign w:val="center"/>
            <w:hideMark/>
          </w:tcPr>
          <w:p w14:paraId="3054B957" w14:textId="77777777" w:rsidR="008D518E" w:rsidRDefault="008D518E">
            <w:r>
              <w:t>Able to change or adapt easily</w:t>
            </w:r>
          </w:p>
        </w:tc>
        <w:tc>
          <w:tcPr>
            <w:tcW w:w="0" w:type="auto"/>
            <w:shd w:val="clear" w:color="auto" w:fill="FFF2CC" w:themeFill="accent4" w:themeFillTint="33"/>
            <w:vAlign w:val="center"/>
            <w:hideMark/>
          </w:tcPr>
          <w:p w14:paraId="3D570D0E" w14:textId="77777777" w:rsidR="008D518E" w:rsidRDefault="008D518E">
            <w:r>
              <w:t>adaptable</w:t>
            </w:r>
          </w:p>
        </w:tc>
        <w:tc>
          <w:tcPr>
            <w:tcW w:w="0" w:type="auto"/>
            <w:shd w:val="clear" w:color="auto" w:fill="FFF2CC" w:themeFill="accent4" w:themeFillTint="33"/>
            <w:vAlign w:val="center"/>
            <w:hideMark/>
          </w:tcPr>
          <w:p w14:paraId="4F9CB2BE" w14:textId="77777777" w:rsidR="008D518E" w:rsidRDefault="008D518E">
            <w:r>
              <w:t>Flexible species are more resilient.</w:t>
            </w:r>
          </w:p>
        </w:tc>
        <w:tc>
          <w:tcPr>
            <w:tcW w:w="0" w:type="auto"/>
            <w:shd w:val="clear" w:color="auto" w:fill="FFF2CC" w:themeFill="accent4" w:themeFillTint="33"/>
            <w:vAlign w:val="center"/>
            <w:hideMark/>
          </w:tcPr>
          <w:p w14:paraId="49820900" w14:textId="77777777" w:rsidR="008D518E" w:rsidRDefault="008D518E">
            <w:r>
              <w:rPr>
                <w:rtl/>
              </w:rPr>
              <w:t>مرن</w:t>
            </w:r>
          </w:p>
        </w:tc>
      </w:tr>
      <w:tr w:rsidR="008D518E" w14:paraId="520D8C14" w14:textId="77777777" w:rsidTr="008D518E">
        <w:trPr>
          <w:tblCellSpacing w:w="15" w:type="dxa"/>
        </w:trPr>
        <w:tc>
          <w:tcPr>
            <w:tcW w:w="0" w:type="auto"/>
            <w:shd w:val="clear" w:color="auto" w:fill="FFF2CC" w:themeFill="accent4" w:themeFillTint="33"/>
            <w:vAlign w:val="center"/>
            <w:hideMark/>
          </w:tcPr>
          <w:p w14:paraId="470541AE" w14:textId="77777777" w:rsidR="008D518E" w:rsidRDefault="008D518E">
            <w:r>
              <w:lastRenderedPageBreak/>
              <w:t>benefit (from)</w:t>
            </w:r>
          </w:p>
        </w:tc>
        <w:tc>
          <w:tcPr>
            <w:tcW w:w="0" w:type="auto"/>
            <w:shd w:val="clear" w:color="auto" w:fill="FFF2CC" w:themeFill="accent4" w:themeFillTint="33"/>
            <w:vAlign w:val="center"/>
            <w:hideMark/>
          </w:tcPr>
          <w:p w14:paraId="2FB594C4" w14:textId="77777777" w:rsidR="008D518E" w:rsidRDefault="008D518E">
            <w:r>
              <w:t>To gain an advantage from something</w:t>
            </w:r>
          </w:p>
        </w:tc>
        <w:tc>
          <w:tcPr>
            <w:tcW w:w="0" w:type="auto"/>
            <w:shd w:val="clear" w:color="auto" w:fill="FFF2CC" w:themeFill="accent4" w:themeFillTint="33"/>
            <w:vAlign w:val="center"/>
            <w:hideMark/>
          </w:tcPr>
          <w:p w14:paraId="6418F3E6" w14:textId="77777777" w:rsidR="008D518E" w:rsidRDefault="008D518E">
            <w:r>
              <w:t>profit</w:t>
            </w:r>
          </w:p>
        </w:tc>
        <w:tc>
          <w:tcPr>
            <w:tcW w:w="0" w:type="auto"/>
            <w:shd w:val="clear" w:color="auto" w:fill="FFF2CC" w:themeFill="accent4" w:themeFillTint="33"/>
            <w:vAlign w:val="center"/>
            <w:hideMark/>
          </w:tcPr>
          <w:p w14:paraId="2C51B072" w14:textId="77777777" w:rsidR="008D518E" w:rsidRDefault="008D518E">
            <w:r>
              <w:t>Some butterflies benefit from warmer springs.</w:t>
            </w:r>
          </w:p>
        </w:tc>
        <w:tc>
          <w:tcPr>
            <w:tcW w:w="0" w:type="auto"/>
            <w:shd w:val="clear" w:color="auto" w:fill="FFF2CC" w:themeFill="accent4" w:themeFillTint="33"/>
            <w:vAlign w:val="center"/>
            <w:hideMark/>
          </w:tcPr>
          <w:p w14:paraId="54EAE2D9" w14:textId="77777777" w:rsidR="008D518E" w:rsidRDefault="008D518E">
            <w:r>
              <w:rPr>
                <w:rtl/>
              </w:rPr>
              <w:t>يستفيد من</w:t>
            </w:r>
          </w:p>
        </w:tc>
      </w:tr>
      <w:tr w:rsidR="008D518E" w14:paraId="6889F90B" w14:textId="77777777" w:rsidTr="008D518E">
        <w:trPr>
          <w:tblCellSpacing w:w="15" w:type="dxa"/>
        </w:trPr>
        <w:tc>
          <w:tcPr>
            <w:tcW w:w="0" w:type="auto"/>
            <w:shd w:val="clear" w:color="auto" w:fill="FFF2CC" w:themeFill="accent4" w:themeFillTint="33"/>
            <w:vAlign w:val="center"/>
            <w:hideMark/>
          </w:tcPr>
          <w:p w14:paraId="6CC3AEA9" w14:textId="77777777" w:rsidR="008D518E" w:rsidRDefault="008D518E">
            <w:r>
              <w:t>emergence</w:t>
            </w:r>
          </w:p>
        </w:tc>
        <w:tc>
          <w:tcPr>
            <w:tcW w:w="0" w:type="auto"/>
            <w:shd w:val="clear" w:color="auto" w:fill="FFF2CC" w:themeFill="accent4" w:themeFillTint="33"/>
            <w:vAlign w:val="center"/>
            <w:hideMark/>
          </w:tcPr>
          <w:p w14:paraId="2A10699B" w14:textId="77777777" w:rsidR="008D518E" w:rsidRDefault="008D518E">
            <w:r>
              <w:t>The process of coming into view or becoming known</w:t>
            </w:r>
          </w:p>
        </w:tc>
        <w:tc>
          <w:tcPr>
            <w:tcW w:w="0" w:type="auto"/>
            <w:shd w:val="clear" w:color="auto" w:fill="FFF2CC" w:themeFill="accent4" w:themeFillTint="33"/>
            <w:vAlign w:val="center"/>
            <w:hideMark/>
          </w:tcPr>
          <w:p w14:paraId="52B01B7A" w14:textId="77777777" w:rsidR="008D518E" w:rsidRDefault="008D518E">
            <w:r>
              <w:t>appearance</w:t>
            </w:r>
          </w:p>
        </w:tc>
        <w:tc>
          <w:tcPr>
            <w:tcW w:w="0" w:type="auto"/>
            <w:shd w:val="clear" w:color="auto" w:fill="FFF2CC" w:themeFill="accent4" w:themeFillTint="33"/>
            <w:vAlign w:val="center"/>
            <w:hideMark/>
          </w:tcPr>
          <w:p w14:paraId="491AEBB0" w14:textId="77777777" w:rsidR="008D518E" w:rsidRDefault="008D518E">
            <w:r>
              <w:t>Earlier emergence is a common adaptation.</w:t>
            </w:r>
          </w:p>
        </w:tc>
        <w:tc>
          <w:tcPr>
            <w:tcW w:w="0" w:type="auto"/>
            <w:shd w:val="clear" w:color="auto" w:fill="FFF2CC" w:themeFill="accent4" w:themeFillTint="33"/>
            <w:vAlign w:val="center"/>
            <w:hideMark/>
          </w:tcPr>
          <w:p w14:paraId="28D0AD02" w14:textId="77777777" w:rsidR="008D518E" w:rsidRDefault="008D518E">
            <w:r>
              <w:rPr>
                <w:rtl/>
              </w:rPr>
              <w:t>ظهور/انبثاق</w:t>
            </w:r>
          </w:p>
        </w:tc>
      </w:tr>
      <w:tr w:rsidR="008D518E" w14:paraId="7F3A96F8" w14:textId="77777777" w:rsidTr="008D518E">
        <w:trPr>
          <w:tblCellSpacing w:w="15" w:type="dxa"/>
        </w:trPr>
        <w:tc>
          <w:tcPr>
            <w:tcW w:w="0" w:type="auto"/>
            <w:shd w:val="clear" w:color="auto" w:fill="FFF2CC" w:themeFill="accent4" w:themeFillTint="33"/>
            <w:vAlign w:val="center"/>
            <w:hideMark/>
          </w:tcPr>
          <w:p w14:paraId="10241A9A" w14:textId="77777777" w:rsidR="008D518E" w:rsidRDefault="008D518E">
            <w:r>
              <w:t>generations</w:t>
            </w:r>
          </w:p>
        </w:tc>
        <w:tc>
          <w:tcPr>
            <w:tcW w:w="0" w:type="auto"/>
            <w:shd w:val="clear" w:color="auto" w:fill="FFF2CC" w:themeFill="accent4" w:themeFillTint="33"/>
            <w:vAlign w:val="center"/>
            <w:hideMark/>
          </w:tcPr>
          <w:p w14:paraId="541D463C" w14:textId="77777777" w:rsidR="008D518E" w:rsidRDefault="008D518E">
            <w:r>
              <w:t>All people born and living at about the same time</w:t>
            </w:r>
          </w:p>
        </w:tc>
        <w:tc>
          <w:tcPr>
            <w:tcW w:w="0" w:type="auto"/>
            <w:shd w:val="clear" w:color="auto" w:fill="FFF2CC" w:themeFill="accent4" w:themeFillTint="33"/>
            <w:vAlign w:val="center"/>
            <w:hideMark/>
          </w:tcPr>
          <w:p w14:paraId="021C3FCC" w14:textId="77777777" w:rsidR="008D518E" w:rsidRDefault="008D518E">
            <w:r>
              <w:t>broods</w:t>
            </w:r>
          </w:p>
        </w:tc>
        <w:tc>
          <w:tcPr>
            <w:tcW w:w="0" w:type="auto"/>
            <w:shd w:val="clear" w:color="auto" w:fill="FFF2CC" w:themeFill="accent4" w:themeFillTint="33"/>
            <w:vAlign w:val="center"/>
            <w:hideMark/>
          </w:tcPr>
          <w:p w14:paraId="10C819FA" w14:textId="77777777" w:rsidR="008D518E" w:rsidRDefault="008D518E">
            <w:r>
              <w:t>Multiple generations can occur in one year.</w:t>
            </w:r>
          </w:p>
        </w:tc>
        <w:tc>
          <w:tcPr>
            <w:tcW w:w="0" w:type="auto"/>
            <w:shd w:val="clear" w:color="auto" w:fill="FFF2CC" w:themeFill="accent4" w:themeFillTint="33"/>
            <w:vAlign w:val="center"/>
            <w:hideMark/>
          </w:tcPr>
          <w:p w14:paraId="67994D62" w14:textId="77777777" w:rsidR="008D518E" w:rsidRDefault="008D518E">
            <w:r>
              <w:rPr>
                <w:rtl/>
              </w:rPr>
              <w:t>أجيال</w:t>
            </w:r>
          </w:p>
        </w:tc>
      </w:tr>
      <w:tr w:rsidR="008D518E" w14:paraId="2F703F9A" w14:textId="77777777" w:rsidTr="008D518E">
        <w:trPr>
          <w:tblCellSpacing w:w="15" w:type="dxa"/>
        </w:trPr>
        <w:tc>
          <w:tcPr>
            <w:tcW w:w="0" w:type="auto"/>
            <w:shd w:val="clear" w:color="auto" w:fill="FFF2CC" w:themeFill="accent4" w:themeFillTint="33"/>
            <w:vAlign w:val="center"/>
            <w:hideMark/>
          </w:tcPr>
          <w:p w14:paraId="05BE974B" w14:textId="77777777" w:rsidR="008D518E" w:rsidRDefault="008D518E">
            <w:r>
              <w:t>restricted</w:t>
            </w:r>
          </w:p>
        </w:tc>
        <w:tc>
          <w:tcPr>
            <w:tcW w:w="0" w:type="auto"/>
            <w:shd w:val="clear" w:color="auto" w:fill="FFF2CC" w:themeFill="accent4" w:themeFillTint="33"/>
            <w:vAlign w:val="center"/>
            <w:hideMark/>
          </w:tcPr>
          <w:p w14:paraId="7BBEBAA3" w14:textId="77777777" w:rsidR="008D518E" w:rsidRDefault="008D518E">
            <w:r>
              <w:t>Limited in extent, number, scope, or action</w:t>
            </w:r>
          </w:p>
        </w:tc>
        <w:tc>
          <w:tcPr>
            <w:tcW w:w="0" w:type="auto"/>
            <w:shd w:val="clear" w:color="auto" w:fill="FFF2CC" w:themeFill="accent4" w:themeFillTint="33"/>
            <w:vAlign w:val="center"/>
            <w:hideMark/>
          </w:tcPr>
          <w:p w14:paraId="5F0AE75D" w14:textId="77777777" w:rsidR="008D518E" w:rsidRDefault="008D518E">
            <w:r>
              <w:t>confined</w:t>
            </w:r>
          </w:p>
        </w:tc>
        <w:tc>
          <w:tcPr>
            <w:tcW w:w="0" w:type="auto"/>
            <w:shd w:val="clear" w:color="auto" w:fill="FFF2CC" w:themeFill="accent4" w:themeFillTint="33"/>
            <w:vAlign w:val="center"/>
            <w:hideMark/>
          </w:tcPr>
          <w:p w14:paraId="405AC70F" w14:textId="77777777" w:rsidR="008D518E" w:rsidRDefault="008D518E">
            <w:r>
              <w:t>Some species are restricted to specific habitats.</w:t>
            </w:r>
          </w:p>
        </w:tc>
        <w:tc>
          <w:tcPr>
            <w:tcW w:w="0" w:type="auto"/>
            <w:shd w:val="clear" w:color="auto" w:fill="FFF2CC" w:themeFill="accent4" w:themeFillTint="33"/>
            <w:vAlign w:val="center"/>
            <w:hideMark/>
          </w:tcPr>
          <w:p w14:paraId="75934FFB" w14:textId="77777777" w:rsidR="008D518E" w:rsidRDefault="008D518E">
            <w:r>
              <w:rPr>
                <w:rtl/>
              </w:rPr>
              <w:t>مقيد/محدود</w:t>
            </w:r>
          </w:p>
        </w:tc>
      </w:tr>
      <w:tr w:rsidR="008D518E" w14:paraId="13545336" w14:textId="77777777" w:rsidTr="008D518E">
        <w:trPr>
          <w:tblCellSpacing w:w="15" w:type="dxa"/>
        </w:trPr>
        <w:tc>
          <w:tcPr>
            <w:tcW w:w="0" w:type="auto"/>
            <w:shd w:val="clear" w:color="auto" w:fill="FFF2CC" w:themeFill="accent4" w:themeFillTint="33"/>
            <w:vAlign w:val="center"/>
            <w:hideMark/>
          </w:tcPr>
          <w:p w14:paraId="0044D4AF" w14:textId="77777777" w:rsidR="008D518E" w:rsidRDefault="008D518E">
            <w:r>
              <w:t>specialize</w:t>
            </w:r>
          </w:p>
        </w:tc>
        <w:tc>
          <w:tcPr>
            <w:tcW w:w="0" w:type="auto"/>
            <w:shd w:val="clear" w:color="auto" w:fill="FFF2CC" w:themeFill="accent4" w:themeFillTint="33"/>
            <w:vAlign w:val="center"/>
            <w:hideMark/>
          </w:tcPr>
          <w:p w14:paraId="6B9FF9F7" w14:textId="77777777" w:rsidR="008D518E" w:rsidRDefault="008D518E">
            <w:r>
              <w:t>To concentrate on a particular subject or skill</w:t>
            </w:r>
          </w:p>
        </w:tc>
        <w:tc>
          <w:tcPr>
            <w:tcW w:w="0" w:type="auto"/>
            <w:shd w:val="clear" w:color="auto" w:fill="FFF2CC" w:themeFill="accent4" w:themeFillTint="33"/>
            <w:vAlign w:val="center"/>
            <w:hideMark/>
          </w:tcPr>
          <w:p w14:paraId="73456201" w14:textId="77777777" w:rsidR="008D518E" w:rsidRDefault="008D518E">
            <w:r>
              <w:t>focus</w:t>
            </w:r>
          </w:p>
        </w:tc>
        <w:tc>
          <w:tcPr>
            <w:tcW w:w="0" w:type="auto"/>
            <w:shd w:val="clear" w:color="auto" w:fill="FFF2CC" w:themeFill="accent4" w:themeFillTint="33"/>
            <w:vAlign w:val="center"/>
            <w:hideMark/>
          </w:tcPr>
          <w:p w14:paraId="47CDB062" w14:textId="77777777" w:rsidR="008D518E" w:rsidRDefault="008D518E">
            <w:r>
              <w:t>Caterpillars specialize in certain food plants.</w:t>
            </w:r>
          </w:p>
        </w:tc>
        <w:tc>
          <w:tcPr>
            <w:tcW w:w="0" w:type="auto"/>
            <w:shd w:val="clear" w:color="auto" w:fill="FFF2CC" w:themeFill="accent4" w:themeFillTint="33"/>
            <w:vAlign w:val="center"/>
            <w:hideMark/>
          </w:tcPr>
          <w:p w14:paraId="38F4685C" w14:textId="77777777" w:rsidR="008D518E" w:rsidRDefault="008D518E">
            <w:r>
              <w:rPr>
                <w:rtl/>
              </w:rPr>
              <w:t>يتخصص</w:t>
            </w:r>
          </w:p>
        </w:tc>
      </w:tr>
      <w:tr w:rsidR="008D518E" w14:paraId="6F020035" w14:textId="77777777" w:rsidTr="008D518E">
        <w:trPr>
          <w:tblCellSpacing w:w="15" w:type="dxa"/>
        </w:trPr>
        <w:tc>
          <w:tcPr>
            <w:tcW w:w="0" w:type="auto"/>
            <w:shd w:val="clear" w:color="auto" w:fill="FFF2CC" w:themeFill="accent4" w:themeFillTint="33"/>
            <w:vAlign w:val="center"/>
            <w:hideMark/>
          </w:tcPr>
          <w:p w14:paraId="25090487" w14:textId="77777777" w:rsidR="008D518E" w:rsidRDefault="008D518E">
            <w:r>
              <w:t>habitats</w:t>
            </w:r>
          </w:p>
        </w:tc>
        <w:tc>
          <w:tcPr>
            <w:tcW w:w="0" w:type="auto"/>
            <w:shd w:val="clear" w:color="auto" w:fill="FFF2CC" w:themeFill="accent4" w:themeFillTint="33"/>
            <w:vAlign w:val="center"/>
            <w:hideMark/>
          </w:tcPr>
          <w:p w14:paraId="65FF7493" w14:textId="77777777" w:rsidR="008D518E" w:rsidRDefault="008D518E">
            <w:r>
              <w:t>The natural home or environment of an animal</w:t>
            </w:r>
          </w:p>
        </w:tc>
        <w:tc>
          <w:tcPr>
            <w:tcW w:w="0" w:type="auto"/>
            <w:shd w:val="clear" w:color="auto" w:fill="FFF2CC" w:themeFill="accent4" w:themeFillTint="33"/>
            <w:vAlign w:val="center"/>
            <w:hideMark/>
          </w:tcPr>
          <w:p w14:paraId="14281AD3" w14:textId="77777777" w:rsidR="008D518E" w:rsidRDefault="008D518E">
            <w:r>
              <w:t>environments</w:t>
            </w:r>
          </w:p>
        </w:tc>
        <w:tc>
          <w:tcPr>
            <w:tcW w:w="0" w:type="auto"/>
            <w:shd w:val="clear" w:color="auto" w:fill="FFF2CC" w:themeFill="accent4" w:themeFillTint="33"/>
            <w:vAlign w:val="center"/>
            <w:hideMark/>
          </w:tcPr>
          <w:p w14:paraId="6199C7F3" w14:textId="77777777" w:rsidR="008D518E" w:rsidRDefault="008D518E">
            <w:r>
              <w:t>Loss of habitats threatens many species.</w:t>
            </w:r>
          </w:p>
        </w:tc>
        <w:tc>
          <w:tcPr>
            <w:tcW w:w="0" w:type="auto"/>
            <w:shd w:val="clear" w:color="auto" w:fill="FFF2CC" w:themeFill="accent4" w:themeFillTint="33"/>
            <w:vAlign w:val="center"/>
            <w:hideMark/>
          </w:tcPr>
          <w:p w14:paraId="63989110" w14:textId="77777777" w:rsidR="008D518E" w:rsidRDefault="008D518E">
            <w:r>
              <w:rPr>
                <w:rtl/>
              </w:rPr>
              <w:t>بيئات/موائل</w:t>
            </w:r>
          </w:p>
        </w:tc>
      </w:tr>
      <w:tr w:rsidR="008D518E" w14:paraId="1CD6943D" w14:textId="77777777" w:rsidTr="008D518E">
        <w:trPr>
          <w:tblCellSpacing w:w="15" w:type="dxa"/>
        </w:trPr>
        <w:tc>
          <w:tcPr>
            <w:tcW w:w="0" w:type="auto"/>
            <w:shd w:val="clear" w:color="auto" w:fill="FFF2CC" w:themeFill="accent4" w:themeFillTint="33"/>
            <w:vAlign w:val="center"/>
            <w:hideMark/>
          </w:tcPr>
          <w:p w14:paraId="3ACED296" w14:textId="77777777" w:rsidR="008D518E" w:rsidRDefault="008D518E">
            <w:r>
              <w:t>endangered</w:t>
            </w:r>
          </w:p>
        </w:tc>
        <w:tc>
          <w:tcPr>
            <w:tcW w:w="0" w:type="auto"/>
            <w:shd w:val="clear" w:color="auto" w:fill="FFF2CC" w:themeFill="accent4" w:themeFillTint="33"/>
            <w:vAlign w:val="center"/>
            <w:hideMark/>
          </w:tcPr>
          <w:p w14:paraId="2B719C89" w14:textId="77777777" w:rsidR="008D518E" w:rsidRDefault="008D518E">
            <w:r>
              <w:t>Seriously at risk of extinction</w:t>
            </w:r>
          </w:p>
        </w:tc>
        <w:tc>
          <w:tcPr>
            <w:tcW w:w="0" w:type="auto"/>
            <w:shd w:val="clear" w:color="auto" w:fill="FFF2CC" w:themeFill="accent4" w:themeFillTint="33"/>
            <w:vAlign w:val="center"/>
            <w:hideMark/>
          </w:tcPr>
          <w:p w14:paraId="408EF7A8" w14:textId="77777777" w:rsidR="008D518E" w:rsidRDefault="008D518E">
            <w:r>
              <w:t>threatened</w:t>
            </w:r>
          </w:p>
        </w:tc>
        <w:tc>
          <w:tcPr>
            <w:tcW w:w="0" w:type="auto"/>
            <w:shd w:val="clear" w:color="auto" w:fill="FFF2CC" w:themeFill="accent4" w:themeFillTint="33"/>
            <w:vAlign w:val="center"/>
            <w:hideMark/>
          </w:tcPr>
          <w:p w14:paraId="47BFB13C" w14:textId="77777777" w:rsidR="008D518E" w:rsidRDefault="008D518E">
            <w:r>
              <w:t>The High Brown Fritillary is an endangered species.</w:t>
            </w:r>
          </w:p>
        </w:tc>
        <w:tc>
          <w:tcPr>
            <w:tcW w:w="0" w:type="auto"/>
            <w:shd w:val="clear" w:color="auto" w:fill="FFF2CC" w:themeFill="accent4" w:themeFillTint="33"/>
            <w:vAlign w:val="center"/>
            <w:hideMark/>
          </w:tcPr>
          <w:p w14:paraId="1FFF3665" w14:textId="77777777" w:rsidR="008D518E" w:rsidRDefault="008D518E">
            <w:r>
              <w:rPr>
                <w:rtl/>
              </w:rPr>
              <w:t>مهدد بالانقراض</w:t>
            </w:r>
          </w:p>
        </w:tc>
      </w:tr>
      <w:tr w:rsidR="008D518E" w14:paraId="237BE2C2" w14:textId="77777777" w:rsidTr="008D518E">
        <w:trPr>
          <w:tblCellSpacing w:w="15" w:type="dxa"/>
        </w:trPr>
        <w:tc>
          <w:tcPr>
            <w:tcW w:w="0" w:type="auto"/>
            <w:shd w:val="clear" w:color="auto" w:fill="FFF2CC" w:themeFill="accent4" w:themeFillTint="33"/>
            <w:vAlign w:val="center"/>
            <w:hideMark/>
          </w:tcPr>
          <w:p w14:paraId="6F01AFF0" w14:textId="77777777" w:rsidR="008D518E" w:rsidRDefault="008D518E">
            <w:r>
              <w:t>coppiced</w:t>
            </w:r>
          </w:p>
        </w:tc>
        <w:tc>
          <w:tcPr>
            <w:tcW w:w="0" w:type="auto"/>
            <w:shd w:val="clear" w:color="auto" w:fill="FFF2CC" w:themeFill="accent4" w:themeFillTint="33"/>
            <w:vAlign w:val="center"/>
            <w:hideMark/>
          </w:tcPr>
          <w:p w14:paraId="2EC78AD7" w14:textId="77777777" w:rsidR="008D518E" w:rsidRDefault="008D518E">
            <w:r>
              <w:t>Woodland cut periodically to stimulate growth</w:t>
            </w:r>
          </w:p>
        </w:tc>
        <w:tc>
          <w:tcPr>
            <w:tcW w:w="0" w:type="auto"/>
            <w:shd w:val="clear" w:color="auto" w:fill="FFF2CC" w:themeFill="accent4" w:themeFillTint="33"/>
            <w:vAlign w:val="center"/>
            <w:hideMark/>
          </w:tcPr>
          <w:p w14:paraId="38262F4D" w14:textId="77777777" w:rsidR="008D518E" w:rsidRDefault="008D518E">
            <w:r>
              <w:t>managed (woodland)</w:t>
            </w:r>
          </w:p>
        </w:tc>
        <w:tc>
          <w:tcPr>
            <w:tcW w:w="0" w:type="auto"/>
            <w:shd w:val="clear" w:color="auto" w:fill="FFF2CC" w:themeFill="accent4" w:themeFillTint="33"/>
            <w:vAlign w:val="center"/>
            <w:hideMark/>
          </w:tcPr>
          <w:p w14:paraId="2BF1649B" w14:textId="77777777" w:rsidR="008D518E" w:rsidRDefault="008D518E">
            <w:r>
              <w:t>It is found in coppiced woodland.</w:t>
            </w:r>
          </w:p>
        </w:tc>
        <w:tc>
          <w:tcPr>
            <w:tcW w:w="0" w:type="auto"/>
            <w:shd w:val="clear" w:color="auto" w:fill="FFF2CC" w:themeFill="accent4" w:themeFillTint="33"/>
            <w:vAlign w:val="center"/>
            <w:hideMark/>
          </w:tcPr>
          <w:p w14:paraId="66AD5AA9" w14:textId="77777777" w:rsidR="008D518E" w:rsidRDefault="008D518E">
            <w:r>
              <w:rPr>
                <w:rtl/>
              </w:rPr>
              <w:t>غابة مقطوعة دوريًا</w:t>
            </w:r>
          </w:p>
        </w:tc>
      </w:tr>
      <w:tr w:rsidR="008D518E" w14:paraId="2B47DC5E" w14:textId="77777777" w:rsidTr="008D518E">
        <w:trPr>
          <w:tblCellSpacing w:w="15" w:type="dxa"/>
        </w:trPr>
        <w:tc>
          <w:tcPr>
            <w:tcW w:w="0" w:type="auto"/>
            <w:shd w:val="clear" w:color="auto" w:fill="FFF2CC" w:themeFill="accent4" w:themeFillTint="33"/>
            <w:vAlign w:val="center"/>
            <w:hideMark/>
          </w:tcPr>
          <w:p w14:paraId="62B6EC63" w14:textId="77777777" w:rsidR="008D518E" w:rsidRDefault="008D518E">
            <w:r>
              <w:t>pavement (limestone)</w:t>
            </w:r>
          </w:p>
        </w:tc>
        <w:tc>
          <w:tcPr>
            <w:tcW w:w="0" w:type="auto"/>
            <w:shd w:val="clear" w:color="auto" w:fill="FFF2CC" w:themeFill="accent4" w:themeFillTint="33"/>
            <w:vAlign w:val="center"/>
            <w:hideMark/>
          </w:tcPr>
          <w:p w14:paraId="1E978FD9" w14:textId="77777777" w:rsidR="008D518E" w:rsidRDefault="008D518E">
            <w:r>
              <w:t>A flat area of rock naturally exposed</w:t>
            </w:r>
          </w:p>
        </w:tc>
        <w:tc>
          <w:tcPr>
            <w:tcW w:w="0" w:type="auto"/>
            <w:shd w:val="clear" w:color="auto" w:fill="FFF2CC" w:themeFill="accent4" w:themeFillTint="33"/>
            <w:vAlign w:val="center"/>
            <w:hideMark/>
          </w:tcPr>
          <w:p w14:paraId="3776314E" w14:textId="77777777" w:rsidR="008D518E" w:rsidRDefault="008D518E">
            <w:r>
              <w:t>bedrock expanse</w:t>
            </w:r>
          </w:p>
        </w:tc>
        <w:tc>
          <w:tcPr>
            <w:tcW w:w="0" w:type="auto"/>
            <w:shd w:val="clear" w:color="auto" w:fill="FFF2CC" w:themeFill="accent4" w:themeFillTint="33"/>
            <w:vAlign w:val="center"/>
            <w:hideMark/>
          </w:tcPr>
          <w:p w14:paraId="4C4E3D06" w14:textId="77777777" w:rsidR="008D518E" w:rsidRDefault="008D518E">
            <w:r>
              <w:t>It prefers limestone pavement habitats.</w:t>
            </w:r>
          </w:p>
        </w:tc>
        <w:tc>
          <w:tcPr>
            <w:tcW w:w="0" w:type="auto"/>
            <w:shd w:val="clear" w:color="auto" w:fill="FFF2CC" w:themeFill="accent4" w:themeFillTint="33"/>
            <w:vAlign w:val="center"/>
            <w:hideMark/>
          </w:tcPr>
          <w:p w14:paraId="7087F827" w14:textId="77777777" w:rsidR="008D518E" w:rsidRDefault="008D518E">
            <w:r>
              <w:rPr>
                <w:rtl/>
              </w:rPr>
              <w:t>رصيف (جيري</w:t>
            </w:r>
            <w:r>
              <w:t>)</w:t>
            </w:r>
          </w:p>
        </w:tc>
      </w:tr>
      <w:tr w:rsidR="008D518E" w14:paraId="0FDD4849" w14:textId="77777777" w:rsidTr="008D518E">
        <w:trPr>
          <w:tblCellSpacing w:w="15" w:type="dxa"/>
        </w:trPr>
        <w:tc>
          <w:tcPr>
            <w:tcW w:w="0" w:type="auto"/>
            <w:shd w:val="clear" w:color="auto" w:fill="FFF2CC" w:themeFill="accent4" w:themeFillTint="33"/>
            <w:vAlign w:val="center"/>
            <w:hideMark/>
          </w:tcPr>
          <w:p w14:paraId="7EDDC0B6" w14:textId="77777777" w:rsidR="008D518E" w:rsidRDefault="008D518E">
            <w:r>
              <w:t>capacity</w:t>
            </w:r>
          </w:p>
        </w:tc>
        <w:tc>
          <w:tcPr>
            <w:tcW w:w="0" w:type="auto"/>
            <w:shd w:val="clear" w:color="auto" w:fill="FFF2CC" w:themeFill="accent4" w:themeFillTint="33"/>
            <w:vAlign w:val="center"/>
            <w:hideMark/>
          </w:tcPr>
          <w:p w14:paraId="1C36F9A9" w14:textId="77777777" w:rsidR="008D518E" w:rsidRDefault="008D518E">
            <w:r>
              <w:t>The ability or power to do something</w:t>
            </w:r>
          </w:p>
        </w:tc>
        <w:tc>
          <w:tcPr>
            <w:tcW w:w="0" w:type="auto"/>
            <w:shd w:val="clear" w:color="auto" w:fill="FFF2CC" w:themeFill="accent4" w:themeFillTint="33"/>
            <w:vAlign w:val="center"/>
            <w:hideMark/>
          </w:tcPr>
          <w:p w14:paraId="04147F52" w14:textId="77777777" w:rsidR="008D518E" w:rsidRDefault="008D518E">
            <w:r>
              <w:t>potential</w:t>
            </w:r>
          </w:p>
        </w:tc>
        <w:tc>
          <w:tcPr>
            <w:tcW w:w="0" w:type="auto"/>
            <w:shd w:val="clear" w:color="auto" w:fill="FFF2CC" w:themeFill="accent4" w:themeFillTint="33"/>
            <w:vAlign w:val="center"/>
            <w:hideMark/>
          </w:tcPr>
          <w:p w14:paraId="216525BD" w14:textId="77777777" w:rsidR="008D518E" w:rsidRDefault="008D518E">
            <w:r>
              <w:t>Some species show the capacity for a second brood.</w:t>
            </w:r>
          </w:p>
        </w:tc>
        <w:tc>
          <w:tcPr>
            <w:tcW w:w="0" w:type="auto"/>
            <w:shd w:val="clear" w:color="auto" w:fill="FFF2CC" w:themeFill="accent4" w:themeFillTint="33"/>
            <w:vAlign w:val="center"/>
            <w:hideMark/>
          </w:tcPr>
          <w:p w14:paraId="406578EF" w14:textId="77777777" w:rsidR="008D518E" w:rsidRDefault="008D518E">
            <w:r>
              <w:rPr>
                <w:rtl/>
              </w:rPr>
              <w:t>قدرة/إمكانية</w:t>
            </w:r>
          </w:p>
        </w:tc>
      </w:tr>
      <w:tr w:rsidR="008D518E" w14:paraId="2B716EBB" w14:textId="77777777" w:rsidTr="008D518E">
        <w:trPr>
          <w:tblCellSpacing w:w="15" w:type="dxa"/>
        </w:trPr>
        <w:tc>
          <w:tcPr>
            <w:tcW w:w="0" w:type="auto"/>
            <w:shd w:val="clear" w:color="auto" w:fill="FFF2CC" w:themeFill="accent4" w:themeFillTint="33"/>
            <w:vAlign w:val="center"/>
            <w:hideMark/>
          </w:tcPr>
          <w:p w14:paraId="372ADBBB" w14:textId="77777777" w:rsidR="008D518E" w:rsidRDefault="008D518E">
            <w:r>
              <w:t>sufficiently</w:t>
            </w:r>
          </w:p>
        </w:tc>
        <w:tc>
          <w:tcPr>
            <w:tcW w:w="0" w:type="auto"/>
            <w:shd w:val="clear" w:color="auto" w:fill="FFF2CC" w:themeFill="accent4" w:themeFillTint="33"/>
            <w:vAlign w:val="center"/>
            <w:hideMark/>
          </w:tcPr>
          <w:p w14:paraId="023C6C27" w14:textId="77777777" w:rsidR="008D518E" w:rsidRDefault="008D518E">
            <w:r>
              <w:t>To an adequate degree; enough</w:t>
            </w:r>
          </w:p>
        </w:tc>
        <w:tc>
          <w:tcPr>
            <w:tcW w:w="0" w:type="auto"/>
            <w:shd w:val="clear" w:color="auto" w:fill="FFF2CC" w:themeFill="accent4" w:themeFillTint="33"/>
            <w:vAlign w:val="center"/>
            <w:hideMark/>
          </w:tcPr>
          <w:p w14:paraId="630DD820" w14:textId="77777777" w:rsidR="008D518E" w:rsidRDefault="008D518E">
            <w:r>
              <w:t>adequately</w:t>
            </w:r>
          </w:p>
        </w:tc>
        <w:tc>
          <w:tcPr>
            <w:tcW w:w="0" w:type="auto"/>
            <w:shd w:val="clear" w:color="auto" w:fill="FFF2CC" w:themeFill="accent4" w:themeFillTint="33"/>
            <w:vAlign w:val="center"/>
            <w:hideMark/>
          </w:tcPr>
          <w:p w14:paraId="25293A2A" w14:textId="77777777" w:rsidR="008D518E" w:rsidRDefault="008D518E">
            <w:r>
              <w:t>It needs sufficiently warm years.</w:t>
            </w:r>
          </w:p>
        </w:tc>
        <w:tc>
          <w:tcPr>
            <w:tcW w:w="0" w:type="auto"/>
            <w:shd w:val="clear" w:color="auto" w:fill="FFF2CC" w:themeFill="accent4" w:themeFillTint="33"/>
            <w:vAlign w:val="center"/>
            <w:hideMark/>
          </w:tcPr>
          <w:p w14:paraId="39A93560" w14:textId="77777777" w:rsidR="008D518E" w:rsidRDefault="008D518E">
            <w:r>
              <w:rPr>
                <w:rtl/>
              </w:rPr>
              <w:t>بما فيه الكفاية</w:t>
            </w:r>
          </w:p>
        </w:tc>
      </w:tr>
      <w:tr w:rsidR="008D518E" w14:paraId="1BECC019" w14:textId="77777777" w:rsidTr="008D518E">
        <w:trPr>
          <w:tblCellSpacing w:w="15" w:type="dxa"/>
        </w:trPr>
        <w:tc>
          <w:tcPr>
            <w:tcW w:w="0" w:type="auto"/>
            <w:shd w:val="clear" w:color="auto" w:fill="FFF2CC" w:themeFill="accent4" w:themeFillTint="33"/>
            <w:vAlign w:val="center"/>
            <w:hideMark/>
          </w:tcPr>
          <w:p w14:paraId="39B1C105" w14:textId="77777777" w:rsidR="008D518E" w:rsidRDefault="008D518E">
            <w:r>
              <w:t>extract (benefits)</w:t>
            </w:r>
          </w:p>
        </w:tc>
        <w:tc>
          <w:tcPr>
            <w:tcW w:w="0" w:type="auto"/>
            <w:shd w:val="clear" w:color="auto" w:fill="FFF2CC" w:themeFill="accent4" w:themeFillTint="33"/>
            <w:vAlign w:val="center"/>
            <w:hideMark/>
          </w:tcPr>
          <w:p w14:paraId="7346A26C" w14:textId="77777777" w:rsidR="008D518E" w:rsidRDefault="008D518E">
            <w:r>
              <w:t>To obtain a substance or benefit from something</w:t>
            </w:r>
          </w:p>
        </w:tc>
        <w:tc>
          <w:tcPr>
            <w:tcW w:w="0" w:type="auto"/>
            <w:shd w:val="clear" w:color="auto" w:fill="FFF2CC" w:themeFill="accent4" w:themeFillTint="33"/>
            <w:vAlign w:val="center"/>
            <w:hideMark/>
          </w:tcPr>
          <w:p w14:paraId="77D1FF9E" w14:textId="77777777" w:rsidR="008D518E" w:rsidRDefault="008D518E">
            <w:r>
              <w:t>derive</w:t>
            </w:r>
          </w:p>
        </w:tc>
        <w:tc>
          <w:tcPr>
            <w:tcW w:w="0" w:type="auto"/>
            <w:shd w:val="clear" w:color="auto" w:fill="FFF2CC" w:themeFill="accent4" w:themeFillTint="33"/>
            <w:vAlign w:val="center"/>
            <w:hideMark/>
          </w:tcPr>
          <w:p w14:paraId="4E48504D" w14:textId="77777777" w:rsidR="008D518E" w:rsidRDefault="008D518E">
            <w:r>
              <w:t>They can extract benefits from the additional warmth.</w:t>
            </w:r>
          </w:p>
        </w:tc>
        <w:tc>
          <w:tcPr>
            <w:tcW w:w="0" w:type="auto"/>
            <w:shd w:val="clear" w:color="auto" w:fill="FFF2CC" w:themeFill="accent4" w:themeFillTint="33"/>
            <w:vAlign w:val="center"/>
            <w:hideMark/>
          </w:tcPr>
          <w:p w14:paraId="473D7636" w14:textId="77777777" w:rsidR="008D518E" w:rsidRDefault="008D518E">
            <w:r>
              <w:rPr>
                <w:rtl/>
              </w:rPr>
              <w:t>يستخلص (فوائد</w:t>
            </w:r>
            <w:r>
              <w:t>)</w:t>
            </w:r>
          </w:p>
        </w:tc>
      </w:tr>
    </w:tbl>
    <w:p w14:paraId="32B6F6C2" w14:textId="77777777" w:rsidR="008D518E" w:rsidRDefault="008D518E" w:rsidP="008D518E">
      <w:pPr>
        <w:pStyle w:val="NormalWeb"/>
        <w:spacing w:before="0" w:beforeAutospacing="0" w:after="0" w:afterAutospacing="0"/>
        <w:rPr>
          <w:color w:val="0070C0"/>
          <w:sz w:val="44"/>
          <w:szCs w:val="44"/>
          <w:rtl/>
          <w:lang w:val="en-US"/>
        </w:rPr>
      </w:pPr>
    </w:p>
    <w:p w14:paraId="21FFB2D5" w14:textId="77777777" w:rsidR="008D518E" w:rsidRDefault="008D518E" w:rsidP="008D518E">
      <w:pPr>
        <w:pStyle w:val="NormalWeb"/>
        <w:spacing w:before="0" w:beforeAutospacing="0" w:after="0" w:afterAutospacing="0"/>
        <w:rPr>
          <w:color w:val="0070C0"/>
          <w:sz w:val="44"/>
          <w:szCs w:val="44"/>
          <w:rtl/>
          <w:lang w:val="en-US"/>
        </w:rPr>
      </w:pPr>
    </w:p>
    <w:p w14:paraId="085CE50C" w14:textId="77777777" w:rsidR="008D518E" w:rsidRDefault="008D518E" w:rsidP="008D518E">
      <w:pPr>
        <w:pStyle w:val="NormalWeb"/>
        <w:spacing w:before="0" w:beforeAutospacing="0" w:after="0" w:afterAutospacing="0"/>
        <w:rPr>
          <w:color w:val="0070C0"/>
          <w:sz w:val="44"/>
          <w:szCs w:val="44"/>
          <w:rtl/>
          <w:lang w:val="en-US"/>
        </w:rPr>
      </w:pPr>
    </w:p>
    <w:p w14:paraId="2F2D0D41" w14:textId="604C6309" w:rsidR="008D518E" w:rsidRDefault="008D518E" w:rsidP="008D518E">
      <w:pPr>
        <w:pStyle w:val="NormalWeb"/>
        <w:spacing w:before="0" w:beforeAutospacing="0" w:after="0" w:afterAutospacing="0"/>
        <w:rPr>
          <w:color w:val="0070C0"/>
          <w:sz w:val="44"/>
          <w:szCs w:val="44"/>
          <w:lang w:val="en-US"/>
        </w:rPr>
      </w:pPr>
      <w:r>
        <w:rPr>
          <w:color w:val="0070C0"/>
          <w:sz w:val="44"/>
          <w:szCs w:val="44"/>
          <w:lang w:val="en-US"/>
        </w:rPr>
        <w:t>Test 4 IELTS 19 reading</w:t>
      </w:r>
    </w:p>
    <w:p w14:paraId="6E01C44A" w14:textId="2C01E681" w:rsidR="008D518E" w:rsidRPr="008D518E" w:rsidRDefault="008D518E" w:rsidP="008D518E">
      <w:pPr>
        <w:pStyle w:val="NormalWeb"/>
        <w:rPr>
          <w:b/>
          <w:bCs/>
          <w:sz w:val="32"/>
          <w:szCs w:val="32"/>
          <w:lang w:val="en-US"/>
        </w:rPr>
      </w:pPr>
      <w:r w:rsidRPr="008D518E">
        <w:rPr>
          <w:b/>
          <w:bCs/>
          <w:sz w:val="32"/>
          <w:szCs w:val="32"/>
          <w:highlight w:val="yellow"/>
          <w:lang w:val="en-US"/>
        </w:rPr>
        <w:t>Passage 2</w:t>
      </w:r>
    </w:p>
    <w:p w14:paraId="54D439B3" w14:textId="77777777" w:rsidR="008D518E" w:rsidRDefault="00F32095" w:rsidP="008D518E">
      <w:r>
        <w:rPr>
          <w:noProof/>
        </w:rPr>
        <w:pict w14:anchorId="077AC676">
          <v:rect id="_x0000_i1847" alt="" style="width:468pt;height:.05pt;mso-width-percent:0;mso-height-percent:0;mso-width-percent:0;mso-height-percent:0" o:hralign="center" o:hrstd="t" o:hr="t" fillcolor="#a0a0a0" stroked="f"/>
        </w:pict>
      </w:r>
    </w:p>
    <w:p w14:paraId="6CB67ABD" w14:textId="77777777" w:rsidR="008D518E" w:rsidRDefault="008D518E" w:rsidP="008D518E">
      <w:pPr>
        <w:pStyle w:val="Heading2"/>
      </w:pPr>
      <w:r>
        <w:rPr>
          <w:rFonts w:ascii="Apple Color Emoji" w:hAnsi="Apple Color Emoji" w:cs="Apple Color Emoji"/>
        </w:rPr>
        <w:t>✅</w:t>
      </w:r>
      <w:r>
        <w:t xml:space="preserve"> </w:t>
      </w:r>
      <w:r>
        <w:rPr>
          <w:rStyle w:val="Strong"/>
          <w:b w:val="0"/>
          <w:bCs w:val="0"/>
        </w:rPr>
        <w:t>Answers and Explanations</w:t>
      </w:r>
    </w:p>
    <w:p w14:paraId="2F8FA863" w14:textId="77777777" w:rsidR="008D518E" w:rsidRDefault="008D518E" w:rsidP="008D518E">
      <w:pPr>
        <w:pStyle w:val="Heading3"/>
      </w:pPr>
      <w:r>
        <w:rPr>
          <w:rFonts w:ascii="Apple Color Emoji" w:hAnsi="Apple Color Emoji" w:cs="Apple Color Emoji"/>
        </w:rPr>
        <w:t>📘</w:t>
      </w:r>
      <w:r>
        <w:t xml:space="preserve"> Questions 14–17 (Matching Info to Paragraphs)</w:t>
      </w:r>
    </w:p>
    <w:p w14:paraId="353B9DE1" w14:textId="77777777" w:rsidR="008D518E" w:rsidRDefault="008D518E" w:rsidP="008D518E">
      <w:pPr>
        <w:pStyle w:val="NormalWeb"/>
      </w:pPr>
      <w:r>
        <w:rPr>
          <w:rStyle w:val="Strong"/>
        </w:rPr>
        <w:t>14.</w:t>
      </w:r>
      <w:r>
        <w:t xml:space="preserve"> </w:t>
      </w:r>
      <w:r>
        <w:rPr>
          <w:rStyle w:val="Emphasis"/>
          <w:rFonts w:eastAsiaTheme="majorEastAsia"/>
        </w:rPr>
        <w:t>Reference to the rapidly increasing need for one raw material in the transport industry</w:t>
      </w:r>
      <w:r>
        <w:br/>
      </w:r>
      <w:r>
        <w:rPr>
          <w:rStyle w:val="Strong"/>
        </w:rPr>
        <w:t>Answer: C</w:t>
      </w:r>
      <w:r>
        <w:br/>
      </w:r>
      <w:r>
        <w:rPr>
          <w:rStyle w:val="Strong"/>
        </w:rPr>
        <w:t>Explanation:</w:t>
      </w:r>
      <w:r>
        <w:t xml:space="preserve"> Paragraph C talks about the rising demand for cobalt, used in electric car batteries, which is essential in the transport industry.</w:t>
      </w:r>
    </w:p>
    <w:p w14:paraId="4B249841" w14:textId="77777777" w:rsidR="008D518E" w:rsidRDefault="008D518E" w:rsidP="008D518E">
      <w:pPr>
        <w:pStyle w:val="NormalWeb"/>
      </w:pPr>
      <w:r>
        <w:rPr>
          <w:rStyle w:val="Strong"/>
        </w:rPr>
        <w:t>15.</w:t>
      </w:r>
      <w:r>
        <w:t xml:space="preserve"> </w:t>
      </w:r>
      <w:r>
        <w:rPr>
          <w:rStyle w:val="Emphasis"/>
          <w:rFonts w:eastAsiaTheme="majorEastAsia"/>
        </w:rPr>
        <w:t>A rough estimate of the area of the Earth covered by the oceans</w:t>
      </w:r>
      <w:r>
        <w:br/>
      </w:r>
      <w:r>
        <w:rPr>
          <w:rStyle w:val="Strong"/>
        </w:rPr>
        <w:t>Answer: F</w:t>
      </w:r>
      <w:r>
        <w:br/>
      </w:r>
      <w:r>
        <w:rPr>
          <w:rStyle w:val="Strong"/>
        </w:rPr>
        <w:t>Explanation:</w:t>
      </w:r>
      <w:r>
        <w:t xml:space="preserve"> Paragraph F states: </w:t>
      </w:r>
      <w:r>
        <w:rPr>
          <w:rStyle w:val="Emphasis"/>
          <w:rFonts w:eastAsiaTheme="majorEastAsia"/>
        </w:rPr>
        <w:t>“The oceans occupy around 70% of the planet...”</w:t>
      </w:r>
    </w:p>
    <w:p w14:paraId="55F1D572" w14:textId="77777777" w:rsidR="008D518E" w:rsidRDefault="008D518E" w:rsidP="008D518E">
      <w:pPr>
        <w:pStyle w:val="NormalWeb"/>
      </w:pPr>
      <w:r>
        <w:rPr>
          <w:rStyle w:val="Strong"/>
        </w:rPr>
        <w:t>16.</w:t>
      </w:r>
      <w:r>
        <w:t xml:space="preserve"> </w:t>
      </w:r>
      <w:r>
        <w:rPr>
          <w:rStyle w:val="Emphasis"/>
          <w:rFonts w:eastAsiaTheme="majorEastAsia"/>
        </w:rPr>
        <w:t>How a particular underwater habitat, where minerals and organisms co-exist, is formed</w:t>
      </w:r>
      <w:r>
        <w:br/>
      </w:r>
      <w:r>
        <w:rPr>
          <w:rStyle w:val="Strong"/>
        </w:rPr>
        <w:t>Answer: E</w:t>
      </w:r>
      <w:r>
        <w:br/>
      </w:r>
      <w:r>
        <w:rPr>
          <w:rStyle w:val="Strong"/>
        </w:rPr>
        <w:t>Explanation:</w:t>
      </w:r>
      <w:r>
        <w:t xml:space="preserve"> Paragraph E explains how </w:t>
      </w:r>
      <w:r>
        <w:rPr>
          <w:rStyle w:val="Strong"/>
        </w:rPr>
        <w:t>hydrothermal vents</w:t>
      </w:r>
      <w:r>
        <w:t xml:space="preserve"> form – when seawater meets volcanic magma – and how these are rich in minerals and marine life.</w:t>
      </w:r>
    </w:p>
    <w:p w14:paraId="39965C78" w14:textId="77777777" w:rsidR="008D518E" w:rsidRDefault="008D518E" w:rsidP="008D518E">
      <w:pPr>
        <w:pStyle w:val="NormalWeb"/>
      </w:pPr>
      <w:r>
        <w:rPr>
          <w:rStyle w:val="Strong"/>
        </w:rPr>
        <w:t>17.</w:t>
      </w:r>
      <w:r>
        <w:t xml:space="preserve"> </w:t>
      </w:r>
      <w:r>
        <w:rPr>
          <w:rStyle w:val="Emphasis"/>
          <w:rFonts w:eastAsiaTheme="majorEastAsia"/>
        </w:rPr>
        <w:t>Reference to the fact that the countries of the world have yet to agree on rules for the exploration of the seabed</w:t>
      </w:r>
      <w:r>
        <w:br/>
      </w:r>
      <w:r>
        <w:rPr>
          <w:rStyle w:val="Strong"/>
        </w:rPr>
        <w:t>Answer: D</w:t>
      </w:r>
      <w:r>
        <w:br/>
      </w:r>
      <w:r>
        <w:rPr>
          <w:rStyle w:val="Strong"/>
        </w:rPr>
        <w:t>Explanation:</w:t>
      </w:r>
      <w:r>
        <w:t xml:space="preserve"> Paragraph D mentions that the </w:t>
      </w:r>
      <w:r>
        <w:rPr>
          <w:rStyle w:val="Emphasis"/>
          <w:rFonts w:eastAsiaTheme="majorEastAsia"/>
        </w:rPr>
        <w:t>“global regulatory framework is not yet drafted,”</w:t>
      </w:r>
      <w:r>
        <w:t xml:space="preserve"> indicating a lack of agreed rules.</w:t>
      </w:r>
    </w:p>
    <w:p w14:paraId="58662A34" w14:textId="77777777" w:rsidR="008D518E" w:rsidRDefault="00F32095" w:rsidP="008D518E">
      <w:r>
        <w:rPr>
          <w:noProof/>
        </w:rPr>
        <w:pict w14:anchorId="0C1C55E4">
          <v:rect id="_x0000_i1846" alt="" style="width:468pt;height:.05pt;mso-width-percent:0;mso-height-percent:0;mso-width-percent:0;mso-height-percent:0" o:hralign="center" o:hrstd="t" o:hr="t" fillcolor="#a0a0a0" stroked="f"/>
        </w:pict>
      </w:r>
    </w:p>
    <w:p w14:paraId="626DF916" w14:textId="77777777" w:rsidR="008D518E" w:rsidRDefault="008D518E" w:rsidP="008D518E">
      <w:pPr>
        <w:pStyle w:val="Heading3"/>
      </w:pPr>
      <w:r>
        <w:rPr>
          <w:rFonts w:ascii="Apple Color Emoji" w:hAnsi="Apple Color Emoji" w:cs="Apple Color Emoji"/>
        </w:rPr>
        <w:t>📘</w:t>
      </w:r>
      <w:r>
        <w:t xml:space="preserve"> Questions 18–23 (Matching Statements to People)</w:t>
      </w:r>
    </w:p>
    <w:p w14:paraId="2FF9A5EC" w14:textId="77777777" w:rsidR="008D518E" w:rsidRDefault="008D518E" w:rsidP="008D518E">
      <w:pPr>
        <w:pStyle w:val="NormalWeb"/>
      </w:pPr>
      <w:r>
        <w:rPr>
          <w:rStyle w:val="Strong"/>
        </w:rPr>
        <w:t>18.</w:t>
      </w:r>
      <w:r>
        <w:t xml:space="preserve"> </w:t>
      </w:r>
      <w:r>
        <w:rPr>
          <w:rStyle w:val="Emphasis"/>
          <w:rFonts w:eastAsiaTheme="majorEastAsia"/>
        </w:rPr>
        <w:t>A move away from the exploration of heavily mined reserves on land is a good idea</w:t>
      </w:r>
      <w:r>
        <w:br/>
      </w:r>
      <w:r>
        <w:rPr>
          <w:rStyle w:val="Strong"/>
        </w:rPr>
        <w:t>Answer: D (Mike Johnston)</w:t>
      </w:r>
      <w:r>
        <w:br/>
      </w:r>
      <w:r>
        <w:rPr>
          <w:rStyle w:val="Strong"/>
        </w:rPr>
        <w:t>Explanation:</w:t>
      </w:r>
      <w:r>
        <w:t xml:space="preserve"> He says it makes sense to explore oceans instead of “continually looking at fast depleting land resources.”</w:t>
      </w:r>
    </w:p>
    <w:p w14:paraId="175F1BEA" w14:textId="77777777" w:rsidR="008D518E" w:rsidRDefault="008D518E" w:rsidP="008D518E">
      <w:pPr>
        <w:pStyle w:val="NormalWeb"/>
      </w:pPr>
      <w:r>
        <w:rPr>
          <w:rStyle w:val="Strong"/>
        </w:rPr>
        <w:t>19.</w:t>
      </w:r>
      <w:r>
        <w:t xml:space="preserve"> </w:t>
      </w:r>
      <w:r>
        <w:rPr>
          <w:rStyle w:val="Emphasis"/>
          <w:rFonts w:eastAsiaTheme="majorEastAsia"/>
        </w:rPr>
        <w:t>The negative effects of undersea exploration on local areas and their inhabitants are being ignored</w:t>
      </w:r>
      <w:r>
        <w:br/>
      </w:r>
      <w:r>
        <w:rPr>
          <w:rStyle w:val="Strong"/>
        </w:rPr>
        <w:t>Answer: B (Hunter, Aguon, Singh)</w:t>
      </w:r>
      <w:r>
        <w:br/>
      </w:r>
      <w:r>
        <w:rPr>
          <w:rStyle w:val="Strong"/>
        </w:rPr>
        <w:lastRenderedPageBreak/>
        <w:t>Explanation:</w:t>
      </w:r>
      <w:r>
        <w:t xml:space="preserve"> They say mining ignores environmental and </w:t>
      </w:r>
      <w:r>
        <w:rPr>
          <w:rStyle w:val="Strong"/>
        </w:rPr>
        <w:t>social</w:t>
      </w:r>
      <w:r>
        <w:t xml:space="preserve"> impacts, including </w:t>
      </w:r>
      <w:r>
        <w:rPr>
          <w:rStyle w:val="Strong"/>
        </w:rPr>
        <w:t>marginalizing indigenous peoples</w:t>
      </w:r>
      <w:r>
        <w:t>.</w:t>
      </w:r>
    </w:p>
    <w:p w14:paraId="36BE96EE" w14:textId="77777777" w:rsidR="008D518E" w:rsidRDefault="008D518E" w:rsidP="008D518E">
      <w:pPr>
        <w:pStyle w:val="NormalWeb"/>
      </w:pPr>
      <w:r>
        <w:rPr>
          <w:rStyle w:val="Strong"/>
        </w:rPr>
        <w:t>20.</w:t>
      </w:r>
      <w:r>
        <w:t xml:space="preserve"> </w:t>
      </w:r>
      <w:r>
        <w:rPr>
          <w:rStyle w:val="Emphasis"/>
          <w:rFonts w:eastAsiaTheme="majorEastAsia"/>
        </w:rPr>
        <w:t>There are more worthwhile things to extract from the sea than minerals</w:t>
      </w:r>
      <w:r>
        <w:br/>
      </w:r>
      <w:r>
        <w:rPr>
          <w:rStyle w:val="Strong"/>
        </w:rPr>
        <w:t>Answer: A (Prof. Mat Upton)</w:t>
      </w:r>
      <w:r>
        <w:br/>
      </w:r>
      <w:r>
        <w:rPr>
          <w:rStyle w:val="Strong"/>
        </w:rPr>
        <w:t>Explanation:</w:t>
      </w:r>
      <w:r>
        <w:t xml:space="preserve"> He focuses on finding </w:t>
      </w:r>
      <w:r>
        <w:rPr>
          <w:rStyle w:val="Strong"/>
        </w:rPr>
        <w:t>medicines</w:t>
      </w:r>
      <w:r>
        <w:t xml:space="preserve"> from deep-sea microbes and warns mining could destroy this potential.</w:t>
      </w:r>
    </w:p>
    <w:p w14:paraId="48B107C5" w14:textId="77777777" w:rsidR="008D518E" w:rsidRDefault="008D518E" w:rsidP="008D518E">
      <w:pPr>
        <w:pStyle w:val="NormalWeb"/>
      </w:pPr>
      <w:r>
        <w:rPr>
          <w:rStyle w:val="Strong"/>
        </w:rPr>
        <w:t>21.</w:t>
      </w:r>
      <w:r>
        <w:t xml:space="preserve"> </w:t>
      </w:r>
      <w:r>
        <w:rPr>
          <w:rStyle w:val="Emphasis"/>
          <w:rFonts w:eastAsiaTheme="majorEastAsia"/>
        </w:rPr>
        <w:t>No other form of human exploration will have such a destructive impact on marine life as deep-sea mining</w:t>
      </w:r>
      <w:r>
        <w:br/>
      </w:r>
      <w:r>
        <w:rPr>
          <w:rStyle w:val="Strong"/>
        </w:rPr>
        <w:t>Answer: E (Verena Tunnicliffe)</w:t>
      </w:r>
      <w:r>
        <w:br/>
      </w:r>
      <w:r>
        <w:rPr>
          <w:rStyle w:val="Strong"/>
        </w:rPr>
        <w:t>Explanation:</w:t>
      </w:r>
      <w:r>
        <w:t xml:space="preserve"> She says mining will be the </w:t>
      </w:r>
      <w:r>
        <w:rPr>
          <w:rStyle w:val="Strong"/>
        </w:rPr>
        <w:t>“greatest assault”</w:t>
      </w:r>
      <w:r>
        <w:t xml:space="preserve"> on deep-sea ecosystems ever inflicted by humans.</w:t>
      </w:r>
    </w:p>
    <w:p w14:paraId="4A83EC34" w14:textId="77777777" w:rsidR="008D518E" w:rsidRDefault="008D518E" w:rsidP="008D518E">
      <w:pPr>
        <w:pStyle w:val="NormalWeb"/>
      </w:pPr>
      <w:r>
        <w:rPr>
          <w:rStyle w:val="Strong"/>
        </w:rPr>
        <w:t>22.</w:t>
      </w:r>
      <w:r>
        <w:t xml:space="preserve"> </w:t>
      </w:r>
      <w:r>
        <w:rPr>
          <w:rStyle w:val="Emphasis"/>
          <w:rFonts w:eastAsiaTheme="majorEastAsia"/>
        </w:rPr>
        <w:t>More is known about outer space than about what lies beneath the oceans</w:t>
      </w:r>
      <w:r>
        <w:br/>
      </w:r>
      <w:r>
        <w:rPr>
          <w:rStyle w:val="Strong"/>
        </w:rPr>
        <w:t>Answer: B (Hunter, Aguon, Singh)</w:t>
      </w:r>
      <w:r>
        <w:br/>
      </w:r>
      <w:r>
        <w:rPr>
          <w:rStyle w:val="Strong"/>
        </w:rPr>
        <w:t>Explanation:</w:t>
      </w:r>
      <w:r>
        <w:t xml:space="preserve"> They note that the Moon and Mars are better mapped than the deep sea.</w:t>
      </w:r>
    </w:p>
    <w:p w14:paraId="42096659" w14:textId="77777777" w:rsidR="008D518E" w:rsidRDefault="008D518E" w:rsidP="008D518E">
      <w:pPr>
        <w:pStyle w:val="NormalWeb"/>
      </w:pPr>
      <w:r>
        <w:rPr>
          <w:rStyle w:val="Strong"/>
        </w:rPr>
        <w:t>23.</w:t>
      </w:r>
      <w:r>
        <w:t xml:space="preserve"> </w:t>
      </w:r>
      <w:r>
        <w:rPr>
          <w:rStyle w:val="Emphasis"/>
          <w:rFonts w:eastAsiaTheme="majorEastAsia"/>
        </w:rPr>
        <w:t>There is one marine life habitat where experts agree mining should not take place</w:t>
      </w:r>
      <w:r>
        <w:br/>
      </w:r>
      <w:r>
        <w:rPr>
          <w:rStyle w:val="Strong"/>
        </w:rPr>
        <w:t>Answer: C (Dr Jon Copley)</w:t>
      </w:r>
      <w:r>
        <w:br/>
      </w:r>
      <w:r>
        <w:rPr>
          <w:rStyle w:val="Strong"/>
        </w:rPr>
        <w:t>Explanation:</w:t>
      </w:r>
      <w:r>
        <w:t xml:space="preserve"> He says scientists are clear that </w:t>
      </w:r>
      <w:r>
        <w:rPr>
          <w:rStyle w:val="Strong"/>
        </w:rPr>
        <w:t>hydrothermal vents</w:t>
      </w:r>
      <w:r>
        <w:t xml:space="preserve"> should not be mined.</w:t>
      </w:r>
    </w:p>
    <w:p w14:paraId="7DA84DE7" w14:textId="77777777" w:rsidR="008D518E" w:rsidRDefault="00F32095" w:rsidP="008D518E">
      <w:r>
        <w:rPr>
          <w:noProof/>
        </w:rPr>
        <w:pict w14:anchorId="3617C812">
          <v:rect id="_x0000_i1845" alt="" style="width:468pt;height:.05pt;mso-width-percent:0;mso-height-percent:0;mso-width-percent:0;mso-height-percent:0" o:hralign="center" o:hrstd="t" o:hr="t" fillcolor="#a0a0a0" stroked="f"/>
        </w:pict>
      </w:r>
    </w:p>
    <w:p w14:paraId="3CC19480" w14:textId="77777777" w:rsidR="008D518E" w:rsidRDefault="008D518E" w:rsidP="008D518E">
      <w:pPr>
        <w:pStyle w:val="Heading3"/>
      </w:pPr>
      <w:r>
        <w:rPr>
          <w:rFonts w:ascii="Apple Color Emoji" w:hAnsi="Apple Color Emoji" w:cs="Apple Color Emoji"/>
        </w:rPr>
        <w:t>📘</w:t>
      </w:r>
      <w:r>
        <w:t xml:space="preserve"> Questions 24–26 (Summary Completion)</w:t>
      </w:r>
    </w:p>
    <w:p w14:paraId="696AB675" w14:textId="77777777" w:rsidR="008D518E" w:rsidRDefault="008D518E" w:rsidP="008D518E">
      <w:pPr>
        <w:pStyle w:val="NormalWeb"/>
      </w:pPr>
      <w:r>
        <w:rPr>
          <w:rStyle w:val="Strong"/>
        </w:rPr>
        <w:t>24.</w:t>
      </w:r>
      <w:r>
        <w:t xml:space="preserve"> </w:t>
      </w:r>
      <w:r>
        <w:rPr>
          <w:rStyle w:val="Emphasis"/>
          <w:rFonts w:eastAsiaTheme="majorEastAsia"/>
        </w:rPr>
        <w:t>without producing much</w:t>
      </w:r>
      <w:r>
        <w:t xml:space="preserve"> →</w:t>
      </w:r>
      <w:r>
        <w:br/>
      </w:r>
      <w:r>
        <w:rPr>
          <w:rStyle w:val="Strong"/>
        </w:rPr>
        <w:t>Answer: waste</w:t>
      </w:r>
      <w:r>
        <w:br/>
      </w:r>
      <w:r>
        <w:rPr>
          <w:rStyle w:val="Strong"/>
        </w:rPr>
        <w:t>Explanation:</w:t>
      </w:r>
      <w:r>
        <w:t xml:space="preserve"> Paragraph C: “deep-sea mining could yield far superior ore to land mining with little, if any, </w:t>
      </w:r>
      <w:r>
        <w:rPr>
          <w:rStyle w:val="Strong"/>
        </w:rPr>
        <w:t>waste</w:t>
      </w:r>
      <w:r>
        <w:t>.”</w:t>
      </w:r>
    </w:p>
    <w:p w14:paraId="3DE69D0A" w14:textId="77777777" w:rsidR="008D518E" w:rsidRDefault="008D518E" w:rsidP="008D518E">
      <w:pPr>
        <w:pStyle w:val="NormalWeb"/>
      </w:pPr>
      <w:r>
        <w:rPr>
          <w:rStyle w:val="Strong"/>
        </w:rPr>
        <w:t>25.</w:t>
      </w:r>
      <w:r>
        <w:t xml:space="preserve"> </w:t>
      </w:r>
      <w:r>
        <w:rPr>
          <w:rStyle w:val="Emphasis"/>
          <w:rFonts w:eastAsiaTheme="majorEastAsia"/>
        </w:rPr>
        <w:t>by adapting the</w:t>
      </w:r>
      <w:r>
        <w:t xml:space="preserve"> →</w:t>
      </w:r>
      <w:r>
        <w:br/>
      </w:r>
      <w:r>
        <w:rPr>
          <w:rStyle w:val="Strong"/>
        </w:rPr>
        <w:t>Answer: machinery</w:t>
      </w:r>
      <w:r>
        <w:br/>
      </w:r>
      <w:r>
        <w:rPr>
          <w:rStyle w:val="Strong"/>
        </w:rPr>
        <w:t>Explanation:</w:t>
      </w:r>
      <w:r>
        <w:t xml:space="preserve"> Paragraph C: “most involve employing some form of converted </w:t>
      </w:r>
      <w:r>
        <w:rPr>
          <w:rStyle w:val="Strong"/>
        </w:rPr>
        <w:t>machinery</w:t>
      </w:r>
      <w:r>
        <w:t>...”</w:t>
      </w:r>
    </w:p>
    <w:p w14:paraId="5323701C" w14:textId="77777777" w:rsidR="008D518E" w:rsidRDefault="008D518E" w:rsidP="008D518E">
      <w:pPr>
        <w:pStyle w:val="NormalWeb"/>
      </w:pPr>
      <w:r>
        <w:rPr>
          <w:rStyle w:val="Strong"/>
        </w:rPr>
        <w:t>26.</w:t>
      </w:r>
      <w:r>
        <w:t xml:space="preserve"> </w:t>
      </w:r>
      <w:r>
        <w:rPr>
          <w:rStyle w:val="Emphasis"/>
          <w:rFonts w:eastAsiaTheme="majorEastAsia"/>
        </w:rPr>
        <w:t>concerned groups strongly believe that</w:t>
      </w:r>
      <w:r>
        <w:t xml:space="preserve"> →</w:t>
      </w:r>
      <w:r>
        <w:br/>
      </w:r>
      <w:r>
        <w:rPr>
          <w:rStyle w:val="Strong"/>
        </w:rPr>
        <w:t>Answer: caution</w:t>
      </w:r>
      <w:r>
        <w:br/>
      </w:r>
      <w:r>
        <w:rPr>
          <w:rStyle w:val="Strong"/>
        </w:rPr>
        <w:t>Explanation:</w:t>
      </w:r>
      <w:r>
        <w:t xml:space="preserve"> Paragraph D: “environmental and legal groups have urged </w:t>
      </w:r>
      <w:r>
        <w:rPr>
          <w:rStyle w:val="Strong"/>
        </w:rPr>
        <w:t>caution</w:t>
      </w:r>
      <w:r>
        <w:t>...”</w:t>
      </w:r>
    </w:p>
    <w:p w14:paraId="1190B618" w14:textId="77777777" w:rsidR="008D518E" w:rsidRDefault="00F32095" w:rsidP="008D518E">
      <w:r>
        <w:rPr>
          <w:noProof/>
        </w:rPr>
        <w:pict w14:anchorId="496335E0">
          <v:rect id="_x0000_i1844" alt="" style="width:468pt;height:.05pt;mso-width-percent:0;mso-height-percent:0;mso-width-percent:0;mso-height-percent:0" o:hralign="center" o:hrstd="t" o:hr="t" fillcolor="#a0a0a0" stroked="f"/>
        </w:pict>
      </w:r>
    </w:p>
    <w:p w14:paraId="77A67AFA" w14:textId="77777777" w:rsidR="008D518E" w:rsidRDefault="008D518E" w:rsidP="008D518E">
      <w:pPr>
        <w:pStyle w:val="Heading2"/>
      </w:pPr>
      <w:r>
        <w:rPr>
          <w:rFonts w:ascii="Apple Color Emoji" w:hAnsi="Apple Color Emoji" w:cs="Apple Color Emoji"/>
        </w:rPr>
        <w:t>✨</w:t>
      </w:r>
      <w:r>
        <w:t xml:space="preserve"> Summary (in Paragraphs A–F with Answers Embedded)</w:t>
      </w:r>
    </w:p>
    <w:p w14:paraId="48C8B4DE" w14:textId="77777777" w:rsidR="008D518E" w:rsidRDefault="00F32095" w:rsidP="008D518E">
      <w:r>
        <w:rPr>
          <w:noProof/>
        </w:rPr>
        <w:pict w14:anchorId="7E16BC52">
          <v:rect id="_x0000_i1843" alt="" style="width:468pt;height:.05pt;mso-width-percent:0;mso-height-percent:0;mso-width-percent:0;mso-height-percent:0" o:hralign="center" o:hrstd="t" o:hr="t" fillcolor="#a0a0a0" stroked="f"/>
        </w:pict>
      </w:r>
    </w:p>
    <w:p w14:paraId="56CF7FA4" w14:textId="77777777" w:rsidR="008D518E" w:rsidRDefault="008D518E" w:rsidP="008D518E">
      <w:pPr>
        <w:pStyle w:val="Heading3"/>
      </w:pPr>
      <w:r>
        <w:rPr>
          <w:rStyle w:val="Strong"/>
          <w:b/>
          <w:bCs/>
        </w:rPr>
        <w:t>A</w:t>
      </w:r>
    </w:p>
    <w:p w14:paraId="71608BFE" w14:textId="77777777" w:rsidR="008D518E" w:rsidRDefault="008D518E" w:rsidP="008D518E">
      <w:pPr>
        <w:pStyle w:val="NormalWeb"/>
      </w:pPr>
      <w:r>
        <w:lastRenderedPageBreak/>
        <w:t xml:space="preserve">Professor Mat Upton discovered a new antibiotic in bacteria from a sponge over 700 meters deep in the North Atlantic. This microbe showed effectiveness against superbugs, offering a breakthrough in the fight against antibiotic resistance. However, he and other scientists are worried that the race to extract </w:t>
      </w:r>
      <w:r>
        <w:rPr>
          <w:rStyle w:val="Strong"/>
        </w:rPr>
        <w:t>minerals</w:t>
      </w:r>
      <w:r>
        <w:t xml:space="preserve"> from the ocean floor might destroy such untapped </w:t>
      </w:r>
      <w:r>
        <w:rPr>
          <w:rStyle w:val="Strong"/>
        </w:rPr>
        <w:t>biological resources</w:t>
      </w:r>
      <w:r>
        <w:t xml:space="preserve">, including potential life-saving </w:t>
      </w:r>
      <w:r>
        <w:rPr>
          <w:rStyle w:val="Strong"/>
        </w:rPr>
        <w:t>medicines</w:t>
      </w:r>
      <w:r>
        <w:t>.</w:t>
      </w:r>
    </w:p>
    <w:p w14:paraId="1FE7922D" w14:textId="77777777" w:rsidR="008D518E" w:rsidRDefault="00F32095" w:rsidP="008D518E">
      <w:r>
        <w:rPr>
          <w:noProof/>
        </w:rPr>
        <w:pict w14:anchorId="49438FD9">
          <v:rect id="_x0000_i1842" alt="" style="width:468pt;height:.05pt;mso-width-percent:0;mso-height-percent:0;mso-width-percent:0;mso-height-percent:0" o:hralign="center" o:hrstd="t" o:hr="t" fillcolor="#a0a0a0" stroked="f"/>
        </w:pict>
      </w:r>
    </w:p>
    <w:p w14:paraId="11DF886A" w14:textId="77777777" w:rsidR="008D518E" w:rsidRDefault="008D518E" w:rsidP="008D518E">
      <w:pPr>
        <w:pStyle w:val="Heading3"/>
      </w:pPr>
      <w:r>
        <w:rPr>
          <w:rStyle w:val="Strong"/>
          <w:b/>
          <w:bCs/>
        </w:rPr>
        <w:t>B</w:t>
      </w:r>
    </w:p>
    <w:p w14:paraId="47810999" w14:textId="77777777" w:rsidR="008D518E" w:rsidRDefault="008D518E" w:rsidP="008D518E">
      <w:pPr>
        <w:pStyle w:val="NormalWeb"/>
      </w:pPr>
      <w:r>
        <w:t xml:space="preserve">Upton emphasizes the need to consider the </w:t>
      </w:r>
      <w:r>
        <w:rPr>
          <w:rStyle w:val="Strong"/>
        </w:rPr>
        <w:t>bioactive</w:t>
      </w:r>
      <w:r>
        <w:t xml:space="preserve"> potential of marine life before it’s lost to </w:t>
      </w:r>
      <w:r>
        <w:rPr>
          <w:rStyle w:val="Strong"/>
        </w:rPr>
        <w:t>deep-sea mining</w:t>
      </w:r>
      <w:r>
        <w:t xml:space="preserve">. Oceanographers have already discovered numerous new species, like a ‘Dumbo’ octopus and unique sea cucumbers. Upton warns it could take a </w:t>
      </w:r>
      <w:r>
        <w:rPr>
          <w:rStyle w:val="Strong"/>
        </w:rPr>
        <w:t>decade</w:t>
      </w:r>
      <w:r>
        <w:t xml:space="preserve"> for new antibiotics to become medicines, yet the commercial push to mine the oceans is progressing faster than scientific research.</w:t>
      </w:r>
    </w:p>
    <w:p w14:paraId="3C5A0A2C" w14:textId="77777777" w:rsidR="008D518E" w:rsidRDefault="00F32095" w:rsidP="008D518E">
      <w:r>
        <w:rPr>
          <w:noProof/>
        </w:rPr>
        <w:pict w14:anchorId="3FF24DA0">
          <v:rect id="_x0000_i1841" alt="" style="width:468pt;height:.05pt;mso-width-percent:0;mso-height-percent:0;mso-width-percent:0;mso-height-percent:0" o:hralign="center" o:hrstd="t" o:hr="t" fillcolor="#a0a0a0" stroked="f"/>
        </w:pict>
      </w:r>
    </w:p>
    <w:p w14:paraId="654520C9" w14:textId="77777777" w:rsidR="008D518E" w:rsidRDefault="008D518E" w:rsidP="008D518E">
      <w:pPr>
        <w:pStyle w:val="Heading3"/>
      </w:pPr>
      <w:r>
        <w:rPr>
          <w:rStyle w:val="Strong"/>
          <w:b/>
          <w:bCs/>
        </w:rPr>
        <w:t>C</w:t>
      </w:r>
    </w:p>
    <w:p w14:paraId="2807A0F4" w14:textId="77777777" w:rsidR="008D518E" w:rsidRDefault="008D518E" w:rsidP="008D518E">
      <w:pPr>
        <w:pStyle w:val="NormalWeb"/>
      </w:pPr>
      <w:r>
        <w:t xml:space="preserve">The deep sea holds more </w:t>
      </w:r>
      <w:r>
        <w:rPr>
          <w:rStyle w:val="Strong"/>
        </w:rPr>
        <w:t>nickel, cobalt</w:t>
      </w:r>
      <w:r>
        <w:t xml:space="preserve">, and rare earth metals than land-based reserves. Mining companies promote undersea mining as a solution to meet growing global demand for metals like </w:t>
      </w:r>
      <w:r>
        <w:rPr>
          <w:rStyle w:val="Strong"/>
        </w:rPr>
        <w:t>cobalt</w:t>
      </w:r>
      <w:r>
        <w:t xml:space="preserve"> for </w:t>
      </w:r>
      <w:r>
        <w:rPr>
          <w:rStyle w:val="Strong"/>
        </w:rPr>
        <w:t>electric vehicles</w:t>
      </w:r>
      <w:r>
        <w:t xml:space="preserve"> and electronics. They claim it creates little </w:t>
      </w:r>
      <w:r>
        <w:rPr>
          <w:rStyle w:val="Strong"/>
        </w:rPr>
        <w:t>waste</w:t>
      </w:r>
      <w:r>
        <w:t xml:space="preserve"> and can be carried out using modified </w:t>
      </w:r>
      <w:r>
        <w:rPr>
          <w:rStyle w:val="Strong"/>
        </w:rPr>
        <w:t>machinery</w:t>
      </w:r>
      <w:r>
        <w:t xml:space="preserve"> from land-based mining to excavate materials up to 6,000 meters deep.</w:t>
      </w:r>
    </w:p>
    <w:p w14:paraId="47B673A0" w14:textId="77777777" w:rsidR="008D518E" w:rsidRDefault="00F32095" w:rsidP="008D518E">
      <w:r>
        <w:rPr>
          <w:noProof/>
        </w:rPr>
        <w:pict w14:anchorId="4D98CC24">
          <v:rect id="_x0000_i1840" alt="" style="width:468pt;height:.05pt;mso-width-percent:0;mso-height-percent:0;mso-width-percent:0;mso-height-percent:0" o:hralign="center" o:hrstd="t" o:hr="t" fillcolor="#a0a0a0" stroked="f"/>
        </w:pict>
      </w:r>
    </w:p>
    <w:p w14:paraId="3D7EA9CD" w14:textId="77777777" w:rsidR="008D518E" w:rsidRDefault="008D518E" w:rsidP="008D518E">
      <w:pPr>
        <w:pStyle w:val="Heading3"/>
      </w:pPr>
      <w:r>
        <w:rPr>
          <w:rStyle w:val="Strong"/>
          <w:b/>
          <w:bCs/>
        </w:rPr>
        <w:t>D</w:t>
      </w:r>
    </w:p>
    <w:p w14:paraId="3F44EDCC" w14:textId="77777777" w:rsidR="008D518E" w:rsidRDefault="008D518E" w:rsidP="008D518E">
      <w:pPr>
        <w:pStyle w:val="NormalWeb"/>
      </w:pPr>
      <w:r>
        <w:t xml:space="preserve">Despite this optimism, </w:t>
      </w:r>
      <w:r>
        <w:rPr>
          <w:rStyle w:val="Strong"/>
        </w:rPr>
        <w:t>legal experts</w:t>
      </w:r>
      <w:r>
        <w:t xml:space="preserve"> and environmentalists warn of serious unknown consequences. They highlight the absence of a comprehensive </w:t>
      </w:r>
      <w:r>
        <w:rPr>
          <w:rStyle w:val="Strong"/>
        </w:rPr>
        <w:t>global regulatory framework</w:t>
      </w:r>
      <w:r>
        <w:t xml:space="preserve"> and compare the current “gold rush” to past exploitations that ignored environmental and social costs, particularly for </w:t>
      </w:r>
      <w:r>
        <w:rPr>
          <w:rStyle w:val="Strong"/>
        </w:rPr>
        <w:t>indigenous peoples</w:t>
      </w:r>
      <w:r>
        <w:t xml:space="preserve">. These critics argue we know </w:t>
      </w:r>
      <w:r>
        <w:rPr>
          <w:rStyle w:val="Strong"/>
        </w:rPr>
        <w:t>more about Mars</w:t>
      </w:r>
      <w:r>
        <w:t xml:space="preserve"> than our own deep sea.</w:t>
      </w:r>
    </w:p>
    <w:p w14:paraId="52637A28" w14:textId="77777777" w:rsidR="008D518E" w:rsidRDefault="00F32095" w:rsidP="008D518E">
      <w:r>
        <w:rPr>
          <w:noProof/>
        </w:rPr>
        <w:pict w14:anchorId="79DC52D2">
          <v:rect id="_x0000_i1839" alt="" style="width:468pt;height:.05pt;mso-width-percent:0;mso-height-percent:0;mso-width-percent:0;mso-height-percent:0" o:hralign="center" o:hrstd="t" o:hr="t" fillcolor="#a0a0a0" stroked="f"/>
        </w:pict>
      </w:r>
    </w:p>
    <w:p w14:paraId="4D524292" w14:textId="77777777" w:rsidR="008D518E" w:rsidRDefault="008D518E" w:rsidP="008D518E">
      <w:pPr>
        <w:pStyle w:val="Heading3"/>
      </w:pPr>
      <w:r>
        <w:rPr>
          <w:rStyle w:val="Strong"/>
          <w:b/>
          <w:bCs/>
        </w:rPr>
        <w:t>E</w:t>
      </w:r>
    </w:p>
    <w:p w14:paraId="67D0C669" w14:textId="77777777" w:rsidR="008D518E" w:rsidRDefault="008D518E" w:rsidP="008D518E">
      <w:pPr>
        <w:pStyle w:val="NormalWeb"/>
      </w:pPr>
      <w:r>
        <w:t xml:space="preserve">Research shows that </w:t>
      </w:r>
      <w:r>
        <w:rPr>
          <w:rStyle w:val="Strong"/>
        </w:rPr>
        <w:t>hydrothermal vents</w:t>
      </w:r>
      <w:r>
        <w:t xml:space="preserve">, formed when seawater meets volcanic magma, are hotspots for both minerals and life – including </w:t>
      </w:r>
      <w:r>
        <w:rPr>
          <w:rStyle w:val="Strong"/>
        </w:rPr>
        <w:t>tubeworms, clams, and crustaceans</w:t>
      </w:r>
      <w:r>
        <w:t xml:space="preserve">. Mining here would produce </w:t>
      </w:r>
      <w:r>
        <w:rPr>
          <w:rStyle w:val="Strong"/>
        </w:rPr>
        <w:t>sediment plumes</w:t>
      </w:r>
      <w:r>
        <w:t xml:space="preserve"> and disturb these unique environments. Scientists like </w:t>
      </w:r>
      <w:r>
        <w:rPr>
          <w:rStyle w:val="Strong"/>
        </w:rPr>
        <w:t>Jon Copley</w:t>
      </w:r>
      <w:r>
        <w:t xml:space="preserve"> firmly believe these areas must be protected and should not be mined under any circumstances.</w:t>
      </w:r>
    </w:p>
    <w:p w14:paraId="4F588F26" w14:textId="77777777" w:rsidR="008D518E" w:rsidRDefault="00F32095" w:rsidP="008D518E">
      <w:r>
        <w:rPr>
          <w:noProof/>
        </w:rPr>
        <w:lastRenderedPageBreak/>
        <w:pict w14:anchorId="14624903">
          <v:rect id="_x0000_i1838" alt="" style="width:468pt;height:.05pt;mso-width-percent:0;mso-height-percent:0;mso-width-percent:0;mso-height-percent:0" o:hralign="center" o:hrstd="t" o:hr="t" fillcolor="#a0a0a0" stroked="f"/>
        </w:pict>
      </w:r>
    </w:p>
    <w:p w14:paraId="137878F4" w14:textId="77777777" w:rsidR="008D518E" w:rsidRDefault="008D518E" w:rsidP="008D518E">
      <w:pPr>
        <w:pStyle w:val="Heading3"/>
      </w:pPr>
      <w:r>
        <w:rPr>
          <w:rStyle w:val="Strong"/>
          <w:b/>
          <w:bCs/>
        </w:rPr>
        <w:t>F</w:t>
      </w:r>
    </w:p>
    <w:p w14:paraId="0FC4DB72" w14:textId="77777777" w:rsidR="008D518E" w:rsidRDefault="008D518E" w:rsidP="008D518E">
      <w:pPr>
        <w:pStyle w:val="NormalWeb"/>
      </w:pPr>
      <w:r>
        <w:t xml:space="preserve">Mike Johnston from Nautilus supports </w:t>
      </w:r>
      <w:r>
        <w:rPr>
          <w:rStyle w:val="Strong"/>
        </w:rPr>
        <w:t>sustainable</w:t>
      </w:r>
      <w:r>
        <w:t xml:space="preserve"> ocean exploration, claiming the oceans – which cover </w:t>
      </w:r>
      <w:r>
        <w:rPr>
          <w:rStyle w:val="Strong"/>
        </w:rPr>
        <w:t>70%</w:t>
      </w:r>
      <w:r>
        <w:t xml:space="preserve"> of Earth – have more promise than fast-depleting land reserves. But other experts like </w:t>
      </w:r>
      <w:r>
        <w:rPr>
          <w:rStyle w:val="Strong"/>
        </w:rPr>
        <w:t>Verena Tunnicliffe</w:t>
      </w:r>
      <w:r>
        <w:t xml:space="preserve"> argue this could be the most </w:t>
      </w:r>
      <w:r>
        <w:rPr>
          <w:rStyle w:val="Strong"/>
        </w:rPr>
        <w:t>destructive</w:t>
      </w:r>
      <w:r>
        <w:t xml:space="preserve"> form of exploitation ever inflicted on deep-sea ecosystems. She insists on strict </w:t>
      </w:r>
      <w:r>
        <w:rPr>
          <w:rStyle w:val="Strong"/>
        </w:rPr>
        <w:t>caution</w:t>
      </w:r>
      <w:r>
        <w:t xml:space="preserve"> and protection of sensitive environments such as active hydrothermal vents.</w:t>
      </w:r>
    </w:p>
    <w:p w14:paraId="4F86529E" w14:textId="77777777" w:rsidR="008D518E" w:rsidRDefault="008D518E" w:rsidP="008D518E">
      <w:pPr>
        <w:pStyle w:val="NormalWeb"/>
      </w:pPr>
    </w:p>
    <w:p w14:paraId="0A85056A" w14:textId="77777777" w:rsidR="008D518E" w:rsidRDefault="008D518E" w:rsidP="008D518E">
      <w:pPr>
        <w:pStyle w:val="Heading2"/>
      </w:pPr>
      <w:r>
        <w:t>Answers to Questions 14–17</w:t>
      </w:r>
    </w:p>
    <w:p w14:paraId="2C2D6F3A" w14:textId="77777777" w:rsidR="008D518E" w:rsidRDefault="008D518E" w:rsidP="008D518E">
      <w:pPr>
        <w:pStyle w:val="my-0"/>
        <w:numPr>
          <w:ilvl w:val="0"/>
          <w:numId w:val="60"/>
        </w:numPr>
      </w:pPr>
      <w:r>
        <w:rPr>
          <w:rStyle w:val="Strong"/>
        </w:rPr>
        <w:t>C</w:t>
      </w:r>
      <w:r>
        <w:br/>
        <w:t>Paragraph C mentions the "rapidly increasing need for one raw material in the transport industry," specifically cobalt for electric car batteries.</w:t>
      </w:r>
    </w:p>
    <w:p w14:paraId="6610D4FE" w14:textId="77777777" w:rsidR="008D518E" w:rsidRDefault="008D518E" w:rsidP="008D518E">
      <w:pPr>
        <w:pStyle w:val="my-0"/>
        <w:numPr>
          <w:ilvl w:val="0"/>
          <w:numId w:val="60"/>
        </w:numPr>
      </w:pPr>
      <w:r>
        <w:rPr>
          <w:rStyle w:val="Strong"/>
        </w:rPr>
        <w:t>F</w:t>
      </w:r>
      <w:r>
        <w:br/>
        <w:t>Paragraph F states that "the oceans occupy around 70% of the planet," providing a rough estimate of the area covered by oceans.</w:t>
      </w:r>
    </w:p>
    <w:p w14:paraId="2EC7F4B5" w14:textId="77777777" w:rsidR="008D518E" w:rsidRDefault="008D518E" w:rsidP="008D518E">
      <w:pPr>
        <w:pStyle w:val="my-0"/>
        <w:numPr>
          <w:ilvl w:val="0"/>
          <w:numId w:val="60"/>
        </w:numPr>
      </w:pPr>
      <w:r>
        <w:rPr>
          <w:rStyle w:val="Strong"/>
        </w:rPr>
        <w:t>E</w:t>
      </w:r>
      <w:r>
        <w:br/>
        <w:t>Paragraph E explains how hydrothermal vents, a particular underwater habitat where minerals and organisms co-exist, are "created when seawater meets volcanic magma."</w:t>
      </w:r>
    </w:p>
    <w:p w14:paraId="480394D3" w14:textId="77777777" w:rsidR="008D518E" w:rsidRDefault="008D518E" w:rsidP="008D518E">
      <w:pPr>
        <w:pStyle w:val="my-0"/>
        <w:numPr>
          <w:ilvl w:val="0"/>
          <w:numId w:val="60"/>
        </w:numPr>
      </w:pPr>
      <w:r>
        <w:rPr>
          <w:rStyle w:val="Strong"/>
        </w:rPr>
        <w:t>D</w:t>
      </w:r>
      <w:r>
        <w:br/>
        <w:t>Paragraph D references that "the global regulatory framework is not yet drafted," indicating that countries have yet to agree on rules for seabed exploration.</w:t>
      </w:r>
    </w:p>
    <w:p w14:paraId="4C715105" w14:textId="77777777" w:rsidR="008D518E" w:rsidRDefault="008D518E" w:rsidP="008D518E">
      <w:pPr>
        <w:pStyle w:val="Heading2"/>
      </w:pPr>
      <w:r>
        <w:t>Answers to Questions 18–23</w:t>
      </w:r>
    </w:p>
    <w:p w14:paraId="323E1C03" w14:textId="77777777" w:rsidR="008D518E" w:rsidRDefault="008D518E" w:rsidP="008D518E">
      <w:pPr>
        <w:pStyle w:val="my-0"/>
        <w:numPr>
          <w:ilvl w:val="0"/>
          <w:numId w:val="61"/>
        </w:numPr>
      </w:pPr>
      <w:r>
        <w:rPr>
          <w:rStyle w:val="Strong"/>
        </w:rPr>
        <w:t>D</w:t>
      </w:r>
      <w:r>
        <w:t xml:space="preserve"> (Mike Johnston)</w:t>
      </w:r>
      <w:r>
        <w:br/>
        <w:t>Johnston argues in Paragraph F that exploring the untapped potential of the oceans in a sustainable way is better than relying on depleting land resources.</w:t>
      </w:r>
    </w:p>
    <w:p w14:paraId="13C567D9" w14:textId="77777777" w:rsidR="008D518E" w:rsidRDefault="008D518E" w:rsidP="008D518E">
      <w:pPr>
        <w:pStyle w:val="my-0"/>
        <w:numPr>
          <w:ilvl w:val="0"/>
          <w:numId w:val="61"/>
        </w:numPr>
      </w:pPr>
      <w:r>
        <w:rPr>
          <w:rStyle w:val="Strong"/>
        </w:rPr>
        <w:t>B</w:t>
      </w:r>
      <w:r>
        <w:t xml:space="preserve"> (Julie Hunter, Julian Aguon, and Pradeep Singh)</w:t>
      </w:r>
      <w:r>
        <w:br/>
        <w:t>In Paragraph D, these authors highlight the disregard for environmental and social impacts and the marginalization of indigenous peoples in deep-sea mining.</w:t>
      </w:r>
    </w:p>
    <w:p w14:paraId="172DB19F" w14:textId="77777777" w:rsidR="008D518E" w:rsidRDefault="008D518E" w:rsidP="008D518E">
      <w:pPr>
        <w:pStyle w:val="my-0"/>
        <w:numPr>
          <w:ilvl w:val="0"/>
          <w:numId w:val="61"/>
        </w:numPr>
      </w:pPr>
      <w:r>
        <w:rPr>
          <w:rStyle w:val="Strong"/>
        </w:rPr>
        <w:t>A</w:t>
      </w:r>
      <w:r>
        <w:t xml:space="preserve"> (Professor Mat Upton)</w:t>
      </w:r>
      <w:r>
        <w:br/>
        <w:t>Upton, in Paragraphs A and B, emphasizes the potential of marine resources for medicines, suggesting there are more worthwhile things to extract than minerals.</w:t>
      </w:r>
    </w:p>
    <w:p w14:paraId="4F03E6AB" w14:textId="77777777" w:rsidR="008D518E" w:rsidRDefault="008D518E" w:rsidP="008D518E">
      <w:pPr>
        <w:pStyle w:val="my-0"/>
        <w:numPr>
          <w:ilvl w:val="0"/>
          <w:numId w:val="61"/>
        </w:numPr>
      </w:pPr>
      <w:r>
        <w:rPr>
          <w:rStyle w:val="Strong"/>
        </w:rPr>
        <w:t>E</w:t>
      </w:r>
      <w:r>
        <w:t xml:space="preserve"> (Verena Tunnicliffe)</w:t>
      </w:r>
      <w:r>
        <w:br/>
        <w:t>Tunnicliffe, in Paragraph F, states that "mining will be the greatest assault on deep-sea ecosystems ever inflicted by humans."</w:t>
      </w:r>
    </w:p>
    <w:p w14:paraId="63B51A04" w14:textId="77777777" w:rsidR="008D518E" w:rsidRDefault="008D518E" w:rsidP="008D518E">
      <w:pPr>
        <w:pStyle w:val="my-0"/>
        <w:numPr>
          <w:ilvl w:val="0"/>
          <w:numId w:val="61"/>
        </w:numPr>
      </w:pPr>
      <w:r>
        <w:rPr>
          <w:rStyle w:val="Strong"/>
        </w:rPr>
        <w:t>B</w:t>
      </w:r>
      <w:r>
        <w:t xml:space="preserve"> (Julie Hunter, Julian Aguon, and Pradeep Singh)</w:t>
      </w:r>
      <w:r>
        <w:br/>
        <w:t>In Paragraph D, these authors note that the surface of the Moon, Mars, and Venus has been studied in greater detail than the deep sea.</w:t>
      </w:r>
    </w:p>
    <w:p w14:paraId="35B3FADF" w14:textId="77777777" w:rsidR="008D518E" w:rsidRDefault="008D518E" w:rsidP="008D518E">
      <w:pPr>
        <w:pStyle w:val="my-0"/>
        <w:numPr>
          <w:ilvl w:val="0"/>
          <w:numId w:val="61"/>
        </w:numPr>
      </w:pPr>
      <w:r>
        <w:rPr>
          <w:rStyle w:val="Strong"/>
        </w:rPr>
        <w:lastRenderedPageBreak/>
        <w:t>C</w:t>
      </w:r>
      <w:r>
        <w:t xml:space="preserve"> (Dr Jon Copley) and </w:t>
      </w:r>
      <w:r>
        <w:rPr>
          <w:rStyle w:val="Strong"/>
        </w:rPr>
        <w:t>E</w:t>
      </w:r>
      <w:r>
        <w:t xml:space="preserve"> (Verena Tunnicliffe)</w:t>
      </w:r>
      <w:r>
        <w:br/>
        <w:t>Both Copley (Paragraph E) and Tunnicliffe (Paragraph F) agree that mining should not take place on deep-sea hydrothermal vents.</w:t>
      </w:r>
    </w:p>
    <w:p w14:paraId="54AC1AAC" w14:textId="77777777" w:rsidR="008D518E" w:rsidRDefault="008D518E" w:rsidP="008D518E">
      <w:pPr>
        <w:pStyle w:val="Heading2"/>
      </w:pPr>
      <w:r>
        <w:t>Answers to Questions 24–26</w:t>
      </w:r>
    </w:p>
    <w:p w14:paraId="69881445" w14:textId="77777777" w:rsidR="008D518E" w:rsidRDefault="008D518E" w:rsidP="008D518E">
      <w:pPr>
        <w:pStyle w:val="my-0"/>
        <w:numPr>
          <w:ilvl w:val="0"/>
          <w:numId w:val="62"/>
        </w:numPr>
      </w:pPr>
      <w:r>
        <w:rPr>
          <w:rStyle w:val="Strong"/>
        </w:rPr>
        <w:t>waste</w:t>
      </w:r>
      <w:r>
        <w:br/>
        <w:t>Paragraph C states that deep-sea mining could yield superior ore "with little, if any, waste."</w:t>
      </w:r>
    </w:p>
    <w:p w14:paraId="247E8877" w14:textId="77777777" w:rsidR="008D518E" w:rsidRDefault="008D518E" w:rsidP="008D518E">
      <w:pPr>
        <w:pStyle w:val="my-0"/>
        <w:numPr>
          <w:ilvl w:val="0"/>
          <w:numId w:val="62"/>
        </w:numPr>
      </w:pPr>
      <w:r>
        <w:rPr>
          <w:rStyle w:val="Strong"/>
        </w:rPr>
        <w:t>machinery</w:t>
      </w:r>
      <w:r>
        <w:br/>
        <w:t>Paragraph C mentions that extraction often involves "converted machinery previously used in terrestrial mining."</w:t>
      </w:r>
    </w:p>
    <w:p w14:paraId="2545F833" w14:textId="77777777" w:rsidR="008D518E" w:rsidRDefault="008D518E" w:rsidP="008D518E">
      <w:pPr>
        <w:pStyle w:val="my-0"/>
        <w:numPr>
          <w:ilvl w:val="0"/>
          <w:numId w:val="62"/>
        </w:numPr>
      </w:pPr>
      <w:r>
        <w:rPr>
          <w:rStyle w:val="Strong"/>
        </w:rPr>
        <w:t>caution</w:t>
      </w:r>
      <w:r>
        <w:br/>
        <w:t>Paragraph D notes that environmental and legal groups have "urged caution" due to potential unidentified consequences.</w:t>
      </w:r>
    </w:p>
    <w:p w14:paraId="606C19B6" w14:textId="77777777" w:rsidR="008D518E" w:rsidRDefault="008D518E" w:rsidP="008D518E">
      <w:pPr>
        <w:pStyle w:val="Heading2"/>
      </w:pPr>
      <w:r>
        <w:t>Summary Paragraph for Answers</w:t>
      </w:r>
    </w:p>
    <w:p w14:paraId="2E234764" w14:textId="77777777" w:rsidR="008D518E" w:rsidRDefault="008D518E" w:rsidP="008D518E">
      <w:pPr>
        <w:pStyle w:val="my-0"/>
      </w:pPr>
      <w:r>
        <w:t xml:space="preserve">Deep-sea mining is a contentious issue with significant environmental and economic implications as detailed in the passage. The answers to questions 14–17 highlight key points from specific paragraphs: the urgent demand for cobalt in the transport industry for electric car batteries is noted in Paragraph C (Q14), the oceans’ coverage of approximately 70% of the planet is mentioned in Paragraph F (Q15), the formation of hydrothermal vents through seawater meeting volcanic magma is explained in Paragraph E (Q16), and the lack of a global regulatory framework for seabed exploration is referenced in Paragraph D (Q17). For questions 18–23, opinions vary among experts: Mike Johnston supports sustainable ocean exploration over depleting land resources (Q18, D), Julie Hunter, Julian Aguon, and Pradeep Singh criticize the disregard for environmental and social impacts (Q19, B), Professor Mat Upton emphasizes the medical potential of marine resources over minerals (Q20, A), Verena Tunnicliffe warns of the unprecedented destruction mining could cause to deep-sea ecosystems (Q21, E), Hunter, Aguon, and Singh note the limited knowledge of the deep sea compared to outer space (Q22, B), and both Dr Jon Copley and Tunnicliffe agree mining should be prohibited on hydrothermal vents (Q23, C and E). Finally, the summary completion in questions 24–26 reveals mining corporations’ claims of extracting superior ore with minimal </w:t>
      </w:r>
      <w:r>
        <w:rPr>
          <w:rStyle w:val="Strong"/>
        </w:rPr>
        <w:t>waste</w:t>
      </w:r>
      <w:r>
        <w:t xml:space="preserve"> (Q24), using adapted </w:t>
      </w:r>
      <w:r>
        <w:rPr>
          <w:rStyle w:val="Strong"/>
        </w:rPr>
        <w:t>machinery</w:t>
      </w:r>
      <w:r>
        <w:t xml:space="preserve"> from terrestrial mining (Q25), while concerned groups urge </w:t>
      </w:r>
      <w:r>
        <w:rPr>
          <w:rStyle w:val="Strong"/>
        </w:rPr>
        <w:t>caution</w:t>
      </w:r>
      <w:r>
        <w:t xml:space="preserve"> due to potential unidentified consequences (Q26).</w:t>
      </w:r>
    </w:p>
    <w:p w14:paraId="5F96AB69" w14:textId="77777777" w:rsidR="008D518E" w:rsidRDefault="008D518E" w:rsidP="008D518E">
      <w:pPr>
        <w:pStyle w:val="Heading2"/>
      </w:pPr>
      <w:r>
        <w:t>Vocabulary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2235"/>
        <w:gridCol w:w="1593"/>
        <w:gridCol w:w="2431"/>
        <w:gridCol w:w="1431"/>
      </w:tblGrid>
      <w:tr w:rsidR="008D518E" w14:paraId="1693401A" w14:textId="77777777" w:rsidTr="008D518E">
        <w:trPr>
          <w:tblHeader/>
          <w:tblCellSpacing w:w="15" w:type="dxa"/>
        </w:trPr>
        <w:tc>
          <w:tcPr>
            <w:tcW w:w="0" w:type="auto"/>
            <w:shd w:val="clear" w:color="auto" w:fill="FEF9E2"/>
            <w:vAlign w:val="center"/>
            <w:hideMark/>
          </w:tcPr>
          <w:p w14:paraId="323AC65E" w14:textId="77777777" w:rsidR="008D518E" w:rsidRDefault="008D518E">
            <w:pPr>
              <w:rPr>
                <w:b/>
                <w:bCs/>
              </w:rPr>
            </w:pPr>
            <w:r>
              <w:rPr>
                <w:b/>
                <w:bCs/>
              </w:rPr>
              <w:t>English Word</w:t>
            </w:r>
          </w:p>
        </w:tc>
        <w:tc>
          <w:tcPr>
            <w:tcW w:w="0" w:type="auto"/>
            <w:shd w:val="clear" w:color="auto" w:fill="FEF9E2"/>
            <w:vAlign w:val="center"/>
            <w:hideMark/>
          </w:tcPr>
          <w:p w14:paraId="13D8DB38" w14:textId="77777777" w:rsidR="008D518E" w:rsidRDefault="008D518E">
            <w:pPr>
              <w:rPr>
                <w:b/>
                <w:bCs/>
              </w:rPr>
            </w:pPr>
            <w:r>
              <w:rPr>
                <w:b/>
                <w:bCs/>
              </w:rPr>
              <w:t>Meaning</w:t>
            </w:r>
          </w:p>
        </w:tc>
        <w:tc>
          <w:tcPr>
            <w:tcW w:w="0" w:type="auto"/>
            <w:shd w:val="clear" w:color="auto" w:fill="FEF9E2"/>
            <w:vAlign w:val="center"/>
            <w:hideMark/>
          </w:tcPr>
          <w:p w14:paraId="015EA95F" w14:textId="77777777" w:rsidR="008D518E" w:rsidRDefault="008D518E">
            <w:pPr>
              <w:rPr>
                <w:b/>
                <w:bCs/>
              </w:rPr>
            </w:pPr>
            <w:r>
              <w:rPr>
                <w:b/>
                <w:bCs/>
              </w:rPr>
              <w:t>Synonym</w:t>
            </w:r>
          </w:p>
        </w:tc>
        <w:tc>
          <w:tcPr>
            <w:tcW w:w="0" w:type="auto"/>
            <w:shd w:val="clear" w:color="auto" w:fill="FEF9E2"/>
            <w:vAlign w:val="center"/>
            <w:hideMark/>
          </w:tcPr>
          <w:p w14:paraId="27945391" w14:textId="77777777" w:rsidR="008D518E" w:rsidRDefault="008D518E">
            <w:pPr>
              <w:rPr>
                <w:b/>
                <w:bCs/>
              </w:rPr>
            </w:pPr>
            <w:r>
              <w:rPr>
                <w:b/>
                <w:bCs/>
              </w:rPr>
              <w:t>Sentence Example</w:t>
            </w:r>
          </w:p>
        </w:tc>
        <w:tc>
          <w:tcPr>
            <w:tcW w:w="0" w:type="auto"/>
            <w:shd w:val="clear" w:color="auto" w:fill="FEF9E2"/>
            <w:vAlign w:val="center"/>
            <w:hideMark/>
          </w:tcPr>
          <w:p w14:paraId="0056A20B" w14:textId="77777777" w:rsidR="008D518E" w:rsidRDefault="008D518E">
            <w:pPr>
              <w:rPr>
                <w:b/>
                <w:bCs/>
              </w:rPr>
            </w:pPr>
            <w:r>
              <w:rPr>
                <w:b/>
                <w:bCs/>
              </w:rPr>
              <w:t>Arabic Meaning</w:t>
            </w:r>
          </w:p>
        </w:tc>
      </w:tr>
      <w:tr w:rsidR="008D518E" w14:paraId="7ED8AE13" w14:textId="77777777" w:rsidTr="008D518E">
        <w:trPr>
          <w:tblCellSpacing w:w="15" w:type="dxa"/>
        </w:trPr>
        <w:tc>
          <w:tcPr>
            <w:tcW w:w="0" w:type="auto"/>
            <w:shd w:val="clear" w:color="auto" w:fill="FEF9E2"/>
            <w:vAlign w:val="center"/>
            <w:hideMark/>
          </w:tcPr>
          <w:p w14:paraId="2A0ED4D7" w14:textId="77777777" w:rsidR="008D518E" w:rsidRDefault="008D518E">
            <w:r>
              <w:t>deep-sea</w:t>
            </w:r>
          </w:p>
        </w:tc>
        <w:tc>
          <w:tcPr>
            <w:tcW w:w="0" w:type="auto"/>
            <w:shd w:val="clear" w:color="auto" w:fill="FEF9E2"/>
            <w:vAlign w:val="center"/>
            <w:hideMark/>
          </w:tcPr>
          <w:p w14:paraId="16080CD3" w14:textId="77777777" w:rsidR="008D518E" w:rsidRDefault="008D518E">
            <w:r>
              <w:t>Related to the deepest parts of the ocean</w:t>
            </w:r>
          </w:p>
        </w:tc>
        <w:tc>
          <w:tcPr>
            <w:tcW w:w="0" w:type="auto"/>
            <w:shd w:val="clear" w:color="auto" w:fill="FEF9E2"/>
            <w:vAlign w:val="center"/>
            <w:hideMark/>
          </w:tcPr>
          <w:p w14:paraId="4DE0BE59" w14:textId="77777777" w:rsidR="008D518E" w:rsidRDefault="008D518E">
            <w:r>
              <w:t>abyssal</w:t>
            </w:r>
          </w:p>
        </w:tc>
        <w:tc>
          <w:tcPr>
            <w:tcW w:w="0" w:type="auto"/>
            <w:shd w:val="clear" w:color="auto" w:fill="FEF9E2"/>
            <w:vAlign w:val="center"/>
            <w:hideMark/>
          </w:tcPr>
          <w:p w14:paraId="41F34DA9" w14:textId="77777777" w:rsidR="008D518E" w:rsidRDefault="008D518E">
            <w:r>
              <w:t>Deep-sea mining poses environmental risks.</w:t>
            </w:r>
          </w:p>
        </w:tc>
        <w:tc>
          <w:tcPr>
            <w:tcW w:w="0" w:type="auto"/>
            <w:shd w:val="clear" w:color="auto" w:fill="FEF9E2"/>
            <w:vAlign w:val="center"/>
            <w:hideMark/>
          </w:tcPr>
          <w:p w14:paraId="2DF72F27" w14:textId="77777777" w:rsidR="008D518E" w:rsidRDefault="008D518E">
            <w:r>
              <w:rPr>
                <w:rtl/>
              </w:rPr>
              <w:t>أعماق البحر</w:t>
            </w:r>
          </w:p>
        </w:tc>
      </w:tr>
      <w:tr w:rsidR="008D518E" w14:paraId="024C362E" w14:textId="77777777" w:rsidTr="008D518E">
        <w:trPr>
          <w:tblCellSpacing w:w="15" w:type="dxa"/>
        </w:trPr>
        <w:tc>
          <w:tcPr>
            <w:tcW w:w="0" w:type="auto"/>
            <w:shd w:val="clear" w:color="auto" w:fill="FEF9E2"/>
            <w:vAlign w:val="center"/>
            <w:hideMark/>
          </w:tcPr>
          <w:p w14:paraId="599B16F9" w14:textId="77777777" w:rsidR="008D518E" w:rsidRDefault="008D518E">
            <w:r>
              <w:t>mining</w:t>
            </w:r>
          </w:p>
        </w:tc>
        <w:tc>
          <w:tcPr>
            <w:tcW w:w="0" w:type="auto"/>
            <w:shd w:val="clear" w:color="auto" w:fill="FEF9E2"/>
            <w:vAlign w:val="center"/>
            <w:hideMark/>
          </w:tcPr>
          <w:p w14:paraId="2DCD22E7" w14:textId="77777777" w:rsidR="008D518E" w:rsidRDefault="008D518E">
            <w:r>
              <w:t>Extracting minerals or resources</w:t>
            </w:r>
          </w:p>
        </w:tc>
        <w:tc>
          <w:tcPr>
            <w:tcW w:w="0" w:type="auto"/>
            <w:shd w:val="clear" w:color="auto" w:fill="FEF9E2"/>
            <w:vAlign w:val="center"/>
            <w:hideMark/>
          </w:tcPr>
          <w:p w14:paraId="31C0C698" w14:textId="77777777" w:rsidR="008D518E" w:rsidRDefault="008D518E">
            <w:r>
              <w:t>excavation</w:t>
            </w:r>
          </w:p>
        </w:tc>
        <w:tc>
          <w:tcPr>
            <w:tcW w:w="0" w:type="auto"/>
            <w:shd w:val="clear" w:color="auto" w:fill="FEF9E2"/>
            <w:vAlign w:val="center"/>
            <w:hideMark/>
          </w:tcPr>
          <w:p w14:paraId="4B8F846B" w14:textId="77777777" w:rsidR="008D518E" w:rsidRDefault="008D518E">
            <w:r>
              <w:t>Mining corporations target ocean floors.</w:t>
            </w:r>
          </w:p>
        </w:tc>
        <w:tc>
          <w:tcPr>
            <w:tcW w:w="0" w:type="auto"/>
            <w:shd w:val="clear" w:color="auto" w:fill="FEF9E2"/>
            <w:vAlign w:val="center"/>
            <w:hideMark/>
          </w:tcPr>
          <w:p w14:paraId="5BD7D67C" w14:textId="77777777" w:rsidR="008D518E" w:rsidRDefault="008D518E">
            <w:r>
              <w:rPr>
                <w:rtl/>
              </w:rPr>
              <w:t>تعدين</w:t>
            </w:r>
          </w:p>
        </w:tc>
      </w:tr>
      <w:tr w:rsidR="008D518E" w14:paraId="123C1BD2" w14:textId="77777777" w:rsidTr="008D518E">
        <w:trPr>
          <w:tblCellSpacing w:w="15" w:type="dxa"/>
        </w:trPr>
        <w:tc>
          <w:tcPr>
            <w:tcW w:w="0" w:type="auto"/>
            <w:shd w:val="clear" w:color="auto" w:fill="FEF9E2"/>
            <w:vAlign w:val="center"/>
            <w:hideMark/>
          </w:tcPr>
          <w:p w14:paraId="40C7421A" w14:textId="77777777" w:rsidR="008D518E" w:rsidRDefault="008D518E">
            <w:r>
              <w:lastRenderedPageBreak/>
              <w:t>bacteria</w:t>
            </w:r>
          </w:p>
        </w:tc>
        <w:tc>
          <w:tcPr>
            <w:tcW w:w="0" w:type="auto"/>
            <w:shd w:val="clear" w:color="auto" w:fill="FEF9E2"/>
            <w:vAlign w:val="center"/>
            <w:hideMark/>
          </w:tcPr>
          <w:p w14:paraId="373FAC8D" w14:textId="77777777" w:rsidR="008D518E" w:rsidRDefault="008D518E">
            <w:r>
              <w:t>Microscopic single-celled organisms</w:t>
            </w:r>
          </w:p>
        </w:tc>
        <w:tc>
          <w:tcPr>
            <w:tcW w:w="0" w:type="auto"/>
            <w:shd w:val="clear" w:color="auto" w:fill="FEF9E2"/>
            <w:vAlign w:val="center"/>
            <w:hideMark/>
          </w:tcPr>
          <w:p w14:paraId="20CB642F" w14:textId="77777777" w:rsidR="008D518E" w:rsidRDefault="008D518E">
            <w:r>
              <w:t>microbes</w:t>
            </w:r>
          </w:p>
        </w:tc>
        <w:tc>
          <w:tcPr>
            <w:tcW w:w="0" w:type="auto"/>
            <w:shd w:val="clear" w:color="auto" w:fill="FEF9E2"/>
            <w:vAlign w:val="center"/>
            <w:hideMark/>
          </w:tcPr>
          <w:p w14:paraId="35CF1313" w14:textId="77777777" w:rsidR="008D518E" w:rsidRDefault="008D518E">
            <w:r>
              <w:t>Bacteria from sponges can fight superbugs.</w:t>
            </w:r>
          </w:p>
        </w:tc>
        <w:tc>
          <w:tcPr>
            <w:tcW w:w="0" w:type="auto"/>
            <w:shd w:val="clear" w:color="auto" w:fill="FEF9E2"/>
            <w:vAlign w:val="center"/>
            <w:hideMark/>
          </w:tcPr>
          <w:p w14:paraId="641B9BFD" w14:textId="77777777" w:rsidR="008D518E" w:rsidRDefault="008D518E">
            <w:r>
              <w:rPr>
                <w:rtl/>
              </w:rPr>
              <w:t>بكتيريا</w:t>
            </w:r>
          </w:p>
        </w:tc>
      </w:tr>
      <w:tr w:rsidR="008D518E" w14:paraId="2D7BAFB0" w14:textId="77777777" w:rsidTr="008D518E">
        <w:trPr>
          <w:tblCellSpacing w:w="15" w:type="dxa"/>
        </w:trPr>
        <w:tc>
          <w:tcPr>
            <w:tcW w:w="0" w:type="auto"/>
            <w:shd w:val="clear" w:color="auto" w:fill="FEF9E2"/>
            <w:vAlign w:val="center"/>
            <w:hideMark/>
          </w:tcPr>
          <w:p w14:paraId="2703F1C6" w14:textId="77777777" w:rsidR="008D518E" w:rsidRDefault="008D518E">
            <w:r>
              <w:t>ocean floor</w:t>
            </w:r>
          </w:p>
        </w:tc>
        <w:tc>
          <w:tcPr>
            <w:tcW w:w="0" w:type="auto"/>
            <w:shd w:val="clear" w:color="auto" w:fill="FEF9E2"/>
            <w:vAlign w:val="center"/>
            <w:hideMark/>
          </w:tcPr>
          <w:p w14:paraId="5D5F1265" w14:textId="77777777" w:rsidR="008D518E" w:rsidRDefault="008D518E">
            <w:r>
              <w:t>The bottom surface of the ocean</w:t>
            </w:r>
          </w:p>
        </w:tc>
        <w:tc>
          <w:tcPr>
            <w:tcW w:w="0" w:type="auto"/>
            <w:shd w:val="clear" w:color="auto" w:fill="FEF9E2"/>
            <w:vAlign w:val="center"/>
            <w:hideMark/>
          </w:tcPr>
          <w:p w14:paraId="235181E3" w14:textId="77777777" w:rsidR="008D518E" w:rsidRDefault="008D518E">
            <w:r>
              <w:t>seabed</w:t>
            </w:r>
          </w:p>
        </w:tc>
        <w:tc>
          <w:tcPr>
            <w:tcW w:w="0" w:type="auto"/>
            <w:shd w:val="clear" w:color="auto" w:fill="FEF9E2"/>
            <w:vAlign w:val="center"/>
            <w:hideMark/>
          </w:tcPr>
          <w:p w14:paraId="08F0A91A" w14:textId="77777777" w:rsidR="008D518E" w:rsidRDefault="008D518E">
            <w:r>
              <w:t>Resources lie on the ocean floor.</w:t>
            </w:r>
          </w:p>
        </w:tc>
        <w:tc>
          <w:tcPr>
            <w:tcW w:w="0" w:type="auto"/>
            <w:shd w:val="clear" w:color="auto" w:fill="FEF9E2"/>
            <w:vAlign w:val="center"/>
            <w:hideMark/>
          </w:tcPr>
          <w:p w14:paraId="1393F070" w14:textId="77777777" w:rsidR="008D518E" w:rsidRDefault="008D518E">
            <w:r>
              <w:rPr>
                <w:rtl/>
              </w:rPr>
              <w:t>قاع المحيط</w:t>
            </w:r>
          </w:p>
        </w:tc>
      </w:tr>
      <w:tr w:rsidR="008D518E" w14:paraId="1B6A3F9C" w14:textId="77777777" w:rsidTr="008D518E">
        <w:trPr>
          <w:tblCellSpacing w:w="15" w:type="dxa"/>
        </w:trPr>
        <w:tc>
          <w:tcPr>
            <w:tcW w:w="0" w:type="auto"/>
            <w:shd w:val="clear" w:color="auto" w:fill="FEF9E2"/>
            <w:vAlign w:val="center"/>
            <w:hideMark/>
          </w:tcPr>
          <w:p w14:paraId="7D0FB2D9" w14:textId="77777777" w:rsidR="008D518E" w:rsidRDefault="008D518E">
            <w:r>
              <w:t>superbugs</w:t>
            </w:r>
          </w:p>
        </w:tc>
        <w:tc>
          <w:tcPr>
            <w:tcW w:w="0" w:type="auto"/>
            <w:shd w:val="clear" w:color="auto" w:fill="FEF9E2"/>
            <w:vAlign w:val="center"/>
            <w:hideMark/>
          </w:tcPr>
          <w:p w14:paraId="5E4D2CB6" w14:textId="77777777" w:rsidR="008D518E" w:rsidRDefault="008D518E">
            <w:r>
              <w:t>Antibiotic-resistant bacteria</w:t>
            </w:r>
          </w:p>
        </w:tc>
        <w:tc>
          <w:tcPr>
            <w:tcW w:w="0" w:type="auto"/>
            <w:shd w:val="clear" w:color="auto" w:fill="FEF9E2"/>
            <w:vAlign w:val="center"/>
            <w:hideMark/>
          </w:tcPr>
          <w:p w14:paraId="51B921F3" w14:textId="77777777" w:rsidR="008D518E" w:rsidRDefault="008D518E">
            <w:r>
              <w:t>resistant germs</w:t>
            </w:r>
          </w:p>
        </w:tc>
        <w:tc>
          <w:tcPr>
            <w:tcW w:w="0" w:type="auto"/>
            <w:shd w:val="clear" w:color="auto" w:fill="FEF9E2"/>
            <w:vAlign w:val="center"/>
            <w:hideMark/>
          </w:tcPr>
          <w:p w14:paraId="46584D54" w14:textId="77777777" w:rsidR="008D518E" w:rsidRDefault="008D518E">
            <w:r>
              <w:t>Superbugs cause thousands of deaths yearly.</w:t>
            </w:r>
          </w:p>
        </w:tc>
        <w:tc>
          <w:tcPr>
            <w:tcW w:w="0" w:type="auto"/>
            <w:shd w:val="clear" w:color="auto" w:fill="FEF9E2"/>
            <w:vAlign w:val="center"/>
            <w:hideMark/>
          </w:tcPr>
          <w:p w14:paraId="449B787D" w14:textId="77777777" w:rsidR="008D518E" w:rsidRDefault="008D518E">
            <w:r>
              <w:rPr>
                <w:rtl/>
              </w:rPr>
              <w:t>جراثيم مقاومة</w:t>
            </w:r>
          </w:p>
        </w:tc>
      </w:tr>
      <w:tr w:rsidR="008D518E" w14:paraId="6B115956" w14:textId="77777777" w:rsidTr="008D518E">
        <w:trPr>
          <w:tblCellSpacing w:w="15" w:type="dxa"/>
        </w:trPr>
        <w:tc>
          <w:tcPr>
            <w:tcW w:w="0" w:type="auto"/>
            <w:shd w:val="clear" w:color="auto" w:fill="FEF9E2"/>
            <w:vAlign w:val="center"/>
            <w:hideMark/>
          </w:tcPr>
          <w:p w14:paraId="5617023C" w14:textId="77777777" w:rsidR="008D518E" w:rsidRDefault="008D518E">
            <w:r>
              <w:t>cancer</w:t>
            </w:r>
          </w:p>
        </w:tc>
        <w:tc>
          <w:tcPr>
            <w:tcW w:w="0" w:type="auto"/>
            <w:shd w:val="clear" w:color="auto" w:fill="FEF9E2"/>
            <w:vAlign w:val="center"/>
            <w:hideMark/>
          </w:tcPr>
          <w:p w14:paraId="4BBDAB56" w14:textId="77777777" w:rsidR="008D518E" w:rsidRDefault="008D518E">
            <w:r>
              <w:t>A disease caused by uncontrolled cell growth</w:t>
            </w:r>
          </w:p>
        </w:tc>
        <w:tc>
          <w:tcPr>
            <w:tcW w:w="0" w:type="auto"/>
            <w:shd w:val="clear" w:color="auto" w:fill="FEF9E2"/>
            <w:vAlign w:val="center"/>
            <w:hideMark/>
          </w:tcPr>
          <w:p w14:paraId="4662DF87" w14:textId="77777777" w:rsidR="008D518E" w:rsidRDefault="008D518E">
            <w:r>
              <w:t>malignancy</w:t>
            </w:r>
          </w:p>
        </w:tc>
        <w:tc>
          <w:tcPr>
            <w:tcW w:w="0" w:type="auto"/>
            <w:shd w:val="clear" w:color="auto" w:fill="FEF9E2"/>
            <w:vAlign w:val="center"/>
            <w:hideMark/>
          </w:tcPr>
          <w:p w14:paraId="5A261D5A" w14:textId="77777777" w:rsidR="008D518E" w:rsidRDefault="008D518E">
            <w:r>
              <w:t>Marine bacteria may help treat cancer.</w:t>
            </w:r>
          </w:p>
        </w:tc>
        <w:tc>
          <w:tcPr>
            <w:tcW w:w="0" w:type="auto"/>
            <w:shd w:val="clear" w:color="auto" w:fill="FEF9E2"/>
            <w:vAlign w:val="center"/>
            <w:hideMark/>
          </w:tcPr>
          <w:p w14:paraId="0340E156" w14:textId="77777777" w:rsidR="008D518E" w:rsidRDefault="008D518E">
            <w:r>
              <w:rPr>
                <w:rtl/>
              </w:rPr>
              <w:t>سرطان</w:t>
            </w:r>
          </w:p>
        </w:tc>
      </w:tr>
      <w:tr w:rsidR="008D518E" w14:paraId="55184714" w14:textId="77777777" w:rsidTr="008D518E">
        <w:trPr>
          <w:tblCellSpacing w:w="15" w:type="dxa"/>
        </w:trPr>
        <w:tc>
          <w:tcPr>
            <w:tcW w:w="0" w:type="auto"/>
            <w:shd w:val="clear" w:color="auto" w:fill="FEF9E2"/>
            <w:vAlign w:val="center"/>
            <w:hideMark/>
          </w:tcPr>
          <w:p w14:paraId="139D21D2" w14:textId="77777777" w:rsidR="008D518E" w:rsidRDefault="008D518E">
            <w:r>
              <w:t>habitats</w:t>
            </w:r>
          </w:p>
        </w:tc>
        <w:tc>
          <w:tcPr>
            <w:tcW w:w="0" w:type="auto"/>
            <w:shd w:val="clear" w:color="auto" w:fill="FEF9E2"/>
            <w:vAlign w:val="center"/>
            <w:hideMark/>
          </w:tcPr>
          <w:p w14:paraId="0E273D26" w14:textId="77777777" w:rsidR="008D518E" w:rsidRDefault="008D518E">
            <w:r>
              <w:t>Natural environments where organisms live</w:t>
            </w:r>
          </w:p>
        </w:tc>
        <w:tc>
          <w:tcPr>
            <w:tcW w:w="0" w:type="auto"/>
            <w:shd w:val="clear" w:color="auto" w:fill="FEF9E2"/>
            <w:vAlign w:val="center"/>
            <w:hideMark/>
          </w:tcPr>
          <w:p w14:paraId="126195B4" w14:textId="77777777" w:rsidR="008D518E" w:rsidRDefault="008D518E">
            <w:r>
              <w:t>ecosystems</w:t>
            </w:r>
          </w:p>
        </w:tc>
        <w:tc>
          <w:tcPr>
            <w:tcW w:w="0" w:type="auto"/>
            <w:shd w:val="clear" w:color="auto" w:fill="FEF9E2"/>
            <w:vAlign w:val="center"/>
            <w:hideMark/>
          </w:tcPr>
          <w:p w14:paraId="44B8C506" w14:textId="77777777" w:rsidR="008D518E" w:rsidRDefault="008D518E">
            <w:r>
              <w:t>Habitats are at risk from mining.</w:t>
            </w:r>
          </w:p>
        </w:tc>
        <w:tc>
          <w:tcPr>
            <w:tcW w:w="0" w:type="auto"/>
            <w:shd w:val="clear" w:color="auto" w:fill="FEF9E2"/>
            <w:vAlign w:val="center"/>
            <w:hideMark/>
          </w:tcPr>
          <w:p w14:paraId="7F6B5E94" w14:textId="77777777" w:rsidR="008D518E" w:rsidRDefault="008D518E">
            <w:r>
              <w:rPr>
                <w:rtl/>
              </w:rPr>
              <w:t>موائل/بيئات</w:t>
            </w:r>
          </w:p>
        </w:tc>
      </w:tr>
      <w:tr w:rsidR="008D518E" w14:paraId="192C5C1B" w14:textId="77777777" w:rsidTr="008D518E">
        <w:trPr>
          <w:tblCellSpacing w:w="15" w:type="dxa"/>
        </w:trPr>
        <w:tc>
          <w:tcPr>
            <w:tcW w:w="0" w:type="auto"/>
            <w:shd w:val="clear" w:color="auto" w:fill="FEF9E2"/>
            <w:vAlign w:val="center"/>
            <w:hideMark/>
          </w:tcPr>
          <w:p w14:paraId="1F6BB916" w14:textId="77777777" w:rsidR="008D518E" w:rsidRDefault="008D518E">
            <w:r>
              <w:t>risk</w:t>
            </w:r>
          </w:p>
        </w:tc>
        <w:tc>
          <w:tcPr>
            <w:tcW w:w="0" w:type="auto"/>
            <w:shd w:val="clear" w:color="auto" w:fill="FEF9E2"/>
            <w:vAlign w:val="center"/>
            <w:hideMark/>
          </w:tcPr>
          <w:p w14:paraId="02A84D46" w14:textId="77777777" w:rsidR="008D518E" w:rsidRDefault="008D518E">
            <w:r>
              <w:t>Chance of danger or loss</w:t>
            </w:r>
          </w:p>
        </w:tc>
        <w:tc>
          <w:tcPr>
            <w:tcW w:w="0" w:type="auto"/>
            <w:shd w:val="clear" w:color="auto" w:fill="FEF9E2"/>
            <w:vAlign w:val="center"/>
            <w:hideMark/>
          </w:tcPr>
          <w:p w14:paraId="0DA92676" w14:textId="77777777" w:rsidR="008D518E" w:rsidRDefault="008D518E">
            <w:r>
              <w:t>hazard</w:t>
            </w:r>
          </w:p>
        </w:tc>
        <w:tc>
          <w:tcPr>
            <w:tcW w:w="0" w:type="auto"/>
            <w:shd w:val="clear" w:color="auto" w:fill="FEF9E2"/>
            <w:vAlign w:val="center"/>
            <w:hideMark/>
          </w:tcPr>
          <w:p w14:paraId="2D3540E8" w14:textId="77777777" w:rsidR="008D518E" w:rsidRDefault="008D518E">
            <w:r>
              <w:t>Deep-sea habitats face significant risk.</w:t>
            </w:r>
          </w:p>
        </w:tc>
        <w:tc>
          <w:tcPr>
            <w:tcW w:w="0" w:type="auto"/>
            <w:shd w:val="clear" w:color="auto" w:fill="FEF9E2"/>
            <w:vAlign w:val="center"/>
            <w:hideMark/>
          </w:tcPr>
          <w:p w14:paraId="6F07CC0F" w14:textId="77777777" w:rsidR="008D518E" w:rsidRDefault="008D518E">
            <w:r>
              <w:rPr>
                <w:rtl/>
              </w:rPr>
              <w:t>خطر</w:t>
            </w:r>
          </w:p>
        </w:tc>
      </w:tr>
      <w:tr w:rsidR="008D518E" w14:paraId="08456F64" w14:textId="77777777" w:rsidTr="008D518E">
        <w:trPr>
          <w:tblCellSpacing w:w="15" w:type="dxa"/>
        </w:trPr>
        <w:tc>
          <w:tcPr>
            <w:tcW w:w="0" w:type="auto"/>
            <w:shd w:val="clear" w:color="auto" w:fill="FEF9E2"/>
            <w:vAlign w:val="center"/>
            <w:hideMark/>
          </w:tcPr>
          <w:p w14:paraId="55D626A3" w14:textId="77777777" w:rsidR="008D518E" w:rsidRDefault="008D518E">
            <w:r>
              <w:t>hunger</w:t>
            </w:r>
          </w:p>
        </w:tc>
        <w:tc>
          <w:tcPr>
            <w:tcW w:w="0" w:type="auto"/>
            <w:shd w:val="clear" w:color="auto" w:fill="FEF9E2"/>
            <w:vAlign w:val="center"/>
            <w:hideMark/>
          </w:tcPr>
          <w:p w14:paraId="13952936" w14:textId="77777777" w:rsidR="008D518E" w:rsidRDefault="008D518E">
            <w:r>
              <w:t>Strong desire or need</w:t>
            </w:r>
          </w:p>
        </w:tc>
        <w:tc>
          <w:tcPr>
            <w:tcW w:w="0" w:type="auto"/>
            <w:shd w:val="clear" w:color="auto" w:fill="FEF9E2"/>
            <w:vAlign w:val="center"/>
            <w:hideMark/>
          </w:tcPr>
          <w:p w14:paraId="5C5AC8F8" w14:textId="77777777" w:rsidR="008D518E" w:rsidRDefault="008D518E">
            <w:r>
              <w:t>craving</w:t>
            </w:r>
          </w:p>
        </w:tc>
        <w:tc>
          <w:tcPr>
            <w:tcW w:w="0" w:type="auto"/>
            <w:shd w:val="clear" w:color="auto" w:fill="FEF9E2"/>
            <w:vAlign w:val="center"/>
            <w:hideMark/>
          </w:tcPr>
          <w:p w14:paraId="21DCAF75" w14:textId="77777777" w:rsidR="008D518E" w:rsidRDefault="008D518E">
            <w:r>
              <w:t>Hunger for marine minerals drives mining.</w:t>
            </w:r>
          </w:p>
        </w:tc>
        <w:tc>
          <w:tcPr>
            <w:tcW w:w="0" w:type="auto"/>
            <w:shd w:val="clear" w:color="auto" w:fill="FEF9E2"/>
            <w:vAlign w:val="center"/>
            <w:hideMark/>
          </w:tcPr>
          <w:p w14:paraId="2A43DB6B" w14:textId="77777777" w:rsidR="008D518E" w:rsidRDefault="008D518E">
            <w:r>
              <w:rPr>
                <w:rtl/>
              </w:rPr>
              <w:t>جوع/رغبة شديدة</w:t>
            </w:r>
          </w:p>
        </w:tc>
      </w:tr>
      <w:tr w:rsidR="008D518E" w14:paraId="1B09BE3C" w14:textId="77777777" w:rsidTr="008D518E">
        <w:trPr>
          <w:tblCellSpacing w:w="15" w:type="dxa"/>
        </w:trPr>
        <w:tc>
          <w:tcPr>
            <w:tcW w:w="0" w:type="auto"/>
            <w:shd w:val="clear" w:color="auto" w:fill="FEF9E2"/>
            <w:vAlign w:val="center"/>
            <w:hideMark/>
          </w:tcPr>
          <w:p w14:paraId="6ACF08CC" w14:textId="77777777" w:rsidR="008D518E" w:rsidRDefault="008D518E">
            <w:r>
              <w:t>marine</w:t>
            </w:r>
          </w:p>
        </w:tc>
        <w:tc>
          <w:tcPr>
            <w:tcW w:w="0" w:type="auto"/>
            <w:shd w:val="clear" w:color="auto" w:fill="FEF9E2"/>
            <w:vAlign w:val="center"/>
            <w:hideMark/>
          </w:tcPr>
          <w:p w14:paraId="2391602A" w14:textId="77777777" w:rsidR="008D518E" w:rsidRDefault="008D518E">
            <w:r>
              <w:t>Related to the sea</w:t>
            </w:r>
          </w:p>
        </w:tc>
        <w:tc>
          <w:tcPr>
            <w:tcW w:w="0" w:type="auto"/>
            <w:shd w:val="clear" w:color="auto" w:fill="FEF9E2"/>
            <w:vAlign w:val="center"/>
            <w:hideMark/>
          </w:tcPr>
          <w:p w14:paraId="1B22EDDF" w14:textId="77777777" w:rsidR="008D518E" w:rsidRDefault="008D518E">
            <w:r>
              <w:t>oceanic</w:t>
            </w:r>
          </w:p>
        </w:tc>
        <w:tc>
          <w:tcPr>
            <w:tcW w:w="0" w:type="auto"/>
            <w:shd w:val="clear" w:color="auto" w:fill="FEF9E2"/>
            <w:vAlign w:val="center"/>
            <w:hideMark/>
          </w:tcPr>
          <w:p w14:paraId="260C49D9" w14:textId="77777777" w:rsidR="008D518E" w:rsidRDefault="008D518E">
            <w:r>
              <w:t>Marine resources hold medical potential.</w:t>
            </w:r>
          </w:p>
        </w:tc>
        <w:tc>
          <w:tcPr>
            <w:tcW w:w="0" w:type="auto"/>
            <w:shd w:val="clear" w:color="auto" w:fill="FEF9E2"/>
            <w:vAlign w:val="center"/>
            <w:hideMark/>
          </w:tcPr>
          <w:p w14:paraId="4079C866" w14:textId="77777777" w:rsidR="008D518E" w:rsidRDefault="008D518E">
            <w:r>
              <w:rPr>
                <w:rtl/>
              </w:rPr>
              <w:t>بحري</w:t>
            </w:r>
          </w:p>
        </w:tc>
      </w:tr>
      <w:tr w:rsidR="008D518E" w14:paraId="68E80E81" w14:textId="77777777" w:rsidTr="008D518E">
        <w:trPr>
          <w:tblCellSpacing w:w="15" w:type="dxa"/>
        </w:trPr>
        <w:tc>
          <w:tcPr>
            <w:tcW w:w="0" w:type="auto"/>
            <w:shd w:val="clear" w:color="auto" w:fill="FEF9E2"/>
            <w:vAlign w:val="center"/>
            <w:hideMark/>
          </w:tcPr>
          <w:p w14:paraId="5FD3BAB8" w14:textId="77777777" w:rsidR="008D518E" w:rsidRDefault="008D518E">
            <w:r>
              <w:t>minerals</w:t>
            </w:r>
          </w:p>
        </w:tc>
        <w:tc>
          <w:tcPr>
            <w:tcW w:w="0" w:type="auto"/>
            <w:shd w:val="clear" w:color="auto" w:fill="FEF9E2"/>
            <w:vAlign w:val="center"/>
            <w:hideMark/>
          </w:tcPr>
          <w:p w14:paraId="58AF0427" w14:textId="77777777" w:rsidR="008D518E" w:rsidRDefault="008D518E">
            <w:r>
              <w:t>Naturally occurring inorganic substances</w:t>
            </w:r>
          </w:p>
        </w:tc>
        <w:tc>
          <w:tcPr>
            <w:tcW w:w="0" w:type="auto"/>
            <w:shd w:val="clear" w:color="auto" w:fill="FEF9E2"/>
            <w:vAlign w:val="center"/>
            <w:hideMark/>
          </w:tcPr>
          <w:p w14:paraId="4D3F27CE" w14:textId="77777777" w:rsidR="008D518E" w:rsidRDefault="008D518E">
            <w:r>
              <w:t>ores</w:t>
            </w:r>
          </w:p>
        </w:tc>
        <w:tc>
          <w:tcPr>
            <w:tcW w:w="0" w:type="auto"/>
            <w:shd w:val="clear" w:color="auto" w:fill="FEF9E2"/>
            <w:vAlign w:val="center"/>
            <w:hideMark/>
          </w:tcPr>
          <w:p w14:paraId="0AE6E94C" w14:textId="77777777" w:rsidR="008D518E" w:rsidRDefault="008D518E">
            <w:r>
              <w:t>Minerals in the deep sea are abundant.</w:t>
            </w:r>
          </w:p>
        </w:tc>
        <w:tc>
          <w:tcPr>
            <w:tcW w:w="0" w:type="auto"/>
            <w:shd w:val="clear" w:color="auto" w:fill="FEF9E2"/>
            <w:vAlign w:val="center"/>
            <w:hideMark/>
          </w:tcPr>
          <w:p w14:paraId="5790CBD2" w14:textId="77777777" w:rsidR="008D518E" w:rsidRDefault="008D518E">
            <w:r>
              <w:rPr>
                <w:rtl/>
              </w:rPr>
              <w:t>معادن</w:t>
            </w:r>
          </w:p>
        </w:tc>
      </w:tr>
      <w:tr w:rsidR="008D518E" w14:paraId="56B63F10" w14:textId="77777777" w:rsidTr="008D518E">
        <w:trPr>
          <w:tblCellSpacing w:w="15" w:type="dxa"/>
        </w:trPr>
        <w:tc>
          <w:tcPr>
            <w:tcW w:w="0" w:type="auto"/>
            <w:shd w:val="clear" w:color="auto" w:fill="FEF9E2"/>
            <w:vAlign w:val="center"/>
            <w:hideMark/>
          </w:tcPr>
          <w:p w14:paraId="29815530" w14:textId="77777777" w:rsidR="008D518E" w:rsidRDefault="008D518E">
            <w:r>
              <w:t>sponge</w:t>
            </w:r>
          </w:p>
        </w:tc>
        <w:tc>
          <w:tcPr>
            <w:tcW w:w="0" w:type="auto"/>
            <w:shd w:val="clear" w:color="auto" w:fill="FEF9E2"/>
            <w:vAlign w:val="center"/>
            <w:hideMark/>
          </w:tcPr>
          <w:p w14:paraId="61ADE29C" w14:textId="77777777" w:rsidR="008D518E" w:rsidRDefault="008D518E">
            <w:r>
              <w:t>A simple marine animal with a porous body</w:t>
            </w:r>
          </w:p>
        </w:tc>
        <w:tc>
          <w:tcPr>
            <w:tcW w:w="0" w:type="auto"/>
            <w:shd w:val="clear" w:color="auto" w:fill="FEF9E2"/>
            <w:vAlign w:val="center"/>
            <w:hideMark/>
          </w:tcPr>
          <w:p w14:paraId="66DB6225" w14:textId="77777777" w:rsidR="008D518E" w:rsidRDefault="008D518E">
            <w:r>
              <w:t>poriferan</w:t>
            </w:r>
          </w:p>
        </w:tc>
        <w:tc>
          <w:tcPr>
            <w:tcW w:w="0" w:type="auto"/>
            <w:shd w:val="clear" w:color="auto" w:fill="FEF9E2"/>
            <w:vAlign w:val="center"/>
            <w:hideMark/>
          </w:tcPr>
          <w:p w14:paraId="09511FBA" w14:textId="77777777" w:rsidR="008D518E" w:rsidRDefault="008D518E">
            <w:r>
              <w:t>A sponge yielded a new antibiotic.</w:t>
            </w:r>
          </w:p>
        </w:tc>
        <w:tc>
          <w:tcPr>
            <w:tcW w:w="0" w:type="auto"/>
            <w:shd w:val="clear" w:color="auto" w:fill="FEF9E2"/>
            <w:vAlign w:val="center"/>
            <w:hideMark/>
          </w:tcPr>
          <w:p w14:paraId="083AE6D5" w14:textId="77777777" w:rsidR="008D518E" w:rsidRDefault="008D518E">
            <w:r>
              <w:rPr>
                <w:rtl/>
              </w:rPr>
              <w:t>إسفنجة</w:t>
            </w:r>
          </w:p>
        </w:tc>
      </w:tr>
      <w:tr w:rsidR="008D518E" w14:paraId="4E88BF2A" w14:textId="77777777" w:rsidTr="008D518E">
        <w:trPr>
          <w:tblCellSpacing w:w="15" w:type="dxa"/>
        </w:trPr>
        <w:tc>
          <w:tcPr>
            <w:tcW w:w="0" w:type="auto"/>
            <w:shd w:val="clear" w:color="auto" w:fill="FEF9E2"/>
            <w:vAlign w:val="center"/>
            <w:hideMark/>
          </w:tcPr>
          <w:p w14:paraId="289E1FCE" w14:textId="77777777" w:rsidR="008D518E" w:rsidRDefault="008D518E">
            <w:r>
              <w:t>pathogenic</w:t>
            </w:r>
          </w:p>
        </w:tc>
        <w:tc>
          <w:tcPr>
            <w:tcW w:w="0" w:type="auto"/>
            <w:shd w:val="clear" w:color="auto" w:fill="FEF9E2"/>
            <w:vAlign w:val="center"/>
            <w:hideMark/>
          </w:tcPr>
          <w:p w14:paraId="5536F741" w14:textId="77777777" w:rsidR="008D518E" w:rsidRDefault="008D518E">
            <w:r>
              <w:t>Causing disease</w:t>
            </w:r>
          </w:p>
        </w:tc>
        <w:tc>
          <w:tcPr>
            <w:tcW w:w="0" w:type="auto"/>
            <w:shd w:val="clear" w:color="auto" w:fill="FEF9E2"/>
            <w:vAlign w:val="center"/>
            <w:hideMark/>
          </w:tcPr>
          <w:p w14:paraId="38B85527" w14:textId="77777777" w:rsidR="008D518E" w:rsidRDefault="008D518E">
            <w:r>
              <w:t>harmful</w:t>
            </w:r>
          </w:p>
        </w:tc>
        <w:tc>
          <w:tcPr>
            <w:tcW w:w="0" w:type="auto"/>
            <w:shd w:val="clear" w:color="auto" w:fill="FEF9E2"/>
            <w:vAlign w:val="center"/>
            <w:hideMark/>
          </w:tcPr>
          <w:p w14:paraId="12A77929" w14:textId="77777777" w:rsidR="008D518E" w:rsidRDefault="008D518E">
            <w:r>
              <w:t>Pathogenic bugs are killed by marine microbes.</w:t>
            </w:r>
          </w:p>
        </w:tc>
        <w:tc>
          <w:tcPr>
            <w:tcW w:w="0" w:type="auto"/>
            <w:shd w:val="clear" w:color="auto" w:fill="FEF9E2"/>
            <w:vAlign w:val="center"/>
            <w:hideMark/>
          </w:tcPr>
          <w:p w14:paraId="3DDFD204" w14:textId="77777777" w:rsidR="008D518E" w:rsidRDefault="008D518E">
            <w:r>
              <w:rPr>
                <w:rtl/>
              </w:rPr>
              <w:t>مُمرض/مسبب للأمراض</w:t>
            </w:r>
          </w:p>
        </w:tc>
      </w:tr>
      <w:tr w:rsidR="008D518E" w14:paraId="11F8386F" w14:textId="77777777" w:rsidTr="008D518E">
        <w:trPr>
          <w:tblCellSpacing w:w="15" w:type="dxa"/>
        </w:trPr>
        <w:tc>
          <w:tcPr>
            <w:tcW w:w="0" w:type="auto"/>
            <w:shd w:val="clear" w:color="auto" w:fill="FEF9E2"/>
            <w:vAlign w:val="center"/>
            <w:hideMark/>
          </w:tcPr>
          <w:p w14:paraId="6F1A94AF" w14:textId="77777777" w:rsidR="008D518E" w:rsidRDefault="008D518E">
            <w:r>
              <w:t>breakthrough</w:t>
            </w:r>
          </w:p>
        </w:tc>
        <w:tc>
          <w:tcPr>
            <w:tcW w:w="0" w:type="auto"/>
            <w:shd w:val="clear" w:color="auto" w:fill="FEF9E2"/>
            <w:vAlign w:val="center"/>
            <w:hideMark/>
          </w:tcPr>
          <w:p w14:paraId="69C6E306" w14:textId="77777777" w:rsidR="008D518E" w:rsidRDefault="008D518E">
            <w:r>
              <w:t>A significant discovery or development</w:t>
            </w:r>
          </w:p>
        </w:tc>
        <w:tc>
          <w:tcPr>
            <w:tcW w:w="0" w:type="auto"/>
            <w:shd w:val="clear" w:color="auto" w:fill="FEF9E2"/>
            <w:vAlign w:val="center"/>
            <w:hideMark/>
          </w:tcPr>
          <w:p w14:paraId="0E005B23" w14:textId="77777777" w:rsidR="008D518E" w:rsidRDefault="008D518E">
            <w:r>
              <w:t>milestone</w:t>
            </w:r>
          </w:p>
        </w:tc>
        <w:tc>
          <w:tcPr>
            <w:tcW w:w="0" w:type="auto"/>
            <w:shd w:val="clear" w:color="auto" w:fill="FEF9E2"/>
            <w:vAlign w:val="center"/>
            <w:hideMark/>
          </w:tcPr>
          <w:p w14:paraId="3EB50E27" w14:textId="77777777" w:rsidR="008D518E" w:rsidRDefault="008D518E">
            <w:r>
              <w:t>This could be a breakthrough against superbugs.</w:t>
            </w:r>
          </w:p>
        </w:tc>
        <w:tc>
          <w:tcPr>
            <w:tcW w:w="0" w:type="auto"/>
            <w:shd w:val="clear" w:color="auto" w:fill="FEF9E2"/>
            <w:vAlign w:val="center"/>
            <w:hideMark/>
          </w:tcPr>
          <w:p w14:paraId="42ECD019" w14:textId="77777777" w:rsidR="008D518E" w:rsidRDefault="008D518E">
            <w:r>
              <w:rPr>
                <w:rtl/>
              </w:rPr>
              <w:t>اختراق/اكتشاف كبير</w:t>
            </w:r>
          </w:p>
        </w:tc>
      </w:tr>
      <w:tr w:rsidR="008D518E" w14:paraId="54F89128" w14:textId="77777777" w:rsidTr="008D518E">
        <w:trPr>
          <w:tblCellSpacing w:w="15" w:type="dxa"/>
        </w:trPr>
        <w:tc>
          <w:tcPr>
            <w:tcW w:w="0" w:type="auto"/>
            <w:shd w:val="clear" w:color="auto" w:fill="FEF9E2"/>
            <w:vAlign w:val="center"/>
            <w:hideMark/>
          </w:tcPr>
          <w:p w14:paraId="7A99BCA2" w14:textId="77777777" w:rsidR="008D518E" w:rsidRDefault="008D518E">
            <w:r>
              <w:t>antibiotic</w:t>
            </w:r>
          </w:p>
        </w:tc>
        <w:tc>
          <w:tcPr>
            <w:tcW w:w="0" w:type="auto"/>
            <w:shd w:val="clear" w:color="auto" w:fill="FEF9E2"/>
            <w:vAlign w:val="center"/>
            <w:hideMark/>
          </w:tcPr>
          <w:p w14:paraId="76E68989" w14:textId="77777777" w:rsidR="008D518E" w:rsidRDefault="008D518E">
            <w:r>
              <w:t>A medicine that inhibits bacterial growth</w:t>
            </w:r>
          </w:p>
        </w:tc>
        <w:tc>
          <w:tcPr>
            <w:tcW w:w="0" w:type="auto"/>
            <w:shd w:val="clear" w:color="auto" w:fill="FEF9E2"/>
            <w:vAlign w:val="center"/>
            <w:hideMark/>
          </w:tcPr>
          <w:p w14:paraId="05374230" w14:textId="77777777" w:rsidR="008D518E" w:rsidRDefault="008D518E">
            <w:r>
              <w:t>antimicrobial</w:t>
            </w:r>
          </w:p>
        </w:tc>
        <w:tc>
          <w:tcPr>
            <w:tcW w:w="0" w:type="auto"/>
            <w:shd w:val="clear" w:color="auto" w:fill="FEF9E2"/>
            <w:vAlign w:val="center"/>
            <w:hideMark/>
          </w:tcPr>
          <w:p w14:paraId="33F2D0D4" w14:textId="77777777" w:rsidR="008D518E" w:rsidRDefault="008D518E">
            <w:r>
              <w:t>A new antibiotic was found in the deep sea.</w:t>
            </w:r>
          </w:p>
        </w:tc>
        <w:tc>
          <w:tcPr>
            <w:tcW w:w="0" w:type="auto"/>
            <w:shd w:val="clear" w:color="auto" w:fill="FEF9E2"/>
            <w:vAlign w:val="center"/>
            <w:hideMark/>
          </w:tcPr>
          <w:p w14:paraId="054220FF" w14:textId="77777777" w:rsidR="008D518E" w:rsidRDefault="008D518E">
            <w:r>
              <w:rPr>
                <w:rtl/>
              </w:rPr>
              <w:t>مضاد حيوي</w:t>
            </w:r>
          </w:p>
        </w:tc>
      </w:tr>
      <w:tr w:rsidR="008D518E" w14:paraId="76FFA398" w14:textId="77777777" w:rsidTr="008D518E">
        <w:trPr>
          <w:tblCellSpacing w:w="15" w:type="dxa"/>
        </w:trPr>
        <w:tc>
          <w:tcPr>
            <w:tcW w:w="0" w:type="auto"/>
            <w:shd w:val="clear" w:color="auto" w:fill="FEF9E2"/>
            <w:vAlign w:val="center"/>
            <w:hideMark/>
          </w:tcPr>
          <w:p w14:paraId="5EE5800C" w14:textId="77777777" w:rsidR="008D518E" w:rsidRDefault="008D518E">
            <w:r>
              <w:t>resistant</w:t>
            </w:r>
          </w:p>
        </w:tc>
        <w:tc>
          <w:tcPr>
            <w:tcW w:w="0" w:type="auto"/>
            <w:shd w:val="clear" w:color="auto" w:fill="FEF9E2"/>
            <w:vAlign w:val="center"/>
            <w:hideMark/>
          </w:tcPr>
          <w:p w14:paraId="256E485E" w14:textId="77777777" w:rsidR="008D518E" w:rsidRDefault="008D518E">
            <w:r>
              <w:t>Not affected by something</w:t>
            </w:r>
          </w:p>
        </w:tc>
        <w:tc>
          <w:tcPr>
            <w:tcW w:w="0" w:type="auto"/>
            <w:shd w:val="clear" w:color="auto" w:fill="FEF9E2"/>
            <w:vAlign w:val="center"/>
            <w:hideMark/>
          </w:tcPr>
          <w:p w14:paraId="12DB093B" w14:textId="77777777" w:rsidR="008D518E" w:rsidRDefault="008D518E">
            <w:r>
              <w:t>immune</w:t>
            </w:r>
          </w:p>
        </w:tc>
        <w:tc>
          <w:tcPr>
            <w:tcW w:w="0" w:type="auto"/>
            <w:shd w:val="clear" w:color="auto" w:fill="FEF9E2"/>
            <w:vAlign w:val="center"/>
            <w:hideMark/>
          </w:tcPr>
          <w:p w14:paraId="77FDD00E" w14:textId="77777777" w:rsidR="008D518E" w:rsidRDefault="008D518E">
            <w:r>
              <w:t>Resistant superbugs are a growing threat.</w:t>
            </w:r>
          </w:p>
        </w:tc>
        <w:tc>
          <w:tcPr>
            <w:tcW w:w="0" w:type="auto"/>
            <w:shd w:val="clear" w:color="auto" w:fill="FEF9E2"/>
            <w:vAlign w:val="center"/>
            <w:hideMark/>
          </w:tcPr>
          <w:p w14:paraId="5F23AF0E" w14:textId="77777777" w:rsidR="008D518E" w:rsidRDefault="008D518E">
            <w:r>
              <w:rPr>
                <w:rtl/>
              </w:rPr>
              <w:t>مقاوم</w:t>
            </w:r>
          </w:p>
        </w:tc>
      </w:tr>
      <w:tr w:rsidR="008D518E" w14:paraId="3BD1E98E" w14:textId="77777777" w:rsidTr="008D518E">
        <w:trPr>
          <w:tblCellSpacing w:w="15" w:type="dxa"/>
        </w:trPr>
        <w:tc>
          <w:tcPr>
            <w:tcW w:w="0" w:type="auto"/>
            <w:shd w:val="clear" w:color="auto" w:fill="FEF9E2"/>
            <w:vAlign w:val="center"/>
            <w:hideMark/>
          </w:tcPr>
          <w:p w14:paraId="4833F38E" w14:textId="77777777" w:rsidR="008D518E" w:rsidRDefault="008D518E">
            <w:r>
              <w:t>prospecting</w:t>
            </w:r>
          </w:p>
        </w:tc>
        <w:tc>
          <w:tcPr>
            <w:tcW w:w="0" w:type="auto"/>
            <w:shd w:val="clear" w:color="auto" w:fill="FEF9E2"/>
            <w:vAlign w:val="center"/>
            <w:hideMark/>
          </w:tcPr>
          <w:p w14:paraId="0C1379A9" w14:textId="77777777" w:rsidR="008D518E" w:rsidRDefault="008D518E">
            <w:r>
              <w:t>Searching for mineral deposits or resources</w:t>
            </w:r>
          </w:p>
        </w:tc>
        <w:tc>
          <w:tcPr>
            <w:tcW w:w="0" w:type="auto"/>
            <w:shd w:val="clear" w:color="auto" w:fill="FEF9E2"/>
            <w:vAlign w:val="center"/>
            <w:hideMark/>
          </w:tcPr>
          <w:p w14:paraId="622F1186" w14:textId="77777777" w:rsidR="008D518E" w:rsidRDefault="008D518E">
            <w:r>
              <w:t>exploration</w:t>
            </w:r>
          </w:p>
        </w:tc>
        <w:tc>
          <w:tcPr>
            <w:tcW w:w="0" w:type="auto"/>
            <w:shd w:val="clear" w:color="auto" w:fill="FEF9E2"/>
            <w:vAlign w:val="center"/>
            <w:hideMark/>
          </w:tcPr>
          <w:p w14:paraId="42C0264F" w14:textId="77777777" w:rsidR="008D518E" w:rsidRDefault="008D518E">
            <w:r>
              <w:t>Prospecting for medicines in the ocean is vital.</w:t>
            </w:r>
          </w:p>
        </w:tc>
        <w:tc>
          <w:tcPr>
            <w:tcW w:w="0" w:type="auto"/>
            <w:shd w:val="clear" w:color="auto" w:fill="FEF9E2"/>
            <w:vAlign w:val="center"/>
            <w:hideMark/>
          </w:tcPr>
          <w:p w14:paraId="608A7C5D" w14:textId="77777777" w:rsidR="008D518E" w:rsidRDefault="008D518E">
            <w:r>
              <w:rPr>
                <w:rtl/>
              </w:rPr>
              <w:t>استكشاف/تنقيب</w:t>
            </w:r>
          </w:p>
        </w:tc>
      </w:tr>
      <w:tr w:rsidR="008D518E" w14:paraId="63DEDE28" w14:textId="77777777" w:rsidTr="008D518E">
        <w:trPr>
          <w:tblCellSpacing w:w="15" w:type="dxa"/>
        </w:trPr>
        <w:tc>
          <w:tcPr>
            <w:tcW w:w="0" w:type="auto"/>
            <w:shd w:val="clear" w:color="auto" w:fill="FEF9E2"/>
            <w:vAlign w:val="center"/>
            <w:hideMark/>
          </w:tcPr>
          <w:p w14:paraId="7EF9CA65" w14:textId="77777777" w:rsidR="008D518E" w:rsidRDefault="008D518E">
            <w:r>
              <w:lastRenderedPageBreak/>
              <w:t>medicines</w:t>
            </w:r>
          </w:p>
        </w:tc>
        <w:tc>
          <w:tcPr>
            <w:tcW w:w="0" w:type="auto"/>
            <w:shd w:val="clear" w:color="auto" w:fill="FEF9E2"/>
            <w:vAlign w:val="center"/>
            <w:hideMark/>
          </w:tcPr>
          <w:p w14:paraId="4FD66E6A" w14:textId="77777777" w:rsidR="008D518E" w:rsidRDefault="008D518E">
            <w:r>
              <w:t>Substances used to treat illness</w:t>
            </w:r>
          </w:p>
        </w:tc>
        <w:tc>
          <w:tcPr>
            <w:tcW w:w="0" w:type="auto"/>
            <w:shd w:val="clear" w:color="auto" w:fill="FEF9E2"/>
            <w:vAlign w:val="center"/>
            <w:hideMark/>
          </w:tcPr>
          <w:p w14:paraId="7056BDBC" w14:textId="77777777" w:rsidR="008D518E" w:rsidRDefault="008D518E">
            <w:r>
              <w:t>drugs</w:t>
            </w:r>
          </w:p>
        </w:tc>
        <w:tc>
          <w:tcPr>
            <w:tcW w:w="0" w:type="auto"/>
            <w:shd w:val="clear" w:color="auto" w:fill="FEF9E2"/>
            <w:vAlign w:val="center"/>
            <w:hideMark/>
          </w:tcPr>
          <w:p w14:paraId="4AB9BE59" w14:textId="77777777" w:rsidR="008D518E" w:rsidRDefault="008D518E">
            <w:r>
              <w:t>Deep-sea species may yield new medicines.</w:t>
            </w:r>
          </w:p>
        </w:tc>
        <w:tc>
          <w:tcPr>
            <w:tcW w:w="0" w:type="auto"/>
            <w:shd w:val="clear" w:color="auto" w:fill="FEF9E2"/>
            <w:vAlign w:val="center"/>
            <w:hideMark/>
          </w:tcPr>
          <w:p w14:paraId="52C82922" w14:textId="77777777" w:rsidR="008D518E" w:rsidRDefault="008D518E">
            <w:r>
              <w:rPr>
                <w:rtl/>
              </w:rPr>
              <w:t>أدوية</w:t>
            </w:r>
          </w:p>
        </w:tc>
      </w:tr>
      <w:tr w:rsidR="008D518E" w14:paraId="0A6CAA66" w14:textId="77777777" w:rsidTr="008D518E">
        <w:trPr>
          <w:tblCellSpacing w:w="15" w:type="dxa"/>
        </w:trPr>
        <w:tc>
          <w:tcPr>
            <w:tcW w:w="0" w:type="auto"/>
            <w:shd w:val="clear" w:color="auto" w:fill="FEF9E2"/>
            <w:vAlign w:val="center"/>
            <w:hideMark/>
          </w:tcPr>
          <w:p w14:paraId="77FD9871" w14:textId="77777777" w:rsidR="008D518E" w:rsidRDefault="008D518E">
            <w:r>
              <w:t>exploit</w:t>
            </w:r>
          </w:p>
        </w:tc>
        <w:tc>
          <w:tcPr>
            <w:tcW w:w="0" w:type="auto"/>
            <w:shd w:val="clear" w:color="auto" w:fill="FEF9E2"/>
            <w:vAlign w:val="center"/>
            <w:hideMark/>
          </w:tcPr>
          <w:p w14:paraId="56CE272D" w14:textId="77777777" w:rsidR="008D518E" w:rsidRDefault="008D518E">
            <w:r>
              <w:t>To use or develop for profit or gain</w:t>
            </w:r>
          </w:p>
        </w:tc>
        <w:tc>
          <w:tcPr>
            <w:tcW w:w="0" w:type="auto"/>
            <w:shd w:val="clear" w:color="auto" w:fill="FEF9E2"/>
            <w:vAlign w:val="center"/>
            <w:hideMark/>
          </w:tcPr>
          <w:p w14:paraId="3DC1DA6A" w14:textId="77777777" w:rsidR="008D518E" w:rsidRDefault="008D518E">
            <w:r>
              <w:t>utilize</w:t>
            </w:r>
          </w:p>
        </w:tc>
        <w:tc>
          <w:tcPr>
            <w:tcW w:w="0" w:type="auto"/>
            <w:shd w:val="clear" w:color="auto" w:fill="FEF9E2"/>
            <w:vAlign w:val="center"/>
            <w:hideMark/>
          </w:tcPr>
          <w:p w14:paraId="50E4F205" w14:textId="77777777" w:rsidR="008D518E" w:rsidRDefault="008D518E">
            <w:r>
              <w:t>Corporations exploit deep-sea resources.</w:t>
            </w:r>
          </w:p>
        </w:tc>
        <w:tc>
          <w:tcPr>
            <w:tcW w:w="0" w:type="auto"/>
            <w:shd w:val="clear" w:color="auto" w:fill="FEF9E2"/>
            <w:vAlign w:val="center"/>
            <w:hideMark/>
          </w:tcPr>
          <w:p w14:paraId="7A2577AA" w14:textId="77777777" w:rsidR="008D518E" w:rsidRDefault="008D518E">
            <w:r>
              <w:rPr>
                <w:rtl/>
              </w:rPr>
              <w:t>استغلال</w:t>
            </w:r>
          </w:p>
        </w:tc>
      </w:tr>
      <w:tr w:rsidR="008D518E" w14:paraId="44D8BE7E" w14:textId="77777777" w:rsidTr="008D518E">
        <w:trPr>
          <w:tblCellSpacing w:w="15" w:type="dxa"/>
        </w:trPr>
        <w:tc>
          <w:tcPr>
            <w:tcW w:w="0" w:type="auto"/>
            <w:shd w:val="clear" w:color="auto" w:fill="FEF9E2"/>
            <w:vAlign w:val="center"/>
            <w:hideMark/>
          </w:tcPr>
          <w:p w14:paraId="05D1C547" w14:textId="77777777" w:rsidR="008D518E" w:rsidRDefault="008D518E">
            <w:r>
              <w:t>resources</w:t>
            </w:r>
          </w:p>
        </w:tc>
        <w:tc>
          <w:tcPr>
            <w:tcW w:w="0" w:type="auto"/>
            <w:shd w:val="clear" w:color="auto" w:fill="FEF9E2"/>
            <w:vAlign w:val="center"/>
            <w:hideMark/>
          </w:tcPr>
          <w:p w14:paraId="5B89ED70" w14:textId="77777777" w:rsidR="008D518E" w:rsidRDefault="008D518E">
            <w:r>
              <w:t>Materials or assets that can be used</w:t>
            </w:r>
          </w:p>
        </w:tc>
        <w:tc>
          <w:tcPr>
            <w:tcW w:w="0" w:type="auto"/>
            <w:shd w:val="clear" w:color="auto" w:fill="FEF9E2"/>
            <w:vAlign w:val="center"/>
            <w:hideMark/>
          </w:tcPr>
          <w:p w14:paraId="5566C7D0" w14:textId="77777777" w:rsidR="008D518E" w:rsidRDefault="008D518E">
            <w:r>
              <w:t>assets</w:t>
            </w:r>
          </w:p>
        </w:tc>
        <w:tc>
          <w:tcPr>
            <w:tcW w:w="0" w:type="auto"/>
            <w:shd w:val="clear" w:color="auto" w:fill="FEF9E2"/>
            <w:vAlign w:val="center"/>
            <w:hideMark/>
          </w:tcPr>
          <w:p w14:paraId="630C6681" w14:textId="77777777" w:rsidR="008D518E" w:rsidRDefault="008D518E">
            <w:r>
              <w:t>Marine resources are rich in minerals.</w:t>
            </w:r>
          </w:p>
        </w:tc>
        <w:tc>
          <w:tcPr>
            <w:tcW w:w="0" w:type="auto"/>
            <w:shd w:val="clear" w:color="auto" w:fill="FEF9E2"/>
            <w:vAlign w:val="center"/>
            <w:hideMark/>
          </w:tcPr>
          <w:p w14:paraId="6DC54AF0" w14:textId="77777777" w:rsidR="008D518E" w:rsidRDefault="008D518E">
            <w:r>
              <w:rPr>
                <w:rtl/>
              </w:rPr>
              <w:t>موارد</w:t>
            </w:r>
          </w:p>
        </w:tc>
      </w:tr>
      <w:tr w:rsidR="008D518E" w14:paraId="0AC27575" w14:textId="77777777" w:rsidTr="008D518E">
        <w:trPr>
          <w:tblCellSpacing w:w="15" w:type="dxa"/>
        </w:trPr>
        <w:tc>
          <w:tcPr>
            <w:tcW w:w="0" w:type="auto"/>
            <w:shd w:val="clear" w:color="auto" w:fill="FEF9E2"/>
            <w:vAlign w:val="center"/>
            <w:hideMark/>
          </w:tcPr>
          <w:p w14:paraId="4A10B16D" w14:textId="77777777" w:rsidR="008D518E" w:rsidRDefault="008D518E">
            <w:r>
              <w:t>sustainability</w:t>
            </w:r>
          </w:p>
        </w:tc>
        <w:tc>
          <w:tcPr>
            <w:tcW w:w="0" w:type="auto"/>
            <w:shd w:val="clear" w:color="auto" w:fill="FEF9E2"/>
            <w:vAlign w:val="center"/>
            <w:hideMark/>
          </w:tcPr>
          <w:p w14:paraId="7D7391A3" w14:textId="77777777" w:rsidR="008D518E" w:rsidRDefault="008D518E">
            <w:r>
              <w:t>Ability to be maintained without depletion</w:t>
            </w:r>
          </w:p>
        </w:tc>
        <w:tc>
          <w:tcPr>
            <w:tcW w:w="0" w:type="auto"/>
            <w:shd w:val="clear" w:color="auto" w:fill="FEF9E2"/>
            <w:vAlign w:val="center"/>
            <w:hideMark/>
          </w:tcPr>
          <w:p w14:paraId="55A721C2" w14:textId="77777777" w:rsidR="008D518E" w:rsidRDefault="008D518E">
            <w:r>
              <w:t>durability</w:t>
            </w:r>
          </w:p>
        </w:tc>
        <w:tc>
          <w:tcPr>
            <w:tcW w:w="0" w:type="auto"/>
            <w:shd w:val="clear" w:color="auto" w:fill="FEF9E2"/>
            <w:vAlign w:val="center"/>
            <w:hideMark/>
          </w:tcPr>
          <w:p w14:paraId="07C6FFF3" w14:textId="77777777" w:rsidR="008D518E" w:rsidRDefault="008D518E">
            <w:r>
              <w:t>Sustainability is key in ocean exploitation.</w:t>
            </w:r>
          </w:p>
        </w:tc>
        <w:tc>
          <w:tcPr>
            <w:tcW w:w="0" w:type="auto"/>
            <w:shd w:val="clear" w:color="auto" w:fill="FEF9E2"/>
            <w:vAlign w:val="center"/>
            <w:hideMark/>
          </w:tcPr>
          <w:p w14:paraId="7855B30A" w14:textId="77777777" w:rsidR="008D518E" w:rsidRDefault="008D518E">
            <w:r>
              <w:rPr>
                <w:rtl/>
              </w:rPr>
              <w:t>استدامة</w:t>
            </w:r>
          </w:p>
        </w:tc>
      </w:tr>
      <w:tr w:rsidR="008D518E" w14:paraId="19263238" w14:textId="77777777" w:rsidTr="008D518E">
        <w:trPr>
          <w:tblCellSpacing w:w="15" w:type="dxa"/>
        </w:trPr>
        <w:tc>
          <w:tcPr>
            <w:tcW w:w="0" w:type="auto"/>
            <w:shd w:val="clear" w:color="auto" w:fill="FEF9E2"/>
            <w:vAlign w:val="center"/>
            <w:hideMark/>
          </w:tcPr>
          <w:p w14:paraId="6120AF7E" w14:textId="77777777" w:rsidR="008D518E" w:rsidRDefault="008D518E">
            <w:r>
              <w:t>economic</w:t>
            </w:r>
          </w:p>
        </w:tc>
        <w:tc>
          <w:tcPr>
            <w:tcW w:w="0" w:type="auto"/>
            <w:shd w:val="clear" w:color="auto" w:fill="FEF9E2"/>
            <w:vAlign w:val="center"/>
            <w:hideMark/>
          </w:tcPr>
          <w:p w14:paraId="3DF95222" w14:textId="77777777" w:rsidR="008D518E" w:rsidRDefault="008D518E">
            <w:r>
              <w:t>Related to money and resources</w:t>
            </w:r>
          </w:p>
        </w:tc>
        <w:tc>
          <w:tcPr>
            <w:tcW w:w="0" w:type="auto"/>
            <w:shd w:val="clear" w:color="auto" w:fill="FEF9E2"/>
            <w:vAlign w:val="center"/>
            <w:hideMark/>
          </w:tcPr>
          <w:p w14:paraId="20D0C8A2" w14:textId="77777777" w:rsidR="008D518E" w:rsidRDefault="008D518E">
            <w:r>
              <w:t>financial</w:t>
            </w:r>
          </w:p>
        </w:tc>
        <w:tc>
          <w:tcPr>
            <w:tcW w:w="0" w:type="auto"/>
            <w:shd w:val="clear" w:color="auto" w:fill="FEF9E2"/>
            <w:vAlign w:val="center"/>
            <w:hideMark/>
          </w:tcPr>
          <w:p w14:paraId="04ADA002" w14:textId="77777777" w:rsidR="008D518E" w:rsidRDefault="008D518E">
            <w:r>
              <w:t>Economic potential lies in the deep sea.</w:t>
            </w:r>
          </w:p>
        </w:tc>
        <w:tc>
          <w:tcPr>
            <w:tcW w:w="0" w:type="auto"/>
            <w:shd w:val="clear" w:color="auto" w:fill="FEF9E2"/>
            <w:vAlign w:val="center"/>
            <w:hideMark/>
          </w:tcPr>
          <w:p w14:paraId="13E02633" w14:textId="77777777" w:rsidR="008D518E" w:rsidRDefault="008D518E">
            <w:r>
              <w:rPr>
                <w:rtl/>
              </w:rPr>
              <w:t>اقتصادي</w:t>
            </w:r>
          </w:p>
        </w:tc>
      </w:tr>
      <w:tr w:rsidR="008D518E" w14:paraId="0828E786" w14:textId="77777777" w:rsidTr="008D518E">
        <w:trPr>
          <w:tblCellSpacing w:w="15" w:type="dxa"/>
        </w:trPr>
        <w:tc>
          <w:tcPr>
            <w:tcW w:w="0" w:type="auto"/>
            <w:shd w:val="clear" w:color="auto" w:fill="FEF9E2"/>
            <w:vAlign w:val="center"/>
            <w:hideMark/>
          </w:tcPr>
          <w:p w14:paraId="696150F4" w14:textId="77777777" w:rsidR="008D518E" w:rsidRDefault="008D518E">
            <w:r>
              <w:t>potential</w:t>
            </w:r>
          </w:p>
        </w:tc>
        <w:tc>
          <w:tcPr>
            <w:tcW w:w="0" w:type="auto"/>
            <w:shd w:val="clear" w:color="auto" w:fill="FEF9E2"/>
            <w:vAlign w:val="center"/>
            <w:hideMark/>
          </w:tcPr>
          <w:p w14:paraId="556B8CD6" w14:textId="77777777" w:rsidR="008D518E" w:rsidRDefault="008D518E">
            <w:r>
              <w:t>Possibility or capability for development</w:t>
            </w:r>
          </w:p>
        </w:tc>
        <w:tc>
          <w:tcPr>
            <w:tcW w:w="0" w:type="auto"/>
            <w:shd w:val="clear" w:color="auto" w:fill="FEF9E2"/>
            <w:vAlign w:val="center"/>
            <w:hideMark/>
          </w:tcPr>
          <w:p w14:paraId="1A06D2AC" w14:textId="77777777" w:rsidR="008D518E" w:rsidRDefault="008D518E">
            <w:r>
              <w:t>possibility</w:t>
            </w:r>
          </w:p>
        </w:tc>
        <w:tc>
          <w:tcPr>
            <w:tcW w:w="0" w:type="auto"/>
            <w:shd w:val="clear" w:color="auto" w:fill="FEF9E2"/>
            <w:vAlign w:val="center"/>
            <w:hideMark/>
          </w:tcPr>
          <w:p w14:paraId="12CCDDAA" w14:textId="77777777" w:rsidR="008D518E" w:rsidRDefault="008D518E">
            <w:r>
              <w:t>The deep sea holds medical potential.</w:t>
            </w:r>
          </w:p>
        </w:tc>
        <w:tc>
          <w:tcPr>
            <w:tcW w:w="0" w:type="auto"/>
            <w:shd w:val="clear" w:color="auto" w:fill="FEF9E2"/>
            <w:vAlign w:val="center"/>
            <w:hideMark/>
          </w:tcPr>
          <w:p w14:paraId="586079AE" w14:textId="77777777" w:rsidR="008D518E" w:rsidRDefault="008D518E">
            <w:r>
              <w:rPr>
                <w:rtl/>
              </w:rPr>
              <w:t>إمكانية/احتمال</w:t>
            </w:r>
          </w:p>
        </w:tc>
      </w:tr>
      <w:tr w:rsidR="008D518E" w14:paraId="152776CB" w14:textId="77777777" w:rsidTr="008D518E">
        <w:trPr>
          <w:tblCellSpacing w:w="15" w:type="dxa"/>
        </w:trPr>
        <w:tc>
          <w:tcPr>
            <w:tcW w:w="0" w:type="auto"/>
            <w:shd w:val="clear" w:color="auto" w:fill="FEF9E2"/>
            <w:vAlign w:val="center"/>
            <w:hideMark/>
          </w:tcPr>
          <w:p w14:paraId="2446B4F5" w14:textId="77777777" w:rsidR="008D518E" w:rsidRDefault="008D518E">
            <w:r>
              <w:t>halt</w:t>
            </w:r>
          </w:p>
        </w:tc>
        <w:tc>
          <w:tcPr>
            <w:tcW w:w="0" w:type="auto"/>
            <w:shd w:val="clear" w:color="auto" w:fill="FEF9E2"/>
            <w:vAlign w:val="center"/>
            <w:hideMark/>
          </w:tcPr>
          <w:p w14:paraId="4798D419" w14:textId="77777777" w:rsidR="008D518E" w:rsidRDefault="008D518E">
            <w:r>
              <w:t>To stop or pause</w:t>
            </w:r>
          </w:p>
        </w:tc>
        <w:tc>
          <w:tcPr>
            <w:tcW w:w="0" w:type="auto"/>
            <w:shd w:val="clear" w:color="auto" w:fill="FEF9E2"/>
            <w:vAlign w:val="center"/>
            <w:hideMark/>
          </w:tcPr>
          <w:p w14:paraId="4D0DACA8" w14:textId="77777777" w:rsidR="008D518E" w:rsidRDefault="008D518E">
            <w:r>
              <w:t>cease</w:t>
            </w:r>
          </w:p>
        </w:tc>
        <w:tc>
          <w:tcPr>
            <w:tcW w:w="0" w:type="auto"/>
            <w:shd w:val="clear" w:color="auto" w:fill="FEF9E2"/>
            <w:vAlign w:val="center"/>
            <w:hideMark/>
          </w:tcPr>
          <w:p w14:paraId="20A58040" w14:textId="77777777" w:rsidR="008D518E" w:rsidRDefault="008D518E">
            <w:r>
              <w:t>Scientists urge a halt to deep-sea mining.</w:t>
            </w:r>
          </w:p>
        </w:tc>
        <w:tc>
          <w:tcPr>
            <w:tcW w:w="0" w:type="auto"/>
            <w:shd w:val="clear" w:color="auto" w:fill="FEF9E2"/>
            <w:vAlign w:val="center"/>
            <w:hideMark/>
          </w:tcPr>
          <w:p w14:paraId="0835DB37" w14:textId="77777777" w:rsidR="008D518E" w:rsidRDefault="008D518E">
            <w:r>
              <w:rPr>
                <w:rtl/>
              </w:rPr>
              <w:t>توقف/إيقاف</w:t>
            </w:r>
          </w:p>
        </w:tc>
      </w:tr>
      <w:tr w:rsidR="008D518E" w14:paraId="4861CFBF" w14:textId="77777777" w:rsidTr="008D518E">
        <w:trPr>
          <w:tblCellSpacing w:w="15" w:type="dxa"/>
        </w:trPr>
        <w:tc>
          <w:tcPr>
            <w:tcW w:w="0" w:type="auto"/>
            <w:shd w:val="clear" w:color="auto" w:fill="FEF9E2"/>
            <w:vAlign w:val="center"/>
            <w:hideMark/>
          </w:tcPr>
          <w:p w14:paraId="26050ADC" w14:textId="77777777" w:rsidR="008D518E" w:rsidRDefault="008D518E">
            <w:r>
              <w:t>weigh up</w:t>
            </w:r>
          </w:p>
        </w:tc>
        <w:tc>
          <w:tcPr>
            <w:tcW w:w="0" w:type="auto"/>
            <w:shd w:val="clear" w:color="auto" w:fill="FEF9E2"/>
            <w:vAlign w:val="center"/>
            <w:hideMark/>
          </w:tcPr>
          <w:p w14:paraId="2A7E6DD8" w14:textId="77777777" w:rsidR="008D518E" w:rsidRDefault="008D518E">
            <w:r>
              <w:t>To consider or evaluate carefully</w:t>
            </w:r>
          </w:p>
        </w:tc>
        <w:tc>
          <w:tcPr>
            <w:tcW w:w="0" w:type="auto"/>
            <w:shd w:val="clear" w:color="auto" w:fill="FEF9E2"/>
            <w:vAlign w:val="center"/>
            <w:hideMark/>
          </w:tcPr>
          <w:p w14:paraId="4F48BBBA" w14:textId="77777777" w:rsidR="008D518E" w:rsidRDefault="008D518E">
            <w:r>
              <w:t>assess</w:t>
            </w:r>
          </w:p>
        </w:tc>
        <w:tc>
          <w:tcPr>
            <w:tcW w:w="0" w:type="auto"/>
            <w:shd w:val="clear" w:color="auto" w:fill="FEF9E2"/>
            <w:vAlign w:val="center"/>
            <w:hideMark/>
          </w:tcPr>
          <w:p w14:paraId="3456BA9E" w14:textId="77777777" w:rsidR="008D518E" w:rsidRDefault="008D518E">
            <w:r>
              <w:t>We must weigh up the pros and cons.</w:t>
            </w:r>
          </w:p>
        </w:tc>
        <w:tc>
          <w:tcPr>
            <w:tcW w:w="0" w:type="auto"/>
            <w:shd w:val="clear" w:color="auto" w:fill="FEF9E2"/>
            <w:vAlign w:val="center"/>
            <w:hideMark/>
          </w:tcPr>
          <w:p w14:paraId="7E421663" w14:textId="77777777" w:rsidR="008D518E" w:rsidRDefault="008D518E">
            <w:r>
              <w:rPr>
                <w:rtl/>
              </w:rPr>
              <w:t>تقييم/موازنة</w:t>
            </w:r>
          </w:p>
        </w:tc>
      </w:tr>
      <w:tr w:rsidR="008D518E" w14:paraId="5A526755" w14:textId="77777777" w:rsidTr="008D518E">
        <w:trPr>
          <w:tblCellSpacing w:w="15" w:type="dxa"/>
        </w:trPr>
        <w:tc>
          <w:tcPr>
            <w:tcW w:w="0" w:type="auto"/>
            <w:shd w:val="clear" w:color="auto" w:fill="FEF9E2"/>
            <w:vAlign w:val="center"/>
            <w:hideMark/>
          </w:tcPr>
          <w:p w14:paraId="6B6BAEEC" w14:textId="77777777" w:rsidR="008D518E" w:rsidRDefault="008D518E">
            <w:r>
              <w:t>pros and cons</w:t>
            </w:r>
          </w:p>
        </w:tc>
        <w:tc>
          <w:tcPr>
            <w:tcW w:w="0" w:type="auto"/>
            <w:shd w:val="clear" w:color="auto" w:fill="FEF9E2"/>
            <w:vAlign w:val="center"/>
            <w:hideMark/>
          </w:tcPr>
          <w:p w14:paraId="1D227A17" w14:textId="77777777" w:rsidR="008D518E" w:rsidRDefault="008D518E">
            <w:r>
              <w:t>Advantages and disadvantages</w:t>
            </w:r>
          </w:p>
        </w:tc>
        <w:tc>
          <w:tcPr>
            <w:tcW w:w="0" w:type="auto"/>
            <w:shd w:val="clear" w:color="auto" w:fill="FEF9E2"/>
            <w:vAlign w:val="center"/>
            <w:hideMark/>
          </w:tcPr>
          <w:p w14:paraId="4EB27C7A" w14:textId="77777777" w:rsidR="008D518E" w:rsidRDefault="008D518E">
            <w:r>
              <w:t>benefits and drawbacks</w:t>
            </w:r>
          </w:p>
        </w:tc>
        <w:tc>
          <w:tcPr>
            <w:tcW w:w="0" w:type="auto"/>
            <w:shd w:val="clear" w:color="auto" w:fill="FEF9E2"/>
            <w:vAlign w:val="center"/>
            <w:hideMark/>
          </w:tcPr>
          <w:p w14:paraId="305E3009" w14:textId="77777777" w:rsidR="008D518E" w:rsidRDefault="008D518E">
            <w:r>
              <w:t>Weighing up pros and cons is essential.</w:t>
            </w:r>
          </w:p>
        </w:tc>
        <w:tc>
          <w:tcPr>
            <w:tcW w:w="0" w:type="auto"/>
            <w:shd w:val="clear" w:color="auto" w:fill="FEF9E2"/>
            <w:vAlign w:val="center"/>
            <w:hideMark/>
          </w:tcPr>
          <w:p w14:paraId="28658956" w14:textId="77777777" w:rsidR="008D518E" w:rsidRDefault="008D518E">
            <w:r>
              <w:rPr>
                <w:rtl/>
              </w:rPr>
              <w:t>إيجابيات وسلبيات</w:t>
            </w:r>
          </w:p>
        </w:tc>
      </w:tr>
      <w:tr w:rsidR="008D518E" w14:paraId="348BD528" w14:textId="77777777" w:rsidTr="008D518E">
        <w:trPr>
          <w:tblCellSpacing w:w="15" w:type="dxa"/>
        </w:trPr>
        <w:tc>
          <w:tcPr>
            <w:tcW w:w="0" w:type="auto"/>
            <w:shd w:val="clear" w:color="auto" w:fill="FEF9E2"/>
            <w:vAlign w:val="center"/>
            <w:hideMark/>
          </w:tcPr>
          <w:p w14:paraId="2652FF79" w14:textId="77777777" w:rsidR="008D518E" w:rsidRDefault="008D518E">
            <w:r>
              <w:t>oceanographers</w:t>
            </w:r>
          </w:p>
        </w:tc>
        <w:tc>
          <w:tcPr>
            <w:tcW w:w="0" w:type="auto"/>
            <w:shd w:val="clear" w:color="auto" w:fill="FEF9E2"/>
            <w:vAlign w:val="center"/>
            <w:hideMark/>
          </w:tcPr>
          <w:p w14:paraId="591F8565" w14:textId="77777777" w:rsidR="008D518E" w:rsidRDefault="008D518E">
            <w:r>
              <w:t>Scientists who study the ocean</w:t>
            </w:r>
          </w:p>
        </w:tc>
        <w:tc>
          <w:tcPr>
            <w:tcW w:w="0" w:type="auto"/>
            <w:shd w:val="clear" w:color="auto" w:fill="FEF9E2"/>
            <w:vAlign w:val="center"/>
            <w:hideMark/>
          </w:tcPr>
          <w:p w14:paraId="294D55A0" w14:textId="77777777" w:rsidR="008D518E" w:rsidRDefault="008D518E">
            <w:r>
              <w:t>marine scientists</w:t>
            </w:r>
          </w:p>
        </w:tc>
        <w:tc>
          <w:tcPr>
            <w:tcW w:w="0" w:type="auto"/>
            <w:shd w:val="clear" w:color="auto" w:fill="FEF9E2"/>
            <w:vAlign w:val="center"/>
            <w:hideMark/>
          </w:tcPr>
          <w:p w14:paraId="16DA9E1D" w14:textId="77777777" w:rsidR="008D518E" w:rsidRDefault="008D518E">
            <w:r>
              <w:t>Oceanographers discover new species.</w:t>
            </w:r>
          </w:p>
        </w:tc>
        <w:tc>
          <w:tcPr>
            <w:tcW w:w="0" w:type="auto"/>
            <w:shd w:val="clear" w:color="auto" w:fill="FEF9E2"/>
            <w:vAlign w:val="center"/>
            <w:hideMark/>
          </w:tcPr>
          <w:p w14:paraId="5BF080D8" w14:textId="77777777" w:rsidR="008D518E" w:rsidRDefault="008D518E">
            <w:r>
              <w:rPr>
                <w:rtl/>
              </w:rPr>
              <w:t>علماء المحيطات</w:t>
            </w:r>
          </w:p>
        </w:tc>
      </w:tr>
      <w:tr w:rsidR="008D518E" w14:paraId="2278336E" w14:textId="77777777" w:rsidTr="008D518E">
        <w:trPr>
          <w:tblCellSpacing w:w="15" w:type="dxa"/>
        </w:trPr>
        <w:tc>
          <w:tcPr>
            <w:tcW w:w="0" w:type="auto"/>
            <w:shd w:val="clear" w:color="auto" w:fill="FEF9E2"/>
            <w:vAlign w:val="center"/>
            <w:hideMark/>
          </w:tcPr>
          <w:p w14:paraId="737D2E94" w14:textId="77777777" w:rsidR="008D518E" w:rsidRDefault="008D518E">
            <w:r>
              <w:t>remotely</w:t>
            </w:r>
          </w:p>
        </w:tc>
        <w:tc>
          <w:tcPr>
            <w:tcW w:w="0" w:type="auto"/>
            <w:shd w:val="clear" w:color="auto" w:fill="FEF9E2"/>
            <w:vAlign w:val="center"/>
            <w:hideMark/>
          </w:tcPr>
          <w:p w14:paraId="2470D5CF" w14:textId="77777777" w:rsidR="008D518E" w:rsidRDefault="008D518E">
            <w:r>
              <w:t>From a distance, without physical presence</w:t>
            </w:r>
          </w:p>
        </w:tc>
        <w:tc>
          <w:tcPr>
            <w:tcW w:w="0" w:type="auto"/>
            <w:shd w:val="clear" w:color="auto" w:fill="FEF9E2"/>
            <w:vAlign w:val="center"/>
            <w:hideMark/>
          </w:tcPr>
          <w:p w14:paraId="17C72B36" w14:textId="77777777" w:rsidR="008D518E" w:rsidRDefault="008D518E">
            <w:r>
              <w:t>distantly</w:t>
            </w:r>
          </w:p>
        </w:tc>
        <w:tc>
          <w:tcPr>
            <w:tcW w:w="0" w:type="auto"/>
            <w:shd w:val="clear" w:color="auto" w:fill="FEF9E2"/>
            <w:vAlign w:val="center"/>
            <w:hideMark/>
          </w:tcPr>
          <w:p w14:paraId="4ED17542" w14:textId="77777777" w:rsidR="008D518E" w:rsidRDefault="008D518E">
            <w:r>
              <w:t>Vehicles are operated remotely in the deep sea.</w:t>
            </w:r>
          </w:p>
        </w:tc>
        <w:tc>
          <w:tcPr>
            <w:tcW w:w="0" w:type="auto"/>
            <w:shd w:val="clear" w:color="auto" w:fill="FEF9E2"/>
            <w:vAlign w:val="center"/>
            <w:hideMark/>
          </w:tcPr>
          <w:p w14:paraId="548C391F" w14:textId="77777777" w:rsidR="008D518E" w:rsidRDefault="008D518E">
            <w:r>
              <w:rPr>
                <w:rtl/>
              </w:rPr>
              <w:t>عن بُعد</w:t>
            </w:r>
          </w:p>
        </w:tc>
      </w:tr>
      <w:tr w:rsidR="008D518E" w14:paraId="29AC7D65" w14:textId="77777777" w:rsidTr="008D518E">
        <w:trPr>
          <w:tblCellSpacing w:w="15" w:type="dxa"/>
        </w:trPr>
        <w:tc>
          <w:tcPr>
            <w:tcW w:w="0" w:type="auto"/>
            <w:shd w:val="clear" w:color="auto" w:fill="FEF9E2"/>
            <w:vAlign w:val="center"/>
            <w:hideMark/>
          </w:tcPr>
          <w:p w14:paraId="7859BC47" w14:textId="77777777" w:rsidR="008D518E" w:rsidRDefault="008D518E">
            <w:r>
              <w:t>operated</w:t>
            </w:r>
          </w:p>
        </w:tc>
        <w:tc>
          <w:tcPr>
            <w:tcW w:w="0" w:type="auto"/>
            <w:shd w:val="clear" w:color="auto" w:fill="FEF9E2"/>
            <w:vAlign w:val="center"/>
            <w:hideMark/>
          </w:tcPr>
          <w:p w14:paraId="2598EE46" w14:textId="77777777" w:rsidR="008D518E" w:rsidRDefault="008D518E">
            <w:r>
              <w:t>Controlled or managed</w:t>
            </w:r>
          </w:p>
        </w:tc>
        <w:tc>
          <w:tcPr>
            <w:tcW w:w="0" w:type="auto"/>
            <w:shd w:val="clear" w:color="auto" w:fill="FEF9E2"/>
            <w:vAlign w:val="center"/>
            <w:hideMark/>
          </w:tcPr>
          <w:p w14:paraId="76F9BE48" w14:textId="77777777" w:rsidR="008D518E" w:rsidRDefault="008D518E">
            <w:r>
              <w:t>managed</w:t>
            </w:r>
          </w:p>
        </w:tc>
        <w:tc>
          <w:tcPr>
            <w:tcW w:w="0" w:type="auto"/>
            <w:shd w:val="clear" w:color="auto" w:fill="FEF9E2"/>
            <w:vAlign w:val="center"/>
            <w:hideMark/>
          </w:tcPr>
          <w:p w14:paraId="6605BB9A" w14:textId="77777777" w:rsidR="008D518E" w:rsidRDefault="008D518E">
            <w:r>
              <w:t>Remotely operated vehicles explore the sea.</w:t>
            </w:r>
          </w:p>
        </w:tc>
        <w:tc>
          <w:tcPr>
            <w:tcW w:w="0" w:type="auto"/>
            <w:shd w:val="clear" w:color="auto" w:fill="FEF9E2"/>
            <w:vAlign w:val="center"/>
            <w:hideMark/>
          </w:tcPr>
          <w:p w14:paraId="04FAEEEC" w14:textId="77777777" w:rsidR="008D518E" w:rsidRDefault="008D518E">
            <w:r>
              <w:rPr>
                <w:rtl/>
              </w:rPr>
              <w:t>مُشغّل/مُدار</w:t>
            </w:r>
          </w:p>
        </w:tc>
      </w:tr>
      <w:tr w:rsidR="008D518E" w14:paraId="253E322E" w14:textId="77777777" w:rsidTr="008D518E">
        <w:trPr>
          <w:tblCellSpacing w:w="15" w:type="dxa"/>
        </w:trPr>
        <w:tc>
          <w:tcPr>
            <w:tcW w:w="0" w:type="auto"/>
            <w:shd w:val="clear" w:color="auto" w:fill="FEF9E2"/>
            <w:vAlign w:val="center"/>
            <w:hideMark/>
          </w:tcPr>
          <w:p w14:paraId="5953653B" w14:textId="77777777" w:rsidR="008D518E" w:rsidRDefault="008D518E">
            <w:r>
              <w:t>vehicles</w:t>
            </w:r>
          </w:p>
        </w:tc>
        <w:tc>
          <w:tcPr>
            <w:tcW w:w="0" w:type="auto"/>
            <w:shd w:val="clear" w:color="auto" w:fill="FEF9E2"/>
            <w:vAlign w:val="center"/>
            <w:hideMark/>
          </w:tcPr>
          <w:p w14:paraId="6F5F6498" w14:textId="77777777" w:rsidR="008D518E" w:rsidRDefault="008D518E">
            <w:r>
              <w:t>Machines used for transport</w:t>
            </w:r>
          </w:p>
        </w:tc>
        <w:tc>
          <w:tcPr>
            <w:tcW w:w="0" w:type="auto"/>
            <w:shd w:val="clear" w:color="auto" w:fill="FEF9E2"/>
            <w:vAlign w:val="center"/>
            <w:hideMark/>
          </w:tcPr>
          <w:p w14:paraId="39A30518" w14:textId="77777777" w:rsidR="008D518E" w:rsidRDefault="008D518E">
            <w:r>
              <w:t>crafts</w:t>
            </w:r>
          </w:p>
        </w:tc>
        <w:tc>
          <w:tcPr>
            <w:tcW w:w="0" w:type="auto"/>
            <w:shd w:val="clear" w:color="auto" w:fill="FEF9E2"/>
            <w:vAlign w:val="center"/>
            <w:hideMark/>
          </w:tcPr>
          <w:p w14:paraId="3E073685" w14:textId="77777777" w:rsidR="008D518E" w:rsidRDefault="008D518E">
            <w:r>
              <w:t>Underwater vehicles spot new species.</w:t>
            </w:r>
          </w:p>
        </w:tc>
        <w:tc>
          <w:tcPr>
            <w:tcW w:w="0" w:type="auto"/>
            <w:shd w:val="clear" w:color="auto" w:fill="FEF9E2"/>
            <w:vAlign w:val="center"/>
            <w:hideMark/>
          </w:tcPr>
          <w:p w14:paraId="35C36D20" w14:textId="77777777" w:rsidR="008D518E" w:rsidRDefault="008D518E">
            <w:r>
              <w:rPr>
                <w:rtl/>
              </w:rPr>
              <w:t>مركبات</w:t>
            </w:r>
          </w:p>
        </w:tc>
      </w:tr>
      <w:tr w:rsidR="008D518E" w14:paraId="502FB889" w14:textId="77777777" w:rsidTr="008D518E">
        <w:trPr>
          <w:tblCellSpacing w:w="15" w:type="dxa"/>
        </w:trPr>
        <w:tc>
          <w:tcPr>
            <w:tcW w:w="0" w:type="auto"/>
            <w:shd w:val="clear" w:color="auto" w:fill="FEF9E2"/>
            <w:vAlign w:val="center"/>
            <w:hideMark/>
          </w:tcPr>
          <w:p w14:paraId="5E17C21C" w14:textId="77777777" w:rsidR="008D518E" w:rsidRDefault="008D518E">
            <w:r>
              <w:t>spotted</w:t>
            </w:r>
          </w:p>
        </w:tc>
        <w:tc>
          <w:tcPr>
            <w:tcW w:w="0" w:type="auto"/>
            <w:shd w:val="clear" w:color="auto" w:fill="FEF9E2"/>
            <w:vAlign w:val="center"/>
            <w:hideMark/>
          </w:tcPr>
          <w:p w14:paraId="507E9D3D" w14:textId="77777777" w:rsidR="008D518E" w:rsidRDefault="008D518E">
            <w:r>
              <w:t>Noticed or observed</w:t>
            </w:r>
          </w:p>
        </w:tc>
        <w:tc>
          <w:tcPr>
            <w:tcW w:w="0" w:type="auto"/>
            <w:shd w:val="clear" w:color="auto" w:fill="FEF9E2"/>
            <w:vAlign w:val="center"/>
            <w:hideMark/>
          </w:tcPr>
          <w:p w14:paraId="24630AAC" w14:textId="77777777" w:rsidR="008D518E" w:rsidRDefault="008D518E">
            <w:r>
              <w:t>detected</w:t>
            </w:r>
          </w:p>
        </w:tc>
        <w:tc>
          <w:tcPr>
            <w:tcW w:w="0" w:type="auto"/>
            <w:shd w:val="clear" w:color="auto" w:fill="FEF9E2"/>
            <w:vAlign w:val="center"/>
            <w:hideMark/>
          </w:tcPr>
          <w:p w14:paraId="069D3657" w14:textId="77777777" w:rsidR="008D518E" w:rsidRDefault="008D518E">
            <w:r>
              <w:t>New species were spotted in the deep sea.</w:t>
            </w:r>
          </w:p>
        </w:tc>
        <w:tc>
          <w:tcPr>
            <w:tcW w:w="0" w:type="auto"/>
            <w:shd w:val="clear" w:color="auto" w:fill="FEF9E2"/>
            <w:vAlign w:val="center"/>
            <w:hideMark/>
          </w:tcPr>
          <w:p w14:paraId="583A5084" w14:textId="77777777" w:rsidR="008D518E" w:rsidRDefault="008D518E">
            <w:r>
              <w:rPr>
                <w:rtl/>
              </w:rPr>
              <w:t>لاحظ/رصد</w:t>
            </w:r>
          </w:p>
        </w:tc>
      </w:tr>
      <w:tr w:rsidR="008D518E" w14:paraId="28B2E2F9" w14:textId="77777777" w:rsidTr="008D518E">
        <w:trPr>
          <w:tblCellSpacing w:w="15" w:type="dxa"/>
        </w:trPr>
        <w:tc>
          <w:tcPr>
            <w:tcW w:w="0" w:type="auto"/>
            <w:shd w:val="clear" w:color="auto" w:fill="FEF9E2"/>
            <w:vAlign w:val="center"/>
            <w:hideMark/>
          </w:tcPr>
          <w:p w14:paraId="51C73EC7" w14:textId="77777777" w:rsidR="008D518E" w:rsidRDefault="008D518E">
            <w:r>
              <w:t>species</w:t>
            </w:r>
          </w:p>
        </w:tc>
        <w:tc>
          <w:tcPr>
            <w:tcW w:w="0" w:type="auto"/>
            <w:shd w:val="clear" w:color="auto" w:fill="FEF9E2"/>
            <w:vAlign w:val="center"/>
            <w:hideMark/>
          </w:tcPr>
          <w:p w14:paraId="63C03E6B" w14:textId="77777777" w:rsidR="008D518E" w:rsidRDefault="008D518E">
            <w:r>
              <w:t>A group of similar organisms</w:t>
            </w:r>
          </w:p>
        </w:tc>
        <w:tc>
          <w:tcPr>
            <w:tcW w:w="0" w:type="auto"/>
            <w:shd w:val="clear" w:color="auto" w:fill="FEF9E2"/>
            <w:vAlign w:val="center"/>
            <w:hideMark/>
          </w:tcPr>
          <w:p w14:paraId="61277ED0" w14:textId="77777777" w:rsidR="008D518E" w:rsidRDefault="008D518E">
            <w:r>
              <w:t>types</w:t>
            </w:r>
          </w:p>
        </w:tc>
        <w:tc>
          <w:tcPr>
            <w:tcW w:w="0" w:type="auto"/>
            <w:shd w:val="clear" w:color="auto" w:fill="FEF9E2"/>
            <w:vAlign w:val="center"/>
            <w:hideMark/>
          </w:tcPr>
          <w:p w14:paraId="4338D9A3" w14:textId="77777777" w:rsidR="008D518E" w:rsidRDefault="008D518E">
            <w:r>
              <w:t>Many new species live in the deep ocean.</w:t>
            </w:r>
          </w:p>
        </w:tc>
        <w:tc>
          <w:tcPr>
            <w:tcW w:w="0" w:type="auto"/>
            <w:shd w:val="clear" w:color="auto" w:fill="FEF9E2"/>
            <w:vAlign w:val="center"/>
            <w:hideMark/>
          </w:tcPr>
          <w:p w14:paraId="77022784" w14:textId="77777777" w:rsidR="008D518E" w:rsidRDefault="008D518E">
            <w:r>
              <w:rPr>
                <w:rtl/>
              </w:rPr>
              <w:t>أنواع</w:t>
            </w:r>
          </w:p>
        </w:tc>
      </w:tr>
      <w:tr w:rsidR="008D518E" w14:paraId="2D8968C6" w14:textId="77777777" w:rsidTr="008D518E">
        <w:trPr>
          <w:tblCellSpacing w:w="15" w:type="dxa"/>
        </w:trPr>
        <w:tc>
          <w:tcPr>
            <w:tcW w:w="0" w:type="auto"/>
            <w:shd w:val="clear" w:color="auto" w:fill="FEF9E2"/>
            <w:vAlign w:val="center"/>
            <w:hideMark/>
          </w:tcPr>
          <w:p w14:paraId="71BA3336" w14:textId="77777777" w:rsidR="008D518E" w:rsidRDefault="008D518E">
            <w:r>
              <w:t>nickel</w:t>
            </w:r>
          </w:p>
        </w:tc>
        <w:tc>
          <w:tcPr>
            <w:tcW w:w="0" w:type="auto"/>
            <w:shd w:val="clear" w:color="auto" w:fill="FEF9E2"/>
            <w:vAlign w:val="center"/>
            <w:hideMark/>
          </w:tcPr>
          <w:p w14:paraId="0F4B86C5" w14:textId="77777777" w:rsidR="008D518E" w:rsidRDefault="008D518E">
            <w:r>
              <w:t>A silvery-white metal used in alloys</w:t>
            </w:r>
          </w:p>
        </w:tc>
        <w:tc>
          <w:tcPr>
            <w:tcW w:w="0" w:type="auto"/>
            <w:shd w:val="clear" w:color="auto" w:fill="FEF9E2"/>
            <w:vAlign w:val="center"/>
            <w:hideMark/>
          </w:tcPr>
          <w:p w14:paraId="5F7DF979" w14:textId="77777777" w:rsidR="008D518E" w:rsidRDefault="008D518E">
            <w:r>
              <w:t>metal</w:t>
            </w:r>
          </w:p>
        </w:tc>
        <w:tc>
          <w:tcPr>
            <w:tcW w:w="0" w:type="auto"/>
            <w:shd w:val="clear" w:color="auto" w:fill="FEF9E2"/>
            <w:vAlign w:val="center"/>
            <w:hideMark/>
          </w:tcPr>
          <w:p w14:paraId="7ED882DA" w14:textId="77777777" w:rsidR="008D518E" w:rsidRDefault="008D518E">
            <w:r>
              <w:t>Nickel is abundant in the deep sea.</w:t>
            </w:r>
          </w:p>
        </w:tc>
        <w:tc>
          <w:tcPr>
            <w:tcW w:w="0" w:type="auto"/>
            <w:shd w:val="clear" w:color="auto" w:fill="FEF9E2"/>
            <w:vAlign w:val="center"/>
            <w:hideMark/>
          </w:tcPr>
          <w:p w14:paraId="5320D49D" w14:textId="77777777" w:rsidR="008D518E" w:rsidRDefault="008D518E">
            <w:r>
              <w:rPr>
                <w:rtl/>
              </w:rPr>
              <w:t>نيكل</w:t>
            </w:r>
          </w:p>
        </w:tc>
      </w:tr>
      <w:tr w:rsidR="008D518E" w14:paraId="28CAEA27" w14:textId="77777777" w:rsidTr="008D518E">
        <w:trPr>
          <w:tblCellSpacing w:w="15" w:type="dxa"/>
        </w:trPr>
        <w:tc>
          <w:tcPr>
            <w:tcW w:w="0" w:type="auto"/>
            <w:shd w:val="clear" w:color="auto" w:fill="FEF9E2"/>
            <w:vAlign w:val="center"/>
            <w:hideMark/>
          </w:tcPr>
          <w:p w14:paraId="0B853053" w14:textId="77777777" w:rsidR="008D518E" w:rsidRDefault="008D518E">
            <w:r>
              <w:t>cobalt</w:t>
            </w:r>
          </w:p>
        </w:tc>
        <w:tc>
          <w:tcPr>
            <w:tcW w:w="0" w:type="auto"/>
            <w:shd w:val="clear" w:color="auto" w:fill="FEF9E2"/>
            <w:vAlign w:val="center"/>
            <w:hideMark/>
          </w:tcPr>
          <w:p w14:paraId="0F9BA311" w14:textId="77777777" w:rsidR="008D518E" w:rsidRDefault="008D518E">
            <w:r>
              <w:t>A hard, silvery metal used in batteries</w:t>
            </w:r>
          </w:p>
        </w:tc>
        <w:tc>
          <w:tcPr>
            <w:tcW w:w="0" w:type="auto"/>
            <w:shd w:val="clear" w:color="auto" w:fill="FEF9E2"/>
            <w:vAlign w:val="center"/>
            <w:hideMark/>
          </w:tcPr>
          <w:p w14:paraId="60CB7E84" w14:textId="77777777" w:rsidR="008D518E" w:rsidRDefault="008D518E">
            <w:r>
              <w:t>element</w:t>
            </w:r>
          </w:p>
        </w:tc>
        <w:tc>
          <w:tcPr>
            <w:tcW w:w="0" w:type="auto"/>
            <w:shd w:val="clear" w:color="auto" w:fill="FEF9E2"/>
            <w:vAlign w:val="center"/>
            <w:hideMark/>
          </w:tcPr>
          <w:p w14:paraId="79C188C2" w14:textId="77777777" w:rsidR="008D518E" w:rsidRDefault="008D518E">
            <w:r>
              <w:t>Cobalt is needed for electric car batteries.</w:t>
            </w:r>
          </w:p>
        </w:tc>
        <w:tc>
          <w:tcPr>
            <w:tcW w:w="0" w:type="auto"/>
            <w:shd w:val="clear" w:color="auto" w:fill="FEF9E2"/>
            <w:vAlign w:val="center"/>
            <w:hideMark/>
          </w:tcPr>
          <w:p w14:paraId="10A86F85" w14:textId="77777777" w:rsidR="008D518E" w:rsidRDefault="008D518E">
            <w:r>
              <w:rPr>
                <w:rtl/>
              </w:rPr>
              <w:t>كوبالت</w:t>
            </w:r>
          </w:p>
        </w:tc>
      </w:tr>
      <w:tr w:rsidR="008D518E" w14:paraId="3A7E4A23" w14:textId="77777777" w:rsidTr="008D518E">
        <w:trPr>
          <w:tblCellSpacing w:w="15" w:type="dxa"/>
        </w:trPr>
        <w:tc>
          <w:tcPr>
            <w:tcW w:w="0" w:type="auto"/>
            <w:shd w:val="clear" w:color="auto" w:fill="FEF9E2"/>
            <w:vAlign w:val="center"/>
            <w:hideMark/>
          </w:tcPr>
          <w:p w14:paraId="0B85B3C9" w14:textId="77777777" w:rsidR="008D518E" w:rsidRDefault="008D518E">
            <w:r>
              <w:lastRenderedPageBreak/>
              <w:t>rare earth metals</w:t>
            </w:r>
          </w:p>
        </w:tc>
        <w:tc>
          <w:tcPr>
            <w:tcW w:w="0" w:type="auto"/>
            <w:shd w:val="clear" w:color="auto" w:fill="FEF9E2"/>
            <w:vAlign w:val="center"/>
            <w:hideMark/>
          </w:tcPr>
          <w:p w14:paraId="234EE2CA" w14:textId="77777777" w:rsidR="008D518E" w:rsidRDefault="008D518E">
            <w:r>
              <w:t>A group of chemically similar metallic elements</w:t>
            </w:r>
          </w:p>
        </w:tc>
        <w:tc>
          <w:tcPr>
            <w:tcW w:w="0" w:type="auto"/>
            <w:shd w:val="clear" w:color="auto" w:fill="FEF9E2"/>
            <w:vAlign w:val="center"/>
            <w:hideMark/>
          </w:tcPr>
          <w:p w14:paraId="245F1EC6" w14:textId="77777777" w:rsidR="008D518E" w:rsidRDefault="008D518E">
            <w:r>
              <w:t>scarce metals</w:t>
            </w:r>
          </w:p>
        </w:tc>
        <w:tc>
          <w:tcPr>
            <w:tcW w:w="0" w:type="auto"/>
            <w:shd w:val="clear" w:color="auto" w:fill="FEF9E2"/>
            <w:vAlign w:val="center"/>
            <w:hideMark/>
          </w:tcPr>
          <w:p w14:paraId="702C5F07" w14:textId="77777777" w:rsidR="008D518E" w:rsidRDefault="008D518E">
            <w:r>
              <w:t>Rare earth metals are found in the ocean.</w:t>
            </w:r>
          </w:p>
        </w:tc>
        <w:tc>
          <w:tcPr>
            <w:tcW w:w="0" w:type="auto"/>
            <w:shd w:val="clear" w:color="auto" w:fill="FEF9E2"/>
            <w:vAlign w:val="center"/>
            <w:hideMark/>
          </w:tcPr>
          <w:p w14:paraId="71468C39" w14:textId="77777777" w:rsidR="008D518E" w:rsidRDefault="008D518E">
            <w:r>
              <w:rPr>
                <w:rtl/>
              </w:rPr>
              <w:t>معادن أرضية نادرة</w:t>
            </w:r>
          </w:p>
        </w:tc>
      </w:tr>
      <w:tr w:rsidR="008D518E" w14:paraId="644353D6" w14:textId="77777777" w:rsidTr="008D518E">
        <w:trPr>
          <w:tblCellSpacing w:w="15" w:type="dxa"/>
        </w:trPr>
        <w:tc>
          <w:tcPr>
            <w:tcW w:w="0" w:type="auto"/>
            <w:shd w:val="clear" w:color="auto" w:fill="FEF9E2"/>
            <w:vAlign w:val="center"/>
            <w:hideMark/>
          </w:tcPr>
          <w:p w14:paraId="19EEFC0E" w14:textId="77777777" w:rsidR="008D518E" w:rsidRDefault="008D518E">
            <w:r>
              <w:t>reserves</w:t>
            </w:r>
          </w:p>
        </w:tc>
        <w:tc>
          <w:tcPr>
            <w:tcW w:w="0" w:type="auto"/>
            <w:shd w:val="clear" w:color="auto" w:fill="FEF9E2"/>
            <w:vAlign w:val="center"/>
            <w:hideMark/>
          </w:tcPr>
          <w:p w14:paraId="004868AD" w14:textId="77777777" w:rsidR="008D518E" w:rsidRDefault="008D518E">
            <w:r>
              <w:t>Quantities kept for future use</w:t>
            </w:r>
          </w:p>
        </w:tc>
        <w:tc>
          <w:tcPr>
            <w:tcW w:w="0" w:type="auto"/>
            <w:shd w:val="clear" w:color="auto" w:fill="FEF9E2"/>
            <w:vAlign w:val="center"/>
            <w:hideMark/>
          </w:tcPr>
          <w:p w14:paraId="74E4622D" w14:textId="77777777" w:rsidR="008D518E" w:rsidRDefault="008D518E">
            <w:r>
              <w:t>stockpiles</w:t>
            </w:r>
          </w:p>
        </w:tc>
        <w:tc>
          <w:tcPr>
            <w:tcW w:w="0" w:type="auto"/>
            <w:shd w:val="clear" w:color="auto" w:fill="FEF9E2"/>
            <w:vAlign w:val="center"/>
            <w:hideMark/>
          </w:tcPr>
          <w:p w14:paraId="7897546D" w14:textId="77777777" w:rsidR="008D518E" w:rsidRDefault="008D518E">
            <w:r>
              <w:t>Ocean reserves exceed land reserves.</w:t>
            </w:r>
          </w:p>
        </w:tc>
        <w:tc>
          <w:tcPr>
            <w:tcW w:w="0" w:type="auto"/>
            <w:shd w:val="clear" w:color="auto" w:fill="FEF9E2"/>
            <w:vAlign w:val="center"/>
            <w:hideMark/>
          </w:tcPr>
          <w:p w14:paraId="608EE064" w14:textId="77777777" w:rsidR="008D518E" w:rsidRDefault="008D518E">
            <w:r>
              <w:rPr>
                <w:rtl/>
              </w:rPr>
              <w:t>احتياطيات</w:t>
            </w:r>
          </w:p>
        </w:tc>
      </w:tr>
      <w:tr w:rsidR="008D518E" w14:paraId="5ED67F9C" w14:textId="77777777" w:rsidTr="008D518E">
        <w:trPr>
          <w:tblCellSpacing w:w="15" w:type="dxa"/>
        </w:trPr>
        <w:tc>
          <w:tcPr>
            <w:tcW w:w="0" w:type="auto"/>
            <w:shd w:val="clear" w:color="auto" w:fill="FEF9E2"/>
            <w:vAlign w:val="center"/>
            <w:hideMark/>
          </w:tcPr>
          <w:p w14:paraId="05F42E15" w14:textId="77777777" w:rsidR="008D518E" w:rsidRDefault="008D518E">
            <w:r>
              <w:t>diversify</w:t>
            </w:r>
          </w:p>
        </w:tc>
        <w:tc>
          <w:tcPr>
            <w:tcW w:w="0" w:type="auto"/>
            <w:shd w:val="clear" w:color="auto" w:fill="FEF9E2"/>
            <w:vAlign w:val="center"/>
            <w:hideMark/>
          </w:tcPr>
          <w:p w14:paraId="0398A058" w14:textId="77777777" w:rsidR="008D518E" w:rsidRDefault="008D518E">
            <w:r>
              <w:t>To make or become more varied</w:t>
            </w:r>
          </w:p>
        </w:tc>
        <w:tc>
          <w:tcPr>
            <w:tcW w:w="0" w:type="auto"/>
            <w:shd w:val="clear" w:color="auto" w:fill="FEF9E2"/>
            <w:vAlign w:val="center"/>
            <w:hideMark/>
          </w:tcPr>
          <w:p w14:paraId="114BF2BD" w14:textId="77777777" w:rsidR="008D518E" w:rsidRDefault="008D518E">
            <w:r>
              <w:t>vary</w:t>
            </w:r>
          </w:p>
        </w:tc>
        <w:tc>
          <w:tcPr>
            <w:tcW w:w="0" w:type="auto"/>
            <w:shd w:val="clear" w:color="auto" w:fill="FEF9E2"/>
            <w:vAlign w:val="center"/>
            <w:hideMark/>
          </w:tcPr>
          <w:p w14:paraId="29ABFAED" w14:textId="77777777" w:rsidR="008D518E" w:rsidRDefault="008D518E">
            <w:r>
              <w:t>Mining could diversify metal supplies.</w:t>
            </w:r>
          </w:p>
        </w:tc>
        <w:tc>
          <w:tcPr>
            <w:tcW w:w="0" w:type="auto"/>
            <w:shd w:val="clear" w:color="auto" w:fill="FEF9E2"/>
            <w:vAlign w:val="center"/>
            <w:hideMark/>
          </w:tcPr>
          <w:p w14:paraId="45C62DC4" w14:textId="77777777" w:rsidR="008D518E" w:rsidRDefault="008D518E">
            <w:r>
              <w:rPr>
                <w:rtl/>
              </w:rPr>
              <w:t>تنويع</w:t>
            </w:r>
          </w:p>
        </w:tc>
      </w:tr>
    </w:tbl>
    <w:p w14:paraId="2B710DD4" w14:textId="77777777" w:rsidR="008D518E" w:rsidRDefault="008D518E" w:rsidP="008D518E">
      <w:pPr>
        <w:pStyle w:val="NormalWeb"/>
      </w:pPr>
    </w:p>
    <w:p w14:paraId="0E235DBD" w14:textId="77777777" w:rsidR="008D518E" w:rsidRDefault="00F32095" w:rsidP="008D518E">
      <w:r>
        <w:rPr>
          <w:noProof/>
        </w:rPr>
        <w:pict w14:anchorId="1997C232">
          <v:rect id="_x0000_i1837" alt="" style="width:468pt;height:.05pt;mso-width-percent:0;mso-height-percent:0;mso-width-percent:0;mso-height-percent:0" o:hralign="center" o:hrstd="t" o:hr="t" fillcolor="#a0a0a0" stroked="f"/>
        </w:pict>
      </w:r>
    </w:p>
    <w:p w14:paraId="577D3D3F" w14:textId="77777777" w:rsidR="008D518E" w:rsidRPr="008D518E" w:rsidRDefault="008D518E" w:rsidP="008D518E">
      <w:pPr>
        <w:pStyle w:val="NormalWeb"/>
        <w:spacing w:before="0" w:beforeAutospacing="0" w:after="0" w:afterAutospacing="0"/>
        <w:rPr>
          <w:color w:val="0070C0"/>
          <w:sz w:val="44"/>
          <w:szCs w:val="44"/>
        </w:rPr>
      </w:pPr>
    </w:p>
    <w:p w14:paraId="020358D2" w14:textId="187AC229" w:rsidR="008D518E" w:rsidRPr="008D518E" w:rsidRDefault="008D518E" w:rsidP="008D518E">
      <w:pPr>
        <w:pStyle w:val="NormalWeb"/>
        <w:rPr>
          <w:b/>
          <w:bCs/>
          <w:color w:val="0070C0"/>
          <w:sz w:val="36"/>
          <w:szCs w:val="36"/>
          <w:lang w:val="en-US"/>
        </w:rPr>
      </w:pPr>
      <w:r w:rsidRPr="008D518E">
        <w:rPr>
          <w:b/>
          <w:bCs/>
          <w:color w:val="0070C0"/>
          <w:sz w:val="36"/>
          <w:szCs w:val="36"/>
          <w:highlight w:val="yellow"/>
          <w:lang w:val="en-US"/>
        </w:rPr>
        <w:t>Passage 3 test 4 IELTS 19</w:t>
      </w:r>
    </w:p>
    <w:p w14:paraId="0C2781A5" w14:textId="77777777" w:rsidR="008D518E" w:rsidRDefault="00F32095" w:rsidP="008D518E">
      <w:r>
        <w:rPr>
          <w:noProof/>
        </w:rPr>
        <w:pict w14:anchorId="35FF9468">
          <v:rect id="_x0000_i1836" alt="" style="width:468pt;height:.05pt;mso-width-percent:0;mso-height-percent:0;mso-width-percent:0;mso-height-percent:0" o:hralign="center" o:hrstd="t" o:hr="t" fillcolor="#a0a0a0" stroked="f"/>
        </w:pict>
      </w:r>
    </w:p>
    <w:p w14:paraId="62A54026" w14:textId="77777777" w:rsidR="008D518E" w:rsidRDefault="008D518E" w:rsidP="008D518E">
      <w:pPr>
        <w:pStyle w:val="Heading2"/>
      </w:pPr>
      <w:r>
        <w:rPr>
          <w:rFonts w:ascii="Apple Color Emoji" w:hAnsi="Apple Color Emoji" w:cs="Apple Color Emoji"/>
        </w:rPr>
        <w:t>✅</w:t>
      </w:r>
      <w:r>
        <w:t xml:space="preserve"> </w:t>
      </w:r>
      <w:r>
        <w:rPr>
          <w:rStyle w:val="Strong"/>
          <w:b w:val="0"/>
          <w:bCs w:val="0"/>
        </w:rPr>
        <w:t>Answers and Explanations</w:t>
      </w:r>
    </w:p>
    <w:p w14:paraId="789AEE42" w14:textId="77777777" w:rsidR="008D518E" w:rsidRDefault="008D518E" w:rsidP="008D518E">
      <w:pPr>
        <w:pStyle w:val="Heading3"/>
      </w:pPr>
      <w:r>
        <w:rPr>
          <w:rFonts w:ascii="Apple Color Emoji" w:hAnsi="Apple Color Emoji" w:cs="Apple Color Emoji"/>
        </w:rPr>
        <w:t>📘</w:t>
      </w:r>
      <w:r>
        <w:t xml:space="preserve"> Questions 27–30 (Multiple Choice)</w:t>
      </w:r>
    </w:p>
    <w:p w14:paraId="6AB34EDD" w14:textId="77777777" w:rsidR="008D518E" w:rsidRDefault="008D518E" w:rsidP="008D518E">
      <w:pPr>
        <w:pStyle w:val="NormalWeb"/>
      </w:pPr>
      <w:r>
        <w:rPr>
          <w:rStyle w:val="Strong"/>
        </w:rPr>
        <w:t>27. What is the writer doing in the first paragraph?</w:t>
      </w:r>
      <w:r>
        <w:br/>
      </w:r>
      <w:r>
        <w:rPr>
          <w:rStyle w:val="Strong"/>
        </w:rPr>
        <w:t>Answer: C</w:t>
      </w:r>
      <w:r>
        <w:t xml:space="preserve"> — </w:t>
      </w:r>
      <w:r>
        <w:rPr>
          <w:rStyle w:val="Emphasis"/>
          <w:rFonts w:eastAsiaTheme="majorEastAsia"/>
        </w:rPr>
        <w:t>describing a commonly held belief about people’s behaviour</w:t>
      </w:r>
      <w:r>
        <w:br/>
      </w:r>
      <w:r>
        <w:rPr>
          <w:rStyle w:val="Strong"/>
        </w:rPr>
        <w:t>Explanation:</w:t>
      </w:r>
      <w:r>
        <w:t xml:space="preserve"> The paragraph outlines the usual assumption that humans are selfish and kind only when they have ulterior motives. It’s describing a common belief, not arguing for or against it.</w:t>
      </w:r>
    </w:p>
    <w:p w14:paraId="7BE55BE8" w14:textId="77777777" w:rsidR="008D518E" w:rsidRDefault="00F32095" w:rsidP="008D518E">
      <w:r>
        <w:rPr>
          <w:noProof/>
        </w:rPr>
        <w:pict w14:anchorId="28ED3AAA">
          <v:rect id="_x0000_i1835" alt="" style="width:468pt;height:.05pt;mso-width-percent:0;mso-height-percent:0;mso-width-percent:0;mso-height-percent:0" o:hralign="center" o:hrstd="t" o:hr="t" fillcolor="#a0a0a0" stroked="f"/>
        </w:pict>
      </w:r>
    </w:p>
    <w:p w14:paraId="2903DB81" w14:textId="77777777" w:rsidR="008D518E" w:rsidRDefault="008D518E" w:rsidP="008D518E">
      <w:pPr>
        <w:pStyle w:val="NormalWeb"/>
      </w:pPr>
      <w:r>
        <w:rPr>
          <w:rStyle w:val="Strong"/>
        </w:rPr>
        <w:t>28. What point is made about Richard Dawkins’ book The Selfish Gene?</w:t>
      </w:r>
      <w:r>
        <w:br/>
      </w:r>
      <w:r>
        <w:rPr>
          <w:rStyle w:val="Strong"/>
        </w:rPr>
        <w:t>Answer: C</w:t>
      </w:r>
      <w:r>
        <w:t xml:space="preserve"> — </w:t>
      </w:r>
      <w:r>
        <w:rPr>
          <w:rStyle w:val="Emphasis"/>
          <w:rFonts w:eastAsiaTheme="majorEastAsia"/>
        </w:rPr>
        <w:t>It presented a view that was in line with the attitudes of its time.</w:t>
      </w:r>
      <w:r>
        <w:br/>
      </w:r>
      <w:r>
        <w:rPr>
          <w:rStyle w:val="Strong"/>
        </w:rPr>
        <w:t>Explanation:</w:t>
      </w:r>
      <w:r>
        <w:t xml:space="preserve"> The passage says Dawkins’ book was popular because it fit with the competitive, individualistic ethos of late 20th-century societies.</w:t>
      </w:r>
    </w:p>
    <w:p w14:paraId="14089FE2" w14:textId="77777777" w:rsidR="008D518E" w:rsidRDefault="00F32095" w:rsidP="008D518E">
      <w:r>
        <w:rPr>
          <w:noProof/>
        </w:rPr>
        <w:pict w14:anchorId="2FF06047">
          <v:rect id="_x0000_i1834" alt="" style="width:468pt;height:.05pt;mso-width-percent:0;mso-height-percent:0;mso-width-percent:0;mso-height-percent:0" o:hralign="center" o:hrstd="t" o:hr="t" fillcolor="#a0a0a0" stroked="f"/>
        </w:pict>
      </w:r>
    </w:p>
    <w:p w14:paraId="29EA6789" w14:textId="77777777" w:rsidR="008D518E" w:rsidRDefault="008D518E" w:rsidP="008D518E">
      <w:pPr>
        <w:pStyle w:val="NormalWeb"/>
      </w:pPr>
      <w:r>
        <w:rPr>
          <w:rStyle w:val="Strong"/>
        </w:rPr>
        <w:t>29. What does the writer suggest about the prehistoric era in the fourth paragraph?</w:t>
      </w:r>
      <w:r>
        <w:br/>
      </w:r>
      <w:r>
        <w:rPr>
          <w:rStyle w:val="Strong"/>
        </w:rPr>
        <w:t>Answer: B</w:t>
      </w:r>
      <w:r>
        <w:t xml:space="preserve"> — </w:t>
      </w:r>
      <w:r>
        <w:rPr>
          <w:rStyle w:val="Emphasis"/>
          <w:rFonts w:eastAsiaTheme="majorEastAsia"/>
        </w:rPr>
        <w:t>Supplies of natural resources were probably relatively plentiful.</w:t>
      </w:r>
      <w:r>
        <w:br/>
      </w:r>
      <w:r>
        <w:rPr>
          <w:rStyle w:val="Strong"/>
        </w:rPr>
        <w:t>Explanation:</w:t>
      </w:r>
      <w:r>
        <w:t xml:space="preserve"> The paragraph argues that with very low population densities, competition for resources was unlikely, implying resources were plentiful enough not to trigger conflict.</w:t>
      </w:r>
    </w:p>
    <w:p w14:paraId="2092C2B8" w14:textId="77777777" w:rsidR="008D518E" w:rsidRDefault="00F32095" w:rsidP="008D518E">
      <w:r>
        <w:rPr>
          <w:noProof/>
        </w:rPr>
        <w:pict w14:anchorId="33AA5970">
          <v:rect id="_x0000_i1833" alt="" style="width:468pt;height:.05pt;mso-width-percent:0;mso-height-percent:0;mso-width-percent:0;mso-height-percent:0" o:hralign="center" o:hrstd="t" o:hr="t" fillcolor="#a0a0a0" stroked="f"/>
        </w:pict>
      </w:r>
    </w:p>
    <w:p w14:paraId="3944DF6A" w14:textId="77777777" w:rsidR="008D518E" w:rsidRDefault="008D518E" w:rsidP="008D518E">
      <w:pPr>
        <w:pStyle w:val="NormalWeb"/>
      </w:pPr>
      <w:r>
        <w:rPr>
          <w:rStyle w:val="Strong"/>
        </w:rPr>
        <w:lastRenderedPageBreak/>
        <w:t>30. The writer refers to Bruce Knauft’s work as support for the idea that</w:t>
      </w:r>
      <w:r>
        <w:br/>
      </w:r>
      <w:r>
        <w:rPr>
          <w:rStyle w:val="Strong"/>
        </w:rPr>
        <w:t>Answer: A</w:t>
      </w:r>
      <w:r>
        <w:t xml:space="preserve"> — </w:t>
      </w:r>
      <w:r>
        <w:rPr>
          <w:rStyle w:val="Emphasis"/>
          <w:rFonts w:eastAsiaTheme="majorEastAsia"/>
        </w:rPr>
        <w:t>selfishness is a relatively recent development in human societies.</w:t>
      </w:r>
      <w:r>
        <w:br/>
      </w:r>
      <w:r>
        <w:rPr>
          <w:rStyle w:val="Strong"/>
        </w:rPr>
        <w:t>Explanation:</w:t>
      </w:r>
      <w:r>
        <w:t xml:space="preserve"> Knauft’s research shows hunter-gatherers live egalitarian, sharing lifestyles, suggesting selfishness emerged later.</w:t>
      </w:r>
    </w:p>
    <w:p w14:paraId="223BC5CB" w14:textId="77777777" w:rsidR="008D518E" w:rsidRDefault="00F32095" w:rsidP="008D518E">
      <w:r>
        <w:rPr>
          <w:noProof/>
        </w:rPr>
        <w:pict w14:anchorId="2935E8C4">
          <v:rect id="_x0000_i1832" alt="" style="width:468pt;height:.05pt;mso-width-percent:0;mso-height-percent:0;mso-width-percent:0;mso-height-percent:0" o:hralign="center" o:hrstd="t" o:hr="t" fillcolor="#a0a0a0" stroked="f"/>
        </w:pict>
      </w:r>
    </w:p>
    <w:p w14:paraId="6A1FBFE1" w14:textId="77777777" w:rsidR="008D518E" w:rsidRDefault="008D518E" w:rsidP="008D518E">
      <w:pPr>
        <w:pStyle w:val="Heading3"/>
      </w:pPr>
      <w:r>
        <w:rPr>
          <w:rFonts w:ascii="Apple Color Emoji" w:hAnsi="Apple Color Emoji" w:cs="Apple Color Emoji"/>
        </w:rPr>
        <w:t>📘</w:t>
      </w:r>
      <w:r>
        <w:t xml:space="preserve"> Questions 31–35 (Summary Completion)</w:t>
      </w:r>
    </w:p>
    <w:p w14:paraId="5F111159" w14:textId="77777777" w:rsidR="008D518E" w:rsidRDefault="008D518E" w:rsidP="008D518E">
      <w:pPr>
        <w:pStyle w:val="NormalWeb"/>
      </w:pPr>
      <w:r>
        <w:rPr>
          <w:rStyle w:val="Strong"/>
        </w:rPr>
        <w:t>31.</w:t>
      </w:r>
      <w:r>
        <w:t xml:space="preserve"> </w:t>
      </w:r>
      <w:r>
        <w:rPr>
          <w:rStyle w:val="Emphasis"/>
          <w:rFonts w:eastAsiaTheme="majorEastAsia"/>
        </w:rPr>
        <w:t>high level of</w:t>
      </w:r>
      <w:r>
        <w:t xml:space="preserve"> → </w:t>
      </w:r>
      <w:r>
        <w:rPr>
          <w:rStyle w:val="Strong"/>
        </w:rPr>
        <w:t>egalitarianism</w:t>
      </w:r>
      <w:r>
        <w:br/>
        <w:t>(“extreme political and sexual egalitarianism”)</w:t>
      </w:r>
    </w:p>
    <w:p w14:paraId="2CD371C7" w14:textId="77777777" w:rsidR="008D518E" w:rsidRDefault="008D518E" w:rsidP="008D518E">
      <w:pPr>
        <w:pStyle w:val="NormalWeb"/>
      </w:pPr>
      <w:r>
        <w:rPr>
          <w:rStyle w:val="Strong"/>
        </w:rPr>
        <w:t>32.</w:t>
      </w:r>
      <w:r>
        <w:t xml:space="preserve"> </w:t>
      </w:r>
      <w:r>
        <w:rPr>
          <w:rStyle w:val="Emphasis"/>
          <w:rFonts w:eastAsiaTheme="majorEastAsia"/>
        </w:rPr>
        <w:t>prevent differences in</w:t>
      </w:r>
      <w:r>
        <w:t xml:space="preserve"> → </w:t>
      </w:r>
      <w:r>
        <w:rPr>
          <w:rStyle w:val="Strong"/>
        </w:rPr>
        <w:t>status</w:t>
      </w:r>
      <w:r>
        <w:br/>
        <w:t>(“ensuring that disparities of status don’t arise”)</w:t>
      </w:r>
    </w:p>
    <w:p w14:paraId="46C0AF17" w14:textId="77777777" w:rsidR="008D518E" w:rsidRDefault="008D518E" w:rsidP="008D518E">
      <w:pPr>
        <w:pStyle w:val="NormalWeb"/>
      </w:pPr>
      <w:r>
        <w:rPr>
          <w:rStyle w:val="Strong"/>
        </w:rPr>
        <w:t>33.</w:t>
      </w:r>
      <w:r>
        <w:t xml:space="preserve"> </w:t>
      </w:r>
      <w:r>
        <w:rPr>
          <w:rStyle w:val="Emphasis"/>
          <w:rFonts w:eastAsiaTheme="majorEastAsia"/>
        </w:rPr>
        <w:t>credit for success at</w:t>
      </w:r>
      <w:r>
        <w:t xml:space="preserve"> → </w:t>
      </w:r>
      <w:r>
        <w:rPr>
          <w:rStyle w:val="Strong"/>
        </w:rPr>
        <w:t>hunting</w:t>
      </w:r>
      <w:r>
        <w:br/>
        <w:t>(“the acclaim does not go to the person who fired the arrow…”)</w:t>
      </w:r>
    </w:p>
    <w:p w14:paraId="6909F05A" w14:textId="77777777" w:rsidR="008D518E" w:rsidRDefault="008D518E" w:rsidP="008D518E">
      <w:pPr>
        <w:pStyle w:val="NormalWeb"/>
      </w:pPr>
      <w:r>
        <w:rPr>
          <w:rStyle w:val="Strong"/>
        </w:rPr>
        <w:t>34.</w:t>
      </w:r>
      <w:r>
        <w:t xml:space="preserve"> </w:t>
      </w:r>
      <w:r>
        <w:rPr>
          <w:rStyle w:val="Emphasis"/>
          <w:rFonts w:eastAsiaTheme="majorEastAsia"/>
        </w:rPr>
        <w:t>behave in a</w:t>
      </w:r>
      <w:r>
        <w:t xml:space="preserve"> → </w:t>
      </w:r>
      <w:r>
        <w:rPr>
          <w:rStyle w:val="Strong"/>
        </w:rPr>
        <w:t>domineering</w:t>
      </w:r>
      <w:r>
        <w:br/>
        <w:t>(“if a person becomes too domineering, the other members ostracise them”)</w:t>
      </w:r>
    </w:p>
    <w:p w14:paraId="3D569539" w14:textId="77777777" w:rsidR="008D518E" w:rsidRDefault="008D518E" w:rsidP="008D518E">
      <w:pPr>
        <w:pStyle w:val="NormalWeb"/>
      </w:pPr>
      <w:r>
        <w:rPr>
          <w:rStyle w:val="Strong"/>
        </w:rPr>
        <w:t>35.</w:t>
      </w:r>
      <w:r>
        <w:t xml:space="preserve"> </w:t>
      </w:r>
      <w:r>
        <w:rPr>
          <w:rStyle w:val="Emphasis"/>
          <w:rFonts w:eastAsiaTheme="majorEastAsia"/>
        </w:rPr>
        <w:t>women have considerable</w:t>
      </w:r>
      <w:r>
        <w:t xml:space="preserve"> → </w:t>
      </w:r>
      <w:r>
        <w:rPr>
          <w:rStyle w:val="Strong"/>
        </w:rPr>
        <w:t>autonomy</w:t>
      </w:r>
      <w:r>
        <w:br/>
        <w:t>(“women… benefit from a high level of autonomy…”)</w:t>
      </w:r>
    </w:p>
    <w:p w14:paraId="3DA76E18" w14:textId="77777777" w:rsidR="008D518E" w:rsidRDefault="00F32095" w:rsidP="008D518E">
      <w:r>
        <w:rPr>
          <w:noProof/>
        </w:rPr>
        <w:pict w14:anchorId="142F8132">
          <v:rect id="_x0000_i1831" alt="" style="width:468pt;height:.05pt;mso-width-percent:0;mso-height-percent:0;mso-width-percent:0;mso-height-percent:0" o:hralign="center" o:hrstd="t" o:hr="t" fillcolor="#a0a0a0" stroked="f"/>
        </w:pict>
      </w:r>
    </w:p>
    <w:p w14:paraId="5B376602" w14:textId="77777777" w:rsidR="008D518E" w:rsidRDefault="008D518E" w:rsidP="008D518E">
      <w:pPr>
        <w:pStyle w:val="Heading3"/>
      </w:pPr>
      <w:r>
        <w:rPr>
          <w:rFonts w:ascii="Apple Color Emoji" w:hAnsi="Apple Color Emoji" w:cs="Apple Color Emoji"/>
        </w:rPr>
        <w:t>📘</w:t>
      </w:r>
      <w:r>
        <w:t xml:space="preserve"> Questions 36–40 (True/False/Not Given)</w:t>
      </w:r>
    </w:p>
    <w:p w14:paraId="77514C04" w14:textId="77777777" w:rsidR="008D518E" w:rsidRDefault="008D518E" w:rsidP="008D518E">
      <w:pPr>
        <w:pStyle w:val="NormalWeb"/>
      </w:pPr>
      <w:r>
        <w:rPr>
          <w:rStyle w:val="Strong"/>
        </w:rPr>
        <w:t>36.</w:t>
      </w:r>
      <w:r>
        <w:t xml:space="preserve"> </w:t>
      </w:r>
      <w:r>
        <w:rPr>
          <w:rStyle w:val="Emphasis"/>
          <w:rFonts w:eastAsiaTheme="majorEastAsia"/>
        </w:rPr>
        <w:t>Some anthropologists are mistaken about when societies like the !Kung began to decline.</w:t>
      </w:r>
      <w:r>
        <w:br/>
      </w:r>
      <w:r>
        <w:rPr>
          <w:rStyle w:val="Strong"/>
        </w:rPr>
        <w:t>Answer: NOT GIVEN</w:t>
      </w:r>
      <w:r>
        <w:br/>
        <w:t>(No direct comment on the accuracy of anthropologists’ estimates is provided.)</w:t>
      </w:r>
    </w:p>
    <w:p w14:paraId="04DE27DF" w14:textId="77777777" w:rsidR="008D518E" w:rsidRDefault="00F32095" w:rsidP="008D518E">
      <w:r>
        <w:rPr>
          <w:noProof/>
        </w:rPr>
        <w:pict w14:anchorId="7D7C1468">
          <v:rect id="_x0000_i1830" alt="" style="width:468pt;height:.05pt;mso-width-percent:0;mso-height-percent:0;mso-width-percent:0;mso-height-percent:0" o:hralign="center" o:hrstd="t" o:hr="t" fillcolor="#a0a0a0" stroked="f"/>
        </w:pict>
      </w:r>
    </w:p>
    <w:p w14:paraId="59AC5793" w14:textId="77777777" w:rsidR="008D518E" w:rsidRDefault="008D518E" w:rsidP="008D518E">
      <w:pPr>
        <w:pStyle w:val="NormalWeb"/>
      </w:pPr>
      <w:r>
        <w:rPr>
          <w:rStyle w:val="Strong"/>
        </w:rPr>
        <w:t>37.</w:t>
      </w:r>
      <w:r>
        <w:t xml:space="preserve"> </w:t>
      </w:r>
      <w:r>
        <w:rPr>
          <w:rStyle w:val="Emphasis"/>
          <w:rFonts w:eastAsiaTheme="majorEastAsia"/>
        </w:rPr>
        <w:t>Humans who developed warlike traits in prehistory would have had an advantage over those who did not.</w:t>
      </w:r>
      <w:r>
        <w:br/>
      </w:r>
      <w:r>
        <w:rPr>
          <w:rStyle w:val="Strong"/>
        </w:rPr>
        <w:t>Answer: NO</w:t>
      </w:r>
      <w:r>
        <w:br/>
        <w:t>(The passage says this assumption is false and that selfish/ruthless individuals would have been ostracized.)</w:t>
      </w:r>
    </w:p>
    <w:p w14:paraId="43A879C5" w14:textId="77777777" w:rsidR="008D518E" w:rsidRDefault="00F32095" w:rsidP="008D518E">
      <w:r>
        <w:rPr>
          <w:noProof/>
        </w:rPr>
        <w:pict w14:anchorId="1C27D14B">
          <v:rect id="_x0000_i1829" alt="" style="width:468pt;height:.05pt;mso-width-percent:0;mso-height-percent:0;mso-width-percent:0;mso-height-percent:0" o:hralign="center" o:hrstd="t" o:hr="t" fillcolor="#a0a0a0" stroked="f"/>
        </w:pict>
      </w:r>
    </w:p>
    <w:p w14:paraId="31544C77" w14:textId="77777777" w:rsidR="008D518E" w:rsidRDefault="008D518E" w:rsidP="008D518E">
      <w:pPr>
        <w:pStyle w:val="NormalWeb"/>
      </w:pPr>
      <w:r>
        <w:rPr>
          <w:rStyle w:val="Strong"/>
        </w:rPr>
        <w:t>38.</w:t>
      </w:r>
      <w:r>
        <w:t xml:space="preserve"> </w:t>
      </w:r>
      <w:r>
        <w:rPr>
          <w:rStyle w:val="Emphasis"/>
          <w:rFonts w:eastAsiaTheme="majorEastAsia"/>
        </w:rPr>
        <w:t>Being peaceful and cooperative is a natural way for people to behave.</w:t>
      </w:r>
      <w:r>
        <w:br/>
      </w:r>
      <w:r>
        <w:rPr>
          <w:rStyle w:val="Strong"/>
        </w:rPr>
        <w:t>Answer: YES</w:t>
      </w:r>
      <w:r>
        <w:br/>
        <w:t>(The passage argues cooperation and altruism were prevalent for tens of thousands of years.)</w:t>
      </w:r>
    </w:p>
    <w:p w14:paraId="0A06392A" w14:textId="77777777" w:rsidR="008D518E" w:rsidRDefault="00F32095" w:rsidP="008D518E">
      <w:r>
        <w:rPr>
          <w:noProof/>
        </w:rPr>
        <w:lastRenderedPageBreak/>
        <w:pict w14:anchorId="3E94F94C">
          <v:rect id="_x0000_i1828" alt="" style="width:468pt;height:.05pt;mso-width-percent:0;mso-height-percent:0;mso-width-percent:0;mso-height-percent:0" o:hralign="center" o:hrstd="t" o:hr="t" fillcolor="#a0a0a0" stroked="f"/>
        </w:pict>
      </w:r>
    </w:p>
    <w:p w14:paraId="2BCBC21F" w14:textId="77777777" w:rsidR="008D518E" w:rsidRDefault="008D518E" w:rsidP="008D518E">
      <w:pPr>
        <w:pStyle w:val="NormalWeb"/>
      </w:pPr>
      <w:r>
        <w:rPr>
          <w:rStyle w:val="Strong"/>
        </w:rPr>
        <w:t>39.</w:t>
      </w:r>
      <w:r>
        <w:t xml:space="preserve"> </w:t>
      </w:r>
      <w:r>
        <w:rPr>
          <w:rStyle w:val="Emphasis"/>
          <w:rFonts w:eastAsiaTheme="majorEastAsia"/>
        </w:rPr>
        <w:t>Negative traits are more apparent in some modern cultures than in others.</w:t>
      </w:r>
      <w:r>
        <w:br/>
      </w:r>
      <w:r>
        <w:rPr>
          <w:rStyle w:val="Strong"/>
        </w:rPr>
        <w:t>Answer: NOT GIVEN</w:t>
      </w:r>
      <w:r>
        <w:br/>
        <w:t>(The passage does not compare modern cultures.)</w:t>
      </w:r>
    </w:p>
    <w:p w14:paraId="42E2EC23" w14:textId="77777777" w:rsidR="008D518E" w:rsidRDefault="00F32095" w:rsidP="008D518E">
      <w:r>
        <w:rPr>
          <w:noProof/>
        </w:rPr>
        <w:pict w14:anchorId="742CA449">
          <v:rect id="_x0000_i1827" alt="" style="width:468pt;height:.05pt;mso-width-percent:0;mso-height-percent:0;mso-width-percent:0;mso-height-percent:0" o:hralign="center" o:hrstd="t" o:hr="t" fillcolor="#a0a0a0" stroked="f"/>
        </w:pict>
      </w:r>
    </w:p>
    <w:p w14:paraId="1689E27E" w14:textId="77777777" w:rsidR="008D518E" w:rsidRDefault="008D518E" w:rsidP="008D518E">
      <w:pPr>
        <w:pStyle w:val="NormalWeb"/>
      </w:pPr>
      <w:r>
        <w:rPr>
          <w:rStyle w:val="Strong"/>
        </w:rPr>
        <w:t>40.</w:t>
      </w:r>
      <w:r>
        <w:t xml:space="preserve"> </w:t>
      </w:r>
      <w:r>
        <w:rPr>
          <w:rStyle w:val="Emphasis"/>
          <w:rFonts w:eastAsiaTheme="majorEastAsia"/>
        </w:rPr>
        <w:t>Animal research has failed to reveal a link between environmental changes and aggression.</w:t>
      </w:r>
      <w:r>
        <w:br/>
      </w:r>
      <w:r>
        <w:rPr>
          <w:rStyle w:val="Strong"/>
        </w:rPr>
        <w:t>Answer: NO</w:t>
      </w:r>
      <w:r>
        <w:br/>
        <w:t>(The passage says research shows primates become more violent when habitats are disrupted.)</w:t>
      </w:r>
    </w:p>
    <w:p w14:paraId="42C2C534" w14:textId="77777777" w:rsidR="008D518E" w:rsidRDefault="00F32095" w:rsidP="008D518E">
      <w:r>
        <w:rPr>
          <w:noProof/>
        </w:rPr>
        <w:pict w14:anchorId="6FA76FE4">
          <v:rect id="_x0000_i1826" alt="" style="width:468pt;height:.05pt;mso-width-percent:0;mso-height-percent:0;mso-width-percent:0;mso-height-percent:0" o:hralign="center" o:hrstd="t" o:hr="t" fillcolor="#a0a0a0" stroked="f"/>
        </w:pict>
      </w:r>
    </w:p>
    <w:p w14:paraId="45143608" w14:textId="77777777" w:rsidR="008D518E" w:rsidRDefault="008D518E" w:rsidP="008D518E">
      <w:pPr>
        <w:pStyle w:val="Heading2"/>
      </w:pPr>
      <w:r>
        <w:rPr>
          <w:rFonts w:ascii="Apple Color Emoji" w:hAnsi="Apple Color Emoji" w:cs="Apple Color Emoji"/>
        </w:rPr>
        <w:t>✨</w:t>
      </w:r>
      <w:r>
        <w:t xml:space="preserve"> Summary (with answers integrated, paragraphs matching original)</w:t>
      </w:r>
    </w:p>
    <w:p w14:paraId="33699817" w14:textId="77777777" w:rsidR="008D518E" w:rsidRDefault="00F32095" w:rsidP="008D518E">
      <w:r>
        <w:rPr>
          <w:noProof/>
        </w:rPr>
        <w:pict w14:anchorId="057C62E9">
          <v:rect id="_x0000_i1825" alt="" style="width:468pt;height:.05pt;mso-width-percent:0;mso-height-percent:0;mso-width-percent:0;mso-height-percent:0" o:hralign="center" o:hrstd="t" o:hr="t" fillcolor="#a0a0a0" stroked="f"/>
        </w:pict>
      </w:r>
    </w:p>
    <w:p w14:paraId="74FC7342" w14:textId="77777777" w:rsidR="008D518E" w:rsidRDefault="008D518E" w:rsidP="008D518E">
      <w:pPr>
        <w:pStyle w:val="Heading3"/>
      </w:pPr>
      <w:r>
        <w:rPr>
          <w:rStyle w:val="Strong"/>
          <w:b/>
          <w:bCs/>
        </w:rPr>
        <w:t>Paragraph 1</w:t>
      </w:r>
    </w:p>
    <w:p w14:paraId="13DEA111" w14:textId="77777777" w:rsidR="008D518E" w:rsidRDefault="008D518E" w:rsidP="008D518E">
      <w:pPr>
        <w:pStyle w:val="NormalWeb"/>
      </w:pPr>
      <w:r>
        <w:t xml:space="preserve">There has been a common belief that humans are inherently selfish, ruthless, and competitive, only acting kindly when they have hidden motives. This view, closely linked to Richard Dawkins’ 1976 book </w:t>
      </w:r>
      <w:r>
        <w:rPr>
          <w:rStyle w:val="Emphasis"/>
          <w:rFonts w:eastAsiaTheme="majorEastAsia"/>
        </w:rPr>
        <w:t>The Selfish Gene</w:t>
      </w:r>
      <w:r>
        <w:t xml:space="preserve">, became popular because it aligned with the </w:t>
      </w:r>
      <w:r>
        <w:rPr>
          <w:rStyle w:val="Strong"/>
        </w:rPr>
        <w:t>competitive and individualistic</w:t>
      </w:r>
      <w:r>
        <w:t xml:space="preserve"> attitudes of late 20th-century societies.</w:t>
      </w:r>
    </w:p>
    <w:p w14:paraId="5ED5C6D7" w14:textId="77777777" w:rsidR="008D518E" w:rsidRDefault="00F32095" w:rsidP="008D518E">
      <w:r>
        <w:rPr>
          <w:noProof/>
        </w:rPr>
        <w:pict w14:anchorId="0FEB3979">
          <v:rect id="_x0000_i1824" alt="" style="width:468pt;height:.05pt;mso-width-percent:0;mso-height-percent:0;mso-width-percent:0;mso-height-percent:0" o:hralign="center" o:hrstd="t" o:hr="t" fillcolor="#a0a0a0" stroked="f"/>
        </w:pict>
      </w:r>
    </w:p>
    <w:p w14:paraId="4A3A12C0" w14:textId="77777777" w:rsidR="008D518E" w:rsidRDefault="008D518E" w:rsidP="008D518E">
      <w:pPr>
        <w:pStyle w:val="Heading3"/>
      </w:pPr>
      <w:r>
        <w:rPr>
          <w:rStyle w:val="Strong"/>
          <w:b/>
          <w:bCs/>
        </w:rPr>
        <w:t>Paragraph 2</w:t>
      </w:r>
    </w:p>
    <w:p w14:paraId="30EE3820" w14:textId="77777777" w:rsidR="008D518E" w:rsidRDefault="008D518E" w:rsidP="008D518E">
      <w:pPr>
        <w:pStyle w:val="NormalWeb"/>
      </w:pPr>
      <w:r>
        <w:t>Evolutionary psychology supports the idea that human traits such as selfishness and aggression developed during prehistoric times in a harsh environment where survival was a constant struggle. However, this assumption is incorrect; the prehistoric era was not necessarily characterized by brutal competition.</w:t>
      </w:r>
    </w:p>
    <w:p w14:paraId="3DEBFE70" w14:textId="77777777" w:rsidR="008D518E" w:rsidRDefault="00F32095" w:rsidP="008D518E">
      <w:r>
        <w:rPr>
          <w:noProof/>
        </w:rPr>
        <w:pict w14:anchorId="4E088C9B">
          <v:rect id="_x0000_i1823" alt="" style="width:468pt;height:.05pt;mso-width-percent:0;mso-height-percent:0;mso-width-percent:0;mso-height-percent:0" o:hralign="center" o:hrstd="t" o:hr="t" fillcolor="#a0a0a0" stroked="f"/>
        </w:pict>
      </w:r>
    </w:p>
    <w:p w14:paraId="218CEE39" w14:textId="77777777" w:rsidR="008D518E" w:rsidRDefault="008D518E" w:rsidP="008D518E">
      <w:pPr>
        <w:pStyle w:val="Heading3"/>
      </w:pPr>
      <w:r>
        <w:rPr>
          <w:rStyle w:val="Strong"/>
          <w:b/>
          <w:bCs/>
        </w:rPr>
        <w:t>Paragraph 3</w:t>
      </w:r>
    </w:p>
    <w:p w14:paraId="369BCAE3" w14:textId="77777777" w:rsidR="008D518E" w:rsidRDefault="008D518E" w:rsidP="008D518E">
      <w:pPr>
        <w:pStyle w:val="NormalWeb"/>
      </w:pPr>
      <w:r>
        <w:t>The prehistoric world was sparsely populated—about 15,000 years ago, Europe had only 29,000 people, and the global population was under half a million. Humans were hunter-gatherers, living off natural resources that were likely plentiful. With such low population densities, competition and war would have been unlikely.</w:t>
      </w:r>
    </w:p>
    <w:p w14:paraId="11C33990" w14:textId="77777777" w:rsidR="008D518E" w:rsidRDefault="00F32095" w:rsidP="008D518E">
      <w:r>
        <w:rPr>
          <w:noProof/>
        </w:rPr>
        <w:pict w14:anchorId="3906F23F">
          <v:rect id="_x0000_i1822" alt="" style="width:468pt;height:.05pt;mso-width-percent:0;mso-height-percent:0;mso-width-percent:0;mso-height-percent:0" o:hralign="center" o:hrstd="t" o:hr="t" fillcolor="#a0a0a0" stroked="f"/>
        </w:pict>
      </w:r>
    </w:p>
    <w:p w14:paraId="09840DA7" w14:textId="77777777" w:rsidR="008D518E" w:rsidRDefault="008D518E" w:rsidP="008D518E">
      <w:pPr>
        <w:pStyle w:val="Heading3"/>
      </w:pPr>
      <w:r>
        <w:rPr>
          <w:rStyle w:val="Strong"/>
          <w:b/>
          <w:bCs/>
        </w:rPr>
        <w:t>Paragraph 4</w:t>
      </w:r>
    </w:p>
    <w:p w14:paraId="2A0C65F5" w14:textId="77777777" w:rsidR="008D518E" w:rsidRDefault="008D518E" w:rsidP="008D518E">
      <w:pPr>
        <w:pStyle w:val="NormalWeb"/>
      </w:pPr>
      <w:r>
        <w:lastRenderedPageBreak/>
        <w:t xml:space="preserve">Supporting this, anthropologist Bruce Knauft’s research into modern hunter-gatherer societies reveals </w:t>
      </w:r>
      <w:r>
        <w:rPr>
          <w:rStyle w:val="Strong"/>
        </w:rPr>
        <w:t>extreme egalitarianism</w:t>
      </w:r>
      <w:r>
        <w:t xml:space="preserve">. These groups share resources fairly and avoid differences in </w:t>
      </w:r>
      <w:r>
        <w:rPr>
          <w:rStyle w:val="Strong"/>
        </w:rPr>
        <w:t>status</w:t>
      </w:r>
      <w:r>
        <w:t xml:space="preserve">. For example, the !Kung people give hunting credit to the arrow owner, not the shooter, and ostracize those who behave </w:t>
      </w:r>
      <w:r>
        <w:rPr>
          <w:rStyle w:val="Strong"/>
        </w:rPr>
        <w:t>domineeringly</w:t>
      </w:r>
      <w:r>
        <w:t xml:space="preserve">. Women enjoy significant </w:t>
      </w:r>
      <w:r>
        <w:rPr>
          <w:rStyle w:val="Strong"/>
        </w:rPr>
        <w:t>autonomy</w:t>
      </w:r>
      <w:r>
        <w:t xml:space="preserve"> in choosing work and marriage.</w:t>
      </w:r>
    </w:p>
    <w:p w14:paraId="38B03AE0" w14:textId="77777777" w:rsidR="008D518E" w:rsidRDefault="00F32095" w:rsidP="008D518E">
      <w:r>
        <w:rPr>
          <w:noProof/>
        </w:rPr>
        <w:pict w14:anchorId="5A882FDB">
          <v:rect id="_x0000_i1821" alt="" style="width:468pt;height:.05pt;mso-width-percent:0;mso-height-percent:0;mso-width-percent:0;mso-height-percent:0" o:hralign="center" o:hrstd="t" o:hr="t" fillcolor="#a0a0a0" stroked="f"/>
        </w:pict>
      </w:r>
    </w:p>
    <w:p w14:paraId="5BCF792B" w14:textId="77777777" w:rsidR="008D518E" w:rsidRDefault="008D518E" w:rsidP="008D518E">
      <w:pPr>
        <w:pStyle w:val="Heading3"/>
      </w:pPr>
      <w:r>
        <w:rPr>
          <w:rStyle w:val="Strong"/>
          <w:b/>
          <w:bCs/>
        </w:rPr>
        <w:t>Paragraph 5</w:t>
      </w:r>
    </w:p>
    <w:p w14:paraId="41683FA3" w14:textId="77777777" w:rsidR="008D518E" w:rsidRDefault="008D518E" w:rsidP="008D518E">
      <w:pPr>
        <w:pStyle w:val="NormalWeb"/>
      </w:pPr>
      <w:r>
        <w:t>Many anthropologists believe that societies like the !Kung were the norm until agriculture and settled life developed a few thousand years ago. Traits like racism, warfare, and male dominance are unlikely to have been evolutionary advantages in prehistoric times, as selfish individuals would have been excluded from groups.</w:t>
      </w:r>
    </w:p>
    <w:p w14:paraId="575E21F6" w14:textId="77777777" w:rsidR="008D518E" w:rsidRDefault="00F32095" w:rsidP="008D518E">
      <w:r>
        <w:rPr>
          <w:noProof/>
        </w:rPr>
        <w:pict w14:anchorId="35A0BDA6">
          <v:rect id="_x0000_i1820" alt="" style="width:468pt;height:.05pt;mso-width-percent:0;mso-height-percent:0;mso-width-percent:0;mso-height-percent:0" o:hralign="center" o:hrstd="t" o:hr="t" fillcolor="#a0a0a0" stroked="f"/>
        </w:pict>
      </w:r>
    </w:p>
    <w:p w14:paraId="5149BAB9" w14:textId="77777777" w:rsidR="008D518E" w:rsidRDefault="008D518E" w:rsidP="008D518E">
      <w:pPr>
        <w:pStyle w:val="Heading3"/>
      </w:pPr>
      <w:r>
        <w:rPr>
          <w:rStyle w:val="Strong"/>
          <w:b/>
          <w:bCs/>
        </w:rPr>
        <w:t>Paragraph 6</w:t>
      </w:r>
    </w:p>
    <w:p w14:paraId="148D3BAD" w14:textId="77777777" w:rsidR="008D518E" w:rsidRDefault="008D518E" w:rsidP="008D518E">
      <w:pPr>
        <w:pStyle w:val="NormalWeb"/>
      </w:pPr>
      <w:r>
        <w:t>It is more plausible that cooperation, altruism, and peacefulness are innate human traits. Negative traits such as selfishness and aggression likely developed later due to environmental and psychological changes—perhaps triggered by habitat disruption or the shift from hunter-gatherer to farming lifestyles. This recent emergence makes evolutionary explanations insufficient.</w:t>
      </w:r>
    </w:p>
    <w:p w14:paraId="093727FA" w14:textId="77777777" w:rsidR="008D518E" w:rsidRDefault="00F32095" w:rsidP="008D518E">
      <w:r>
        <w:rPr>
          <w:noProof/>
        </w:rPr>
        <w:pict w14:anchorId="72986204">
          <v:rect id="_x0000_i1819" alt="" style="width:468pt;height:.05pt;mso-width-percent:0;mso-height-percent:0;mso-width-percent:0;mso-height-percent:0" o:hralign="center" o:hrstd="t" o:hr="t" fillcolor="#a0a0a0" stroked="f"/>
        </w:pict>
      </w:r>
    </w:p>
    <w:p w14:paraId="5967DE32" w14:textId="77777777" w:rsidR="008D518E" w:rsidRPr="008D518E" w:rsidRDefault="008D518E" w:rsidP="008D518E">
      <w:pPr>
        <w:pStyle w:val="NormalWeb"/>
        <w:spacing w:before="0" w:beforeAutospacing="0" w:after="0" w:afterAutospacing="0"/>
        <w:rPr>
          <w:color w:val="0070C0"/>
          <w:sz w:val="44"/>
          <w:szCs w:val="44"/>
          <w:rtl/>
        </w:rPr>
      </w:pPr>
    </w:p>
    <w:p w14:paraId="4C03A7D6" w14:textId="77777777" w:rsidR="008D518E" w:rsidRDefault="00F32095" w:rsidP="008D518E">
      <w:r>
        <w:rPr>
          <w:noProof/>
        </w:rPr>
        <w:pict w14:anchorId="32DF2080">
          <v:rect id="_x0000_i1818" alt="" style="width:468pt;height:.05pt;mso-width-percent:0;mso-height-percent:0;mso-width-percent:0;mso-height-percent:0" o:hralign="center" o:hrstd="t" o:hr="t" fillcolor="#a0a0a0" stroked="f"/>
        </w:pict>
      </w:r>
    </w:p>
    <w:p w14:paraId="434AA3FE" w14:textId="77777777" w:rsidR="008D518E" w:rsidRDefault="008D518E" w:rsidP="008D518E">
      <w:pPr>
        <w:pStyle w:val="Heading2"/>
      </w:pPr>
      <w:r>
        <w:rPr>
          <w:rStyle w:val="Strong"/>
          <w:b w:val="0"/>
          <w:bCs w:val="0"/>
        </w:rPr>
        <w:t>Translation of the Summary (Arabic)</w:t>
      </w:r>
    </w:p>
    <w:p w14:paraId="21822CA7" w14:textId="77777777" w:rsidR="008D518E" w:rsidRDefault="00F32095" w:rsidP="008D518E">
      <w:r>
        <w:rPr>
          <w:noProof/>
        </w:rPr>
        <w:pict w14:anchorId="34EE93CF">
          <v:rect id="_x0000_i1817" alt="" style="width:468pt;height:.05pt;mso-width-percent:0;mso-height-percent:0;mso-width-percent:0;mso-height-percent:0" o:hralign="center" o:hrstd="t" o:hr="t" fillcolor="#a0a0a0" stroked="f"/>
        </w:pict>
      </w:r>
    </w:p>
    <w:p w14:paraId="19F7D34B" w14:textId="77777777" w:rsidR="008D518E" w:rsidRDefault="008D518E" w:rsidP="008D518E">
      <w:pPr>
        <w:pStyle w:val="Heading3"/>
      </w:pPr>
      <w:r>
        <w:rPr>
          <w:rStyle w:val="Strong"/>
          <w:b/>
          <w:bCs/>
          <w:rtl/>
        </w:rPr>
        <w:t>الفقرة 1</w:t>
      </w:r>
    </w:p>
    <w:p w14:paraId="5371A8CE" w14:textId="77777777" w:rsidR="008D518E" w:rsidRDefault="008D518E" w:rsidP="008D518E">
      <w:pPr>
        <w:pStyle w:val="NormalWeb"/>
      </w:pPr>
      <w:r>
        <w:rPr>
          <w:rtl/>
        </w:rPr>
        <w:t xml:space="preserve">كان هناك اعتقاد شائع بأن البشر أنانيون بطبيعتهم، وقساة، وتنافسيون، ولا يتصرفون بلطف إلا عندما تكون لديهم دوافع خفية. يرتبط هذا الرأي ارتباطًا وثيقًا بكتاب ريتشارد </w:t>
      </w:r>
      <w:proofErr w:type="spellStart"/>
      <w:r>
        <w:rPr>
          <w:rtl/>
        </w:rPr>
        <w:t>دوكينز</w:t>
      </w:r>
      <w:proofErr w:type="spellEnd"/>
      <w:r>
        <w:rPr>
          <w:rtl/>
        </w:rPr>
        <w:t xml:space="preserve"> لعام 1976 </w:t>
      </w:r>
      <w:r>
        <w:rPr>
          <w:rStyle w:val="Emphasis"/>
          <w:rFonts w:eastAsiaTheme="majorEastAsia"/>
          <w:rtl/>
        </w:rPr>
        <w:t>الجين الأناني</w:t>
      </w:r>
      <w:r>
        <w:rPr>
          <w:rtl/>
        </w:rPr>
        <w:t>، الذي أصبح شائعًا لأنه يتماشى مع المواقف التنافسية والفردية في المجتمعات في أواخر القرن العشرين</w:t>
      </w:r>
      <w:r>
        <w:t>.</w:t>
      </w:r>
    </w:p>
    <w:p w14:paraId="4A65C864" w14:textId="77777777" w:rsidR="008D518E" w:rsidRDefault="00F32095" w:rsidP="008D518E">
      <w:r>
        <w:rPr>
          <w:noProof/>
        </w:rPr>
        <w:pict w14:anchorId="3FA946B7">
          <v:rect id="_x0000_i1816" alt="" style="width:468pt;height:.05pt;mso-width-percent:0;mso-height-percent:0;mso-width-percent:0;mso-height-percent:0" o:hralign="center" o:hrstd="t" o:hr="t" fillcolor="#a0a0a0" stroked="f"/>
        </w:pict>
      </w:r>
    </w:p>
    <w:p w14:paraId="3DC59133" w14:textId="77777777" w:rsidR="008D518E" w:rsidRDefault="008D518E" w:rsidP="008D518E">
      <w:pPr>
        <w:pStyle w:val="Heading3"/>
      </w:pPr>
      <w:r>
        <w:rPr>
          <w:rStyle w:val="Strong"/>
          <w:b/>
          <w:bCs/>
          <w:rtl/>
        </w:rPr>
        <w:t>الفقرة 2</w:t>
      </w:r>
    </w:p>
    <w:p w14:paraId="5F602871" w14:textId="77777777" w:rsidR="008D518E" w:rsidRDefault="008D518E" w:rsidP="008D518E">
      <w:pPr>
        <w:pStyle w:val="NormalWeb"/>
      </w:pPr>
      <w:r>
        <w:rPr>
          <w:rtl/>
        </w:rPr>
        <w:t>تدعم علم النفس التطوري فكرة أن صفات مثل الأنانية والعدوانية تطورت خلال عصور ما قبل التاريخ في بيئة قاسية حيث كان البقاء على قيد الحياة صراعًا مستمرًا. ومع ذلك، فإن هذا الافتراض غير صحيح؛ لم يكن عصر ما قبل التاريخ بالضرورة يتميز بالمنافسة العنيفة</w:t>
      </w:r>
      <w:r>
        <w:t>.</w:t>
      </w:r>
    </w:p>
    <w:p w14:paraId="06FC6BDE" w14:textId="77777777" w:rsidR="008D518E" w:rsidRDefault="00F32095" w:rsidP="008D518E">
      <w:r>
        <w:rPr>
          <w:noProof/>
        </w:rPr>
        <w:lastRenderedPageBreak/>
        <w:pict w14:anchorId="5C0A9E24">
          <v:rect id="_x0000_i1815" alt="" style="width:468pt;height:.05pt;mso-width-percent:0;mso-height-percent:0;mso-width-percent:0;mso-height-percent:0" o:hralign="center" o:hrstd="t" o:hr="t" fillcolor="#a0a0a0" stroked="f"/>
        </w:pict>
      </w:r>
    </w:p>
    <w:p w14:paraId="1CC2DDF2" w14:textId="77777777" w:rsidR="008D518E" w:rsidRDefault="008D518E" w:rsidP="008D518E">
      <w:pPr>
        <w:pStyle w:val="Heading3"/>
      </w:pPr>
      <w:r>
        <w:rPr>
          <w:rStyle w:val="Strong"/>
          <w:b/>
          <w:bCs/>
          <w:rtl/>
        </w:rPr>
        <w:t>الفقرة 3</w:t>
      </w:r>
    </w:p>
    <w:p w14:paraId="7AC94C86" w14:textId="77777777" w:rsidR="008D518E" w:rsidRDefault="008D518E" w:rsidP="008D518E">
      <w:pPr>
        <w:pStyle w:val="NormalWeb"/>
      </w:pPr>
      <w:r>
        <w:rPr>
          <w:rtl/>
        </w:rPr>
        <w:t>كان العالم في عصر ما قبل التاريخ قليل السكان — قبل حوالي 15000 عام، كان عدد سكان أوروبا فقط 29000 شخص، وكان عدد سكان العالم أقل من نصف مليون. كان البشر يعتمدون على الصيد والجمع للعيش، وكانت الموارد الطبيعية على الأرجح وفيرة. وبكثافة سكانية منخفضة كهذه، لم تكن المنافسة أو الحرب محتملة</w:t>
      </w:r>
      <w:r>
        <w:t>.</w:t>
      </w:r>
    </w:p>
    <w:p w14:paraId="1789B90D" w14:textId="77777777" w:rsidR="008D518E" w:rsidRDefault="00F32095" w:rsidP="008D518E">
      <w:r>
        <w:rPr>
          <w:noProof/>
        </w:rPr>
        <w:pict w14:anchorId="1E61A5BE">
          <v:rect id="_x0000_i1814" alt="" style="width:468pt;height:.05pt;mso-width-percent:0;mso-height-percent:0;mso-width-percent:0;mso-height-percent:0" o:hralign="center" o:hrstd="t" o:hr="t" fillcolor="#a0a0a0" stroked="f"/>
        </w:pict>
      </w:r>
    </w:p>
    <w:p w14:paraId="198CF1AE" w14:textId="77777777" w:rsidR="008D518E" w:rsidRDefault="008D518E" w:rsidP="008D518E">
      <w:pPr>
        <w:pStyle w:val="Heading3"/>
      </w:pPr>
      <w:r>
        <w:rPr>
          <w:rStyle w:val="Strong"/>
          <w:b/>
          <w:bCs/>
          <w:rtl/>
        </w:rPr>
        <w:t>الفقرة 4</w:t>
      </w:r>
    </w:p>
    <w:p w14:paraId="4F205E67" w14:textId="77777777" w:rsidR="008D518E" w:rsidRDefault="008D518E" w:rsidP="008D518E">
      <w:pPr>
        <w:pStyle w:val="NormalWeb"/>
      </w:pPr>
      <w:r>
        <w:rPr>
          <w:rtl/>
        </w:rPr>
        <w:t xml:space="preserve">يدعم ذلك بحث الأنثروبولوجي بروس </w:t>
      </w:r>
      <w:proofErr w:type="spellStart"/>
      <w:r>
        <w:rPr>
          <w:rtl/>
        </w:rPr>
        <w:t>ناوف</w:t>
      </w:r>
      <w:proofErr w:type="spellEnd"/>
      <w:r>
        <w:rPr>
          <w:rtl/>
        </w:rPr>
        <w:t xml:space="preserve"> عن المجتمعات المعاصرة للصيادين والجامعين التي تظهر مساواة شديدة. تشارك هذه المجموعات الموارد بشكل عادل وتتجنب الفوارق في المكانة. على سبيل المثال، يعطي </w:t>
      </w:r>
      <w:proofErr w:type="gramStart"/>
      <w:r>
        <w:rPr>
          <w:rtl/>
        </w:rPr>
        <w:t>شعب</w:t>
      </w:r>
      <w:r>
        <w:t xml:space="preserve"> !Kung</w:t>
      </w:r>
      <w:proofErr w:type="gramEnd"/>
      <w:r>
        <w:t xml:space="preserve"> </w:t>
      </w:r>
      <w:r>
        <w:rPr>
          <w:rtl/>
        </w:rPr>
        <w:t>الفضل في الصيد لمالك السهم وليس لمن أطلقه، ويستبعدون من يتصرف بطريقة متسلطة. تتمتع النساء بدرجة كبيرة من الاستقلالية في اختيار العمل والزواج</w:t>
      </w:r>
      <w:r>
        <w:t>.</w:t>
      </w:r>
    </w:p>
    <w:p w14:paraId="27D2661E" w14:textId="77777777" w:rsidR="008D518E" w:rsidRDefault="00F32095" w:rsidP="008D518E">
      <w:r>
        <w:rPr>
          <w:noProof/>
        </w:rPr>
        <w:pict w14:anchorId="23203B9F">
          <v:rect id="_x0000_i1813" alt="" style="width:468pt;height:.05pt;mso-width-percent:0;mso-height-percent:0;mso-width-percent:0;mso-height-percent:0" o:hralign="center" o:hrstd="t" o:hr="t" fillcolor="#a0a0a0" stroked="f"/>
        </w:pict>
      </w:r>
    </w:p>
    <w:p w14:paraId="4DA4586D" w14:textId="77777777" w:rsidR="008D518E" w:rsidRDefault="008D518E" w:rsidP="008D518E">
      <w:pPr>
        <w:pStyle w:val="Heading3"/>
      </w:pPr>
      <w:r>
        <w:rPr>
          <w:rStyle w:val="Strong"/>
          <w:b/>
          <w:bCs/>
          <w:rtl/>
        </w:rPr>
        <w:t>الفقرة 5</w:t>
      </w:r>
    </w:p>
    <w:p w14:paraId="34E12B09" w14:textId="77777777" w:rsidR="008D518E" w:rsidRDefault="008D518E" w:rsidP="008D518E">
      <w:pPr>
        <w:pStyle w:val="NormalWeb"/>
      </w:pPr>
      <w:r>
        <w:rPr>
          <w:rtl/>
        </w:rPr>
        <w:t xml:space="preserve">يعتقد العديد من </w:t>
      </w:r>
      <w:proofErr w:type="spellStart"/>
      <w:r>
        <w:rPr>
          <w:rtl/>
        </w:rPr>
        <w:t>الأنثروبولوجيين</w:t>
      </w:r>
      <w:proofErr w:type="spellEnd"/>
      <w:r>
        <w:rPr>
          <w:rtl/>
        </w:rPr>
        <w:t xml:space="preserve"> أن مثل هذه المجتمعات كانت القاعدة حتى تطور الزراعة وأسلوب الحياة المستقر قبل بضعة آلاف من السنين. من غير المحتمل أن تكون صفات مثل العنصرية والحرب وسيطرة الذكور قد تطورت لأن الأفراد الأنانيين كانوا يُستبعدون من المجموعات</w:t>
      </w:r>
      <w:r>
        <w:t>.</w:t>
      </w:r>
    </w:p>
    <w:p w14:paraId="3D3CBF27" w14:textId="77777777" w:rsidR="008D518E" w:rsidRDefault="00F32095" w:rsidP="008D518E">
      <w:r>
        <w:rPr>
          <w:noProof/>
        </w:rPr>
        <w:pict w14:anchorId="269C152F">
          <v:rect id="_x0000_i1812" alt="" style="width:468pt;height:.05pt;mso-width-percent:0;mso-height-percent:0;mso-width-percent:0;mso-height-percent:0" o:hralign="center" o:hrstd="t" o:hr="t" fillcolor="#a0a0a0" stroked="f"/>
        </w:pict>
      </w:r>
    </w:p>
    <w:p w14:paraId="5E7E0E90" w14:textId="77777777" w:rsidR="008D518E" w:rsidRDefault="008D518E" w:rsidP="008D518E">
      <w:pPr>
        <w:pStyle w:val="Heading3"/>
      </w:pPr>
      <w:r>
        <w:rPr>
          <w:rStyle w:val="Strong"/>
          <w:b/>
          <w:bCs/>
          <w:rtl/>
        </w:rPr>
        <w:t>الفقرة 6</w:t>
      </w:r>
    </w:p>
    <w:p w14:paraId="25018A86" w14:textId="77777777" w:rsidR="008D518E" w:rsidRDefault="008D518E" w:rsidP="008D518E">
      <w:pPr>
        <w:pStyle w:val="NormalWeb"/>
      </w:pPr>
      <w:r>
        <w:rPr>
          <w:rtl/>
        </w:rPr>
        <w:t>من الأرجح أن التعاون والإيثار والسلمية هي صفات فطرية لدى البشر. ربما ظهرت الصفات السلبية مثل الأنانية والعدوانية لاحقًا بسبب عوامل بيئية ونفسية، ربما بسبب تدمير الموائل أو التحول من نمط حياة الصيد والجمع إلى الزراعة. وبما أن ظهور هذه الصفات حديث نسبيًا، فإن التفسيرات التطورية غير كافية</w:t>
      </w:r>
      <w:r>
        <w:t>.</w:t>
      </w:r>
    </w:p>
    <w:p w14:paraId="472BF2D9" w14:textId="77777777" w:rsidR="008D518E" w:rsidRDefault="00F32095" w:rsidP="008D518E">
      <w:r>
        <w:rPr>
          <w:noProof/>
        </w:rPr>
        <w:pict w14:anchorId="4CE57E6C">
          <v:rect id="_x0000_i1811" alt="" style="width:468pt;height:.05pt;mso-width-percent:0;mso-height-percent:0;mso-width-percent:0;mso-height-percent:0" o:hralign="center" o:hrstd="t" o:hr="t" fillcolor="#a0a0a0" stroked="f"/>
        </w:pict>
      </w:r>
    </w:p>
    <w:p w14:paraId="7C104333" w14:textId="77777777" w:rsidR="008D518E" w:rsidRDefault="00F32095" w:rsidP="008D518E">
      <w:r>
        <w:rPr>
          <w:noProof/>
        </w:rPr>
        <w:pict w14:anchorId="1B2FC09D">
          <v:rect id="_x0000_i1810" alt="" style="width:468pt;height:.05pt;mso-width-percent:0;mso-height-percent:0;mso-width-percent:0;mso-height-percent:0" o:hralign="center" o:hrstd="t" o:hr="t" fillcolor="#a0a0a0" stroked="f"/>
        </w:pict>
      </w:r>
    </w:p>
    <w:p w14:paraId="16EEE99A" w14:textId="77777777" w:rsidR="008D518E" w:rsidRDefault="008D518E" w:rsidP="008D518E">
      <w:pPr>
        <w:pStyle w:val="Heading2"/>
        <w:shd w:val="clear" w:color="auto" w:fill="F2F2F2" w:themeFill="background1" w:themeFillShade="F2"/>
      </w:pPr>
      <w:r>
        <w:rPr>
          <w:rStyle w:val="Strong"/>
          <w:b w:val="0"/>
          <w:bCs w:val="0"/>
        </w:rPr>
        <w:t>Table of 37 Words from the Passage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2125"/>
        <w:gridCol w:w="1530"/>
        <w:gridCol w:w="3056"/>
        <w:gridCol w:w="1153"/>
      </w:tblGrid>
      <w:tr w:rsidR="008D518E" w14:paraId="52C8B63B" w14:textId="77777777" w:rsidTr="008D518E">
        <w:trPr>
          <w:tblHeader/>
          <w:tblCellSpacing w:w="15" w:type="dxa"/>
        </w:trPr>
        <w:tc>
          <w:tcPr>
            <w:tcW w:w="0" w:type="auto"/>
            <w:vAlign w:val="center"/>
            <w:hideMark/>
          </w:tcPr>
          <w:p w14:paraId="668465FA" w14:textId="77777777" w:rsidR="008D518E" w:rsidRDefault="008D518E" w:rsidP="008D518E">
            <w:pPr>
              <w:shd w:val="clear" w:color="auto" w:fill="F2F2F2" w:themeFill="background1" w:themeFillShade="F2"/>
              <w:jc w:val="center"/>
              <w:rPr>
                <w:b/>
                <w:bCs/>
              </w:rPr>
            </w:pPr>
            <w:r>
              <w:rPr>
                <w:b/>
                <w:bCs/>
              </w:rPr>
              <w:t>English Word</w:t>
            </w:r>
          </w:p>
        </w:tc>
        <w:tc>
          <w:tcPr>
            <w:tcW w:w="0" w:type="auto"/>
            <w:vAlign w:val="center"/>
            <w:hideMark/>
          </w:tcPr>
          <w:p w14:paraId="00490808" w14:textId="77777777" w:rsidR="008D518E" w:rsidRDefault="008D518E" w:rsidP="008D518E">
            <w:pPr>
              <w:shd w:val="clear" w:color="auto" w:fill="F2F2F2" w:themeFill="background1" w:themeFillShade="F2"/>
              <w:jc w:val="center"/>
              <w:rPr>
                <w:b/>
                <w:bCs/>
              </w:rPr>
            </w:pPr>
            <w:r>
              <w:rPr>
                <w:b/>
                <w:bCs/>
              </w:rPr>
              <w:t>Meaning</w:t>
            </w:r>
          </w:p>
        </w:tc>
        <w:tc>
          <w:tcPr>
            <w:tcW w:w="0" w:type="auto"/>
            <w:vAlign w:val="center"/>
            <w:hideMark/>
          </w:tcPr>
          <w:p w14:paraId="0CC5D714" w14:textId="77777777" w:rsidR="008D518E" w:rsidRDefault="008D518E" w:rsidP="008D518E">
            <w:pPr>
              <w:shd w:val="clear" w:color="auto" w:fill="F2F2F2" w:themeFill="background1" w:themeFillShade="F2"/>
              <w:jc w:val="center"/>
              <w:rPr>
                <w:b/>
                <w:bCs/>
              </w:rPr>
            </w:pPr>
            <w:r>
              <w:rPr>
                <w:b/>
                <w:bCs/>
              </w:rPr>
              <w:t>Synonym</w:t>
            </w:r>
          </w:p>
        </w:tc>
        <w:tc>
          <w:tcPr>
            <w:tcW w:w="0" w:type="auto"/>
            <w:vAlign w:val="center"/>
            <w:hideMark/>
          </w:tcPr>
          <w:p w14:paraId="1CD8C847" w14:textId="77777777" w:rsidR="008D518E" w:rsidRDefault="008D518E" w:rsidP="008D518E">
            <w:pPr>
              <w:shd w:val="clear" w:color="auto" w:fill="F2F2F2" w:themeFill="background1" w:themeFillShade="F2"/>
              <w:jc w:val="center"/>
              <w:rPr>
                <w:b/>
                <w:bCs/>
              </w:rPr>
            </w:pPr>
            <w:r>
              <w:rPr>
                <w:b/>
                <w:bCs/>
              </w:rPr>
              <w:t>Sentence from passage</w:t>
            </w:r>
          </w:p>
        </w:tc>
        <w:tc>
          <w:tcPr>
            <w:tcW w:w="0" w:type="auto"/>
            <w:vAlign w:val="center"/>
            <w:hideMark/>
          </w:tcPr>
          <w:p w14:paraId="4387FB83" w14:textId="77777777" w:rsidR="008D518E" w:rsidRDefault="008D518E" w:rsidP="008D518E">
            <w:pPr>
              <w:shd w:val="clear" w:color="auto" w:fill="F2F2F2" w:themeFill="background1" w:themeFillShade="F2"/>
              <w:jc w:val="center"/>
              <w:rPr>
                <w:b/>
                <w:bCs/>
              </w:rPr>
            </w:pPr>
            <w:r>
              <w:rPr>
                <w:b/>
                <w:bCs/>
              </w:rPr>
              <w:t>Arabic Meaning</w:t>
            </w:r>
          </w:p>
        </w:tc>
      </w:tr>
      <w:tr w:rsidR="008D518E" w14:paraId="5FCEB6F8" w14:textId="77777777" w:rsidTr="008D518E">
        <w:trPr>
          <w:tblCellSpacing w:w="15" w:type="dxa"/>
        </w:trPr>
        <w:tc>
          <w:tcPr>
            <w:tcW w:w="0" w:type="auto"/>
            <w:vAlign w:val="center"/>
            <w:hideMark/>
          </w:tcPr>
          <w:p w14:paraId="7903CB4C" w14:textId="77777777" w:rsidR="008D518E" w:rsidRDefault="008D518E" w:rsidP="008D518E">
            <w:pPr>
              <w:shd w:val="clear" w:color="auto" w:fill="F2F2F2" w:themeFill="background1" w:themeFillShade="F2"/>
            </w:pPr>
            <w:r>
              <w:t>selfish</w:t>
            </w:r>
          </w:p>
        </w:tc>
        <w:tc>
          <w:tcPr>
            <w:tcW w:w="0" w:type="auto"/>
            <w:vAlign w:val="center"/>
            <w:hideMark/>
          </w:tcPr>
          <w:p w14:paraId="219B28F5" w14:textId="77777777" w:rsidR="008D518E" w:rsidRDefault="008D518E" w:rsidP="008D518E">
            <w:pPr>
              <w:shd w:val="clear" w:color="auto" w:fill="F2F2F2" w:themeFill="background1" w:themeFillShade="F2"/>
            </w:pPr>
            <w:r>
              <w:t>Concerned only with oneself</w:t>
            </w:r>
          </w:p>
        </w:tc>
        <w:tc>
          <w:tcPr>
            <w:tcW w:w="0" w:type="auto"/>
            <w:vAlign w:val="center"/>
            <w:hideMark/>
          </w:tcPr>
          <w:p w14:paraId="587F0CB4" w14:textId="77777777" w:rsidR="008D518E" w:rsidRDefault="008D518E" w:rsidP="008D518E">
            <w:pPr>
              <w:shd w:val="clear" w:color="auto" w:fill="F2F2F2" w:themeFill="background1" w:themeFillShade="F2"/>
            </w:pPr>
            <w:r>
              <w:t>self-centered</w:t>
            </w:r>
          </w:p>
        </w:tc>
        <w:tc>
          <w:tcPr>
            <w:tcW w:w="0" w:type="auto"/>
            <w:vAlign w:val="center"/>
            <w:hideMark/>
          </w:tcPr>
          <w:p w14:paraId="1D173D18" w14:textId="77777777" w:rsidR="008D518E" w:rsidRDefault="008D518E" w:rsidP="008D518E">
            <w:pPr>
              <w:shd w:val="clear" w:color="auto" w:fill="F2F2F2" w:themeFill="background1" w:themeFillShade="F2"/>
            </w:pPr>
            <w:r>
              <w:t>Humans are essentially selfish.</w:t>
            </w:r>
          </w:p>
        </w:tc>
        <w:tc>
          <w:tcPr>
            <w:tcW w:w="0" w:type="auto"/>
            <w:vAlign w:val="center"/>
            <w:hideMark/>
          </w:tcPr>
          <w:p w14:paraId="1F8F842F" w14:textId="77777777" w:rsidR="008D518E" w:rsidRDefault="008D518E" w:rsidP="008D518E">
            <w:pPr>
              <w:shd w:val="clear" w:color="auto" w:fill="F2F2F2" w:themeFill="background1" w:themeFillShade="F2"/>
            </w:pPr>
            <w:r>
              <w:rPr>
                <w:rtl/>
              </w:rPr>
              <w:t>أناني</w:t>
            </w:r>
          </w:p>
        </w:tc>
      </w:tr>
      <w:tr w:rsidR="008D518E" w14:paraId="751E5120" w14:textId="77777777" w:rsidTr="008D518E">
        <w:trPr>
          <w:tblCellSpacing w:w="15" w:type="dxa"/>
        </w:trPr>
        <w:tc>
          <w:tcPr>
            <w:tcW w:w="0" w:type="auto"/>
            <w:vAlign w:val="center"/>
            <w:hideMark/>
          </w:tcPr>
          <w:p w14:paraId="184E3544" w14:textId="77777777" w:rsidR="008D518E" w:rsidRDefault="008D518E" w:rsidP="008D518E">
            <w:pPr>
              <w:shd w:val="clear" w:color="auto" w:fill="F2F2F2" w:themeFill="background1" w:themeFillShade="F2"/>
            </w:pPr>
            <w:r>
              <w:t>ruthless</w:t>
            </w:r>
          </w:p>
        </w:tc>
        <w:tc>
          <w:tcPr>
            <w:tcW w:w="0" w:type="auto"/>
            <w:vAlign w:val="center"/>
            <w:hideMark/>
          </w:tcPr>
          <w:p w14:paraId="0B5E3E22" w14:textId="77777777" w:rsidR="008D518E" w:rsidRDefault="008D518E" w:rsidP="008D518E">
            <w:pPr>
              <w:shd w:val="clear" w:color="auto" w:fill="F2F2F2" w:themeFill="background1" w:themeFillShade="F2"/>
            </w:pPr>
            <w:r>
              <w:t>Without mercy or compassion</w:t>
            </w:r>
          </w:p>
        </w:tc>
        <w:tc>
          <w:tcPr>
            <w:tcW w:w="0" w:type="auto"/>
            <w:vAlign w:val="center"/>
            <w:hideMark/>
          </w:tcPr>
          <w:p w14:paraId="39825C51" w14:textId="77777777" w:rsidR="008D518E" w:rsidRDefault="008D518E" w:rsidP="008D518E">
            <w:pPr>
              <w:shd w:val="clear" w:color="auto" w:fill="F2F2F2" w:themeFill="background1" w:themeFillShade="F2"/>
            </w:pPr>
            <w:r>
              <w:t>merciless</w:t>
            </w:r>
          </w:p>
        </w:tc>
        <w:tc>
          <w:tcPr>
            <w:tcW w:w="0" w:type="auto"/>
            <w:vAlign w:val="center"/>
            <w:hideMark/>
          </w:tcPr>
          <w:p w14:paraId="591C7195" w14:textId="77777777" w:rsidR="008D518E" w:rsidRDefault="008D518E" w:rsidP="008D518E">
            <w:pPr>
              <w:shd w:val="clear" w:color="auto" w:fill="F2F2F2" w:themeFill="background1" w:themeFillShade="F2"/>
            </w:pPr>
            <w:r>
              <w:t>We’re apparently ruthless, with strong impulses...</w:t>
            </w:r>
          </w:p>
        </w:tc>
        <w:tc>
          <w:tcPr>
            <w:tcW w:w="0" w:type="auto"/>
            <w:vAlign w:val="center"/>
            <w:hideMark/>
          </w:tcPr>
          <w:p w14:paraId="333E3905" w14:textId="77777777" w:rsidR="008D518E" w:rsidRDefault="008D518E" w:rsidP="008D518E">
            <w:pPr>
              <w:shd w:val="clear" w:color="auto" w:fill="F2F2F2" w:themeFill="background1" w:themeFillShade="F2"/>
            </w:pPr>
            <w:r>
              <w:rPr>
                <w:rtl/>
              </w:rPr>
              <w:t>قاسٍ</w:t>
            </w:r>
          </w:p>
        </w:tc>
      </w:tr>
      <w:tr w:rsidR="008D518E" w14:paraId="5D49B2FD" w14:textId="77777777" w:rsidTr="008D518E">
        <w:trPr>
          <w:tblCellSpacing w:w="15" w:type="dxa"/>
        </w:trPr>
        <w:tc>
          <w:tcPr>
            <w:tcW w:w="0" w:type="auto"/>
            <w:vAlign w:val="center"/>
            <w:hideMark/>
          </w:tcPr>
          <w:p w14:paraId="271B3070" w14:textId="77777777" w:rsidR="008D518E" w:rsidRDefault="008D518E" w:rsidP="008D518E">
            <w:pPr>
              <w:shd w:val="clear" w:color="auto" w:fill="F2F2F2" w:themeFill="background1" w:themeFillShade="F2"/>
            </w:pPr>
            <w:r>
              <w:t>altruism</w:t>
            </w:r>
          </w:p>
        </w:tc>
        <w:tc>
          <w:tcPr>
            <w:tcW w:w="0" w:type="auto"/>
            <w:vAlign w:val="center"/>
            <w:hideMark/>
          </w:tcPr>
          <w:p w14:paraId="591DFD3F" w14:textId="77777777" w:rsidR="008D518E" w:rsidRDefault="008D518E" w:rsidP="008D518E">
            <w:pPr>
              <w:shd w:val="clear" w:color="auto" w:fill="F2F2F2" w:themeFill="background1" w:themeFillShade="F2"/>
            </w:pPr>
            <w:r>
              <w:t>Unselfish concern for others</w:t>
            </w:r>
          </w:p>
        </w:tc>
        <w:tc>
          <w:tcPr>
            <w:tcW w:w="0" w:type="auto"/>
            <w:vAlign w:val="center"/>
            <w:hideMark/>
          </w:tcPr>
          <w:p w14:paraId="6E893B71" w14:textId="77777777" w:rsidR="008D518E" w:rsidRDefault="008D518E" w:rsidP="008D518E">
            <w:pPr>
              <w:shd w:val="clear" w:color="auto" w:fill="F2F2F2" w:themeFill="background1" w:themeFillShade="F2"/>
            </w:pPr>
            <w:r>
              <w:t>selflessness</w:t>
            </w:r>
          </w:p>
        </w:tc>
        <w:tc>
          <w:tcPr>
            <w:tcW w:w="0" w:type="auto"/>
            <w:vAlign w:val="center"/>
            <w:hideMark/>
          </w:tcPr>
          <w:p w14:paraId="21BA4AEC" w14:textId="77777777" w:rsidR="008D518E" w:rsidRDefault="008D518E" w:rsidP="008D518E">
            <w:pPr>
              <w:shd w:val="clear" w:color="auto" w:fill="F2F2F2" w:themeFill="background1" w:themeFillShade="F2"/>
            </w:pPr>
            <w:r>
              <w:t>Traits such as cooperation, egalitarianism, altruism...</w:t>
            </w:r>
          </w:p>
        </w:tc>
        <w:tc>
          <w:tcPr>
            <w:tcW w:w="0" w:type="auto"/>
            <w:vAlign w:val="center"/>
            <w:hideMark/>
          </w:tcPr>
          <w:p w14:paraId="02D916BB" w14:textId="77777777" w:rsidR="008D518E" w:rsidRDefault="008D518E" w:rsidP="008D518E">
            <w:pPr>
              <w:shd w:val="clear" w:color="auto" w:fill="F2F2F2" w:themeFill="background1" w:themeFillShade="F2"/>
            </w:pPr>
            <w:r>
              <w:rPr>
                <w:rtl/>
              </w:rPr>
              <w:t>الإيثار</w:t>
            </w:r>
          </w:p>
        </w:tc>
      </w:tr>
      <w:tr w:rsidR="008D518E" w14:paraId="2944F8C3" w14:textId="77777777" w:rsidTr="008D518E">
        <w:trPr>
          <w:tblCellSpacing w:w="15" w:type="dxa"/>
        </w:trPr>
        <w:tc>
          <w:tcPr>
            <w:tcW w:w="0" w:type="auto"/>
            <w:vAlign w:val="center"/>
            <w:hideMark/>
          </w:tcPr>
          <w:p w14:paraId="6F647072" w14:textId="77777777" w:rsidR="008D518E" w:rsidRDefault="008D518E" w:rsidP="008D518E">
            <w:pPr>
              <w:shd w:val="clear" w:color="auto" w:fill="F2F2F2" w:themeFill="background1" w:themeFillShade="F2"/>
            </w:pPr>
            <w:r>
              <w:lastRenderedPageBreak/>
              <w:t>competitive</w:t>
            </w:r>
          </w:p>
        </w:tc>
        <w:tc>
          <w:tcPr>
            <w:tcW w:w="0" w:type="auto"/>
            <w:vAlign w:val="center"/>
            <w:hideMark/>
          </w:tcPr>
          <w:p w14:paraId="7B3AC2C4" w14:textId="77777777" w:rsidR="008D518E" w:rsidRDefault="008D518E" w:rsidP="008D518E">
            <w:pPr>
              <w:shd w:val="clear" w:color="auto" w:fill="F2F2F2" w:themeFill="background1" w:themeFillShade="F2"/>
            </w:pPr>
            <w:r>
              <w:t>Wanting to win or be more successful</w:t>
            </w:r>
          </w:p>
        </w:tc>
        <w:tc>
          <w:tcPr>
            <w:tcW w:w="0" w:type="auto"/>
            <w:vAlign w:val="center"/>
            <w:hideMark/>
          </w:tcPr>
          <w:p w14:paraId="184ED510" w14:textId="77777777" w:rsidR="008D518E" w:rsidRDefault="008D518E" w:rsidP="008D518E">
            <w:pPr>
              <w:shd w:val="clear" w:color="auto" w:fill="F2F2F2" w:themeFill="background1" w:themeFillShade="F2"/>
            </w:pPr>
            <w:r>
              <w:t>aggressive</w:t>
            </w:r>
          </w:p>
        </w:tc>
        <w:tc>
          <w:tcPr>
            <w:tcW w:w="0" w:type="auto"/>
            <w:vAlign w:val="center"/>
            <w:hideMark/>
          </w:tcPr>
          <w:p w14:paraId="23508408" w14:textId="77777777" w:rsidR="008D518E" w:rsidRDefault="008D518E" w:rsidP="008D518E">
            <w:pPr>
              <w:shd w:val="clear" w:color="auto" w:fill="F2F2F2" w:themeFill="background1" w:themeFillShade="F2"/>
            </w:pPr>
            <w:r>
              <w:t>Strong impulses to compete against each other.</w:t>
            </w:r>
          </w:p>
        </w:tc>
        <w:tc>
          <w:tcPr>
            <w:tcW w:w="0" w:type="auto"/>
            <w:vAlign w:val="center"/>
            <w:hideMark/>
          </w:tcPr>
          <w:p w14:paraId="62E5E9BE" w14:textId="77777777" w:rsidR="008D518E" w:rsidRDefault="008D518E" w:rsidP="008D518E">
            <w:pPr>
              <w:shd w:val="clear" w:color="auto" w:fill="F2F2F2" w:themeFill="background1" w:themeFillShade="F2"/>
            </w:pPr>
            <w:r>
              <w:rPr>
                <w:rtl/>
              </w:rPr>
              <w:t>تنافسي</w:t>
            </w:r>
          </w:p>
        </w:tc>
      </w:tr>
      <w:tr w:rsidR="008D518E" w14:paraId="63BCCEAE" w14:textId="77777777" w:rsidTr="008D518E">
        <w:trPr>
          <w:tblCellSpacing w:w="15" w:type="dxa"/>
        </w:trPr>
        <w:tc>
          <w:tcPr>
            <w:tcW w:w="0" w:type="auto"/>
            <w:vAlign w:val="center"/>
            <w:hideMark/>
          </w:tcPr>
          <w:p w14:paraId="56082967" w14:textId="77777777" w:rsidR="008D518E" w:rsidRDefault="008D518E" w:rsidP="008D518E">
            <w:pPr>
              <w:shd w:val="clear" w:color="auto" w:fill="F2F2F2" w:themeFill="background1" w:themeFillShade="F2"/>
            </w:pPr>
            <w:r>
              <w:t>innate</w:t>
            </w:r>
          </w:p>
        </w:tc>
        <w:tc>
          <w:tcPr>
            <w:tcW w:w="0" w:type="auto"/>
            <w:vAlign w:val="center"/>
            <w:hideMark/>
          </w:tcPr>
          <w:p w14:paraId="12294916" w14:textId="77777777" w:rsidR="008D518E" w:rsidRDefault="008D518E" w:rsidP="008D518E">
            <w:pPr>
              <w:shd w:val="clear" w:color="auto" w:fill="F2F2F2" w:themeFill="background1" w:themeFillShade="F2"/>
            </w:pPr>
            <w:r>
              <w:t>Inborn; natural</w:t>
            </w:r>
          </w:p>
        </w:tc>
        <w:tc>
          <w:tcPr>
            <w:tcW w:w="0" w:type="auto"/>
            <w:vAlign w:val="center"/>
            <w:hideMark/>
          </w:tcPr>
          <w:p w14:paraId="54E57D59" w14:textId="77777777" w:rsidR="008D518E" w:rsidRDefault="008D518E" w:rsidP="008D518E">
            <w:pPr>
              <w:shd w:val="clear" w:color="auto" w:fill="F2F2F2" w:themeFill="background1" w:themeFillShade="F2"/>
            </w:pPr>
            <w:r>
              <w:t>inherent</w:t>
            </w:r>
          </w:p>
        </w:tc>
        <w:tc>
          <w:tcPr>
            <w:tcW w:w="0" w:type="auto"/>
            <w:vAlign w:val="center"/>
            <w:hideMark/>
          </w:tcPr>
          <w:p w14:paraId="0306AD8E" w14:textId="77777777" w:rsidR="008D518E" w:rsidRDefault="008D518E" w:rsidP="008D518E">
            <w:pPr>
              <w:shd w:val="clear" w:color="auto" w:fill="F2F2F2" w:themeFill="background1" w:themeFillShade="F2"/>
            </w:pPr>
            <w:r>
              <w:t>Control and transcend our innate selfishness.</w:t>
            </w:r>
          </w:p>
        </w:tc>
        <w:tc>
          <w:tcPr>
            <w:tcW w:w="0" w:type="auto"/>
            <w:vAlign w:val="center"/>
            <w:hideMark/>
          </w:tcPr>
          <w:p w14:paraId="323CDB7B" w14:textId="77777777" w:rsidR="008D518E" w:rsidRDefault="008D518E" w:rsidP="008D518E">
            <w:pPr>
              <w:shd w:val="clear" w:color="auto" w:fill="F2F2F2" w:themeFill="background1" w:themeFillShade="F2"/>
            </w:pPr>
            <w:r>
              <w:rPr>
                <w:rtl/>
              </w:rPr>
              <w:t>فطري</w:t>
            </w:r>
          </w:p>
        </w:tc>
      </w:tr>
      <w:tr w:rsidR="008D518E" w14:paraId="30109E62" w14:textId="77777777" w:rsidTr="008D518E">
        <w:trPr>
          <w:tblCellSpacing w:w="15" w:type="dxa"/>
        </w:trPr>
        <w:tc>
          <w:tcPr>
            <w:tcW w:w="0" w:type="auto"/>
            <w:vAlign w:val="center"/>
            <w:hideMark/>
          </w:tcPr>
          <w:p w14:paraId="5D51E79D" w14:textId="77777777" w:rsidR="008D518E" w:rsidRDefault="008D518E" w:rsidP="008D518E">
            <w:pPr>
              <w:shd w:val="clear" w:color="auto" w:fill="F2F2F2" w:themeFill="background1" w:themeFillShade="F2"/>
            </w:pPr>
            <w:r>
              <w:t>brutal</w:t>
            </w:r>
          </w:p>
        </w:tc>
        <w:tc>
          <w:tcPr>
            <w:tcW w:w="0" w:type="auto"/>
            <w:vAlign w:val="center"/>
            <w:hideMark/>
          </w:tcPr>
          <w:p w14:paraId="2A2F5C49" w14:textId="77777777" w:rsidR="008D518E" w:rsidRDefault="008D518E" w:rsidP="008D518E">
            <w:pPr>
              <w:shd w:val="clear" w:color="auto" w:fill="F2F2F2" w:themeFill="background1" w:themeFillShade="F2"/>
            </w:pPr>
            <w:r>
              <w:t>Cruel and violent</w:t>
            </w:r>
          </w:p>
        </w:tc>
        <w:tc>
          <w:tcPr>
            <w:tcW w:w="0" w:type="auto"/>
            <w:vAlign w:val="center"/>
            <w:hideMark/>
          </w:tcPr>
          <w:p w14:paraId="75F425B9" w14:textId="77777777" w:rsidR="008D518E" w:rsidRDefault="008D518E" w:rsidP="008D518E">
            <w:pPr>
              <w:shd w:val="clear" w:color="auto" w:fill="F2F2F2" w:themeFill="background1" w:themeFillShade="F2"/>
            </w:pPr>
            <w:r>
              <w:t>savage</w:t>
            </w:r>
          </w:p>
        </w:tc>
        <w:tc>
          <w:tcPr>
            <w:tcW w:w="0" w:type="auto"/>
            <w:vAlign w:val="center"/>
            <w:hideMark/>
          </w:tcPr>
          <w:p w14:paraId="325815CE" w14:textId="77777777" w:rsidR="008D518E" w:rsidRDefault="008D518E" w:rsidP="008D518E">
            <w:pPr>
              <w:shd w:val="clear" w:color="auto" w:fill="F2F2F2" w:themeFill="background1" w:themeFillShade="F2"/>
            </w:pPr>
            <w:r>
              <w:t>Life was such a brutal battle.</w:t>
            </w:r>
          </w:p>
        </w:tc>
        <w:tc>
          <w:tcPr>
            <w:tcW w:w="0" w:type="auto"/>
            <w:vAlign w:val="center"/>
            <w:hideMark/>
          </w:tcPr>
          <w:p w14:paraId="78495361" w14:textId="77777777" w:rsidR="008D518E" w:rsidRDefault="008D518E" w:rsidP="008D518E">
            <w:pPr>
              <w:shd w:val="clear" w:color="auto" w:fill="F2F2F2" w:themeFill="background1" w:themeFillShade="F2"/>
            </w:pPr>
            <w:r>
              <w:rPr>
                <w:rtl/>
              </w:rPr>
              <w:t>وحشي</w:t>
            </w:r>
          </w:p>
        </w:tc>
      </w:tr>
      <w:tr w:rsidR="008D518E" w14:paraId="334577D2" w14:textId="77777777" w:rsidTr="008D518E">
        <w:trPr>
          <w:tblCellSpacing w:w="15" w:type="dxa"/>
        </w:trPr>
        <w:tc>
          <w:tcPr>
            <w:tcW w:w="0" w:type="auto"/>
            <w:vAlign w:val="center"/>
            <w:hideMark/>
          </w:tcPr>
          <w:p w14:paraId="0898EFE5" w14:textId="77777777" w:rsidR="008D518E" w:rsidRDefault="008D518E" w:rsidP="008D518E">
            <w:pPr>
              <w:shd w:val="clear" w:color="auto" w:fill="F2F2F2" w:themeFill="background1" w:themeFillShade="F2"/>
            </w:pPr>
            <w:r>
              <w:t>prevalent</w:t>
            </w:r>
          </w:p>
        </w:tc>
        <w:tc>
          <w:tcPr>
            <w:tcW w:w="0" w:type="auto"/>
            <w:vAlign w:val="center"/>
            <w:hideMark/>
          </w:tcPr>
          <w:p w14:paraId="6E37D2F2" w14:textId="77777777" w:rsidR="008D518E" w:rsidRDefault="008D518E" w:rsidP="008D518E">
            <w:pPr>
              <w:shd w:val="clear" w:color="auto" w:fill="F2F2F2" w:themeFill="background1" w:themeFillShade="F2"/>
            </w:pPr>
            <w:r>
              <w:t>Widespread; common</w:t>
            </w:r>
          </w:p>
        </w:tc>
        <w:tc>
          <w:tcPr>
            <w:tcW w:w="0" w:type="auto"/>
            <w:vAlign w:val="center"/>
            <w:hideMark/>
          </w:tcPr>
          <w:p w14:paraId="6EA474F0" w14:textId="77777777" w:rsidR="008D518E" w:rsidRDefault="008D518E" w:rsidP="008D518E">
            <w:pPr>
              <w:shd w:val="clear" w:color="auto" w:fill="F2F2F2" w:themeFill="background1" w:themeFillShade="F2"/>
            </w:pPr>
            <w:r>
              <w:t>widespread</w:t>
            </w:r>
          </w:p>
        </w:tc>
        <w:tc>
          <w:tcPr>
            <w:tcW w:w="0" w:type="auto"/>
            <w:vAlign w:val="center"/>
            <w:hideMark/>
          </w:tcPr>
          <w:p w14:paraId="3627121A" w14:textId="77777777" w:rsidR="008D518E" w:rsidRDefault="008D518E" w:rsidP="008D518E">
            <w:pPr>
              <w:shd w:val="clear" w:color="auto" w:fill="F2F2F2" w:themeFill="background1" w:themeFillShade="F2"/>
            </w:pPr>
            <w:r>
              <w:t>These traits were prevalent in human life.</w:t>
            </w:r>
          </w:p>
        </w:tc>
        <w:tc>
          <w:tcPr>
            <w:tcW w:w="0" w:type="auto"/>
            <w:vAlign w:val="center"/>
            <w:hideMark/>
          </w:tcPr>
          <w:p w14:paraId="13EE2D1D" w14:textId="77777777" w:rsidR="008D518E" w:rsidRDefault="008D518E" w:rsidP="008D518E">
            <w:pPr>
              <w:shd w:val="clear" w:color="auto" w:fill="F2F2F2" w:themeFill="background1" w:themeFillShade="F2"/>
            </w:pPr>
            <w:r>
              <w:rPr>
                <w:rtl/>
              </w:rPr>
              <w:t>شائع</w:t>
            </w:r>
          </w:p>
        </w:tc>
      </w:tr>
      <w:tr w:rsidR="008D518E" w14:paraId="1B93BC4F" w14:textId="77777777" w:rsidTr="008D518E">
        <w:trPr>
          <w:tblCellSpacing w:w="15" w:type="dxa"/>
        </w:trPr>
        <w:tc>
          <w:tcPr>
            <w:tcW w:w="0" w:type="auto"/>
            <w:vAlign w:val="center"/>
            <w:hideMark/>
          </w:tcPr>
          <w:p w14:paraId="0B12754E" w14:textId="77777777" w:rsidR="008D518E" w:rsidRDefault="008D518E" w:rsidP="008D518E">
            <w:pPr>
              <w:shd w:val="clear" w:color="auto" w:fill="F2F2F2" w:themeFill="background1" w:themeFillShade="F2"/>
            </w:pPr>
            <w:r>
              <w:t>evolutionary</w:t>
            </w:r>
          </w:p>
        </w:tc>
        <w:tc>
          <w:tcPr>
            <w:tcW w:w="0" w:type="auto"/>
            <w:vAlign w:val="center"/>
            <w:hideMark/>
          </w:tcPr>
          <w:p w14:paraId="5E2AE5C9" w14:textId="77777777" w:rsidR="008D518E" w:rsidRDefault="008D518E" w:rsidP="008D518E">
            <w:pPr>
              <w:shd w:val="clear" w:color="auto" w:fill="F2F2F2" w:themeFill="background1" w:themeFillShade="F2"/>
            </w:pPr>
            <w:r>
              <w:t>Related to development over time</w:t>
            </w:r>
          </w:p>
        </w:tc>
        <w:tc>
          <w:tcPr>
            <w:tcW w:w="0" w:type="auto"/>
            <w:vAlign w:val="center"/>
            <w:hideMark/>
          </w:tcPr>
          <w:p w14:paraId="2EBE2F8E" w14:textId="77777777" w:rsidR="008D518E" w:rsidRDefault="008D518E" w:rsidP="008D518E">
            <w:pPr>
              <w:shd w:val="clear" w:color="auto" w:fill="F2F2F2" w:themeFill="background1" w:themeFillShade="F2"/>
            </w:pPr>
            <w:r>
              <w:t>genetic</w:t>
            </w:r>
          </w:p>
        </w:tc>
        <w:tc>
          <w:tcPr>
            <w:tcW w:w="0" w:type="auto"/>
            <w:vAlign w:val="center"/>
            <w:hideMark/>
          </w:tcPr>
          <w:p w14:paraId="513324C4" w14:textId="77777777" w:rsidR="008D518E" w:rsidRDefault="008D518E" w:rsidP="008D518E">
            <w:pPr>
              <w:shd w:val="clear" w:color="auto" w:fill="F2F2F2" w:themeFill="background1" w:themeFillShade="F2"/>
            </w:pPr>
            <w:r>
              <w:t>Evolutionary psychology theorises that traits developed.</w:t>
            </w:r>
          </w:p>
        </w:tc>
        <w:tc>
          <w:tcPr>
            <w:tcW w:w="0" w:type="auto"/>
            <w:vAlign w:val="center"/>
            <w:hideMark/>
          </w:tcPr>
          <w:p w14:paraId="3216464D" w14:textId="77777777" w:rsidR="008D518E" w:rsidRDefault="008D518E" w:rsidP="008D518E">
            <w:pPr>
              <w:shd w:val="clear" w:color="auto" w:fill="F2F2F2" w:themeFill="background1" w:themeFillShade="F2"/>
            </w:pPr>
            <w:r>
              <w:rPr>
                <w:rtl/>
              </w:rPr>
              <w:t>تطوري</w:t>
            </w:r>
          </w:p>
        </w:tc>
      </w:tr>
      <w:tr w:rsidR="008D518E" w14:paraId="3C88193B" w14:textId="77777777" w:rsidTr="008D518E">
        <w:trPr>
          <w:tblCellSpacing w:w="15" w:type="dxa"/>
        </w:trPr>
        <w:tc>
          <w:tcPr>
            <w:tcW w:w="0" w:type="auto"/>
            <w:vAlign w:val="center"/>
            <w:hideMark/>
          </w:tcPr>
          <w:p w14:paraId="0DABEF5B" w14:textId="77777777" w:rsidR="008D518E" w:rsidRDefault="008D518E" w:rsidP="008D518E">
            <w:pPr>
              <w:shd w:val="clear" w:color="auto" w:fill="F2F2F2" w:themeFill="background1" w:themeFillShade="F2"/>
            </w:pPr>
            <w:r>
              <w:t>scarcity</w:t>
            </w:r>
          </w:p>
        </w:tc>
        <w:tc>
          <w:tcPr>
            <w:tcW w:w="0" w:type="auto"/>
            <w:vAlign w:val="center"/>
            <w:hideMark/>
          </w:tcPr>
          <w:p w14:paraId="180A2292" w14:textId="77777777" w:rsidR="008D518E" w:rsidRDefault="008D518E" w:rsidP="008D518E">
            <w:pPr>
              <w:shd w:val="clear" w:color="auto" w:fill="F2F2F2" w:themeFill="background1" w:themeFillShade="F2"/>
            </w:pPr>
            <w:r>
              <w:t>Shortage; lack</w:t>
            </w:r>
          </w:p>
        </w:tc>
        <w:tc>
          <w:tcPr>
            <w:tcW w:w="0" w:type="auto"/>
            <w:vAlign w:val="center"/>
            <w:hideMark/>
          </w:tcPr>
          <w:p w14:paraId="57DCEA78" w14:textId="77777777" w:rsidR="008D518E" w:rsidRDefault="008D518E" w:rsidP="008D518E">
            <w:pPr>
              <w:shd w:val="clear" w:color="auto" w:fill="F2F2F2" w:themeFill="background1" w:themeFillShade="F2"/>
            </w:pPr>
            <w:r>
              <w:t>shortage</w:t>
            </w:r>
          </w:p>
        </w:tc>
        <w:tc>
          <w:tcPr>
            <w:tcW w:w="0" w:type="auto"/>
            <w:vAlign w:val="center"/>
            <w:hideMark/>
          </w:tcPr>
          <w:p w14:paraId="511BD69C" w14:textId="77777777" w:rsidR="008D518E" w:rsidRDefault="008D518E" w:rsidP="008D518E">
            <w:pPr>
              <w:shd w:val="clear" w:color="auto" w:fill="F2F2F2" w:themeFill="background1" w:themeFillShade="F2"/>
            </w:pPr>
            <w:r>
              <w:t>The world was sparsely populated.</w:t>
            </w:r>
          </w:p>
        </w:tc>
        <w:tc>
          <w:tcPr>
            <w:tcW w:w="0" w:type="auto"/>
            <w:vAlign w:val="center"/>
            <w:hideMark/>
          </w:tcPr>
          <w:p w14:paraId="3404F06B" w14:textId="77777777" w:rsidR="008D518E" w:rsidRDefault="008D518E" w:rsidP="008D518E">
            <w:pPr>
              <w:shd w:val="clear" w:color="auto" w:fill="F2F2F2" w:themeFill="background1" w:themeFillShade="F2"/>
            </w:pPr>
            <w:r>
              <w:rPr>
                <w:rtl/>
              </w:rPr>
              <w:t>ندرة</w:t>
            </w:r>
          </w:p>
        </w:tc>
      </w:tr>
      <w:tr w:rsidR="008D518E" w14:paraId="38EC0975" w14:textId="77777777" w:rsidTr="008D518E">
        <w:trPr>
          <w:tblCellSpacing w:w="15" w:type="dxa"/>
        </w:trPr>
        <w:tc>
          <w:tcPr>
            <w:tcW w:w="0" w:type="auto"/>
            <w:vAlign w:val="center"/>
            <w:hideMark/>
          </w:tcPr>
          <w:p w14:paraId="4C3CB68A" w14:textId="77777777" w:rsidR="008D518E" w:rsidRDefault="008D518E" w:rsidP="008D518E">
            <w:pPr>
              <w:shd w:val="clear" w:color="auto" w:fill="F2F2F2" w:themeFill="background1" w:themeFillShade="F2"/>
            </w:pPr>
            <w:r>
              <w:t>sparsely</w:t>
            </w:r>
          </w:p>
        </w:tc>
        <w:tc>
          <w:tcPr>
            <w:tcW w:w="0" w:type="auto"/>
            <w:vAlign w:val="center"/>
            <w:hideMark/>
          </w:tcPr>
          <w:p w14:paraId="50339842" w14:textId="77777777" w:rsidR="008D518E" w:rsidRDefault="008D518E" w:rsidP="008D518E">
            <w:pPr>
              <w:shd w:val="clear" w:color="auto" w:fill="F2F2F2" w:themeFill="background1" w:themeFillShade="F2"/>
            </w:pPr>
            <w:r>
              <w:t>Thinly distributed</w:t>
            </w:r>
          </w:p>
        </w:tc>
        <w:tc>
          <w:tcPr>
            <w:tcW w:w="0" w:type="auto"/>
            <w:vAlign w:val="center"/>
            <w:hideMark/>
          </w:tcPr>
          <w:p w14:paraId="66650ACB" w14:textId="77777777" w:rsidR="008D518E" w:rsidRDefault="008D518E" w:rsidP="008D518E">
            <w:pPr>
              <w:shd w:val="clear" w:color="auto" w:fill="F2F2F2" w:themeFill="background1" w:themeFillShade="F2"/>
            </w:pPr>
            <w:r>
              <w:t>thinly</w:t>
            </w:r>
          </w:p>
        </w:tc>
        <w:tc>
          <w:tcPr>
            <w:tcW w:w="0" w:type="auto"/>
            <w:vAlign w:val="center"/>
            <w:hideMark/>
          </w:tcPr>
          <w:p w14:paraId="4D5C0063" w14:textId="77777777" w:rsidR="008D518E" w:rsidRDefault="008D518E" w:rsidP="008D518E">
            <w:pPr>
              <w:shd w:val="clear" w:color="auto" w:fill="F2F2F2" w:themeFill="background1" w:themeFillShade="F2"/>
            </w:pPr>
            <w:r>
              <w:t>The world was very sparsely populated.</w:t>
            </w:r>
          </w:p>
        </w:tc>
        <w:tc>
          <w:tcPr>
            <w:tcW w:w="0" w:type="auto"/>
            <w:vAlign w:val="center"/>
            <w:hideMark/>
          </w:tcPr>
          <w:p w14:paraId="5D87AC5B" w14:textId="77777777" w:rsidR="008D518E" w:rsidRDefault="008D518E" w:rsidP="008D518E">
            <w:pPr>
              <w:shd w:val="clear" w:color="auto" w:fill="F2F2F2" w:themeFill="background1" w:themeFillShade="F2"/>
            </w:pPr>
            <w:r>
              <w:rPr>
                <w:rtl/>
              </w:rPr>
              <w:t>بشكل متفرق</w:t>
            </w:r>
          </w:p>
        </w:tc>
      </w:tr>
      <w:tr w:rsidR="008D518E" w14:paraId="4D8118D7" w14:textId="77777777" w:rsidTr="008D518E">
        <w:trPr>
          <w:tblCellSpacing w:w="15" w:type="dxa"/>
        </w:trPr>
        <w:tc>
          <w:tcPr>
            <w:tcW w:w="0" w:type="auto"/>
            <w:vAlign w:val="center"/>
            <w:hideMark/>
          </w:tcPr>
          <w:p w14:paraId="5233A4A5" w14:textId="77777777" w:rsidR="008D518E" w:rsidRDefault="008D518E" w:rsidP="008D518E">
            <w:pPr>
              <w:shd w:val="clear" w:color="auto" w:fill="F2F2F2" w:themeFill="background1" w:themeFillShade="F2"/>
            </w:pPr>
            <w:r>
              <w:t>hunter-gatherer</w:t>
            </w:r>
          </w:p>
        </w:tc>
        <w:tc>
          <w:tcPr>
            <w:tcW w:w="0" w:type="auto"/>
            <w:vAlign w:val="center"/>
            <w:hideMark/>
          </w:tcPr>
          <w:p w14:paraId="2240314C" w14:textId="77777777" w:rsidR="008D518E" w:rsidRDefault="008D518E" w:rsidP="008D518E">
            <w:pPr>
              <w:shd w:val="clear" w:color="auto" w:fill="F2F2F2" w:themeFill="background1" w:themeFillShade="F2"/>
            </w:pPr>
            <w:r>
              <w:t>One who hunts and collects food</w:t>
            </w:r>
          </w:p>
        </w:tc>
        <w:tc>
          <w:tcPr>
            <w:tcW w:w="0" w:type="auto"/>
            <w:vAlign w:val="center"/>
            <w:hideMark/>
          </w:tcPr>
          <w:p w14:paraId="13B004E8" w14:textId="77777777" w:rsidR="008D518E" w:rsidRDefault="008D518E" w:rsidP="008D518E">
            <w:pPr>
              <w:shd w:val="clear" w:color="auto" w:fill="F2F2F2" w:themeFill="background1" w:themeFillShade="F2"/>
            </w:pPr>
            <w:r>
              <w:t>forager</w:t>
            </w:r>
          </w:p>
        </w:tc>
        <w:tc>
          <w:tcPr>
            <w:tcW w:w="0" w:type="auto"/>
            <w:vAlign w:val="center"/>
            <w:hideMark/>
          </w:tcPr>
          <w:p w14:paraId="62B8F904" w14:textId="77777777" w:rsidR="008D518E" w:rsidRDefault="008D518E" w:rsidP="008D518E">
            <w:pPr>
              <w:shd w:val="clear" w:color="auto" w:fill="F2F2F2" w:themeFill="background1" w:themeFillShade="F2"/>
            </w:pPr>
            <w:r>
              <w:t>Humans at that time were hunter-gatherers.</w:t>
            </w:r>
          </w:p>
        </w:tc>
        <w:tc>
          <w:tcPr>
            <w:tcW w:w="0" w:type="auto"/>
            <w:vAlign w:val="center"/>
            <w:hideMark/>
          </w:tcPr>
          <w:p w14:paraId="6D360C41" w14:textId="77777777" w:rsidR="008D518E" w:rsidRDefault="008D518E" w:rsidP="008D518E">
            <w:pPr>
              <w:shd w:val="clear" w:color="auto" w:fill="F2F2F2" w:themeFill="background1" w:themeFillShade="F2"/>
            </w:pPr>
            <w:r>
              <w:rPr>
                <w:rtl/>
              </w:rPr>
              <w:t>صياد-جامع</w:t>
            </w:r>
          </w:p>
        </w:tc>
      </w:tr>
      <w:tr w:rsidR="008D518E" w14:paraId="57EF9BA6" w14:textId="77777777" w:rsidTr="008D518E">
        <w:trPr>
          <w:tblCellSpacing w:w="15" w:type="dxa"/>
        </w:trPr>
        <w:tc>
          <w:tcPr>
            <w:tcW w:w="0" w:type="auto"/>
            <w:vAlign w:val="center"/>
            <w:hideMark/>
          </w:tcPr>
          <w:p w14:paraId="6CA2DA47" w14:textId="77777777" w:rsidR="008D518E" w:rsidRDefault="008D518E" w:rsidP="008D518E">
            <w:pPr>
              <w:shd w:val="clear" w:color="auto" w:fill="F2F2F2" w:themeFill="background1" w:themeFillShade="F2"/>
            </w:pPr>
            <w:r>
              <w:t>egalitarianism</w:t>
            </w:r>
          </w:p>
        </w:tc>
        <w:tc>
          <w:tcPr>
            <w:tcW w:w="0" w:type="auto"/>
            <w:vAlign w:val="center"/>
            <w:hideMark/>
          </w:tcPr>
          <w:p w14:paraId="3E9CBE65" w14:textId="77777777" w:rsidR="008D518E" w:rsidRDefault="008D518E" w:rsidP="008D518E">
            <w:pPr>
              <w:shd w:val="clear" w:color="auto" w:fill="F2F2F2" w:themeFill="background1" w:themeFillShade="F2"/>
            </w:pPr>
            <w:r>
              <w:t>Belief in equality</w:t>
            </w:r>
          </w:p>
        </w:tc>
        <w:tc>
          <w:tcPr>
            <w:tcW w:w="0" w:type="auto"/>
            <w:vAlign w:val="center"/>
            <w:hideMark/>
          </w:tcPr>
          <w:p w14:paraId="1E40F20C" w14:textId="77777777" w:rsidR="008D518E" w:rsidRDefault="008D518E" w:rsidP="008D518E">
            <w:pPr>
              <w:shd w:val="clear" w:color="auto" w:fill="F2F2F2" w:themeFill="background1" w:themeFillShade="F2"/>
            </w:pPr>
            <w:r>
              <w:t>fairness</w:t>
            </w:r>
          </w:p>
        </w:tc>
        <w:tc>
          <w:tcPr>
            <w:tcW w:w="0" w:type="auto"/>
            <w:vAlign w:val="center"/>
            <w:hideMark/>
          </w:tcPr>
          <w:p w14:paraId="3C928988" w14:textId="77777777" w:rsidR="008D518E" w:rsidRDefault="008D518E" w:rsidP="008D518E">
            <w:pPr>
              <w:shd w:val="clear" w:color="auto" w:fill="F2F2F2" w:themeFill="background1" w:themeFillShade="F2"/>
            </w:pPr>
            <w:r>
              <w:t>Hunter-gatherers are characterized by extreme political egalitarianism.</w:t>
            </w:r>
          </w:p>
        </w:tc>
        <w:tc>
          <w:tcPr>
            <w:tcW w:w="0" w:type="auto"/>
            <w:vAlign w:val="center"/>
            <w:hideMark/>
          </w:tcPr>
          <w:p w14:paraId="5CB2F1B5" w14:textId="77777777" w:rsidR="008D518E" w:rsidRDefault="008D518E" w:rsidP="008D518E">
            <w:pPr>
              <w:shd w:val="clear" w:color="auto" w:fill="F2F2F2" w:themeFill="background1" w:themeFillShade="F2"/>
            </w:pPr>
            <w:r>
              <w:rPr>
                <w:rtl/>
              </w:rPr>
              <w:t>المساواة</w:t>
            </w:r>
          </w:p>
        </w:tc>
      </w:tr>
      <w:tr w:rsidR="008D518E" w14:paraId="06519892" w14:textId="77777777" w:rsidTr="008D518E">
        <w:trPr>
          <w:tblCellSpacing w:w="15" w:type="dxa"/>
        </w:trPr>
        <w:tc>
          <w:tcPr>
            <w:tcW w:w="0" w:type="auto"/>
            <w:vAlign w:val="center"/>
            <w:hideMark/>
          </w:tcPr>
          <w:p w14:paraId="1E33028D" w14:textId="77777777" w:rsidR="008D518E" w:rsidRDefault="008D518E" w:rsidP="008D518E">
            <w:pPr>
              <w:shd w:val="clear" w:color="auto" w:fill="F2F2F2" w:themeFill="background1" w:themeFillShade="F2"/>
            </w:pPr>
            <w:r>
              <w:t>ostracise</w:t>
            </w:r>
          </w:p>
        </w:tc>
        <w:tc>
          <w:tcPr>
            <w:tcW w:w="0" w:type="auto"/>
            <w:vAlign w:val="center"/>
            <w:hideMark/>
          </w:tcPr>
          <w:p w14:paraId="25F5AD7F" w14:textId="77777777" w:rsidR="008D518E" w:rsidRDefault="008D518E" w:rsidP="008D518E">
            <w:pPr>
              <w:shd w:val="clear" w:color="auto" w:fill="F2F2F2" w:themeFill="background1" w:themeFillShade="F2"/>
            </w:pPr>
            <w:r>
              <w:t>Exclude from society</w:t>
            </w:r>
          </w:p>
        </w:tc>
        <w:tc>
          <w:tcPr>
            <w:tcW w:w="0" w:type="auto"/>
            <w:vAlign w:val="center"/>
            <w:hideMark/>
          </w:tcPr>
          <w:p w14:paraId="5D0DA58B" w14:textId="77777777" w:rsidR="008D518E" w:rsidRDefault="008D518E" w:rsidP="008D518E">
            <w:pPr>
              <w:shd w:val="clear" w:color="auto" w:fill="F2F2F2" w:themeFill="background1" w:themeFillShade="F2"/>
            </w:pPr>
            <w:r>
              <w:t>exclude</w:t>
            </w:r>
          </w:p>
        </w:tc>
        <w:tc>
          <w:tcPr>
            <w:tcW w:w="0" w:type="auto"/>
            <w:vAlign w:val="center"/>
            <w:hideMark/>
          </w:tcPr>
          <w:p w14:paraId="6F94BF7A" w14:textId="77777777" w:rsidR="008D518E" w:rsidRDefault="008D518E" w:rsidP="008D518E">
            <w:pPr>
              <w:shd w:val="clear" w:color="auto" w:fill="F2F2F2" w:themeFill="background1" w:themeFillShade="F2"/>
            </w:pPr>
            <w:r>
              <w:t>They ostracise domineering members.</w:t>
            </w:r>
          </w:p>
        </w:tc>
        <w:tc>
          <w:tcPr>
            <w:tcW w:w="0" w:type="auto"/>
            <w:vAlign w:val="center"/>
            <w:hideMark/>
          </w:tcPr>
          <w:p w14:paraId="3882A06F" w14:textId="77777777" w:rsidR="008D518E" w:rsidRDefault="008D518E" w:rsidP="008D518E">
            <w:pPr>
              <w:shd w:val="clear" w:color="auto" w:fill="F2F2F2" w:themeFill="background1" w:themeFillShade="F2"/>
            </w:pPr>
            <w:r>
              <w:rPr>
                <w:rtl/>
              </w:rPr>
              <w:t>يستبعد</w:t>
            </w:r>
          </w:p>
        </w:tc>
      </w:tr>
      <w:tr w:rsidR="008D518E" w14:paraId="1E9B60F0" w14:textId="77777777" w:rsidTr="008D518E">
        <w:trPr>
          <w:tblCellSpacing w:w="15" w:type="dxa"/>
        </w:trPr>
        <w:tc>
          <w:tcPr>
            <w:tcW w:w="0" w:type="auto"/>
            <w:vAlign w:val="center"/>
            <w:hideMark/>
          </w:tcPr>
          <w:p w14:paraId="0356CF24" w14:textId="77777777" w:rsidR="008D518E" w:rsidRDefault="008D518E" w:rsidP="008D518E">
            <w:pPr>
              <w:shd w:val="clear" w:color="auto" w:fill="F2F2F2" w:themeFill="background1" w:themeFillShade="F2"/>
            </w:pPr>
            <w:r>
              <w:t>autonomy</w:t>
            </w:r>
          </w:p>
        </w:tc>
        <w:tc>
          <w:tcPr>
            <w:tcW w:w="0" w:type="auto"/>
            <w:vAlign w:val="center"/>
            <w:hideMark/>
          </w:tcPr>
          <w:p w14:paraId="34555119" w14:textId="77777777" w:rsidR="008D518E" w:rsidRDefault="008D518E" w:rsidP="008D518E">
            <w:pPr>
              <w:shd w:val="clear" w:color="auto" w:fill="F2F2F2" w:themeFill="background1" w:themeFillShade="F2"/>
            </w:pPr>
            <w:r>
              <w:t>Independence</w:t>
            </w:r>
          </w:p>
        </w:tc>
        <w:tc>
          <w:tcPr>
            <w:tcW w:w="0" w:type="auto"/>
            <w:vAlign w:val="center"/>
            <w:hideMark/>
          </w:tcPr>
          <w:p w14:paraId="48150EB0" w14:textId="77777777" w:rsidR="008D518E" w:rsidRDefault="008D518E" w:rsidP="008D518E">
            <w:pPr>
              <w:shd w:val="clear" w:color="auto" w:fill="F2F2F2" w:themeFill="background1" w:themeFillShade="F2"/>
            </w:pPr>
            <w:r>
              <w:t>self-government</w:t>
            </w:r>
          </w:p>
        </w:tc>
        <w:tc>
          <w:tcPr>
            <w:tcW w:w="0" w:type="auto"/>
            <w:vAlign w:val="center"/>
            <w:hideMark/>
          </w:tcPr>
          <w:p w14:paraId="6AE15146" w14:textId="77777777" w:rsidR="008D518E" w:rsidRDefault="008D518E" w:rsidP="008D518E">
            <w:pPr>
              <w:shd w:val="clear" w:color="auto" w:fill="F2F2F2" w:themeFill="background1" w:themeFillShade="F2"/>
            </w:pPr>
            <w:r>
              <w:t>Women have a high level of autonomy.</w:t>
            </w:r>
          </w:p>
        </w:tc>
        <w:tc>
          <w:tcPr>
            <w:tcW w:w="0" w:type="auto"/>
            <w:vAlign w:val="center"/>
            <w:hideMark/>
          </w:tcPr>
          <w:p w14:paraId="60F7D460" w14:textId="77777777" w:rsidR="008D518E" w:rsidRDefault="008D518E" w:rsidP="008D518E">
            <w:pPr>
              <w:shd w:val="clear" w:color="auto" w:fill="F2F2F2" w:themeFill="background1" w:themeFillShade="F2"/>
            </w:pPr>
            <w:r>
              <w:rPr>
                <w:rtl/>
              </w:rPr>
              <w:t>استقلال</w:t>
            </w:r>
          </w:p>
        </w:tc>
      </w:tr>
      <w:tr w:rsidR="008D518E" w14:paraId="7D7ECC88" w14:textId="77777777" w:rsidTr="008D518E">
        <w:trPr>
          <w:tblCellSpacing w:w="15" w:type="dxa"/>
        </w:trPr>
        <w:tc>
          <w:tcPr>
            <w:tcW w:w="0" w:type="auto"/>
            <w:vAlign w:val="center"/>
            <w:hideMark/>
          </w:tcPr>
          <w:p w14:paraId="49E2868B" w14:textId="77777777" w:rsidR="008D518E" w:rsidRDefault="008D518E" w:rsidP="008D518E">
            <w:pPr>
              <w:shd w:val="clear" w:color="auto" w:fill="F2F2F2" w:themeFill="background1" w:themeFillShade="F2"/>
            </w:pPr>
            <w:r>
              <w:t>rivalry</w:t>
            </w:r>
          </w:p>
        </w:tc>
        <w:tc>
          <w:tcPr>
            <w:tcW w:w="0" w:type="auto"/>
            <w:vAlign w:val="center"/>
            <w:hideMark/>
          </w:tcPr>
          <w:p w14:paraId="1250548C" w14:textId="77777777" w:rsidR="008D518E" w:rsidRDefault="008D518E" w:rsidP="008D518E">
            <w:pPr>
              <w:shd w:val="clear" w:color="auto" w:fill="F2F2F2" w:themeFill="background1" w:themeFillShade="F2"/>
            </w:pPr>
            <w:r>
              <w:t>Competition or opposition</w:t>
            </w:r>
          </w:p>
        </w:tc>
        <w:tc>
          <w:tcPr>
            <w:tcW w:w="0" w:type="auto"/>
            <w:vAlign w:val="center"/>
            <w:hideMark/>
          </w:tcPr>
          <w:p w14:paraId="2EC82E5E" w14:textId="77777777" w:rsidR="008D518E" w:rsidRDefault="008D518E" w:rsidP="008D518E">
            <w:pPr>
              <w:shd w:val="clear" w:color="auto" w:fill="F2F2F2" w:themeFill="background1" w:themeFillShade="F2"/>
            </w:pPr>
            <w:r>
              <w:t>competition</w:t>
            </w:r>
          </w:p>
        </w:tc>
        <w:tc>
          <w:tcPr>
            <w:tcW w:w="0" w:type="auto"/>
            <w:vAlign w:val="center"/>
            <w:hideMark/>
          </w:tcPr>
          <w:p w14:paraId="50A785C5" w14:textId="77777777" w:rsidR="008D518E" w:rsidRDefault="008D518E" w:rsidP="008D518E">
            <w:pPr>
              <w:shd w:val="clear" w:color="auto" w:fill="F2F2F2" w:themeFill="background1" w:themeFillShade="F2"/>
            </w:pPr>
            <w:r>
              <w:t>Conflict between rival groups.</w:t>
            </w:r>
          </w:p>
        </w:tc>
        <w:tc>
          <w:tcPr>
            <w:tcW w:w="0" w:type="auto"/>
            <w:vAlign w:val="center"/>
            <w:hideMark/>
          </w:tcPr>
          <w:p w14:paraId="45C3A431" w14:textId="77777777" w:rsidR="008D518E" w:rsidRDefault="008D518E" w:rsidP="008D518E">
            <w:pPr>
              <w:shd w:val="clear" w:color="auto" w:fill="F2F2F2" w:themeFill="background1" w:themeFillShade="F2"/>
            </w:pPr>
            <w:r>
              <w:rPr>
                <w:rtl/>
              </w:rPr>
              <w:t>منافسة</w:t>
            </w:r>
          </w:p>
        </w:tc>
      </w:tr>
      <w:tr w:rsidR="008D518E" w14:paraId="0772A37A" w14:textId="77777777" w:rsidTr="008D518E">
        <w:trPr>
          <w:tblCellSpacing w:w="15" w:type="dxa"/>
        </w:trPr>
        <w:tc>
          <w:tcPr>
            <w:tcW w:w="0" w:type="auto"/>
            <w:vAlign w:val="center"/>
            <w:hideMark/>
          </w:tcPr>
          <w:p w14:paraId="04796A5B" w14:textId="77777777" w:rsidR="008D518E" w:rsidRDefault="008D518E" w:rsidP="008D518E">
            <w:pPr>
              <w:shd w:val="clear" w:color="auto" w:fill="F2F2F2" w:themeFill="background1" w:themeFillShade="F2"/>
            </w:pPr>
            <w:r>
              <w:t>dominance</w:t>
            </w:r>
          </w:p>
        </w:tc>
        <w:tc>
          <w:tcPr>
            <w:tcW w:w="0" w:type="auto"/>
            <w:vAlign w:val="center"/>
            <w:hideMark/>
          </w:tcPr>
          <w:p w14:paraId="40F1DC95" w14:textId="77777777" w:rsidR="008D518E" w:rsidRDefault="008D518E" w:rsidP="008D518E">
            <w:pPr>
              <w:shd w:val="clear" w:color="auto" w:fill="F2F2F2" w:themeFill="background1" w:themeFillShade="F2"/>
            </w:pPr>
            <w:r>
              <w:t>Power over others</w:t>
            </w:r>
          </w:p>
        </w:tc>
        <w:tc>
          <w:tcPr>
            <w:tcW w:w="0" w:type="auto"/>
            <w:vAlign w:val="center"/>
            <w:hideMark/>
          </w:tcPr>
          <w:p w14:paraId="19A80A76" w14:textId="77777777" w:rsidR="008D518E" w:rsidRDefault="008D518E" w:rsidP="008D518E">
            <w:pPr>
              <w:shd w:val="clear" w:color="auto" w:fill="F2F2F2" w:themeFill="background1" w:themeFillShade="F2"/>
            </w:pPr>
            <w:r>
              <w:t>control</w:t>
            </w:r>
          </w:p>
        </w:tc>
        <w:tc>
          <w:tcPr>
            <w:tcW w:w="0" w:type="auto"/>
            <w:vAlign w:val="center"/>
            <w:hideMark/>
          </w:tcPr>
          <w:p w14:paraId="5EA60B89" w14:textId="77777777" w:rsidR="008D518E" w:rsidRDefault="008D518E" w:rsidP="008D518E">
            <w:pPr>
              <w:shd w:val="clear" w:color="auto" w:fill="F2F2F2" w:themeFill="background1" w:themeFillShade="F2"/>
            </w:pPr>
            <w:r>
              <w:t>If a person becomes too domineering.</w:t>
            </w:r>
          </w:p>
        </w:tc>
        <w:tc>
          <w:tcPr>
            <w:tcW w:w="0" w:type="auto"/>
            <w:vAlign w:val="center"/>
            <w:hideMark/>
          </w:tcPr>
          <w:p w14:paraId="2315693A" w14:textId="77777777" w:rsidR="008D518E" w:rsidRDefault="008D518E" w:rsidP="008D518E">
            <w:pPr>
              <w:shd w:val="clear" w:color="auto" w:fill="F2F2F2" w:themeFill="background1" w:themeFillShade="F2"/>
            </w:pPr>
            <w:r>
              <w:rPr>
                <w:rtl/>
              </w:rPr>
              <w:t>سيطرة</w:t>
            </w:r>
          </w:p>
        </w:tc>
      </w:tr>
      <w:tr w:rsidR="008D518E" w14:paraId="558BEC5C" w14:textId="77777777" w:rsidTr="008D518E">
        <w:trPr>
          <w:tblCellSpacing w:w="15" w:type="dxa"/>
        </w:trPr>
        <w:tc>
          <w:tcPr>
            <w:tcW w:w="0" w:type="auto"/>
            <w:vAlign w:val="center"/>
            <w:hideMark/>
          </w:tcPr>
          <w:p w14:paraId="53F624C9" w14:textId="77777777" w:rsidR="008D518E" w:rsidRDefault="008D518E" w:rsidP="008D518E">
            <w:pPr>
              <w:shd w:val="clear" w:color="auto" w:fill="F2F2F2" w:themeFill="background1" w:themeFillShade="F2"/>
            </w:pPr>
            <w:r>
              <w:t>coexist</w:t>
            </w:r>
          </w:p>
        </w:tc>
        <w:tc>
          <w:tcPr>
            <w:tcW w:w="0" w:type="auto"/>
            <w:vAlign w:val="center"/>
            <w:hideMark/>
          </w:tcPr>
          <w:p w14:paraId="24EE05F8" w14:textId="77777777" w:rsidR="008D518E" w:rsidRDefault="008D518E" w:rsidP="008D518E">
            <w:pPr>
              <w:shd w:val="clear" w:color="auto" w:fill="F2F2F2" w:themeFill="background1" w:themeFillShade="F2"/>
            </w:pPr>
            <w:r>
              <w:t>Live together peacefully</w:t>
            </w:r>
          </w:p>
        </w:tc>
        <w:tc>
          <w:tcPr>
            <w:tcW w:w="0" w:type="auto"/>
            <w:vAlign w:val="center"/>
            <w:hideMark/>
          </w:tcPr>
          <w:p w14:paraId="5A67B17E" w14:textId="77777777" w:rsidR="008D518E" w:rsidRDefault="008D518E" w:rsidP="008D518E">
            <w:pPr>
              <w:shd w:val="clear" w:color="auto" w:fill="F2F2F2" w:themeFill="background1" w:themeFillShade="F2"/>
            </w:pPr>
            <w:r>
              <w:t>coexistence</w:t>
            </w:r>
          </w:p>
        </w:tc>
        <w:tc>
          <w:tcPr>
            <w:tcW w:w="0" w:type="auto"/>
            <w:vAlign w:val="center"/>
            <w:hideMark/>
          </w:tcPr>
          <w:p w14:paraId="571103AB" w14:textId="77777777" w:rsidR="008D518E" w:rsidRDefault="008D518E" w:rsidP="008D518E">
            <w:pPr>
              <w:shd w:val="clear" w:color="auto" w:fill="F2F2F2" w:themeFill="background1" w:themeFillShade="F2"/>
            </w:pPr>
            <w:r>
              <w:t>Habitat where minerals and organisms coexist.</w:t>
            </w:r>
          </w:p>
        </w:tc>
        <w:tc>
          <w:tcPr>
            <w:tcW w:w="0" w:type="auto"/>
            <w:vAlign w:val="center"/>
            <w:hideMark/>
          </w:tcPr>
          <w:p w14:paraId="42C6893E" w14:textId="77777777" w:rsidR="008D518E" w:rsidRDefault="008D518E" w:rsidP="008D518E">
            <w:pPr>
              <w:shd w:val="clear" w:color="auto" w:fill="F2F2F2" w:themeFill="background1" w:themeFillShade="F2"/>
            </w:pPr>
            <w:r>
              <w:rPr>
                <w:rtl/>
              </w:rPr>
              <w:t>يتعايش</w:t>
            </w:r>
          </w:p>
        </w:tc>
      </w:tr>
      <w:tr w:rsidR="008D518E" w14:paraId="3A3A229A" w14:textId="77777777" w:rsidTr="008D518E">
        <w:trPr>
          <w:tblCellSpacing w:w="15" w:type="dxa"/>
        </w:trPr>
        <w:tc>
          <w:tcPr>
            <w:tcW w:w="0" w:type="auto"/>
            <w:vAlign w:val="center"/>
            <w:hideMark/>
          </w:tcPr>
          <w:p w14:paraId="73F76148" w14:textId="77777777" w:rsidR="008D518E" w:rsidRDefault="008D518E" w:rsidP="008D518E">
            <w:pPr>
              <w:shd w:val="clear" w:color="auto" w:fill="F2F2F2" w:themeFill="background1" w:themeFillShade="F2"/>
            </w:pPr>
            <w:r>
              <w:t>behaviour</w:t>
            </w:r>
          </w:p>
        </w:tc>
        <w:tc>
          <w:tcPr>
            <w:tcW w:w="0" w:type="auto"/>
            <w:vAlign w:val="center"/>
            <w:hideMark/>
          </w:tcPr>
          <w:p w14:paraId="745BFB84" w14:textId="77777777" w:rsidR="008D518E" w:rsidRDefault="008D518E" w:rsidP="008D518E">
            <w:pPr>
              <w:shd w:val="clear" w:color="auto" w:fill="F2F2F2" w:themeFill="background1" w:themeFillShade="F2"/>
            </w:pPr>
            <w:r>
              <w:t>Actions or conduct</w:t>
            </w:r>
          </w:p>
        </w:tc>
        <w:tc>
          <w:tcPr>
            <w:tcW w:w="0" w:type="auto"/>
            <w:vAlign w:val="center"/>
            <w:hideMark/>
          </w:tcPr>
          <w:p w14:paraId="07CCFA9B" w14:textId="77777777" w:rsidR="008D518E" w:rsidRDefault="008D518E" w:rsidP="008D518E">
            <w:pPr>
              <w:shd w:val="clear" w:color="auto" w:fill="F2F2F2" w:themeFill="background1" w:themeFillShade="F2"/>
            </w:pPr>
            <w:r>
              <w:t>conduct</w:t>
            </w:r>
          </w:p>
        </w:tc>
        <w:tc>
          <w:tcPr>
            <w:tcW w:w="0" w:type="auto"/>
            <w:vAlign w:val="center"/>
            <w:hideMark/>
          </w:tcPr>
          <w:p w14:paraId="5DB6C554" w14:textId="77777777" w:rsidR="008D518E" w:rsidRDefault="008D518E" w:rsidP="008D518E">
            <w:pPr>
              <w:shd w:val="clear" w:color="auto" w:fill="F2F2F2" w:themeFill="background1" w:themeFillShade="F2"/>
            </w:pPr>
            <w:r>
              <w:t>Humans behave selfishly and ruthlessly.</w:t>
            </w:r>
          </w:p>
        </w:tc>
        <w:tc>
          <w:tcPr>
            <w:tcW w:w="0" w:type="auto"/>
            <w:vAlign w:val="center"/>
            <w:hideMark/>
          </w:tcPr>
          <w:p w14:paraId="47BD0A1F" w14:textId="77777777" w:rsidR="008D518E" w:rsidRDefault="008D518E" w:rsidP="008D518E">
            <w:pPr>
              <w:shd w:val="clear" w:color="auto" w:fill="F2F2F2" w:themeFill="background1" w:themeFillShade="F2"/>
            </w:pPr>
            <w:r>
              <w:rPr>
                <w:rtl/>
              </w:rPr>
              <w:t>سلوك</w:t>
            </w:r>
          </w:p>
        </w:tc>
      </w:tr>
      <w:tr w:rsidR="008D518E" w14:paraId="1E8666E0" w14:textId="77777777" w:rsidTr="008D518E">
        <w:trPr>
          <w:tblCellSpacing w:w="15" w:type="dxa"/>
        </w:trPr>
        <w:tc>
          <w:tcPr>
            <w:tcW w:w="0" w:type="auto"/>
            <w:vAlign w:val="center"/>
            <w:hideMark/>
          </w:tcPr>
          <w:p w14:paraId="634E3187" w14:textId="77777777" w:rsidR="008D518E" w:rsidRDefault="008D518E" w:rsidP="008D518E">
            <w:pPr>
              <w:shd w:val="clear" w:color="auto" w:fill="F2F2F2" w:themeFill="background1" w:themeFillShade="F2"/>
            </w:pPr>
            <w:r>
              <w:t>habitat</w:t>
            </w:r>
          </w:p>
        </w:tc>
        <w:tc>
          <w:tcPr>
            <w:tcW w:w="0" w:type="auto"/>
            <w:vAlign w:val="center"/>
            <w:hideMark/>
          </w:tcPr>
          <w:p w14:paraId="49CF021A" w14:textId="77777777" w:rsidR="008D518E" w:rsidRDefault="008D518E" w:rsidP="008D518E">
            <w:pPr>
              <w:shd w:val="clear" w:color="auto" w:fill="F2F2F2" w:themeFill="background1" w:themeFillShade="F2"/>
            </w:pPr>
            <w:r>
              <w:t>Natural home</w:t>
            </w:r>
          </w:p>
        </w:tc>
        <w:tc>
          <w:tcPr>
            <w:tcW w:w="0" w:type="auto"/>
            <w:vAlign w:val="center"/>
            <w:hideMark/>
          </w:tcPr>
          <w:p w14:paraId="2590752A" w14:textId="77777777" w:rsidR="008D518E" w:rsidRDefault="008D518E" w:rsidP="008D518E">
            <w:pPr>
              <w:shd w:val="clear" w:color="auto" w:fill="F2F2F2" w:themeFill="background1" w:themeFillShade="F2"/>
            </w:pPr>
            <w:r>
              <w:t>environment</w:t>
            </w:r>
          </w:p>
        </w:tc>
        <w:tc>
          <w:tcPr>
            <w:tcW w:w="0" w:type="auto"/>
            <w:vAlign w:val="center"/>
            <w:hideMark/>
          </w:tcPr>
          <w:p w14:paraId="31EB9E4E" w14:textId="77777777" w:rsidR="008D518E" w:rsidRDefault="008D518E" w:rsidP="008D518E">
            <w:pPr>
              <w:shd w:val="clear" w:color="auto" w:fill="F2F2F2" w:themeFill="background1" w:themeFillShade="F2"/>
            </w:pPr>
            <w:r>
              <w:t>Habitats are at risk from hunger for marine minerals.</w:t>
            </w:r>
          </w:p>
        </w:tc>
        <w:tc>
          <w:tcPr>
            <w:tcW w:w="0" w:type="auto"/>
            <w:vAlign w:val="center"/>
            <w:hideMark/>
          </w:tcPr>
          <w:p w14:paraId="3724EC34" w14:textId="77777777" w:rsidR="008D518E" w:rsidRDefault="008D518E" w:rsidP="008D518E">
            <w:pPr>
              <w:shd w:val="clear" w:color="auto" w:fill="F2F2F2" w:themeFill="background1" w:themeFillShade="F2"/>
            </w:pPr>
            <w:r>
              <w:rPr>
                <w:rtl/>
              </w:rPr>
              <w:t>موطن</w:t>
            </w:r>
          </w:p>
        </w:tc>
      </w:tr>
      <w:tr w:rsidR="008D518E" w14:paraId="0759D70C" w14:textId="77777777" w:rsidTr="008D518E">
        <w:trPr>
          <w:tblCellSpacing w:w="15" w:type="dxa"/>
        </w:trPr>
        <w:tc>
          <w:tcPr>
            <w:tcW w:w="0" w:type="auto"/>
            <w:vAlign w:val="center"/>
            <w:hideMark/>
          </w:tcPr>
          <w:p w14:paraId="25256D01" w14:textId="77777777" w:rsidR="008D518E" w:rsidRDefault="008D518E" w:rsidP="008D518E">
            <w:pPr>
              <w:shd w:val="clear" w:color="auto" w:fill="F2F2F2" w:themeFill="background1" w:themeFillShade="F2"/>
            </w:pPr>
            <w:r>
              <w:t>exploration</w:t>
            </w:r>
          </w:p>
        </w:tc>
        <w:tc>
          <w:tcPr>
            <w:tcW w:w="0" w:type="auto"/>
            <w:vAlign w:val="center"/>
            <w:hideMark/>
          </w:tcPr>
          <w:p w14:paraId="27D379BC" w14:textId="77777777" w:rsidR="008D518E" w:rsidRDefault="008D518E" w:rsidP="008D518E">
            <w:pPr>
              <w:shd w:val="clear" w:color="auto" w:fill="F2F2F2" w:themeFill="background1" w:themeFillShade="F2"/>
            </w:pPr>
            <w:r>
              <w:t>Investigation or study</w:t>
            </w:r>
          </w:p>
        </w:tc>
        <w:tc>
          <w:tcPr>
            <w:tcW w:w="0" w:type="auto"/>
            <w:vAlign w:val="center"/>
            <w:hideMark/>
          </w:tcPr>
          <w:p w14:paraId="76F1E7E0" w14:textId="77777777" w:rsidR="008D518E" w:rsidRDefault="008D518E" w:rsidP="008D518E">
            <w:pPr>
              <w:shd w:val="clear" w:color="auto" w:fill="F2F2F2" w:themeFill="background1" w:themeFillShade="F2"/>
            </w:pPr>
            <w:r>
              <w:t>investigation</w:t>
            </w:r>
          </w:p>
        </w:tc>
        <w:tc>
          <w:tcPr>
            <w:tcW w:w="0" w:type="auto"/>
            <w:vAlign w:val="center"/>
            <w:hideMark/>
          </w:tcPr>
          <w:p w14:paraId="395980A0" w14:textId="77777777" w:rsidR="008D518E" w:rsidRDefault="008D518E" w:rsidP="008D518E">
            <w:pPr>
              <w:shd w:val="clear" w:color="auto" w:fill="F2F2F2" w:themeFill="background1" w:themeFillShade="F2"/>
            </w:pPr>
            <w:r>
              <w:t>Deep-sea exploration could help diversify supply.</w:t>
            </w:r>
          </w:p>
        </w:tc>
        <w:tc>
          <w:tcPr>
            <w:tcW w:w="0" w:type="auto"/>
            <w:vAlign w:val="center"/>
            <w:hideMark/>
          </w:tcPr>
          <w:p w14:paraId="39A84488" w14:textId="77777777" w:rsidR="008D518E" w:rsidRDefault="008D518E" w:rsidP="008D518E">
            <w:pPr>
              <w:shd w:val="clear" w:color="auto" w:fill="F2F2F2" w:themeFill="background1" w:themeFillShade="F2"/>
            </w:pPr>
            <w:r>
              <w:rPr>
                <w:rtl/>
              </w:rPr>
              <w:t>استكشاف</w:t>
            </w:r>
          </w:p>
        </w:tc>
      </w:tr>
      <w:tr w:rsidR="008D518E" w14:paraId="2A8B2383" w14:textId="77777777" w:rsidTr="008D518E">
        <w:trPr>
          <w:tblCellSpacing w:w="15" w:type="dxa"/>
        </w:trPr>
        <w:tc>
          <w:tcPr>
            <w:tcW w:w="0" w:type="auto"/>
            <w:vAlign w:val="center"/>
            <w:hideMark/>
          </w:tcPr>
          <w:p w14:paraId="1C9B9F55" w14:textId="77777777" w:rsidR="008D518E" w:rsidRDefault="008D518E" w:rsidP="008D518E">
            <w:pPr>
              <w:shd w:val="clear" w:color="auto" w:fill="F2F2F2" w:themeFill="background1" w:themeFillShade="F2"/>
            </w:pPr>
            <w:r>
              <w:t>resources</w:t>
            </w:r>
          </w:p>
        </w:tc>
        <w:tc>
          <w:tcPr>
            <w:tcW w:w="0" w:type="auto"/>
            <w:vAlign w:val="center"/>
            <w:hideMark/>
          </w:tcPr>
          <w:p w14:paraId="193C4DA8" w14:textId="77777777" w:rsidR="008D518E" w:rsidRDefault="008D518E" w:rsidP="008D518E">
            <w:pPr>
              <w:shd w:val="clear" w:color="auto" w:fill="F2F2F2" w:themeFill="background1" w:themeFillShade="F2"/>
            </w:pPr>
            <w:r>
              <w:t>Supplies or materials</w:t>
            </w:r>
          </w:p>
        </w:tc>
        <w:tc>
          <w:tcPr>
            <w:tcW w:w="0" w:type="auto"/>
            <w:vAlign w:val="center"/>
            <w:hideMark/>
          </w:tcPr>
          <w:p w14:paraId="397BEE56" w14:textId="77777777" w:rsidR="008D518E" w:rsidRDefault="008D518E" w:rsidP="008D518E">
            <w:pPr>
              <w:shd w:val="clear" w:color="auto" w:fill="F2F2F2" w:themeFill="background1" w:themeFillShade="F2"/>
            </w:pPr>
            <w:r>
              <w:t>assets</w:t>
            </w:r>
          </w:p>
        </w:tc>
        <w:tc>
          <w:tcPr>
            <w:tcW w:w="0" w:type="auto"/>
            <w:vAlign w:val="center"/>
            <w:hideMark/>
          </w:tcPr>
          <w:p w14:paraId="62733DF2" w14:textId="77777777" w:rsidR="008D518E" w:rsidRDefault="008D518E" w:rsidP="008D518E">
            <w:pPr>
              <w:shd w:val="clear" w:color="auto" w:fill="F2F2F2" w:themeFill="background1" w:themeFillShade="F2"/>
            </w:pPr>
            <w:r>
              <w:t>Compete against each other for resources.</w:t>
            </w:r>
          </w:p>
        </w:tc>
        <w:tc>
          <w:tcPr>
            <w:tcW w:w="0" w:type="auto"/>
            <w:vAlign w:val="center"/>
            <w:hideMark/>
          </w:tcPr>
          <w:p w14:paraId="7A1C4B8C" w14:textId="77777777" w:rsidR="008D518E" w:rsidRDefault="008D518E" w:rsidP="008D518E">
            <w:pPr>
              <w:shd w:val="clear" w:color="auto" w:fill="F2F2F2" w:themeFill="background1" w:themeFillShade="F2"/>
            </w:pPr>
            <w:r>
              <w:rPr>
                <w:rtl/>
              </w:rPr>
              <w:t>موارد</w:t>
            </w:r>
          </w:p>
        </w:tc>
      </w:tr>
      <w:tr w:rsidR="008D518E" w14:paraId="27AAAC7D" w14:textId="77777777" w:rsidTr="008D518E">
        <w:trPr>
          <w:tblCellSpacing w:w="15" w:type="dxa"/>
        </w:trPr>
        <w:tc>
          <w:tcPr>
            <w:tcW w:w="0" w:type="auto"/>
            <w:vAlign w:val="center"/>
            <w:hideMark/>
          </w:tcPr>
          <w:p w14:paraId="36DE106A" w14:textId="77777777" w:rsidR="008D518E" w:rsidRDefault="008D518E" w:rsidP="008D518E">
            <w:pPr>
              <w:shd w:val="clear" w:color="auto" w:fill="F2F2F2" w:themeFill="background1" w:themeFillShade="F2"/>
            </w:pPr>
            <w:r>
              <w:lastRenderedPageBreak/>
              <w:t>scarcity</w:t>
            </w:r>
          </w:p>
        </w:tc>
        <w:tc>
          <w:tcPr>
            <w:tcW w:w="0" w:type="auto"/>
            <w:vAlign w:val="center"/>
            <w:hideMark/>
          </w:tcPr>
          <w:p w14:paraId="0028725A" w14:textId="77777777" w:rsidR="008D518E" w:rsidRDefault="008D518E" w:rsidP="008D518E">
            <w:pPr>
              <w:shd w:val="clear" w:color="auto" w:fill="F2F2F2" w:themeFill="background1" w:themeFillShade="F2"/>
            </w:pPr>
            <w:r>
              <w:t>Shortage or lack</w:t>
            </w:r>
          </w:p>
        </w:tc>
        <w:tc>
          <w:tcPr>
            <w:tcW w:w="0" w:type="auto"/>
            <w:vAlign w:val="center"/>
            <w:hideMark/>
          </w:tcPr>
          <w:p w14:paraId="2AB790E2" w14:textId="77777777" w:rsidR="008D518E" w:rsidRDefault="008D518E" w:rsidP="008D518E">
            <w:pPr>
              <w:shd w:val="clear" w:color="auto" w:fill="F2F2F2" w:themeFill="background1" w:themeFillShade="F2"/>
            </w:pPr>
            <w:r>
              <w:t>shortage</w:t>
            </w:r>
          </w:p>
        </w:tc>
        <w:tc>
          <w:tcPr>
            <w:tcW w:w="0" w:type="auto"/>
            <w:vAlign w:val="center"/>
            <w:hideMark/>
          </w:tcPr>
          <w:p w14:paraId="5F3DEBB1" w14:textId="77777777" w:rsidR="008D518E" w:rsidRDefault="008D518E" w:rsidP="008D518E">
            <w:pPr>
              <w:shd w:val="clear" w:color="auto" w:fill="F2F2F2" w:themeFill="background1" w:themeFillShade="F2"/>
            </w:pPr>
            <w:r>
              <w:t>Population was sparse with scarce resources.</w:t>
            </w:r>
          </w:p>
        </w:tc>
        <w:tc>
          <w:tcPr>
            <w:tcW w:w="0" w:type="auto"/>
            <w:vAlign w:val="center"/>
            <w:hideMark/>
          </w:tcPr>
          <w:p w14:paraId="6587D95D" w14:textId="77777777" w:rsidR="008D518E" w:rsidRDefault="008D518E" w:rsidP="008D518E">
            <w:pPr>
              <w:shd w:val="clear" w:color="auto" w:fill="F2F2F2" w:themeFill="background1" w:themeFillShade="F2"/>
            </w:pPr>
            <w:r>
              <w:rPr>
                <w:rtl/>
              </w:rPr>
              <w:t>ندرة</w:t>
            </w:r>
          </w:p>
        </w:tc>
      </w:tr>
      <w:tr w:rsidR="008D518E" w14:paraId="077D6273" w14:textId="77777777" w:rsidTr="008D518E">
        <w:trPr>
          <w:tblCellSpacing w:w="15" w:type="dxa"/>
        </w:trPr>
        <w:tc>
          <w:tcPr>
            <w:tcW w:w="0" w:type="auto"/>
            <w:vAlign w:val="center"/>
            <w:hideMark/>
          </w:tcPr>
          <w:p w14:paraId="59A7F9DF" w14:textId="77777777" w:rsidR="008D518E" w:rsidRDefault="008D518E" w:rsidP="008D518E">
            <w:pPr>
              <w:shd w:val="clear" w:color="auto" w:fill="F2F2F2" w:themeFill="background1" w:themeFillShade="F2"/>
            </w:pPr>
            <w:r>
              <w:t>ethical</w:t>
            </w:r>
          </w:p>
        </w:tc>
        <w:tc>
          <w:tcPr>
            <w:tcW w:w="0" w:type="auto"/>
            <w:vAlign w:val="center"/>
            <w:hideMark/>
          </w:tcPr>
          <w:p w14:paraId="1C29BE46" w14:textId="77777777" w:rsidR="008D518E" w:rsidRDefault="008D518E" w:rsidP="008D518E">
            <w:pPr>
              <w:shd w:val="clear" w:color="auto" w:fill="F2F2F2" w:themeFill="background1" w:themeFillShade="F2"/>
            </w:pPr>
            <w:r>
              <w:t>Moral principles</w:t>
            </w:r>
          </w:p>
        </w:tc>
        <w:tc>
          <w:tcPr>
            <w:tcW w:w="0" w:type="auto"/>
            <w:vAlign w:val="center"/>
            <w:hideMark/>
          </w:tcPr>
          <w:p w14:paraId="08754A3E" w14:textId="77777777" w:rsidR="008D518E" w:rsidRDefault="008D518E" w:rsidP="008D518E">
            <w:pPr>
              <w:shd w:val="clear" w:color="auto" w:fill="F2F2F2" w:themeFill="background1" w:themeFillShade="F2"/>
            </w:pPr>
            <w:r>
              <w:t>moral</w:t>
            </w:r>
          </w:p>
        </w:tc>
        <w:tc>
          <w:tcPr>
            <w:tcW w:w="0" w:type="auto"/>
            <w:vAlign w:val="center"/>
            <w:hideMark/>
          </w:tcPr>
          <w:p w14:paraId="16ADD297" w14:textId="77777777" w:rsidR="008D518E" w:rsidRDefault="008D518E" w:rsidP="008D518E">
            <w:pPr>
              <w:shd w:val="clear" w:color="auto" w:fill="F2F2F2" w:themeFill="background1" w:themeFillShade="F2"/>
            </w:pPr>
            <w:r>
              <w:t>Ethical obligation to share everything.</w:t>
            </w:r>
          </w:p>
        </w:tc>
        <w:tc>
          <w:tcPr>
            <w:tcW w:w="0" w:type="auto"/>
            <w:vAlign w:val="center"/>
            <w:hideMark/>
          </w:tcPr>
          <w:p w14:paraId="2574A8D3" w14:textId="77777777" w:rsidR="008D518E" w:rsidRDefault="008D518E" w:rsidP="008D518E">
            <w:pPr>
              <w:shd w:val="clear" w:color="auto" w:fill="F2F2F2" w:themeFill="background1" w:themeFillShade="F2"/>
            </w:pPr>
            <w:r>
              <w:rPr>
                <w:rtl/>
              </w:rPr>
              <w:t>أخلاقي</w:t>
            </w:r>
          </w:p>
        </w:tc>
      </w:tr>
      <w:tr w:rsidR="008D518E" w14:paraId="2BB66081" w14:textId="77777777" w:rsidTr="008D518E">
        <w:trPr>
          <w:tblCellSpacing w:w="15" w:type="dxa"/>
        </w:trPr>
        <w:tc>
          <w:tcPr>
            <w:tcW w:w="0" w:type="auto"/>
            <w:vAlign w:val="center"/>
            <w:hideMark/>
          </w:tcPr>
          <w:p w14:paraId="7036874D" w14:textId="77777777" w:rsidR="008D518E" w:rsidRDefault="008D518E" w:rsidP="008D518E">
            <w:pPr>
              <w:shd w:val="clear" w:color="auto" w:fill="F2F2F2" w:themeFill="background1" w:themeFillShade="F2"/>
            </w:pPr>
            <w:r>
              <w:t>autonomy</w:t>
            </w:r>
          </w:p>
        </w:tc>
        <w:tc>
          <w:tcPr>
            <w:tcW w:w="0" w:type="auto"/>
            <w:vAlign w:val="center"/>
            <w:hideMark/>
          </w:tcPr>
          <w:p w14:paraId="76F197A5" w14:textId="77777777" w:rsidR="008D518E" w:rsidRDefault="008D518E" w:rsidP="008D518E">
            <w:pPr>
              <w:shd w:val="clear" w:color="auto" w:fill="F2F2F2" w:themeFill="background1" w:themeFillShade="F2"/>
            </w:pPr>
            <w:r>
              <w:t>Independence</w:t>
            </w:r>
          </w:p>
        </w:tc>
        <w:tc>
          <w:tcPr>
            <w:tcW w:w="0" w:type="auto"/>
            <w:vAlign w:val="center"/>
            <w:hideMark/>
          </w:tcPr>
          <w:p w14:paraId="2D538CC1" w14:textId="77777777" w:rsidR="008D518E" w:rsidRDefault="008D518E" w:rsidP="008D518E">
            <w:pPr>
              <w:shd w:val="clear" w:color="auto" w:fill="F2F2F2" w:themeFill="background1" w:themeFillShade="F2"/>
            </w:pPr>
            <w:r>
              <w:t>self-governance</w:t>
            </w:r>
          </w:p>
        </w:tc>
        <w:tc>
          <w:tcPr>
            <w:tcW w:w="0" w:type="auto"/>
            <w:vAlign w:val="center"/>
            <w:hideMark/>
          </w:tcPr>
          <w:p w14:paraId="794B8CAB" w14:textId="77777777" w:rsidR="008D518E" w:rsidRDefault="008D518E" w:rsidP="008D518E">
            <w:pPr>
              <w:shd w:val="clear" w:color="auto" w:fill="F2F2F2" w:themeFill="background1" w:themeFillShade="F2"/>
            </w:pPr>
            <w:r>
              <w:t>Women benefit from a high level of autonomy.</w:t>
            </w:r>
          </w:p>
        </w:tc>
        <w:tc>
          <w:tcPr>
            <w:tcW w:w="0" w:type="auto"/>
            <w:vAlign w:val="center"/>
            <w:hideMark/>
          </w:tcPr>
          <w:p w14:paraId="6260840A" w14:textId="77777777" w:rsidR="008D518E" w:rsidRDefault="008D518E" w:rsidP="008D518E">
            <w:pPr>
              <w:shd w:val="clear" w:color="auto" w:fill="F2F2F2" w:themeFill="background1" w:themeFillShade="F2"/>
            </w:pPr>
            <w:r>
              <w:rPr>
                <w:rtl/>
              </w:rPr>
              <w:t>استقلال</w:t>
            </w:r>
          </w:p>
        </w:tc>
      </w:tr>
      <w:tr w:rsidR="008D518E" w14:paraId="5A06904B" w14:textId="77777777" w:rsidTr="008D518E">
        <w:trPr>
          <w:tblCellSpacing w:w="15" w:type="dxa"/>
        </w:trPr>
        <w:tc>
          <w:tcPr>
            <w:tcW w:w="0" w:type="auto"/>
            <w:vAlign w:val="center"/>
            <w:hideMark/>
          </w:tcPr>
          <w:p w14:paraId="0EA10BC9" w14:textId="77777777" w:rsidR="008D518E" w:rsidRDefault="008D518E" w:rsidP="008D518E">
            <w:pPr>
              <w:shd w:val="clear" w:color="auto" w:fill="F2F2F2" w:themeFill="background1" w:themeFillShade="F2"/>
            </w:pPr>
            <w:r>
              <w:t>collaboration</w:t>
            </w:r>
          </w:p>
        </w:tc>
        <w:tc>
          <w:tcPr>
            <w:tcW w:w="0" w:type="auto"/>
            <w:vAlign w:val="center"/>
            <w:hideMark/>
          </w:tcPr>
          <w:p w14:paraId="534DC61B" w14:textId="77777777" w:rsidR="008D518E" w:rsidRDefault="008D518E" w:rsidP="008D518E">
            <w:pPr>
              <w:shd w:val="clear" w:color="auto" w:fill="F2F2F2" w:themeFill="background1" w:themeFillShade="F2"/>
            </w:pPr>
            <w:r>
              <w:t>Working together</w:t>
            </w:r>
          </w:p>
        </w:tc>
        <w:tc>
          <w:tcPr>
            <w:tcW w:w="0" w:type="auto"/>
            <w:vAlign w:val="center"/>
            <w:hideMark/>
          </w:tcPr>
          <w:p w14:paraId="69B5DA77" w14:textId="77777777" w:rsidR="008D518E" w:rsidRDefault="008D518E" w:rsidP="008D518E">
            <w:pPr>
              <w:shd w:val="clear" w:color="auto" w:fill="F2F2F2" w:themeFill="background1" w:themeFillShade="F2"/>
            </w:pPr>
            <w:r>
              <w:t>cooperation</w:t>
            </w:r>
          </w:p>
        </w:tc>
        <w:tc>
          <w:tcPr>
            <w:tcW w:w="0" w:type="auto"/>
            <w:vAlign w:val="center"/>
            <w:hideMark/>
          </w:tcPr>
          <w:p w14:paraId="008AED36" w14:textId="77777777" w:rsidR="008D518E" w:rsidRDefault="008D518E" w:rsidP="008D518E">
            <w:pPr>
              <w:shd w:val="clear" w:color="auto" w:fill="F2F2F2" w:themeFill="background1" w:themeFillShade="F2"/>
            </w:pPr>
            <w:r>
              <w:t>Traits such as cooperation and altruism are innate.</w:t>
            </w:r>
          </w:p>
        </w:tc>
        <w:tc>
          <w:tcPr>
            <w:tcW w:w="0" w:type="auto"/>
            <w:vAlign w:val="center"/>
            <w:hideMark/>
          </w:tcPr>
          <w:p w14:paraId="6CBAEC42" w14:textId="77777777" w:rsidR="008D518E" w:rsidRDefault="008D518E" w:rsidP="008D518E">
            <w:pPr>
              <w:shd w:val="clear" w:color="auto" w:fill="F2F2F2" w:themeFill="background1" w:themeFillShade="F2"/>
            </w:pPr>
            <w:r>
              <w:rPr>
                <w:rtl/>
              </w:rPr>
              <w:t>تعاون</w:t>
            </w:r>
          </w:p>
        </w:tc>
      </w:tr>
      <w:tr w:rsidR="008D518E" w14:paraId="122C24D4" w14:textId="77777777" w:rsidTr="008D518E">
        <w:trPr>
          <w:tblCellSpacing w:w="15" w:type="dxa"/>
        </w:trPr>
        <w:tc>
          <w:tcPr>
            <w:tcW w:w="0" w:type="auto"/>
            <w:vAlign w:val="center"/>
            <w:hideMark/>
          </w:tcPr>
          <w:p w14:paraId="48DA7D44" w14:textId="77777777" w:rsidR="008D518E" w:rsidRDefault="008D518E" w:rsidP="008D518E">
            <w:pPr>
              <w:shd w:val="clear" w:color="auto" w:fill="F2F2F2" w:themeFill="background1" w:themeFillShade="F2"/>
            </w:pPr>
            <w:r>
              <w:t>social</w:t>
            </w:r>
          </w:p>
        </w:tc>
        <w:tc>
          <w:tcPr>
            <w:tcW w:w="0" w:type="auto"/>
            <w:vAlign w:val="center"/>
            <w:hideMark/>
          </w:tcPr>
          <w:p w14:paraId="01046263" w14:textId="77777777" w:rsidR="008D518E" w:rsidRDefault="008D518E" w:rsidP="008D518E">
            <w:pPr>
              <w:shd w:val="clear" w:color="auto" w:fill="F2F2F2" w:themeFill="background1" w:themeFillShade="F2"/>
            </w:pPr>
            <w:r>
              <w:t>Related to society</w:t>
            </w:r>
          </w:p>
        </w:tc>
        <w:tc>
          <w:tcPr>
            <w:tcW w:w="0" w:type="auto"/>
            <w:vAlign w:val="center"/>
            <w:hideMark/>
          </w:tcPr>
          <w:p w14:paraId="203F2AC9" w14:textId="77777777" w:rsidR="008D518E" w:rsidRDefault="008D518E" w:rsidP="008D518E">
            <w:pPr>
              <w:shd w:val="clear" w:color="auto" w:fill="F2F2F2" w:themeFill="background1" w:themeFillShade="F2"/>
            </w:pPr>
            <w:r>
              <w:t>communal</w:t>
            </w:r>
          </w:p>
        </w:tc>
        <w:tc>
          <w:tcPr>
            <w:tcW w:w="0" w:type="auto"/>
            <w:vAlign w:val="center"/>
            <w:hideMark/>
          </w:tcPr>
          <w:p w14:paraId="32592B0D" w14:textId="77777777" w:rsidR="008D518E" w:rsidRDefault="008D518E" w:rsidP="008D518E">
            <w:pPr>
              <w:shd w:val="clear" w:color="auto" w:fill="F2F2F2" w:themeFill="background1" w:themeFillShade="F2"/>
            </w:pPr>
            <w:r>
              <w:t>Social impacts are disregarded in resource scrambles.</w:t>
            </w:r>
          </w:p>
        </w:tc>
        <w:tc>
          <w:tcPr>
            <w:tcW w:w="0" w:type="auto"/>
            <w:vAlign w:val="center"/>
            <w:hideMark/>
          </w:tcPr>
          <w:p w14:paraId="21D56263" w14:textId="77777777" w:rsidR="008D518E" w:rsidRDefault="008D518E" w:rsidP="008D518E">
            <w:pPr>
              <w:shd w:val="clear" w:color="auto" w:fill="F2F2F2" w:themeFill="background1" w:themeFillShade="F2"/>
            </w:pPr>
            <w:r>
              <w:rPr>
                <w:rtl/>
              </w:rPr>
              <w:t>اجتماعي</w:t>
            </w:r>
          </w:p>
        </w:tc>
      </w:tr>
      <w:tr w:rsidR="008D518E" w14:paraId="6B495950" w14:textId="77777777" w:rsidTr="008D518E">
        <w:trPr>
          <w:tblCellSpacing w:w="15" w:type="dxa"/>
        </w:trPr>
        <w:tc>
          <w:tcPr>
            <w:tcW w:w="0" w:type="auto"/>
            <w:vAlign w:val="center"/>
            <w:hideMark/>
          </w:tcPr>
          <w:p w14:paraId="428DA555" w14:textId="77777777" w:rsidR="008D518E" w:rsidRDefault="008D518E" w:rsidP="008D518E">
            <w:pPr>
              <w:shd w:val="clear" w:color="auto" w:fill="F2F2F2" w:themeFill="background1" w:themeFillShade="F2"/>
            </w:pPr>
            <w:r>
              <w:t>detrimental</w:t>
            </w:r>
          </w:p>
        </w:tc>
        <w:tc>
          <w:tcPr>
            <w:tcW w:w="0" w:type="auto"/>
            <w:vAlign w:val="center"/>
            <w:hideMark/>
          </w:tcPr>
          <w:p w14:paraId="4F0C7493" w14:textId="77777777" w:rsidR="008D518E" w:rsidRDefault="008D518E" w:rsidP="008D518E">
            <w:pPr>
              <w:shd w:val="clear" w:color="auto" w:fill="F2F2F2" w:themeFill="background1" w:themeFillShade="F2"/>
            </w:pPr>
            <w:r>
              <w:t>Causing harm</w:t>
            </w:r>
          </w:p>
        </w:tc>
        <w:tc>
          <w:tcPr>
            <w:tcW w:w="0" w:type="auto"/>
            <w:vAlign w:val="center"/>
            <w:hideMark/>
          </w:tcPr>
          <w:p w14:paraId="2BE10099" w14:textId="77777777" w:rsidR="008D518E" w:rsidRDefault="008D518E" w:rsidP="008D518E">
            <w:pPr>
              <w:shd w:val="clear" w:color="auto" w:fill="F2F2F2" w:themeFill="background1" w:themeFillShade="F2"/>
            </w:pPr>
            <w:r>
              <w:t>harmful</w:t>
            </w:r>
          </w:p>
        </w:tc>
        <w:tc>
          <w:tcPr>
            <w:tcW w:w="0" w:type="auto"/>
            <w:vAlign w:val="center"/>
            <w:hideMark/>
          </w:tcPr>
          <w:p w14:paraId="71E0B536" w14:textId="77777777" w:rsidR="008D518E" w:rsidRDefault="008D518E" w:rsidP="008D518E">
            <w:pPr>
              <w:shd w:val="clear" w:color="auto" w:fill="F2F2F2" w:themeFill="background1" w:themeFillShade="F2"/>
            </w:pPr>
            <w:r>
              <w:t>Deep-sea mining poses a grave threat to seabed functions.</w:t>
            </w:r>
          </w:p>
        </w:tc>
        <w:tc>
          <w:tcPr>
            <w:tcW w:w="0" w:type="auto"/>
            <w:vAlign w:val="center"/>
            <w:hideMark/>
          </w:tcPr>
          <w:p w14:paraId="5494CB55" w14:textId="77777777" w:rsidR="008D518E" w:rsidRDefault="008D518E" w:rsidP="008D518E">
            <w:pPr>
              <w:shd w:val="clear" w:color="auto" w:fill="F2F2F2" w:themeFill="background1" w:themeFillShade="F2"/>
            </w:pPr>
            <w:r>
              <w:rPr>
                <w:rtl/>
              </w:rPr>
              <w:t>ضار</w:t>
            </w:r>
          </w:p>
        </w:tc>
      </w:tr>
      <w:tr w:rsidR="008D518E" w14:paraId="69B0A8B8" w14:textId="77777777" w:rsidTr="008D518E">
        <w:trPr>
          <w:tblCellSpacing w:w="15" w:type="dxa"/>
        </w:trPr>
        <w:tc>
          <w:tcPr>
            <w:tcW w:w="0" w:type="auto"/>
            <w:vAlign w:val="center"/>
            <w:hideMark/>
          </w:tcPr>
          <w:p w14:paraId="77F43F4E" w14:textId="77777777" w:rsidR="008D518E" w:rsidRDefault="008D518E" w:rsidP="008D518E">
            <w:pPr>
              <w:shd w:val="clear" w:color="auto" w:fill="F2F2F2" w:themeFill="background1" w:themeFillShade="F2"/>
            </w:pPr>
            <w:r>
              <w:t>adapt</w:t>
            </w:r>
          </w:p>
        </w:tc>
        <w:tc>
          <w:tcPr>
            <w:tcW w:w="0" w:type="auto"/>
            <w:vAlign w:val="center"/>
            <w:hideMark/>
          </w:tcPr>
          <w:p w14:paraId="702D8D18" w14:textId="77777777" w:rsidR="008D518E" w:rsidRDefault="008D518E" w:rsidP="008D518E">
            <w:pPr>
              <w:shd w:val="clear" w:color="auto" w:fill="F2F2F2" w:themeFill="background1" w:themeFillShade="F2"/>
            </w:pPr>
            <w:r>
              <w:t>Adjust to new conditions</w:t>
            </w:r>
          </w:p>
        </w:tc>
        <w:tc>
          <w:tcPr>
            <w:tcW w:w="0" w:type="auto"/>
            <w:vAlign w:val="center"/>
            <w:hideMark/>
          </w:tcPr>
          <w:p w14:paraId="1E8AB201" w14:textId="77777777" w:rsidR="008D518E" w:rsidRDefault="008D518E" w:rsidP="008D518E">
            <w:pPr>
              <w:shd w:val="clear" w:color="auto" w:fill="F2F2F2" w:themeFill="background1" w:themeFillShade="F2"/>
            </w:pPr>
            <w:r>
              <w:t>adjust</w:t>
            </w:r>
          </w:p>
        </w:tc>
        <w:tc>
          <w:tcPr>
            <w:tcW w:w="0" w:type="auto"/>
            <w:vAlign w:val="center"/>
            <w:hideMark/>
          </w:tcPr>
          <w:p w14:paraId="49DB9393" w14:textId="77777777" w:rsidR="008D518E" w:rsidRDefault="008D518E" w:rsidP="008D518E">
            <w:pPr>
              <w:shd w:val="clear" w:color="auto" w:fill="F2F2F2" w:themeFill="background1" w:themeFillShade="F2"/>
            </w:pPr>
            <w:r>
              <w:t>Evolved traits adapted to prehistoric environments.</w:t>
            </w:r>
          </w:p>
        </w:tc>
        <w:tc>
          <w:tcPr>
            <w:tcW w:w="0" w:type="auto"/>
            <w:vAlign w:val="center"/>
            <w:hideMark/>
          </w:tcPr>
          <w:p w14:paraId="07B9459F" w14:textId="77777777" w:rsidR="008D518E" w:rsidRDefault="008D518E" w:rsidP="008D518E">
            <w:pPr>
              <w:shd w:val="clear" w:color="auto" w:fill="F2F2F2" w:themeFill="background1" w:themeFillShade="F2"/>
            </w:pPr>
            <w:r>
              <w:rPr>
                <w:rtl/>
              </w:rPr>
              <w:t>يتكيف</w:t>
            </w:r>
          </w:p>
        </w:tc>
      </w:tr>
      <w:tr w:rsidR="008D518E" w14:paraId="7349982E" w14:textId="77777777" w:rsidTr="008D518E">
        <w:trPr>
          <w:tblCellSpacing w:w="15" w:type="dxa"/>
        </w:trPr>
        <w:tc>
          <w:tcPr>
            <w:tcW w:w="0" w:type="auto"/>
            <w:vAlign w:val="center"/>
            <w:hideMark/>
          </w:tcPr>
          <w:p w14:paraId="39459162" w14:textId="77777777" w:rsidR="008D518E" w:rsidRDefault="008D518E" w:rsidP="008D518E">
            <w:pPr>
              <w:shd w:val="clear" w:color="auto" w:fill="F2F2F2" w:themeFill="background1" w:themeFillShade="F2"/>
            </w:pPr>
            <w:r>
              <w:t>exploration</w:t>
            </w:r>
          </w:p>
        </w:tc>
        <w:tc>
          <w:tcPr>
            <w:tcW w:w="0" w:type="auto"/>
            <w:vAlign w:val="center"/>
            <w:hideMark/>
          </w:tcPr>
          <w:p w14:paraId="3CE71DB7" w14:textId="77777777" w:rsidR="008D518E" w:rsidRDefault="008D518E" w:rsidP="008D518E">
            <w:pPr>
              <w:shd w:val="clear" w:color="auto" w:fill="F2F2F2" w:themeFill="background1" w:themeFillShade="F2"/>
            </w:pPr>
            <w:r>
              <w:t>Act of examining or investigating</w:t>
            </w:r>
          </w:p>
        </w:tc>
        <w:tc>
          <w:tcPr>
            <w:tcW w:w="0" w:type="auto"/>
            <w:vAlign w:val="center"/>
            <w:hideMark/>
          </w:tcPr>
          <w:p w14:paraId="096BC967" w14:textId="77777777" w:rsidR="008D518E" w:rsidRDefault="008D518E" w:rsidP="008D518E">
            <w:pPr>
              <w:shd w:val="clear" w:color="auto" w:fill="F2F2F2" w:themeFill="background1" w:themeFillShade="F2"/>
            </w:pPr>
            <w:r>
              <w:t>survey</w:t>
            </w:r>
          </w:p>
        </w:tc>
        <w:tc>
          <w:tcPr>
            <w:tcW w:w="0" w:type="auto"/>
            <w:vAlign w:val="center"/>
            <w:hideMark/>
          </w:tcPr>
          <w:p w14:paraId="071A38AE" w14:textId="77777777" w:rsidR="008D518E" w:rsidRDefault="008D518E" w:rsidP="008D518E">
            <w:pPr>
              <w:shd w:val="clear" w:color="auto" w:fill="F2F2F2" w:themeFill="background1" w:themeFillShade="F2"/>
            </w:pPr>
            <w:r>
              <w:t>Exploration of the seabed lacks global regulations.</w:t>
            </w:r>
          </w:p>
        </w:tc>
        <w:tc>
          <w:tcPr>
            <w:tcW w:w="0" w:type="auto"/>
            <w:vAlign w:val="center"/>
            <w:hideMark/>
          </w:tcPr>
          <w:p w14:paraId="13FD30E6" w14:textId="77777777" w:rsidR="008D518E" w:rsidRDefault="008D518E" w:rsidP="008D518E">
            <w:pPr>
              <w:shd w:val="clear" w:color="auto" w:fill="F2F2F2" w:themeFill="background1" w:themeFillShade="F2"/>
            </w:pPr>
            <w:r>
              <w:rPr>
                <w:rtl/>
              </w:rPr>
              <w:t>استكشاف</w:t>
            </w:r>
          </w:p>
        </w:tc>
      </w:tr>
      <w:tr w:rsidR="008D518E" w14:paraId="620D2628" w14:textId="77777777" w:rsidTr="008D518E">
        <w:trPr>
          <w:tblCellSpacing w:w="15" w:type="dxa"/>
        </w:trPr>
        <w:tc>
          <w:tcPr>
            <w:tcW w:w="0" w:type="auto"/>
            <w:vAlign w:val="center"/>
            <w:hideMark/>
          </w:tcPr>
          <w:p w14:paraId="6960187E" w14:textId="77777777" w:rsidR="008D518E" w:rsidRDefault="008D518E" w:rsidP="008D518E">
            <w:pPr>
              <w:shd w:val="clear" w:color="auto" w:fill="F2F2F2" w:themeFill="background1" w:themeFillShade="F2"/>
            </w:pPr>
            <w:r>
              <w:t>extinction</w:t>
            </w:r>
          </w:p>
        </w:tc>
        <w:tc>
          <w:tcPr>
            <w:tcW w:w="0" w:type="auto"/>
            <w:vAlign w:val="center"/>
            <w:hideMark/>
          </w:tcPr>
          <w:p w14:paraId="26987650" w14:textId="77777777" w:rsidR="008D518E" w:rsidRDefault="008D518E" w:rsidP="008D518E">
            <w:pPr>
              <w:shd w:val="clear" w:color="auto" w:fill="F2F2F2" w:themeFill="background1" w:themeFillShade="F2"/>
            </w:pPr>
            <w:r>
              <w:t>Complete disappearance</w:t>
            </w:r>
          </w:p>
        </w:tc>
        <w:tc>
          <w:tcPr>
            <w:tcW w:w="0" w:type="auto"/>
            <w:vAlign w:val="center"/>
            <w:hideMark/>
          </w:tcPr>
          <w:p w14:paraId="41FF9B0D" w14:textId="77777777" w:rsidR="008D518E" w:rsidRDefault="008D518E" w:rsidP="008D518E">
            <w:pPr>
              <w:shd w:val="clear" w:color="auto" w:fill="F2F2F2" w:themeFill="background1" w:themeFillShade="F2"/>
            </w:pPr>
            <w:r>
              <w:t>disappearance</w:t>
            </w:r>
          </w:p>
        </w:tc>
        <w:tc>
          <w:tcPr>
            <w:tcW w:w="0" w:type="auto"/>
            <w:vAlign w:val="center"/>
            <w:hideMark/>
          </w:tcPr>
          <w:p w14:paraId="05EC2036" w14:textId="77777777" w:rsidR="008D518E" w:rsidRDefault="008D518E" w:rsidP="008D518E">
            <w:pPr>
              <w:shd w:val="clear" w:color="auto" w:fill="F2F2F2" w:themeFill="background1" w:themeFillShade="F2"/>
            </w:pPr>
            <w:r>
              <w:t>Unknown ramifications could cause species extinction.</w:t>
            </w:r>
          </w:p>
        </w:tc>
        <w:tc>
          <w:tcPr>
            <w:tcW w:w="0" w:type="auto"/>
            <w:vAlign w:val="center"/>
            <w:hideMark/>
          </w:tcPr>
          <w:p w14:paraId="4E9C6CF7" w14:textId="77777777" w:rsidR="008D518E" w:rsidRDefault="008D518E" w:rsidP="008D518E">
            <w:pPr>
              <w:shd w:val="clear" w:color="auto" w:fill="F2F2F2" w:themeFill="background1" w:themeFillShade="F2"/>
            </w:pPr>
            <w:r>
              <w:rPr>
                <w:rtl/>
              </w:rPr>
              <w:t>انقراض</w:t>
            </w:r>
          </w:p>
        </w:tc>
      </w:tr>
      <w:tr w:rsidR="008D518E" w14:paraId="4A594174" w14:textId="77777777" w:rsidTr="008D518E">
        <w:trPr>
          <w:tblCellSpacing w:w="15" w:type="dxa"/>
        </w:trPr>
        <w:tc>
          <w:tcPr>
            <w:tcW w:w="0" w:type="auto"/>
            <w:vAlign w:val="center"/>
            <w:hideMark/>
          </w:tcPr>
          <w:p w14:paraId="2D7DB1FC" w14:textId="77777777" w:rsidR="008D518E" w:rsidRDefault="008D518E" w:rsidP="008D518E">
            <w:pPr>
              <w:shd w:val="clear" w:color="auto" w:fill="F2F2F2" w:themeFill="background1" w:themeFillShade="F2"/>
            </w:pPr>
            <w:r>
              <w:t>biodiversity</w:t>
            </w:r>
          </w:p>
        </w:tc>
        <w:tc>
          <w:tcPr>
            <w:tcW w:w="0" w:type="auto"/>
            <w:vAlign w:val="center"/>
            <w:hideMark/>
          </w:tcPr>
          <w:p w14:paraId="4A21E823" w14:textId="77777777" w:rsidR="008D518E" w:rsidRDefault="008D518E" w:rsidP="008D518E">
            <w:pPr>
              <w:shd w:val="clear" w:color="auto" w:fill="F2F2F2" w:themeFill="background1" w:themeFillShade="F2"/>
            </w:pPr>
            <w:r>
              <w:t>Variety of life forms</w:t>
            </w:r>
          </w:p>
        </w:tc>
        <w:tc>
          <w:tcPr>
            <w:tcW w:w="0" w:type="auto"/>
            <w:vAlign w:val="center"/>
            <w:hideMark/>
          </w:tcPr>
          <w:p w14:paraId="11D36D85" w14:textId="77777777" w:rsidR="008D518E" w:rsidRDefault="008D518E" w:rsidP="008D518E">
            <w:pPr>
              <w:shd w:val="clear" w:color="auto" w:fill="F2F2F2" w:themeFill="background1" w:themeFillShade="F2"/>
            </w:pPr>
            <w:r>
              <w:t>variety</w:t>
            </w:r>
          </w:p>
        </w:tc>
        <w:tc>
          <w:tcPr>
            <w:tcW w:w="0" w:type="auto"/>
            <w:vAlign w:val="center"/>
            <w:hideMark/>
          </w:tcPr>
          <w:p w14:paraId="771D42E2" w14:textId="77777777" w:rsidR="008D518E" w:rsidRDefault="008D518E" w:rsidP="008D518E">
            <w:pPr>
              <w:shd w:val="clear" w:color="auto" w:fill="F2F2F2" w:themeFill="background1" w:themeFillShade="F2"/>
            </w:pPr>
            <w:r>
              <w:t>Biodiversity is affected by mining operations.</w:t>
            </w:r>
          </w:p>
        </w:tc>
        <w:tc>
          <w:tcPr>
            <w:tcW w:w="0" w:type="auto"/>
            <w:vAlign w:val="center"/>
            <w:hideMark/>
          </w:tcPr>
          <w:p w14:paraId="389BC174" w14:textId="77777777" w:rsidR="008D518E" w:rsidRDefault="008D518E" w:rsidP="008D518E">
            <w:pPr>
              <w:shd w:val="clear" w:color="auto" w:fill="F2F2F2" w:themeFill="background1" w:themeFillShade="F2"/>
            </w:pPr>
            <w:r>
              <w:rPr>
                <w:rtl/>
              </w:rPr>
              <w:t>التنوع البيولوجي</w:t>
            </w:r>
          </w:p>
        </w:tc>
      </w:tr>
      <w:tr w:rsidR="008D518E" w14:paraId="4DCBF842" w14:textId="77777777" w:rsidTr="008D518E">
        <w:trPr>
          <w:tblCellSpacing w:w="15" w:type="dxa"/>
        </w:trPr>
        <w:tc>
          <w:tcPr>
            <w:tcW w:w="0" w:type="auto"/>
            <w:vAlign w:val="center"/>
            <w:hideMark/>
          </w:tcPr>
          <w:p w14:paraId="5D30CF76" w14:textId="77777777" w:rsidR="008D518E" w:rsidRDefault="008D518E" w:rsidP="008D518E">
            <w:pPr>
              <w:shd w:val="clear" w:color="auto" w:fill="F2F2F2" w:themeFill="background1" w:themeFillShade="F2"/>
            </w:pPr>
            <w:r>
              <w:t>sediment</w:t>
            </w:r>
          </w:p>
        </w:tc>
        <w:tc>
          <w:tcPr>
            <w:tcW w:w="0" w:type="auto"/>
            <w:vAlign w:val="center"/>
            <w:hideMark/>
          </w:tcPr>
          <w:p w14:paraId="3493D748" w14:textId="77777777" w:rsidR="008D518E" w:rsidRDefault="008D518E" w:rsidP="008D518E">
            <w:pPr>
              <w:shd w:val="clear" w:color="auto" w:fill="F2F2F2" w:themeFill="background1" w:themeFillShade="F2"/>
            </w:pPr>
            <w:r>
              <w:t>Particles settling at the bottom</w:t>
            </w:r>
          </w:p>
        </w:tc>
        <w:tc>
          <w:tcPr>
            <w:tcW w:w="0" w:type="auto"/>
            <w:vAlign w:val="center"/>
            <w:hideMark/>
          </w:tcPr>
          <w:p w14:paraId="26B6B0D6" w14:textId="77777777" w:rsidR="008D518E" w:rsidRDefault="008D518E" w:rsidP="008D518E">
            <w:pPr>
              <w:shd w:val="clear" w:color="auto" w:fill="F2F2F2" w:themeFill="background1" w:themeFillShade="F2"/>
            </w:pPr>
            <w:r>
              <w:t>silt</w:t>
            </w:r>
          </w:p>
        </w:tc>
        <w:tc>
          <w:tcPr>
            <w:tcW w:w="0" w:type="auto"/>
            <w:vAlign w:val="center"/>
            <w:hideMark/>
          </w:tcPr>
          <w:p w14:paraId="49AAC6C0" w14:textId="77777777" w:rsidR="008D518E" w:rsidRDefault="008D518E" w:rsidP="008D518E">
            <w:pPr>
              <w:shd w:val="clear" w:color="auto" w:fill="F2F2F2" w:themeFill="background1" w:themeFillShade="F2"/>
            </w:pPr>
            <w:r>
              <w:t>Sediment plumes disturb seafloor environments.</w:t>
            </w:r>
          </w:p>
        </w:tc>
        <w:tc>
          <w:tcPr>
            <w:tcW w:w="0" w:type="auto"/>
            <w:vAlign w:val="center"/>
            <w:hideMark/>
          </w:tcPr>
          <w:p w14:paraId="379798C1" w14:textId="77777777" w:rsidR="008D518E" w:rsidRDefault="008D518E" w:rsidP="008D518E">
            <w:pPr>
              <w:shd w:val="clear" w:color="auto" w:fill="F2F2F2" w:themeFill="background1" w:themeFillShade="F2"/>
            </w:pPr>
            <w:r>
              <w:rPr>
                <w:rtl/>
              </w:rPr>
              <w:t>رواسب</w:t>
            </w:r>
          </w:p>
        </w:tc>
      </w:tr>
      <w:tr w:rsidR="008D518E" w14:paraId="58B2E934" w14:textId="77777777" w:rsidTr="008D518E">
        <w:trPr>
          <w:tblCellSpacing w:w="15" w:type="dxa"/>
        </w:trPr>
        <w:tc>
          <w:tcPr>
            <w:tcW w:w="0" w:type="auto"/>
            <w:vAlign w:val="center"/>
            <w:hideMark/>
          </w:tcPr>
          <w:p w14:paraId="24FFD525" w14:textId="77777777" w:rsidR="008D518E" w:rsidRDefault="008D518E" w:rsidP="008D518E">
            <w:pPr>
              <w:shd w:val="clear" w:color="auto" w:fill="F2F2F2" w:themeFill="background1" w:themeFillShade="F2"/>
            </w:pPr>
            <w:r>
              <w:t>discharging</w:t>
            </w:r>
          </w:p>
        </w:tc>
        <w:tc>
          <w:tcPr>
            <w:tcW w:w="0" w:type="auto"/>
            <w:vAlign w:val="center"/>
            <w:hideMark/>
          </w:tcPr>
          <w:p w14:paraId="05A0A5C4" w14:textId="77777777" w:rsidR="008D518E" w:rsidRDefault="008D518E" w:rsidP="008D518E">
            <w:pPr>
              <w:shd w:val="clear" w:color="auto" w:fill="F2F2F2" w:themeFill="background1" w:themeFillShade="F2"/>
            </w:pPr>
            <w:r>
              <w:t>Releasing liquid or waste</w:t>
            </w:r>
          </w:p>
        </w:tc>
        <w:tc>
          <w:tcPr>
            <w:tcW w:w="0" w:type="auto"/>
            <w:vAlign w:val="center"/>
            <w:hideMark/>
          </w:tcPr>
          <w:p w14:paraId="7F0401F4" w14:textId="77777777" w:rsidR="008D518E" w:rsidRDefault="008D518E" w:rsidP="008D518E">
            <w:pPr>
              <w:shd w:val="clear" w:color="auto" w:fill="F2F2F2" w:themeFill="background1" w:themeFillShade="F2"/>
            </w:pPr>
            <w:r>
              <w:t>releasing</w:t>
            </w:r>
          </w:p>
        </w:tc>
        <w:tc>
          <w:tcPr>
            <w:tcW w:w="0" w:type="auto"/>
            <w:vAlign w:val="center"/>
            <w:hideMark/>
          </w:tcPr>
          <w:p w14:paraId="57CBDEDB" w14:textId="77777777" w:rsidR="008D518E" w:rsidRDefault="008D518E" w:rsidP="008D518E">
            <w:pPr>
              <w:shd w:val="clear" w:color="auto" w:fill="F2F2F2" w:themeFill="background1" w:themeFillShade="F2"/>
            </w:pPr>
            <w:r>
              <w:t>Waste is discharged back into the ocean.</w:t>
            </w:r>
          </w:p>
        </w:tc>
        <w:tc>
          <w:tcPr>
            <w:tcW w:w="0" w:type="auto"/>
            <w:vAlign w:val="center"/>
            <w:hideMark/>
          </w:tcPr>
          <w:p w14:paraId="43316315" w14:textId="77777777" w:rsidR="008D518E" w:rsidRDefault="008D518E" w:rsidP="008D518E">
            <w:pPr>
              <w:shd w:val="clear" w:color="auto" w:fill="F2F2F2" w:themeFill="background1" w:themeFillShade="F2"/>
            </w:pPr>
            <w:r>
              <w:rPr>
                <w:rtl/>
              </w:rPr>
              <w:t>تفريغ</w:t>
            </w:r>
          </w:p>
        </w:tc>
      </w:tr>
      <w:tr w:rsidR="008D518E" w14:paraId="508DBEA0" w14:textId="77777777" w:rsidTr="008D518E">
        <w:trPr>
          <w:tblCellSpacing w:w="15" w:type="dxa"/>
        </w:trPr>
        <w:tc>
          <w:tcPr>
            <w:tcW w:w="0" w:type="auto"/>
            <w:vAlign w:val="center"/>
            <w:hideMark/>
          </w:tcPr>
          <w:p w14:paraId="62A96228" w14:textId="77777777" w:rsidR="008D518E" w:rsidRDefault="008D518E" w:rsidP="008D518E">
            <w:pPr>
              <w:shd w:val="clear" w:color="auto" w:fill="F2F2F2" w:themeFill="background1" w:themeFillShade="F2"/>
            </w:pPr>
            <w:r>
              <w:t>regulatory</w:t>
            </w:r>
          </w:p>
        </w:tc>
        <w:tc>
          <w:tcPr>
            <w:tcW w:w="0" w:type="auto"/>
            <w:vAlign w:val="center"/>
            <w:hideMark/>
          </w:tcPr>
          <w:p w14:paraId="17277273" w14:textId="77777777" w:rsidR="008D518E" w:rsidRDefault="008D518E" w:rsidP="008D518E">
            <w:pPr>
              <w:shd w:val="clear" w:color="auto" w:fill="F2F2F2" w:themeFill="background1" w:themeFillShade="F2"/>
            </w:pPr>
            <w:r>
              <w:t>Related to rules or laws</w:t>
            </w:r>
          </w:p>
        </w:tc>
        <w:tc>
          <w:tcPr>
            <w:tcW w:w="0" w:type="auto"/>
            <w:vAlign w:val="center"/>
            <w:hideMark/>
          </w:tcPr>
          <w:p w14:paraId="5F5E580D" w14:textId="77777777" w:rsidR="008D518E" w:rsidRDefault="008D518E" w:rsidP="008D518E">
            <w:pPr>
              <w:shd w:val="clear" w:color="auto" w:fill="F2F2F2" w:themeFill="background1" w:themeFillShade="F2"/>
            </w:pPr>
            <w:r>
              <w:t>controlling</w:t>
            </w:r>
          </w:p>
        </w:tc>
        <w:tc>
          <w:tcPr>
            <w:tcW w:w="0" w:type="auto"/>
            <w:vAlign w:val="center"/>
            <w:hideMark/>
          </w:tcPr>
          <w:p w14:paraId="4164E65B" w14:textId="77777777" w:rsidR="008D518E" w:rsidRDefault="008D518E" w:rsidP="008D518E">
            <w:pPr>
              <w:shd w:val="clear" w:color="auto" w:fill="F2F2F2" w:themeFill="background1" w:themeFillShade="F2"/>
            </w:pPr>
            <w:r>
              <w:t>The global regulatory framework is not yet drafted.</w:t>
            </w:r>
          </w:p>
        </w:tc>
        <w:tc>
          <w:tcPr>
            <w:tcW w:w="0" w:type="auto"/>
            <w:vAlign w:val="center"/>
            <w:hideMark/>
          </w:tcPr>
          <w:p w14:paraId="56E5FFA8" w14:textId="77777777" w:rsidR="008D518E" w:rsidRDefault="008D518E" w:rsidP="008D518E">
            <w:pPr>
              <w:shd w:val="clear" w:color="auto" w:fill="F2F2F2" w:themeFill="background1" w:themeFillShade="F2"/>
            </w:pPr>
            <w:r>
              <w:rPr>
                <w:rtl/>
              </w:rPr>
              <w:t>تنظيمي</w:t>
            </w:r>
          </w:p>
        </w:tc>
      </w:tr>
      <w:tr w:rsidR="008D518E" w14:paraId="45FCB9CF" w14:textId="77777777" w:rsidTr="008D518E">
        <w:trPr>
          <w:tblCellSpacing w:w="15" w:type="dxa"/>
        </w:trPr>
        <w:tc>
          <w:tcPr>
            <w:tcW w:w="0" w:type="auto"/>
            <w:vAlign w:val="center"/>
            <w:hideMark/>
          </w:tcPr>
          <w:p w14:paraId="68D6DDDC" w14:textId="77777777" w:rsidR="008D518E" w:rsidRDefault="008D518E" w:rsidP="008D518E">
            <w:pPr>
              <w:shd w:val="clear" w:color="auto" w:fill="F2F2F2" w:themeFill="background1" w:themeFillShade="F2"/>
            </w:pPr>
            <w:r>
              <w:t>innovation</w:t>
            </w:r>
          </w:p>
        </w:tc>
        <w:tc>
          <w:tcPr>
            <w:tcW w:w="0" w:type="auto"/>
            <w:vAlign w:val="center"/>
            <w:hideMark/>
          </w:tcPr>
          <w:p w14:paraId="160A23AE" w14:textId="77777777" w:rsidR="008D518E" w:rsidRDefault="008D518E" w:rsidP="008D518E">
            <w:pPr>
              <w:shd w:val="clear" w:color="auto" w:fill="F2F2F2" w:themeFill="background1" w:themeFillShade="F2"/>
            </w:pPr>
            <w:r>
              <w:t>New methods or ideas</w:t>
            </w:r>
          </w:p>
        </w:tc>
        <w:tc>
          <w:tcPr>
            <w:tcW w:w="0" w:type="auto"/>
            <w:vAlign w:val="center"/>
            <w:hideMark/>
          </w:tcPr>
          <w:p w14:paraId="1E078D20" w14:textId="77777777" w:rsidR="008D518E" w:rsidRDefault="008D518E" w:rsidP="008D518E">
            <w:pPr>
              <w:shd w:val="clear" w:color="auto" w:fill="F2F2F2" w:themeFill="background1" w:themeFillShade="F2"/>
            </w:pPr>
            <w:r>
              <w:t>advancement</w:t>
            </w:r>
          </w:p>
        </w:tc>
        <w:tc>
          <w:tcPr>
            <w:tcW w:w="0" w:type="auto"/>
            <w:vAlign w:val="center"/>
            <w:hideMark/>
          </w:tcPr>
          <w:p w14:paraId="22BDBFF8" w14:textId="77777777" w:rsidR="008D518E" w:rsidRDefault="008D518E" w:rsidP="008D518E">
            <w:pPr>
              <w:shd w:val="clear" w:color="auto" w:fill="F2F2F2" w:themeFill="background1" w:themeFillShade="F2"/>
            </w:pPr>
            <w:r>
              <w:t>The discovery of antibiotics was a breakthrough.</w:t>
            </w:r>
          </w:p>
        </w:tc>
        <w:tc>
          <w:tcPr>
            <w:tcW w:w="0" w:type="auto"/>
            <w:vAlign w:val="center"/>
            <w:hideMark/>
          </w:tcPr>
          <w:p w14:paraId="647A6189" w14:textId="77777777" w:rsidR="008D518E" w:rsidRDefault="008D518E" w:rsidP="008D518E">
            <w:pPr>
              <w:shd w:val="clear" w:color="auto" w:fill="F2F2F2" w:themeFill="background1" w:themeFillShade="F2"/>
            </w:pPr>
            <w:r>
              <w:rPr>
                <w:rtl/>
              </w:rPr>
              <w:t>ابتكار</w:t>
            </w:r>
          </w:p>
        </w:tc>
      </w:tr>
      <w:tr w:rsidR="008D518E" w14:paraId="7FD5BD8B" w14:textId="77777777" w:rsidTr="008D518E">
        <w:trPr>
          <w:tblCellSpacing w:w="15" w:type="dxa"/>
        </w:trPr>
        <w:tc>
          <w:tcPr>
            <w:tcW w:w="0" w:type="auto"/>
            <w:vAlign w:val="center"/>
            <w:hideMark/>
          </w:tcPr>
          <w:p w14:paraId="0B710967" w14:textId="77777777" w:rsidR="008D518E" w:rsidRDefault="008D518E" w:rsidP="008D518E">
            <w:pPr>
              <w:shd w:val="clear" w:color="auto" w:fill="F2F2F2" w:themeFill="background1" w:themeFillShade="F2"/>
            </w:pPr>
            <w:r>
              <w:t>indigenous</w:t>
            </w:r>
          </w:p>
        </w:tc>
        <w:tc>
          <w:tcPr>
            <w:tcW w:w="0" w:type="auto"/>
            <w:vAlign w:val="center"/>
            <w:hideMark/>
          </w:tcPr>
          <w:p w14:paraId="0A8267AC" w14:textId="77777777" w:rsidR="008D518E" w:rsidRDefault="008D518E" w:rsidP="008D518E">
            <w:pPr>
              <w:shd w:val="clear" w:color="auto" w:fill="F2F2F2" w:themeFill="background1" w:themeFillShade="F2"/>
            </w:pPr>
            <w:r>
              <w:t>Native to a particular area</w:t>
            </w:r>
          </w:p>
        </w:tc>
        <w:tc>
          <w:tcPr>
            <w:tcW w:w="0" w:type="auto"/>
            <w:vAlign w:val="center"/>
            <w:hideMark/>
          </w:tcPr>
          <w:p w14:paraId="47CFEE40" w14:textId="77777777" w:rsidR="008D518E" w:rsidRDefault="008D518E" w:rsidP="008D518E">
            <w:pPr>
              <w:shd w:val="clear" w:color="auto" w:fill="F2F2F2" w:themeFill="background1" w:themeFillShade="F2"/>
            </w:pPr>
            <w:r>
              <w:t>native</w:t>
            </w:r>
          </w:p>
        </w:tc>
        <w:tc>
          <w:tcPr>
            <w:tcW w:w="0" w:type="auto"/>
            <w:vAlign w:val="center"/>
            <w:hideMark/>
          </w:tcPr>
          <w:p w14:paraId="0EF3F302" w14:textId="77777777" w:rsidR="008D518E" w:rsidRDefault="008D518E" w:rsidP="008D518E">
            <w:pPr>
              <w:shd w:val="clear" w:color="auto" w:fill="F2F2F2" w:themeFill="background1" w:themeFillShade="F2"/>
            </w:pPr>
            <w:r>
              <w:t>Indigenous peoples’ rights are marginalized.</w:t>
            </w:r>
          </w:p>
        </w:tc>
        <w:tc>
          <w:tcPr>
            <w:tcW w:w="0" w:type="auto"/>
            <w:vAlign w:val="center"/>
            <w:hideMark/>
          </w:tcPr>
          <w:p w14:paraId="3FBE3A77" w14:textId="77777777" w:rsidR="008D518E" w:rsidRDefault="008D518E" w:rsidP="008D518E">
            <w:pPr>
              <w:shd w:val="clear" w:color="auto" w:fill="F2F2F2" w:themeFill="background1" w:themeFillShade="F2"/>
            </w:pPr>
            <w:r>
              <w:rPr>
                <w:rtl/>
              </w:rPr>
              <w:t>السكان الأصليون</w:t>
            </w:r>
          </w:p>
        </w:tc>
      </w:tr>
      <w:tr w:rsidR="008D518E" w14:paraId="68BD131C" w14:textId="77777777" w:rsidTr="008D518E">
        <w:trPr>
          <w:tblCellSpacing w:w="15" w:type="dxa"/>
        </w:trPr>
        <w:tc>
          <w:tcPr>
            <w:tcW w:w="0" w:type="auto"/>
            <w:vAlign w:val="center"/>
            <w:hideMark/>
          </w:tcPr>
          <w:p w14:paraId="45D5874A" w14:textId="77777777" w:rsidR="008D518E" w:rsidRDefault="008D518E" w:rsidP="008D518E">
            <w:pPr>
              <w:shd w:val="clear" w:color="auto" w:fill="F2F2F2" w:themeFill="background1" w:themeFillShade="F2"/>
            </w:pPr>
            <w:r>
              <w:t>diversity</w:t>
            </w:r>
          </w:p>
        </w:tc>
        <w:tc>
          <w:tcPr>
            <w:tcW w:w="0" w:type="auto"/>
            <w:vAlign w:val="center"/>
            <w:hideMark/>
          </w:tcPr>
          <w:p w14:paraId="2BB3FD39" w14:textId="77777777" w:rsidR="008D518E" w:rsidRDefault="008D518E" w:rsidP="008D518E">
            <w:pPr>
              <w:shd w:val="clear" w:color="auto" w:fill="F2F2F2" w:themeFill="background1" w:themeFillShade="F2"/>
            </w:pPr>
            <w:r>
              <w:t>Variety or difference</w:t>
            </w:r>
          </w:p>
        </w:tc>
        <w:tc>
          <w:tcPr>
            <w:tcW w:w="0" w:type="auto"/>
            <w:vAlign w:val="center"/>
            <w:hideMark/>
          </w:tcPr>
          <w:p w14:paraId="3306374B" w14:textId="77777777" w:rsidR="008D518E" w:rsidRDefault="008D518E" w:rsidP="008D518E">
            <w:pPr>
              <w:shd w:val="clear" w:color="auto" w:fill="F2F2F2" w:themeFill="background1" w:themeFillShade="F2"/>
            </w:pPr>
            <w:r>
              <w:t>variety</w:t>
            </w:r>
          </w:p>
        </w:tc>
        <w:tc>
          <w:tcPr>
            <w:tcW w:w="0" w:type="auto"/>
            <w:vAlign w:val="center"/>
            <w:hideMark/>
          </w:tcPr>
          <w:p w14:paraId="10840BF2" w14:textId="77777777" w:rsidR="008D518E" w:rsidRDefault="008D518E" w:rsidP="008D518E">
            <w:pPr>
              <w:shd w:val="clear" w:color="auto" w:fill="F2F2F2" w:themeFill="background1" w:themeFillShade="F2"/>
            </w:pPr>
            <w:r>
              <w:t>Diversify the supply of metals.</w:t>
            </w:r>
          </w:p>
        </w:tc>
        <w:tc>
          <w:tcPr>
            <w:tcW w:w="0" w:type="auto"/>
            <w:vAlign w:val="center"/>
            <w:hideMark/>
          </w:tcPr>
          <w:p w14:paraId="34CAF245" w14:textId="77777777" w:rsidR="008D518E" w:rsidRDefault="008D518E" w:rsidP="008D518E">
            <w:pPr>
              <w:shd w:val="clear" w:color="auto" w:fill="F2F2F2" w:themeFill="background1" w:themeFillShade="F2"/>
            </w:pPr>
            <w:r>
              <w:rPr>
                <w:rtl/>
              </w:rPr>
              <w:t>تنوع</w:t>
            </w:r>
          </w:p>
        </w:tc>
      </w:tr>
    </w:tbl>
    <w:p w14:paraId="38931567" w14:textId="77777777" w:rsidR="008D518E" w:rsidRDefault="00F32095" w:rsidP="008D518E">
      <w:r>
        <w:rPr>
          <w:noProof/>
        </w:rPr>
        <w:pict w14:anchorId="11FD168A">
          <v:rect id="_x0000_i1809" alt="" style="width:468pt;height:.05pt;mso-width-percent:0;mso-height-percent:0;mso-width-percent:0;mso-height-percent:0" o:hralign="center" o:hrstd="t" o:hr="t" fillcolor="#a0a0a0" stroked="f"/>
        </w:pict>
      </w:r>
    </w:p>
    <w:p w14:paraId="7FD7ADE8" w14:textId="77777777" w:rsidR="008D518E" w:rsidRDefault="008D518E" w:rsidP="008D518E">
      <w:pPr>
        <w:rPr>
          <w:color w:val="0070C0"/>
          <w:sz w:val="44"/>
          <w:szCs w:val="44"/>
        </w:rPr>
      </w:pPr>
    </w:p>
    <w:p w14:paraId="3FAA3AEA" w14:textId="77777777" w:rsidR="008D518E" w:rsidRDefault="008D518E" w:rsidP="008D518E">
      <w:pPr>
        <w:rPr>
          <w:color w:val="0070C0"/>
          <w:sz w:val="44"/>
          <w:szCs w:val="44"/>
        </w:rPr>
      </w:pPr>
    </w:p>
    <w:p w14:paraId="0C16DA3A" w14:textId="77777777" w:rsidR="008D518E" w:rsidRDefault="008D518E" w:rsidP="008D518E">
      <w:pPr>
        <w:rPr>
          <w:color w:val="0070C0"/>
          <w:sz w:val="44"/>
          <w:szCs w:val="44"/>
        </w:rPr>
      </w:pPr>
    </w:p>
    <w:p w14:paraId="2096F690" w14:textId="77777777" w:rsidR="008D518E" w:rsidRDefault="008D518E" w:rsidP="008D518E">
      <w:pPr>
        <w:rPr>
          <w:color w:val="0070C0"/>
          <w:sz w:val="44"/>
          <w:szCs w:val="44"/>
        </w:rPr>
      </w:pPr>
    </w:p>
    <w:p w14:paraId="3D5DD651" w14:textId="56FB73C7" w:rsidR="008D518E" w:rsidRDefault="008D518E" w:rsidP="008D518E">
      <w:pPr>
        <w:rPr>
          <w:color w:val="0070C0"/>
          <w:sz w:val="44"/>
          <w:szCs w:val="44"/>
          <w:lang w:val="en-US"/>
        </w:rPr>
      </w:pPr>
      <w:r>
        <w:rPr>
          <w:color w:val="0070C0"/>
          <w:sz w:val="44"/>
          <w:szCs w:val="44"/>
          <w:lang w:val="en-US"/>
        </w:rPr>
        <w:t>IELTS 19 listening test 4</w:t>
      </w:r>
    </w:p>
    <w:p w14:paraId="0D34DC98" w14:textId="77777777" w:rsidR="008D518E" w:rsidRDefault="008D518E" w:rsidP="008D518E">
      <w:pPr>
        <w:rPr>
          <w:color w:val="0070C0"/>
          <w:sz w:val="44"/>
          <w:szCs w:val="44"/>
          <w:lang w:val="en-US"/>
        </w:rPr>
      </w:pPr>
    </w:p>
    <w:p w14:paraId="1F63378F" w14:textId="77777777" w:rsidR="008D518E" w:rsidRPr="008D518E" w:rsidRDefault="008D518E" w:rsidP="008D518E">
      <w:pPr>
        <w:spacing w:line="480" w:lineRule="atLeast"/>
        <w:textAlignment w:val="baseline"/>
        <w:outlineLvl w:val="2"/>
        <w:rPr>
          <w:rFonts w:ascii="Open Sans" w:eastAsia="Times New Roman" w:hAnsi="Open Sans" w:cs="Open Sans"/>
          <w:color w:val="333333"/>
          <w:kern w:val="0"/>
          <w:sz w:val="33"/>
          <w:szCs w:val="33"/>
          <w14:ligatures w14:val="none"/>
        </w:rPr>
      </w:pPr>
      <w:r w:rsidRPr="008D518E">
        <w:rPr>
          <w:rFonts w:ascii="Open Sans" w:eastAsia="Times New Roman" w:hAnsi="Open Sans" w:cs="Open Sans"/>
          <w:b/>
          <w:bCs/>
          <w:color w:val="333333"/>
          <w:kern w:val="0"/>
          <w:sz w:val="48"/>
          <w:szCs w:val="48"/>
          <w:bdr w:val="none" w:sz="0" w:space="0" w:color="auto" w:frame="1"/>
          <w14:ligatures w14:val="none"/>
        </w:rPr>
        <w:t>PART 1</w:t>
      </w:r>
    </w:p>
    <w:p w14:paraId="3C572E42" w14:textId="77777777" w:rsidR="008D518E" w:rsidRPr="008D518E" w:rsidRDefault="008D518E" w:rsidP="008D518E">
      <w:pPr>
        <w:textAlignment w:val="baseline"/>
        <w:rPr>
          <w:rFonts w:ascii="Open Sans" w:eastAsia="Times New Roman" w:hAnsi="Open Sans" w:cs="Open Sans"/>
          <w:color w:val="FFFFFF"/>
          <w:kern w:val="0"/>
          <w:sz w:val="21"/>
          <w:szCs w:val="21"/>
          <w14:ligatures w14:val="none"/>
        </w:rPr>
      </w:pPr>
      <w:r w:rsidRPr="008D518E">
        <w:rPr>
          <w:rFonts w:ascii="Open Sans" w:eastAsia="Times New Roman" w:hAnsi="Open Sans" w:cs="Open Sans"/>
          <w:color w:val="FFFFFF"/>
          <w:kern w:val="0"/>
          <w:sz w:val="21"/>
          <w:szCs w:val="21"/>
          <w:bdr w:val="none" w:sz="0" w:space="0" w:color="auto" w:frame="1"/>
          <w14:ligatures w14:val="none"/>
        </w:rPr>
        <w:t>Audio Player</w:t>
      </w:r>
    </w:p>
    <w:p w14:paraId="7796747D" w14:textId="77777777" w:rsidR="008D518E" w:rsidRPr="008D518E" w:rsidRDefault="008D518E" w:rsidP="008D518E">
      <w:pPr>
        <w:jc w:val="center"/>
        <w:textAlignment w:val="baseline"/>
        <w:rPr>
          <w:rFonts w:ascii="Helvetica" w:eastAsia="Times New Roman" w:hAnsi="Helvetica" w:cs="Open Sans"/>
          <w:color w:val="FFFFFF"/>
          <w:kern w:val="0"/>
          <w:sz w:val="17"/>
          <w:szCs w:val="17"/>
          <w14:ligatures w14:val="none"/>
        </w:rPr>
      </w:pPr>
      <w:r w:rsidRPr="008D518E">
        <w:rPr>
          <w:rFonts w:ascii="Helvetica" w:eastAsia="Times New Roman" w:hAnsi="Helvetica" w:cs="Open Sans"/>
          <w:color w:val="FFFFFF"/>
          <w:kern w:val="0"/>
          <w:sz w:val="27"/>
          <w:szCs w:val="27"/>
          <w:bdr w:val="none" w:sz="0" w:space="0" w:color="auto" w:frame="1"/>
          <w14:ligatures w14:val="none"/>
        </w:rPr>
        <w:t>00:00</w:t>
      </w:r>
    </w:p>
    <w:p w14:paraId="61FFC96F" w14:textId="77777777" w:rsidR="008D518E" w:rsidRPr="008D518E" w:rsidRDefault="008D518E" w:rsidP="008D518E">
      <w:pPr>
        <w:ind w:left="75"/>
        <w:textAlignment w:val="baseline"/>
        <w:rPr>
          <w:rFonts w:ascii="Times New Roman" w:eastAsia="Times New Roman" w:hAnsi="Times New Roman" w:cs="Times New Roman"/>
          <w:color w:val="008B45"/>
          <w:kern w:val="0"/>
          <w:sz w:val="21"/>
          <w:szCs w:val="21"/>
          <w:bdr w:val="none" w:sz="0" w:space="0" w:color="auto" w:frame="1"/>
          <w14:ligatures w14:val="none"/>
        </w:rPr>
      </w:pPr>
      <w:r w:rsidRPr="008D518E">
        <w:rPr>
          <w:rFonts w:ascii="Helvetica" w:eastAsia="Times New Roman" w:hAnsi="Helvetica" w:cs="Open Sans"/>
          <w:color w:val="FFFFFF"/>
          <w:kern w:val="0"/>
          <w:sz w:val="21"/>
          <w:szCs w:val="21"/>
          <w14:ligatures w14:val="none"/>
        </w:rPr>
        <w:fldChar w:fldCharType="begin"/>
      </w:r>
      <w:r w:rsidRPr="008D518E">
        <w:rPr>
          <w:rFonts w:ascii="Helvetica" w:eastAsia="Times New Roman" w:hAnsi="Helvetica" w:cs="Open Sans"/>
          <w:color w:val="FFFFFF"/>
          <w:kern w:val="0"/>
          <w:sz w:val="21"/>
          <w:szCs w:val="21"/>
          <w14:ligatures w14:val="none"/>
        </w:rPr>
        <w:instrText>HYPERLINK "javascript:void(0);"</w:instrText>
      </w:r>
      <w:r w:rsidRPr="008D518E">
        <w:rPr>
          <w:rFonts w:ascii="Helvetica" w:eastAsia="Times New Roman" w:hAnsi="Helvetica" w:cs="Open Sans"/>
          <w:color w:val="FFFFFF"/>
          <w:kern w:val="0"/>
          <w:sz w:val="21"/>
          <w:szCs w:val="21"/>
          <w14:ligatures w14:val="none"/>
        </w:rPr>
      </w:r>
      <w:r w:rsidRPr="008D518E">
        <w:rPr>
          <w:rFonts w:ascii="Helvetica" w:eastAsia="Times New Roman" w:hAnsi="Helvetica" w:cs="Open Sans"/>
          <w:color w:val="FFFFFF"/>
          <w:kern w:val="0"/>
          <w:sz w:val="21"/>
          <w:szCs w:val="21"/>
          <w14:ligatures w14:val="none"/>
        </w:rPr>
        <w:fldChar w:fldCharType="separate"/>
      </w:r>
      <w:r w:rsidRPr="008D518E">
        <w:rPr>
          <w:rFonts w:ascii="Helvetica" w:eastAsia="Times New Roman" w:hAnsi="Helvetica" w:cs="Open Sans"/>
          <w:color w:val="008B45"/>
          <w:kern w:val="0"/>
          <w:sz w:val="21"/>
          <w:szCs w:val="21"/>
          <w:bdr w:val="none" w:sz="0" w:space="0" w:color="auto" w:frame="1"/>
          <w14:ligatures w14:val="none"/>
        </w:rPr>
        <w:t>Use Up/Down Arrow keys to increase or decrease volume.</w:t>
      </w:r>
    </w:p>
    <w:p w14:paraId="2CDF8210" w14:textId="77777777" w:rsidR="008D518E" w:rsidRPr="008D518E" w:rsidRDefault="008D518E" w:rsidP="008D518E">
      <w:pPr>
        <w:textAlignment w:val="baseline"/>
        <w:rPr>
          <w:rFonts w:ascii="Times New Roman" w:eastAsia="Times New Roman" w:hAnsi="Times New Roman" w:cs="Times New Roman"/>
          <w:color w:val="FFFFFF"/>
          <w:kern w:val="0"/>
          <w14:ligatures w14:val="none"/>
        </w:rPr>
      </w:pPr>
      <w:r w:rsidRPr="008D518E">
        <w:rPr>
          <w:rFonts w:ascii="Helvetica" w:eastAsia="Times New Roman" w:hAnsi="Helvetica" w:cs="Open Sans"/>
          <w:color w:val="FFFFFF"/>
          <w:kern w:val="0"/>
          <w:sz w:val="21"/>
          <w:szCs w:val="21"/>
          <w14:ligatures w14:val="none"/>
        </w:rPr>
        <w:fldChar w:fldCharType="end"/>
      </w:r>
    </w:p>
    <w:p w14:paraId="158D7861" w14:textId="77777777" w:rsidR="008D518E" w:rsidRPr="008D518E" w:rsidRDefault="008D518E" w:rsidP="008D518E">
      <w:pPr>
        <w:textAlignment w:val="baseline"/>
        <w:rPr>
          <w:rFonts w:ascii="Open Sans" w:eastAsia="Times New Roman" w:hAnsi="Open Sans" w:cs="Open Sans"/>
          <w:color w:val="FFFFFF"/>
          <w:kern w:val="0"/>
          <w:sz w:val="21"/>
          <w:szCs w:val="21"/>
          <w14:ligatures w14:val="none"/>
        </w:rPr>
      </w:pPr>
      <w:r w:rsidRPr="008D518E">
        <w:rPr>
          <w:rFonts w:ascii="Open Sans" w:eastAsia="Times New Roman" w:hAnsi="Open Sans" w:cs="Open Sans"/>
          <w:color w:val="FFFFFF"/>
          <w:kern w:val="0"/>
          <w:sz w:val="21"/>
          <w:szCs w:val="21"/>
          <w:bdr w:val="none" w:sz="0" w:space="0" w:color="auto" w:frame="1"/>
          <w14:ligatures w14:val="none"/>
        </w:rPr>
        <w:t>Audio Player</w:t>
      </w:r>
    </w:p>
    <w:p w14:paraId="6F4FEF89" w14:textId="77777777" w:rsidR="008D518E" w:rsidRPr="008D518E" w:rsidRDefault="008D518E" w:rsidP="008D518E">
      <w:pPr>
        <w:jc w:val="center"/>
        <w:textAlignment w:val="baseline"/>
        <w:rPr>
          <w:rFonts w:ascii="Helvetica" w:eastAsia="Times New Roman" w:hAnsi="Helvetica" w:cs="Open Sans"/>
          <w:color w:val="FFFFFF"/>
          <w:kern w:val="0"/>
          <w:sz w:val="17"/>
          <w:szCs w:val="17"/>
          <w14:ligatures w14:val="none"/>
        </w:rPr>
      </w:pPr>
      <w:r w:rsidRPr="008D518E">
        <w:rPr>
          <w:rFonts w:ascii="Helvetica" w:eastAsia="Times New Roman" w:hAnsi="Helvetica" w:cs="Open Sans"/>
          <w:color w:val="FFFFFF"/>
          <w:kern w:val="0"/>
          <w:sz w:val="27"/>
          <w:szCs w:val="27"/>
          <w:bdr w:val="none" w:sz="0" w:space="0" w:color="auto" w:frame="1"/>
          <w14:ligatures w14:val="none"/>
        </w:rPr>
        <w:t>00:00</w:t>
      </w:r>
    </w:p>
    <w:p w14:paraId="68A553DA" w14:textId="77777777" w:rsidR="008D518E" w:rsidRPr="008D518E" w:rsidRDefault="008D518E" w:rsidP="008D518E">
      <w:pPr>
        <w:ind w:left="75"/>
        <w:textAlignment w:val="baseline"/>
        <w:rPr>
          <w:rFonts w:ascii="Times New Roman" w:eastAsia="Times New Roman" w:hAnsi="Times New Roman" w:cs="Times New Roman"/>
          <w:color w:val="008B45"/>
          <w:kern w:val="0"/>
          <w:sz w:val="21"/>
          <w:szCs w:val="21"/>
          <w:bdr w:val="none" w:sz="0" w:space="0" w:color="auto" w:frame="1"/>
          <w14:ligatures w14:val="none"/>
        </w:rPr>
      </w:pPr>
      <w:r w:rsidRPr="008D518E">
        <w:rPr>
          <w:rFonts w:ascii="Helvetica" w:eastAsia="Times New Roman" w:hAnsi="Helvetica" w:cs="Open Sans"/>
          <w:color w:val="FFFFFF"/>
          <w:kern w:val="0"/>
          <w:sz w:val="21"/>
          <w:szCs w:val="21"/>
          <w14:ligatures w14:val="none"/>
        </w:rPr>
        <w:fldChar w:fldCharType="begin"/>
      </w:r>
      <w:r w:rsidRPr="008D518E">
        <w:rPr>
          <w:rFonts w:ascii="Helvetica" w:eastAsia="Times New Roman" w:hAnsi="Helvetica" w:cs="Open Sans"/>
          <w:color w:val="FFFFFF"/>
          <w:kern w:val="0"/>
          <w:sz w:val="21"/>
          <w:szCs w:val="21"/>
          <w14:ligatures w14:val="none"/>
        </w:rPr>
        <w:instrText>HYPERLINK "javascript:void(0);"</w:instrText>
      </w:r>
      <w:r w:rsidRPr="008D518E">
        <w:rPr>
          <w:rFonts w:ascii="Helvetica" w:eastAsia="Times New Roman" w:hAnsi="Helvetica" w:cs="Open Sans"/>
          <w:color w:val="FFFFFF"/>
          <w:kern w:val="0"/>
          <w:sz w:val="21"/>
          <w:szCs w:val="21"/>
          <w14:ligatures w14:val="none"/>
        </w:rPr>
      </w:r>
      <w:r w:rsidRPr="008D518E">
        <w:rPr>
          <w:rFonts w:ascii="Helvetica" w:eastAsia="Times New Roman" w:hAnsi="Helvetica" w:cs="Open Sans"/>
          <w:color w:val="FFFFFF"/>
          <w:kern w:val="0"/>
          <w:sz w:val="21"/>
          <w:szCs w:val="21"/>
          <w14:ligatures w14:val="none"/>
        </w:rPr>
        <w:fldChar w:fldCharType="separate"/>
      </w:r>
      <w:r w:rsidRPr="008D518E">
        <w:rPr>
          <w:rFonts w:ascii="Helvetica" w:eastAsia="Times New Roman" w:hAnsi="Helvetica" w:cs="Open Sans"/>
          <w:color w:val="008B45"/>
          <w:kern w:val="0"/>
          <w:sz w:val="21"/>
          <w:szCs w:val="21"/>
          <w:bdr w:val="none" w:sz="0" w:space="0" w:color="auto" w:frame="1"/>
          <w14:ligatures w14:val="none"/>
        </w:rPr>
        <w:t>Use Up/Down Arrow keys to increase or decrease volume.</w:t>
      </w:r>
    </w:p>
    <w:p w14:paraId="298EC06B" w14:textId="77777777" w:rsidR="008D518E" w:rsidRPr="008D518E" w:rsidRDefault="008D518E" w:rsidP="008D518E">
      <w:pPr>
        <w:textAlignment w:val="baseline"/>
        <w:rPr>
          <w:rFonts w:ascii="Times New Roman" w:eastAsia="Times New Roman" w:hAnsi="Times New Roman" w:cs="Times New Roman"/>
          <w:color w:val="FFFFFF"/>
          <w:kern w:val="0"/>
          <w14:ligatures w14:val="none"/>
        </w:rPr>
      </w:pPr>
      <w:r w:rsidRPr="008D518E">
        <w:rPr>
          <w:rFonts w:ascii="Helvetica" w:eastAsia="Times New Roman" w:hAnsi="Helvetica" w:cs="Open Sans"/>
          <w:color w:val="FFFFFF"/>
          <w:kern w:val="0"/>
          <w:sz w:val="21"/>
          <w:szCs w:val="21"/>
          <w14:ligatures w14:val="none"/>
        </w:rPr>
        <w:fldChar w:fldCharType="end"/>
      </w:r>
    </w:p>
    <w:p w14:paraId="647883C3"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Hello Charlotte. I’m Kaeden, one of the supervisors. Welcome to the team.</w:t>
      </w:r>
    </w:p>
    <w:p w14:paraId="7E63C732"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Hi Aiden.</w:t>
      </w:r>
    </w:p>
    <w:p w14:paraId="54DDD6ED"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It’s </w:t>
      </w:r>
      <w:r w:rsidRPr="008D518E">
        <w:rPr>
          <w:rFonts w:ascii="Open Sans" w:eastAsia="Times New Roman" w:hAnsi="Open Sans" w:cs="Open Sans"/>
          <w:color w:val="353535"/>
          <w:kern w:val="0"/>
          <w:sz w:val="27"/>
          <w:szCs w:val="27"/>
          <w:u w:val="single"/>
          <w:bdr w:val="none" w:sz="0" w:space="0" w:color="auto" w:frame="1"/>
          <w14:ligatures w14:val="none"/>
        </w:rPr>
        <w:t>Kaeden</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Q1</w:t>
      </w:r>
    </w:p>
    <w:p w14:paraId="5D8B3569"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I’m so sorry.</w:t>
      </w:r>
    </w:p>
    <w:p w14:paraId="408CEBE4"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Don’t worry. People often get my name wrong; they never know how to spell it. It’s K-A-E-D-E-N, in case you ever need to write it.</w:t>
      </w:r>
    </w:p>
    <w:p w14:paraId="79424F22"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I’ll try and remember.</w:t>
      </w:r>
    </w:p>
    <w:p w14:paraId="7FE2CC3A"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So, there are a few practical things you need to sort out this morning. Then I’ll show you what you’re going to do today.</w:t>
      </w:r>
    </w:p>
    <w:p w14:paraId="3AC1B718"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The email I received said to go to the front desk, to show my letter of appointment and pick up my badge.</w:t>
      </w:r>
    </w:p>
    <w:p w14:paraId="3499EE75"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 xml:space="preserve">KAEDEN:   You’ll need that for the staffroom and other areas of the supermarket where shoppers aren’t </w:t>
      </w:r>
      <w:r w:rsidRPr="008D518E">
        <w:rPr>
          <w:rFonts w:ascii="Open Sans" w:eastAsia="Times New Roman" w:hAnsi="Open Sans" w:cs="Open Sans"/>
          <w:color w:val="353535"/>
          <w:kern w:val="0"/>
          <w:sz w:val="36"/>
          <w:szCs w:val="36"/>
          <w:bdr w:val="none" w:sz="0" w:space="0" w:color="auto" w:frame="1"/>
          <w14:ligatures w14:val="none"/>
        </w:rPr>
        <w:lastRenderedPageBreak/>
        <w:t>allowed. So, after you’ve finished at the front desk, I’ll take you to the staffroom. Put your coat and rucksack in one of the </w:t>
      </w:r>
      <w:r w:rsidRPr="008D518E">
        <w:rPr>
          <w:rFonts w:ascii="Open Sans" w:eastAsia="Times New Roman" w:hAnsi="Open Sans" w:cs="Open Sans"/>
          <w:color w:val="353535"/>
          <w:kern w:val="0"/>
          <w:sz w:val="27"/>
          <w:szCs w:val="27"/>
          <w:u w:val="single"/>
          <w:bdr w:val="none" w:sz="0" w:space="0" w:color="auto" w:frame="1"/>
          <w14:ligatures w14:val="none"/>
        </w:rPr>
        <w:t>lockers</w:t>
      </w:r>
      <w:r w:rsidRPr="008D518E">
        <w:rPr>
          <w:rFonts w:ascii="Open Sans" w:eastAsia="Times New Roman" w:hAnsi="Open Sans" w:cs="Open Sans"/>
          <w:color w:val="353535"/>
          <w:kern w:val="0"/>
          <w:sz w:val="36"/>
          <w:szCs w:val="36"/>
          <w:bdr w:val="none" w:sz="0" w:space="0" w:color="auto" w:frame="1"/>
          <w14:ligatures w14:val="none"/>
        </w:rPr>
        <w:t> there. Take whichever one is free. </w:t>
      </w:r>
      <w:r w:rsidRPr="008D518E">
        <w:rPr>
          <w:rFonts w:ascii="Open Sans" w:eastAsia="Times New Roman" w:hAnsi="Open Sans" w:cs="Open Sans"/>
          <w:b/>
          <w:bCs/>
          <w:i/>
          <w:iCs/>
          <w:color w:val="353535"/>
          <w:kern w:val="0"/>
          <w:sz w:val="27"/>
          <w:szCs w:val="27"/>
          <w:bdr w:val="none" w:sz="0" w:space="0" w:color="auto" w:frame="1"/>
          <w14:ligatures w14:val="none"/>
        </w:rPr>
        <w:t>Q2</w:t>
      </w:r>
    </w:p>
    <w:p w14:paraId="105DD713"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Will I have a key?</w:t>
      </w:r>
    </w:p>
    <w:p w14:paraId="7B109BD6"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Yes. Try not to lose it. At the end of the day, leave it in the door for the next person to use.</w:t>
      </w:r>
    </w:p>
    <w:p w14:paraId="473759D4"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Will do.</w:t>
      </w:r>
    </w:p>
    <w:p w14:paraId="317DE1E0"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You also need to go to the HR department to see Tiffany. She’s really helpful.</w:t>
      </w:r>
    </w:p>
    <w:p w14:paraId="454F0945"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I was told to bring my </w:t>
      </w:r>
      <w:r w:rsidRPr="008D518E">
        <w:rPr>
          <w:rFonts w:ascii="Open Sans" w:eastAsia="Times New Roman" w:hAnsi="Open Sans" w:cs="Open Sans"/>
          <w:color w:val="353535"/>
          <w:kern w:val="0"/>
          <w:sz w:val="27"/>
          <w:szCs w:val="27"/>
          <w:u w:val="single"/>
          <w:bdr w:val="none" w:sz="0" w:space="0" w:color="auto" w:frame="1"/>
          <w14:ligatures w14:val="none"/>
        </w:rPr>
        <w:t>passport</w:t>
      </w:r>
      <w:r w:rsidRPr="008D518E">
        <w:rPr>
          <w:rFonts w:ascii="Open Sans" w:eastAsia="Times New Roman" w:hAnsi="Open Sans" w:cs="Open Sans"/>
          <w:color w:val="353535"/>
          <w:kern w:val="0"/>
          <w:sz w:val="36"/>
          <w:szCs w:val="36"/>
          <w:bdr w:val="none" w:sz="0" w:space="0" w:color="auto" w:frame="1"/>
          <w14:ligatures w14:val="none"/>
        </w:rPr>
        <w:t> with me. HR need to take a note of the number in it. </w:t>
      </w:r>
      <w:r w:rsidRPr="008D518E">
        <w:rPr>
          <w:rFonts w:ascii="Open Sans" w:eastAsia="Times New Roman" w:hAnsi="Open Sans" w:cs="Open Sans"/>
          <w:b/>
          <w:bCs/>
          <w:i/>
          <w:iCs/>
          <w:color w:val="353535"/>
          <w:kern w:val="0"/>
          <w:sz w:val="27"/>
          <w:szCs w:val="27"/>
          <w:bdr w:val="none" w:sz="0" w:space="0" w:color="auto" w:frame="1"/>
          <w14:ligatures w14:val="none"/>
        </w:rPr>
        <w:t>Q3</w:t>
      </w:r>
    </w:p>
    <w:p w14:paraId="04236D11"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That’s right. Or you can show your ID card.</w:t>
      </w:r>
    </w:p>
    <w:p w14:paraId="5E1BE636"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I don’t have one of those.</w:t>
      </w:r>
    </w:p>
    <w:p w14:paraId="6F5B98EE"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OK. Tiffany will give you a </w:t>
      </w:r>
      <w:r w:rsidRPr="008D518E">
        <w:rPr>
          <w:rFonts w:ascii="Open Sans" w:eastAsia="Times New Roman" w:hAnsi="Open Sans" w:cs="Open Sans"/>
          <w:color w:val="353535"/>
          <w:kern w:val="0"/>
          <w:sz w:val="27"/>
          <w:szCs w:val="27"/>
          <w:u w:val="single"/>
          <w:bdr w:val="none" w:sz="0" w:space="0" w:color="auto" w:frame="1"/>
          <w14:ligatures w14:val="none"/>
        </w:rPr>
        <w:t>uniform</w:t>
      </w:r>
      <w:r w:rsidRPr="008D518E">
        <w:rPr>
          <w:rFonts w:ascii="Open Sans" w:eastAsia="Times New Roman" w:hAnsi="Open Sans" w:cs="Open Sans"/>
          <w:color w:val="353535"/>
          <w:kern w:val="0"/>
          <w:sz w:val="36"/>
          <w:szCs w:val="36"/>
          <w:bdr w:val="none" w:sz="0" w:space="0" w:color="auto" w:frame="1"/>
          <w14:ligatures w14:val="none"/>
        </w:rPr>
        <w:t>. They have lots in different sizes, so you just tell her what you need. I won’t come with you to HR – I’ve got to go and sort something else out. Problem with a bread slicer. </w:t>
      </w:r>
      <w:r w:rsidRPr="008D518E">
        <w:rPr>
          <w:rFonts w:ascii="Open Sans" w:eastAsia="Times New Roman" w:hAnsi="Open Sans" w:cs="Open Sans"/>
          <w:b/>
          <w:bCs/>
          <w:i/>
          <w:iCs/>
          <w:color w:val="353535"/>
          <w:kern w:val="0"/>
          <w:sz w:val="27"/>
          <w:szCs w:val="27"/>
          <w:bdr w:val="none" w:sz="0" w:space="0" w:color="auto" w:frame="1"/>
          <w14:ligatures w14:val="none"/>
        </w:rPr>
        <w:t>Q4</w:t>
      </w:r>
    </w:p>
    <w:p w14:paraId="2806D135"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Is the HR office near the staffroom?</w:t>
      </w:r>
    </w:p>
    <w:p w14:paraId="2894A390"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The staffroom’s on the first floor, and HR are a couple of floors above that, on the </w:t>
      </w:r>
      <w:r w:rsidRPr="008D518E">
        <w:rPr>
          <w:rFonts w:ascii="Open Sans" w:eastAsia="Times New Roman" w:hAnsi="Open Sans" w:cs="Open Sans"/>
          <w:color w:val="353535"/>
          <w:kern w:val="0"/>
          <w:sz w:val="27"/>
          <w:szCs w:val="27"/>
          <w:u w:val="single"/>
          <w:bdr w:val="none" w:sz="0" w:space="0" w:color="auto" w:frame="1"/>
          <w14:ligatures w14:val="none"/>
        </w:rPr>
        <w:t>third</w:t>
      </w:r>
      <w:r w:rsidRPr="008D518E">
        <w:rPr>
          <w:rFonts w:ascii="Open Sans" w:eastAsia="Times New Roman" w:hAnsi="Open Sans" w:cs="Open Sans"/>
          <w:color w:val="353535"/>
          <w:kern w:val="0"/>
          <w:sz w:val="36"/>
          <w:szCs w:val="36"/>
          <w:bdr w:val="none" w:sz="0" w:space="0" w:color="auto" w:frame="1"/>
          <w14:ligatures w14:val="none"/>
        </w:rPr>
        <w:t> floor. There’s a staircase outside the staffroom. </w:t>
      </w:r>
      <w:r w:rsidRPr="008D518E">
        <w:rPr>
          <w:rFonts w:ascii="Open Sans" w:eastAsia="Times New Roman" w:hAnsi="Open Sans" w:cs="Open Sans"/>
          <w:b/>
          <w:bCs/>
          <w:i/>
          <w:iCs/>
          <w:color w:val="353535"/>
          <w:kern w:val="0"/>
          <w:sz w:val="27"/>
          <w:szCs w:val="27"/>
          <w:bdr w:val="none" w:sz="0" w:space="0" w:color="auto" w:frame="1"/>
          <w14:ligatures w14:val="none"/>
        </w:rPr>
        <w:t>Q5</w:t>
      </w:r>
    </w:p>
    <w:p w14:paraId="6953A5D3"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OK.</w:t>
      </w:r>
    </w:p>
    <w:p w14:paraId="490D79AD"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When you’ve finished with HR, come and find me in the bakery section of the shop.</w:t>
      </w:r>
    </w:p>
    <w:p w14:paraId="2501BC83"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I’m looking forward to getting started.</w:t>
      </w:r>
    </w:p>
    <w:p w14:paraId="4EA9BF30"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lastRenderedPageBreak/>
        <w:t>KAEDEN:   I’ll just give you my phone number, in case you can’t find me. Have you got your phone there?</w:t>
      </w:r>
    </w:p>
    <w:p w14:paraId="611866DB"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Yes … OK, ready.</w:t>
      </w:r>
    </w:p>
    <w:p w14:paraId="002ED846"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It’s </w:t>
      </w:r>
      <w:r w:rsidRPr="008D518E">
        <w:rPr>
          <w:rFonts w:ascii="Open Sans" w:eastAsia="Times New Roman" w:hAnsi="Open Sans" w:cs="Open Sans"/>
          <w:color w:val="353535"/>
          <w:kern w:val="0"/>
          <w:sz w:val="27"/>
          <w:szCs w:val="27"/>
          <w:u w:val="single"/>
          <w:bdr w:val="none" w:sz="0" w:space="0" w:color="auto" w:frame="1"/>
          <w14:ligatures w14:val="none"/>
        </w:rPr>
        <w:t>oh-four-one-two double-six-five nine-oh-three</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Q6</w:t>
      </w:r>
    </w:p>
    <w:p w14:paraId="202B9A72"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OK, done.</w:t>
      </w:r>
    </w:p>
    <w:p w14:paraId="43D0D6EA"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w:t>
      </w:r>
    </w:p>
    <w:p w14:paraId="3DD1AC85"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So, Charlotte, your tasks today are in the bakery section, on the sushi counter, and on the meat and fish counters. The first job is to check sell-by dates on the bread and cakes. If any of the dates are today’s, put a new price label on the packaging.</w:t>
      </w:r>
    </w:p>
    <w:p w14:paraId="2FD4382B"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What if any of the labels are yesterday’s dates, or older? Do I throw those items away?</w:t>
      </w:r>
    </w:p>
    <w:p w14:paraId="7B7B98E4"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Yes, but that shouldn’t happen – we check the stock every day. When something needs a new price label, put a </w:t>
      </w:r>
      <w:r w:rsidRPr="008D518E">
        <w:rPr>
          <w:rFonts w:ascii="Open Sans" w:eastAsia="Times New Roman" w:hAnsi="Open Sans" w:cs="Open Sans"/>
          <w:color w:val="353535"/>
          <w:kern w:val="0"/>
          <w:sz w:val="27"/>
          <w:szCs w:val="27"/>
          <w:u w:val="single"/>
          <w:bdr w:val="none" w:sz="0" w:space="0" w:color="auto" w:frame="1"/>
          <w14:ligatures w14:val="none"/>
        </w:rPr>
        <w:t>yellow</w:t>
      </w:r>
      <w:r w:rsidRPr="008D518E">
        <w:rPr>
          <w:rFonts w:ascii="Open Sans" w:eastAsia="Times New Roman" w:hAnsi="Open Sans" w:cs="Open Sans"/>
          <w:color w:val="353535"/>
          <w:kern w:val="0"/>
          <w:sz w:val="36"/>
          <w:szCs w:val="36"/>
          <w:bdr w:val="none" w:sz="0" w:space="0" w:color="auto" w:frame="1"/>
          <w14:ligatures w14:val="none"/>
        </w:rPr>
        <w:t> one on the package, next to the original price. </w:t>
      </w:r>
      <w:r w:rsidRPr="008D518E">
        <w:rPr>
          <w:rFonts w:ascii="Open Sans" w:eastAsia="Times New Roman" w:hAnsi="Open Sans" w:cs="Open Sans"/>
          <w:b/>
          <w:bCs/>
          <w:i/>
          <w:iCs/>
          <w:color w:val="353535"/>
          <w:kern w:val="0"/>
          <w:sz w:val="27"/>
          <w:szCs w:val="27"/>
          <w:bdr w:val="none" w:sz="0" w:space="0" w:color="auto" w:frame="1"/>
          <w14:ligatures w14:val="none"/>
        </w:rPr>
        <w:t>Q7</w:t>
      </w:r>
    </w:p>
    <w:p w14:paraId="4FA569C6"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OK.</w:t>
      </w:r>
    </w:p>
    <w:p w14:paraId="17D7B004"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After that, you’ll go to the sushi takeaway counter.</w:t>
      </w:r>
    </w:p>
    <w:p w14:paraId="4888502F"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Will I be preparing boxes of food?</w:t>
      </w:r>
    </w:p>
    <w:p w14:paraId="307906E6"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For today, you’ll just be helping the staff.</w:t>
      </w:r>
    </w:p>
    <w:p w14:paraId="2E0A67A5"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Yes, of course.</w:t>
      </w:r>
    </w:p>
    <w:p w14:paraId="6036E05C"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 xml:space="preserve">KAEDEN:   You’ll see lots of flat cardboard boxes at one end of the counter. Beneath those is where we keep </w:t>
      </w:r>
      <w:r w:rsidRPr="008D518E">
        <w:rPr>
          <w:rFonts w:ascii="Open Sans" w:eastAsia="Times New Roman" w:hAnsi="Open Sans" w:cs="Open Sans"/>
          <w:color w:val="353535"/>
          <w:kern w:val="0"/>
          <w:sz w:val="36"/>
          <w:szCs w:val="36"/>
          <w:bdr w:val="none" w:sz="0" w:space="0" w:color="auto" w:frame="1"/>
          <w14:ligatures w14:val="none"/>
        </w:rPr>
        <w:lastRenderedPageBreak/>
        <w:t>the </w:t>
      </w:r>
      <w:r w:rsidRPr="008D518E">
        <w:rPr>
          <w:rFonts w:ascii="Open Sans" w:eastAsia="Times New Roman" w:hAnsi="Open Sans" w:cs="Open Sans"/>
          <w:color w:val="353535"/>
          <w:kern w:val="0"/>
          <w:sz w:val="27"/>
          <w:szCs w:val="27"/>
          <w:u w:val="single"/>
          <w:bdr w:val="none" w:sz="0" w:space="0" w:color="auto" w:frame="1"/>
          <w14:ligatures w14:val="none"/>
        </w:rPr>
        <w:t>plastic</w:t>
      </w:r>
      <w:r w:rsidRPr="008D518E">
        <w:rPr>
          <w:rFonts w:ascii="Open Sans" w:eastAsia="Times New Roman" w:hAnsi="Open Sans" w:cs="Open Sans"/>
          <w:color w:val="353535"/>
          <w:kern w:val="0"/>
          <w:sz w:val="36"/>
          <w:szCs w:val="36"/>
          <w:bdr w:val="none" w:sz="0" w:space="0" w:color="auto" w:frame="1"/>
          <w14:ligatures w14:val="none"/>
        </w:rPr>
        <w:t> boxes -we run out of those really quickly, so you should bring more from the storeroom. </w:t>
      </w:r>
      <w:r w:rsidRPr="008D518E">
        <w:rPr>
          <w:rFonts w:ascii="Open Sans" w:eastAsia="Times New Roman" w:hAnsi="Open Sans" w:cs="Open Sans"/>
          <w:b/>
          <w:bCs/>
          <w:i/>
          <w:iCs/>
          <w:color w:val="353535"/>
          <w:kern w:val="0"/>
          <w:sz w:val="27"/>
          <w:szCs w:val="27"/>
          <w:bdr w:val="none" w:sz="0" w:space="0" w:color="auto" w:frame="1"/>
          <w14:ligatures w14:val="none"/>
        </w:rPr>
        <w:t>Q8</w:t>
      </w:r>
    </w:p>
    <w:p w14:paraId="344A04D6"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Is that my only task on the sushi counter?</w:t>
      </w:r>
    </w:p>
    <w:p w14:paraId="16A8504C"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No. You also need to clean the area where they prepare the dishes. There are cloths and bottles of spray by the sink. Oh, and please make sure you clean that too.</w:t>
      </w:r>
    </w:p>
    <w:p w14:paraId="521D432F"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Sure. That’s important, isn’t it?</w:t>
      </w:r>
    </w:p>
    <w:p w14:paraId="47A7382B"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Absolutely. But you mustn’t wash up knives. You have to do some training before you’re allowed to touch sharp objects.</w:t>
      </w:r>
    </w:p>
    <w:p w14:paraId="75229825"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What should I do if there are any?</w:t>
      </w:r>
    </w:p>
    <w:p w14:paraId="4B33AB11"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Ask someone to put them in the dishwasher.</w:t>
      </w:r>
    </w:p>
    <w:p w14:paraId="18368D1C"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OK, thanks. I don’t want to get anything wrong.</w:t>
      </w:r>
    </w:p>
    <w:p w14:paraId="7FD02E27"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Don’t worry. You’ll be fine. And I’ll be around to help.</w:t>
      </w:r>
    </w:p>
    <w:p w14:paraId="70879D34"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Right.</w:t>
      </w:r>
    </w:p>
    <w:p w14:paraId="1DA6CAA8"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Finally, the meat and fish counters. You need to clean the area where staff serve customers, including wiping the weighing scales.</w:t>
      </w:r>
    </w:p>
    <w:p w14:paraId="22B93EC3"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OK. Anything else?</w:t>
      </w:r>
    </w:p>
    <w:p w14:paraId="37A98D5E"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KAEDEN:   The fish is laid on </w:t>
      </w:r>
      <w:r w:rsidRPr="008D518E">
        <w:rPr>
          <w:rFonts w:ascii="Open Sans" w:eastAsia="Times New Roman" w:hAnsi="Open Sans" w:cs="Open Sans"/>
          <w:color w:val="353535"/>
          <w:kern w:val="0"/>
          <w:sz w:val="27"/>
          <w:szCs w:val="27"/>
          <w:u w:val="single"/>
          <w:bdr w:val="none" w:sz="0" w:space="0" w:color="auto" w:frame="1"/>
          <w14:ligatures w14:val="none"/>
        </w:rPr>
        <w:t>ice</w:t>
      </w:r>
      <w:r w:rsidRPr="008D518E">
        <w:rPr>
          <w:rFonts w:ascii="Open Sans" w:eastAsia="Times New Roman" w:hAnsi="Open Sans" w:cs="Open Sans"/>
          <w:color w:val="353535"/>
          <w:kern w:val="0"/>
          <w:sz w:val="36"/>
          <w:szCs w:val="36"/>
          <w:bdr w:val="none" w:sz="0" w:space="0" w:color="auto" w:frame="1"/>
          <w14:ligatures w14:val="none"/>
        </w:rPr>
        <w:t>, but when that starts to melt, you’ll need to get more from the cold-room. </w:t>
      </w:r>
      <w:r w:rsidRPr="008D518E">
        <w:rPr>
          <w:rFonts w:ascii="Open Sans" w:eastAsia="Times New Roman" w:hAnsi="Open Sans" w:cs="Open Sans"/>
          <w:b/>
          <w:bCs/>
          <w:i/>
          <w:iCs/>
          <w:color w:val="353535"/>
          <w:kern w:val="0"/>
          <w:sz w:val="27"/>
          <w:szCs w:val="27"/>
          <w:bdr w:val="none" w:sz="0" w:space="0" w:color="auto" w:frame="1"/>
          <w14:ligatures w14:val="none"/>
        </w:rPr>
        <w:t>Q9</w:t>
      </w:r>
    </w:p>
    <w:p w14:paraId="7EA11068"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I know the staff on the food counters wear a hat. Will that be the same for me?</w:t>
      </w:r>
    </w:p>
    <w:p w14:paraId="03FF6E01"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lastRenderedPageBreak/>
        <w:t>KAEDEN:   You won’t be serving customers directly, so no. But make sure you put on thermal </w:t>
      </w:r>
      <w:r w:rsidRPr="008D518E">
        <w:rPr>
          <w:rFonts w:ascii="Open Sans" w:eastAsia="Times New Roman" w:hAnsi="Open Sans" w:cs="Open Sans"/>
          <w:color w:val="353535"/>
          <w:kern w:val="0"/>
          <w:sz w:val="27"/>
          <w:szCs w:val="27"/>
          <w:u w:val="single"/>
          <w:bdr w:val="none" w:sz="0" w:space="0" w:color="auto" w:frame="1"/>
          <w14:ligatures w14:val="none"/>
        </w:rPr>
        <w:t>gloves</w:t>
      </w:r>
      <w:r w:rsidRPr="008D518E">
        <w:rPr>
          <w:rFonts w:ascii="Open Sans" w:eastAsia="Times New Roman" w:hAnsi="Open Sans" w:cs="Open Sans"/>
          <w:color w:val="353535"/>
          <w:kern w:val="0"/>
          <w:sz w:val="36"/>
          <w:szCs w:val="36"/>
          <w:bdr w:val="none" w:sz="0" w:space="0" w:color="auto" w:frame="1"/>
          <w14:ligatures w14:val="none"/>
        </w:rPr>
        <w:t> when you take anything out of the cold-room. The temperature’s low enough in there to get frostbite from touching things. </w:t>
      </w:r>
      <w:r w:rsidRPr="008D518E">
        <w:rPr>
          <w:rFonts w:ascii="Open Sans" w:eastAsia="Times New Roman" w:hAnsi="Open Sans" w:cs="Open Sans"/>
          <w:b/>
          <w:bCs/>
          <w:i/>
          <w:iCs/>
          <w:color w:val="353535"/>
          <w:kern w:val="0"/>
          <w:sz w:val="27"/>
          <w:szCs w:val="27"/>
          <w:bdr w:val="none" w:sz="0" w:space="0" w:color="auto" w:frame="1"/>
          <w14:ligatures w14:val="none"/>
        </w:rPr>
        <w:t>Q10</w:t>
      </w:r>
    </w:p>
    <w:p w14:paraId="792BD861"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CHARLOTTE:   Understood.</w:t>
      </w:r>
    </w:p>
    <w:p w14:paraId="2218EE09"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21"/>
          <w:szCs w:val="21"/>
          <w14:ligatures w14:val="none"/>
        </w:rPr>
        <w:t>Advertisements</w:t>
      </w:r>
    </w:p>
    <w:p w14:paraId="31709F38" w14:textId="77777777" w:rsidR="008D518E" w:rsidRPr="008D518E" w:rsidRDefault="008D518E" w:rsidP="008D518E">
      <w:pPr>
        <w:spacing w:line="480" w:lineRule="atLeast"/>
        <w:textAlignment w:val="baseline"/>
        <w:outlineLvl w:val="2"/>
        <w:rPr>
          <w:rFonts w:ascii="Open Sans" w:eastAsia="Times New Roman" w:hAnsi="Open Sans" w:cs="Open Sans"/>
          <w:color w:val="333333"/>
          <w:kern w:val="0"/>
          <w:sz w:val="33"/>
          <w:szCs w:val="33"/>
          <w14:ligatures w14:val="none"/>
        </w:rPr>
      </w:pPr>
      <w:r w:rsidRPr="008D518E">
        <w:rPr>
          <w:rFonts w:ascii="Open Sans" w:eastAsia="Times New Roman" w:hAnsi="Open Sans" w:cs="Open Sans"/>
          <w:b/>
          <w:bCs/>
          <w:color w:val="333333"/>
          <w:kern w:val="0"/>
          <w:sz w:val="48"/>
          <w:szCs w:val="48"/>
          <w:bdr w:val="none" w:sz="0" w:space="0" w:color="auto" w:frame="1"/>
          <w14:ligatures w14:val="none"/>
        </w:rPr>
        <w:t>PART 2</w:t>
      </w:r>
    </w:p>
    <w:p w14:paraId="4898F9EA" w14:textId="77777777" w:rsidR="008D518E" w:rsidRPr="008D518E" w:rsidRDefault="008D518E" w:rsidP="008D518E">
      <w:pPr>
        <w:textAlignment w:val="baseline"/>
        <w:rPr>
          <w:rFonts w:ascii="Open Sans" w:eastAsia="Times New Roman" w:hAnsi="Open Sans" w:cs="Open Sans"/>
          <w:color w:val="FFFFFF"/>
          <w:kern w:val="0"/>
          <w:sz w:val="21"/>
          <w:szCs w:val="21"/>
          <w14:ligatures w14:val="none"/>
        </w:rPr>
      </w:pPr>
      <w:r w:rsidRPr="008D518E">
        <w:rPr>
          <w:rFonts w:ascii="Open Sans" w:eastAsia="Times New Roman" w:hAnsi="Open Sans" w:cs="Open Sans"/>
          <w:color w:val="FFFFFF"/>
          <w:kern w:val="0"/>
          <w:sz w:val="21"/>
          <w:szCs w:val="21"/>
          <w:bdr w:val="none" w:sz="0" w:space="0" w:color="auto" w:frame="1"/>
          <w14:ligatures w14:val="none"/>
        </w:rPr>
        <w:t>Audio Player</w:t>
      </w:r>
    </w:p>
    <w:p w14:paraId="2FB8664B" w14:textId="77777777" w:rsidR="008D518E" w:rsidRPr="008D518E" w:rsidRDefault="008D518E" w:rsidP="008D518E">
      <w:pPr>
        <w:jc w:val="center"/>
        <w:textAlignment w:val="baseline"/>
        <w:rPr>
          <w:rFonts w:ascii="Helvetica" w:eastAsia="Times New Roman" w:hAnsi="Helvetica" w:cs="Open Sans"/>
          <w:color w:val="FFFFFF"/>
          <w:kern w:val="0"/>
          <w:sz w:val="17"/>
          <w:szCs w:val="17"/>
          <w14:ligatures w14:val="none"/>
        </w:rPr>
      </w:pPr>
      <w:r w:rsidRPr="008D518E">
        <w:rPr>
          <w:rFonts w:ascii="Helvetica" w:eastAsia="Times New Roman" w:hAnsi="Helvetica" w:cs="Open Sans"/>
          <w:color w:val="FFFFFF"/>
          <w:kern w:val="0"/>
          <w:sz w:val="27"/>
          <w:szCs w:val="27"/>
          <w:bdr w:val="none" w:sz="0" w:space="0" w:color="auto" w:frame="1"/>
          <w14:ligatures w14:val="none"/>
        </w:rPr>
        <w:t>00:00</w:t>
      </w:r>
    </w:p>
    <w:p w14:paraId="50390E62" w14:textId="77777777" w:rsidR="008D518E" w:rsidRPr="008D518E" w:rsidRDefault="008D518E" w:rsidP="008D518E">
      <w:pPr>
        <w:ind w:left="75"/>
        <w:textAlignment w:val="baseline"/>
        <w:rPr>
          <w:rFonts w:ascii="Times New Roman" w:eastAsia="Times New Roman" w:hAnsi="Times New Roman" w:cs="Times New Roman"/>
          <w:color w:val="008B45"/>
          <w:kern w:val="0"/>
          <w:sz w:val="21"/>
          <w:szCs w:val="21"/>
          <w:bdr w:val="none" w:sz="0" w:space="0" w:color="auto" w:frame="1"/>
          <w14:ligatures w14:val="none"/>
        </w:rPr>
      </w:pPr>
      <w:r w:rsidRPr="008D518E">
        <w:rPr>
          <w:rFonts w:ascii="Helvetica" w:eastAsia="Times New Roman" w:hAnsi="Helvetica" w:cs="Open Sans"/>
          <w:color w:val="FFFFFF"/>
          <w:kern w:val="0"/>
          <w:sz w:val="21"/>
          <w:szCs w:val="21"/>
          <w14:ligatures w14:val="none"/>
        </w:rPr>
        <w:fldChar w:fldCharType="begin"/>
      </w:r>
      <w:r w:rsidRPr="008D518E">
        <w:rPr>
          <w:rFonts w:ascii="Helvetica" w:eastAsia="Times New Roman" w:hAnsi="Helvetica" w:cs="Open Sans"/>
          <w:color w:val="FFFFFF"/>
          <w:kern w:val="0"/>
          <w:sz w:val="21"/>
          <w:szCs w:val="21"/>
          <w14:ligatures w14:val="none"/>
        </w:rPr>
        <w:instrText>HYPERLINK "javascript:void(0);"</w:instrText>
      </w:r>
      <w:r w:rsidRPr="008D518E">
        <w:rPr>
          <w:rFonts w:ascii="Helvetica" w:eastAsia="Times New Roman" w:hAnsi="Helvetica" w:cs="Open Sans"/>
          <w:color w:val="FFFFFF"/>
          <w:kern w:val="0"/>
          <w:sz w:val="21"/>
          <w:szCs w:val="21"/>
          <w14:ligatures w14:val="none"/>
        </w:rPr>
      </w:r>
      <w:r w:rsidRPr="008D518E">
        <w:rPr>
          <w:rFonts w:ascii="Helvetica" w:eastAsia="Times New Roman" w:hAnsi="Helvetica" w:cs="Open Sans"/>
          <w:color w:val="FFFFFF"/>
          <w:kern w:val="0"/>
          <w:sz w:val="21"/>
          <w:szCs w:val="21"/>
          <w14:ligatures w14:val="none"/>
        </w:rPr>
        <w:fldChar w:fldCharType="separate"/>
      </w:r>
      <w:r w:rsidRPr="008D518E">
        <w:rPr>
          <w:rFonts w:ascii="Helvetica" w:eastAsia="Times New Roman" w:hAnsi="Helvetica" w:cs="Open Sans"/>
          <w:color w:val="008B45"/>
          <w:kern w:val="0"/>
          <w:sz w:val="21"/>
          <w:szCs w:val="21"/>
          <w:bdr w:val="none" w:sz="0" w:space="0" w:color="auto" w:frame="1"/>
          <w14:ligatures w14:val="none"/>
        </w:rPr>
        <w:t>Use Up/Down Arrow keys to increase or decrease volume.</w:t>
      </w:r>
    </w:p>
    <w:p w14:paraId="37E995DA" w14:textId="77777777" w:rsidR="008D518E" w:rsidRPr="008D518E" w:rsidRDefault="008D518E" w:rsidP="008D518E">
      <w:pPr>
        <w:textAlignment w:val="baseline"/>
        <w:rPr>
          <w:rFonts w:ascii="Times New Roman" w:eastAsia="Times New Roman" w:hAnsi="Times New Roman" w:cs="Times New Roman"/>
          <w:color w:val="FFFFFF"/>
          <w:kern w:val="0"/>
          <w14:ligatures w14:val="none"/>
        </w:rPr>
      </w:pPr>
      <w:r w:rsidRPr="008D518E">
        <w:rPr>
          <w:rFonts w:ascii="Helvetica" w:eastAsia="Times New Roman" w:hAnsi="Helvetica" w:cs="Open Sans"/>
          <w:color w:val="FFFFFF"/>
          <w:kern w:val="0"/>
          <w:sz w:val="21"/>
          <w:szCs w:val="21"/>
          <w14:ligatures w14:val="none"/>
        </w:rPr>
        <w:fldChar w:fldCharType="end"/>
      </w:r>
    </w:p>
    <w:p w14:paraId="17269447" w14:textId="77777777" w:rsidR="008D518E" w:rsidRPr="008D518E" w:rsidRDefault="008D518E" w:rsidP="008D518E">
      <w:pPr>
        <w:textAlignment w:val="baseline"/>
        <w:rPr>
          <w:rFonts w:ascii="Open Sans" w:eastAsia="Times New Roman" w:hAnsi="Open Sans" w:cs="Open Sans"/>
          <w:color w:val="FFFFFF"/>
          <w:kern w:val="0"/>
          <w:sz w:val="21"/>
          <w:szCs w:val="21"/>
          <w14:ligatures w14:val="none"/>
        </w:rPr>
      </w:pPr>
      <w:r w:rsidRPr="008D518E">
        <w:rPr>
          <w:rFonts w:ascii="Open Sans" w:eastAsia="Times New Roman" w:hAnsi="Open Sans" w:cs="Open Sans"/>
          <w:color w:val="FFFFFF"/>
          <w:kern w:val="0"/>
          <w:sz w:val="21"/>
          <w:szCs w:val="21"/>
          <w:bdr w:val="none" w:sz="0" w:space="0" w:color="auto" w:frame="1"/>
          <w14:ligatures w14:val="none"/>
        </w:rPr>
        <w:t>Audio Player</w:t>
      </w:r>
    </w:p>
    <w:p w14:paraId="3E133798" w14:textId="77777777" w:rsidR="008D518E" w:rsidRPr="008D518E" w:rsidRDefault="008D518E" w:rsidP="008D518E">
      <w:pPr>
        <w:jc w:val="center"/>
        <w:textAlignment w:val="baseline"/>
        <w:rPr>
          <w:rFonts w:ascii="Helvetica" w:eastAsia="Times New Roman" w:hAnsi="Helvetica" w:cs="Open Sans"/>
          <w:color w:val="FFFFFF"/>
          <w:kern w:val="0"/>
          <w:sz w:val="17"/>
          <w:szCs w:val="17"/>
          <w14:ligatures w14:val="none"/>
        </w:rPr>
      </w:pPr>
      <w:r w:rsidRPr="008D518E">
        <w:rPr>
          <w:rFonts w:ascii="Helvetica" w:eastAsia="Times New Roman" w:hAnsi="Helvetica" w:cs="Open Sans"/>
          <w:color w:val="FFFFFF"/>
          <w:kern w:val="0"/>
          <w:sz w:val="27"/>
          <w:szCs w:val="27"/>
          <w:bdr w:val="none" w:sz="0" w:space="0" w:color="auto" w:frame="1"/>
          <w14:ligatures w14:val="none"/>
        </w:rPr>
        <w:t>00:00</w:t>
      </w:r>
    </w:p>
    <w:p w14:paraId="024886DB" w14:textId="77777777" w:rsidR="008D518E" w:rsidRPr="008D518E" w:rsidRDefault="008D518E" w:rsidP="008D518E">
      <w:pPr>
        <w:ind w:left="75"/>
        <w:textAlignment w:val="baseline"/>
        <w:rPr>
          <w:rFonts w:ascii="Times New Roman" w:eastAsia="Times New Roman" w:hAnsi="Times New Roman" w:cs="Times New Roman"/>
          <w:color w:val="008B45"/>
          <w:kern w:val="0"/>
          <w:sz w:val="21"/>
          <w:szCs w:val="21"/>
          <w:bdr w:val="none" w:sz="0" w:space="0" w:color="auto" w:frame="1"/>
          <w14:ligatures w14:val="none"/>
        </w:rPr>
      </w:pPr>
      <w:r w:rsidRPr="008D518E">
        <w:rPr>
          <w:rFonts w:ascii="Helvetica" w:eastAsia="Times New Roman" w:hAnsi="Helvetica" w:cs="Open Sans"/>
          <w:color w:val="FFFFFF"/>
          <w:kern w:val="0"/>
          <w:sz w:val="21"/>
          <w:szCs w:val="21"/>
          <w14:ligatures w14:val="none"/>
        </w:rPr>
        <w:fldChar w:fldCharType="begin"/>
      </w:r>
      <w:r w:rsidRPr="008D518E">
        <w:rPr>
          <w:rFonts w:ascii="Helvetica" w:eastAsia="Times New Roman" w:hAnsi="Helvetica" w:cs="Open Sans"/>
          <w:color w:val="FFFFFF"/>
          <w:kern w:val="0"/>
          <w:sz w:val="21"/>
          <w:szCs w:val="21"/>
          <w14:ligatures w14:val="none"/>
        </w:rPr>
        <w:instrText>HYPERLINK "javascript:void(0);"</w:instrText>
      </w:r>
      <w:r w:rsidRPr="008D518E">
        <w:rPr>
          <w:rFonts w:ascii="Helvetica" w:eastAsia="Times New Roman" w:hAnsi="Helvetica" w:cs="Open Sans"/>
          <w:color w:val="FFFFFF"/>
          <w:kern w:val="0"/>
          <w:sz w:val="21"/>
          <w:szCs w:val="21"/>
          <w14:ligatures w14:val="none"/>
        </w:rPr>
      </w:r>
      <w:r w:rsidRPr="008D518E">
        <w:rPr>
          <w:rFonts w:ascii="Helvetica" w:eastAsia="Times New Roman" w:hAnsi="Helvetica" w:cs="Open Sans"/>
          <w:color w:val="FFFFFF"/>
          <w:kern w:val="0"/>
          <w:sz w:val="21"/>
          <w:szCs w:val="21"/>
          <w14:ligatures w14:val="none"/>
        </w:rPr>
        <w:fldChar w:fldCharType="separate"/>
      </w:r>
      <w:r w:rsidRPr="008D518E">
        <w:rPr>
          <w:rFonts w:ascii="Helvetica" w:eastAsia="Times New Roman" w:hAnsi="Helvetica" w:cs="Open Sans"/>
          <w:color w:val="008B45"/>
          <w:kern w:val="0"/>
          <w:sz w:val="21"/>
          <w:szCs w:val="21"/>
          <w:bdr w:val="none" w:sz="0" w:space="0" w:color="auto" w:frame="1"/>
          <w14:ligatures w14:val="none"/>
        </w:rPr>
        <w:t>Use Up/Down Arrow keys to increase or decrease volume.</w:t>
      </w:r>
    </w:p>
    <w:p w14:paraId="336A41B9" w14:textId="77777777" w:rsidR="008D518E" w:rsidRPr="008D518E" w:rsidRDefault="008D518E" w:rsidP="008D518E">
      <w:pPr>
        <w:textAlignment w:val="baseline"/>
        <w:rPr>
          <w:rFonts w:ascii="Times New Roman" w:eastAsia="Times New Roman" w:hAnsi="Times New Roman" w:cs="Times New Roman"/>
          <w:color w:val="FFFFFF"/>
          <w:kern w:val="0"/>
          <w14:ligatures w14:val="none"/>
        </w:rPr>
      </w:pPr>
      <w:r w:rsidRPr="008D518E">
        <w:rPr>
          <w:rFonts w:ascii="Helvetica" w:eastAsia="Times New Roman" w:hAnsi="Helvetica" w:cs="Open Sans"/>
          <w:color w:val="FFFFFF"/>
          <w:kern w:val="0"/>
          <w:sz w:val="21"/>
          <w:szCs w:val="21"/>
          <w14:ligatures w14:val="none"/>
        </w:rPr>
        <w:fldChar w:fldCharType="end"/>
      </w:r>
    </w:p>
    <w:p w14:paraId="0E681899"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My name’s Liz Fuller and I’m a running coach with Compton Park Runners Club.</w:t>
      </w:r>
    </w:p>
    <w:p w14:paraId="4A846D83"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Welcome to my podcast. If you’re thinking about taking up running – I’m here to help.</w:t>
      </w:r>
    </w:p>
    <w:p w14:paraId="556A22D0"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There are many training programmes available online which aim to help people build up to running 5 kilometres. Some of them are great and thousands of people of all ages are taking part in 5-kilometre races across the country as a result. People like them because they’re easy to follow and don’t push them too hard. However, </w:t>
      </w:r>
      <w:r w:rsidRPr="008D518E">
        <w:rPr>
          <w:rFonts w:ascii="Open Sans" w:eastAsia="Times New Roman" w:hAnsi="Open Sans" w:cs="Open Sans"/>
          <w:color w:val="353535"/>
          <w:kern w:val="0"/>
          <w:sz w:val="27"/>
          <w:szCs w:val="27"/>
          <w:u w:val="single"/>
          <w:bdr w:val="none" w:sz="0" w:space="0" w:color="auto" w:frame="1"/>
          <w14:ligatures w14:val="none"/>
        </w:rPr>
        <w:t>they don’t work for everyone – especially if you suffer from something like a heart condition or asthma</w:t>
      </w:r>
      <w:r w:rsidRPr="008D518E">
        <w:rPr>
          <w:rFonts w:ascii="Open Sans" w:eastAsia="Times New Roman" w:hAnsi="Open Sans" w:cs="Open Sans"/>
          <w:color w:val="353535"/>
          <w:kern w:val="0"/>
          <w:sz w:val="36"/>
          <w:szCs w:val="36"/>
          <w:bdr w:val="none" w:sz="0" w:space="0" w:color="auto" w:frame="1"/>
          <w14:ligatures w14:val="none"/>
        </w:rPr>
        <w:t xml:space="preserve">, because they’re aimed at people with average fitness and running </w:t>
      </w:r>
      <w:r w:rsidRPr="008D518E">
        <w:rPr>
          <w:rFonts w:ascii="Open Sans" w:eastAsia="Times New Roman" w:hAnsi="Open Sans" w:cs="Open Sans"/>
          <w:color w:val="353535"/>
          <w:kern w:val="0"/>
          <w:sz w:val="36"/>
          <w:szCs w:val="36"/>
          <w:bdr w:val="none" w:sz="0" w:space="0" w:color="auto" w:frame="1"/>
          <w14:ligatures w14:val="none"/>
        </w:rPr>
        <w:lastRenderedPageBreak/>
        <w:t>ability. Another thing is that everyone is different – and </w:t>
      </w:r>
      <w:r w:rsidRPr="008D518E">
        <w:rPr>
          <w:rFonts w:ascii="Open Sans" w:eastAsia="Times New Roman" w:hAnsi="Open Sans" w:cs="Open Sans"/>
          <w:color w:val="353535"/>
          <w:kern w:val="0"/>
          <w:sz w:val="27"/>
          <w:szCs w:val="27"/>
          <w:u w:val="single"/>
          <w:bdr w:val="none" w:sz="0" w:space="0" w:color="auto" w:frame="1"/>
          <w14:ligatures w14:val="none"/>
        </w:rPr>
        <w:t>if you have any specific questions related to your needs, there’s no one to provide any answers</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Q11/12</w:t>
      </w:r>
    </w:p>
    <w:p w14:paraId="63C678CD"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I have a couple of simple tips I always give to new runners. I expect you’ve been told to run very slowly until your fitness increases – well, I find that can prevent progress. You should run at a speed that feels comfortable, but time yourself and try to run a bit faster each time. </w:t>
      </w:r>
      <w:r w:rsidRPr="008D518E">
        <w:rPr>
          <w:rFonts w:ascii="Open Sans" w:eastAsia="Times New Roman" w:hAnsi="Open Sans" w:cs="Open Sans"/>
          <w:color w:val="353535"/>
          <w:kern w:val="0"/>
          <w:sz w:val="27"/>
          <w:szCs w:val="27"/>
          <w:u w:val="single"/>
          <w:bdr w:val="none" w:sz="0" w:space="0" w:color="auto" w:frame="1"/>
          <w14:ligatures w14:val="none"/>
        </w:rPr>
        <w:t>Listening to music can be very helpful – it takes your mind off things and helps your body get into a rhythm</w:t>
      </w:r>
      <w:r w:rsidRPr="008D518E">
        <w:rPr>
          <w:rFonts w:ascii="Open Sans" w:eastAsia="Times New Roman" w:hAnsi="Open Sans" w:cs="Open Sans"/>
          <w:color w:val="353535"/>
          <w:kern w:val="0"/>
          <w:sz w:val="36"/>
          <w:szCs w:val="36"/>
          <w:bdr w:val="none" w:sz="0" w:space="0" w:color="auto" w:frame="1"/>
          <w14:ligatures w14:val="none"/>
        </w:rPr>
        <w:t>. I’d say that is better than running with a friend – especially as most people are competitive and that’s not what you want when you’re just starting. I don’t think the time of day is especially important – some people are better in the evening, while others are morning people – but you need to be consistent, so </w:t>
      </w:r>
      <w:r w:rsidRPr="008D518E">
        <w:rPr>
          <w:rFonts w:ascii="Open Sans" w:eastAsia="Times New Roman" w:hAnsi="Open Sans" w:cs="Open Sans"/>
          <w:color w:val="353535"/>
          <w:kern w:val="0"/>
          <w:sz w:val="27"/>
          <w:szCs w:val="27"/>
          <w:u w:val="single"/>
          <w:bdr w:val="none" w:sz="0" w:space="0" w:color="auto" w:frame="1"/>
          <w14:ligatures w14:val="none"/>
        </w:rPr>
        <w:t>aim to train regularly -twice a week is enough to begin with</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Q13/14</w:t>
      </w:r>
    </w:p>
    <w:p w14:paraId="5015383F"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w:t>
      </w:r>
    </w:p>
    <w:p w14:paraId="591BB8AE"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New members often say to me that they’ve been put off running either because they lack confidence, or they don’t have time, or they think they dislike running. Ceri, for example, joined the club two years ago at the age of 40. She’d always enjoyed running at school but </w:t>
      </w:r>
      <w:r w:rsidRPr="008D518E">
        <w:rPr>
          <w:rFonts w:ascii="Open Sans" w:eastAsia="Times New Roman" w:hAnsi="Open Sans" w:cs="Open Sans"/>
          <w:color w:val="353535"/>
          <w:kern w:val="0"/>
          <w:sz w:val="27"/>
          <w:szCs w:val="27"/>
          <w:u w:val="single"/>
          <w:bdr w:val="none" w:sz="0" w:space="0" w:color="auto" w:frame="1"/>
          <w14:ligatures w14:val="none"/>
        </w:rPr>
        <w:t>wasn’t sure if she’d be able to do it. She was worried about being left behind and being the slowest runner</w:t>
      </w:r>
      <w:r w:rsidRPr="008D518E">
        <w:rPr>
          <w:rFonts w:ascii="Open Sans" w:eastAsia="Times New Roman" w:hAnsi="Open Sans" w:cs="Open Sans"/>
          <w:color w:val="353535"/>
          <w:kern w:val="0"/>
          <w:sz w:val="36"/>
          <w:szCs w:val="36"/>
          <w:bdr w:val="none" w:sz="0" w:space="0" w:color="auto" w:frame="1"/>
          <w14:ligatures w14:val="none"/>
        </w:rPr>
        <w:t>. But she says she was made to feel so welcome she soon forgot all about that. </w:t>
      </w:r>
      <w:r w:rsidRPr="008D518E">
        <w:rPr>
          <w:rFonts w:ascii="Open Sans" w:eastAsia="Times New Roman" w:hAnsi="Open Sans" w:cs="Open Sans"/>
          <w:b/>
          <w:bCs/>
          <w:i/>
          <w:iCs/>
          <w:color w:val="353535"/>
          <w:kern w:val="0"/>
          <w:sz w:val="27"/>
          <w:szCs w:val="27"/>
          <w:bdr w:val="none" w:sz="0" w:space="0" w:color="auto" w:frame="1"/>
          <w14:ligatures w14:val="none"/>
        </w:rPr>
        <w:t>Q15</w:t>
      </w:r>
    </w:p>
    <w:p w14:paraId="1788C55A"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27"/>
          <w:szCs w:val="27"/>
          <w:u w:val="single"/>
          <w:bdr w:val="none" w:sz="0" w:space="0" w:color="auto" w:frame="1"/>
          <w14:ligatures w14:val="none"/>
        </w:rPr>
        <w:lastRenderedPageBreak/>
        <w:t>James had always hated the idea of running</w:t>
      </w:r>
      <w:r w:rsidRPr="008D518E">
        <w:rPr>
          <w:rFonts w:ascii="Open Sans" w:eastAsia="Times New Roman" w:hAnsi="Open Sans" w:cs="Open Sans"/>
          <w:color w:val="353535"/>
          <w:kern w:val="0"/>
          <w:sz w:val="36"/>
          <w:szCs w:val="36"/>
          <w:bdr w:val="none" w:sz="0" w:space="0" w:color="auto" w:frame="1"/>
          <w14:ligatures w14:val="none"/>
        </w:rPr>
        <w:t> but a friend encouraged him to come along for a taster session and he hasn’t looked back. He never misses a training session despite having a really demanding job. </w:t>
      </w:r>
      <w:r w:rsidRPr="008D518E">
        <w:rPr>
          <w:rFonts w:ascii="Open Sans" w:eastAsia="Times New Roman" w:hAnsi="Open Sans" w:cs="Open Sans"/>
          <w:b/>
          <w:bCs/>
          <w:i/>
          <w:iCs/>
          <w:color w:val="353535"/>
          <w:kern w:val="0"/>
          <w:sz w:val="27"/>
          <w:szCs w:val="27"/>
          <w:bdr w:val="none" w:sz="0" w:space="0" w:color="auto" w:frame="1"/>
          <w14:ligatures w14:val="none"/>
        </w:rPr>
        <w:t>Q16</w:t>
      </w:r>
    </w:p>
    <w:p w14:paraId="7507D4E0"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Leo was worried about having to commit himself to training sessions every week and </w:t>
      </w:r>
      <w:r w:rsidRPr="008D518E">
        <w:rPr>
          <w:rFonts w:ascii="Open Sans" w:eastAsia="Times New Roman" w:hAnsi="Open Sans" w:cs="Open Sans"/>
          <w:color w:val="353535"/>
          <w:kern w:val="0"/>
          <w:sz w:val="27"/>
          <w:szCs w:val="27"/>
          <w:u w:val="single"/>
          <w:bdr w:val="none" w:sz="0" w:space="0" w:color="auto" w:frame="1"/>
          <w14:ligatures w14:val="none"/>
        </w:rPr>
        <w:t>wasn’t sure he’d be able to fit training into his busy schedule</w:t>
      </w:r>
      <w:r w:rsidRPr="008D518E">
        <w:rPr>
          <w:rFonts w:ascii="Open Sans" w:eastAsia="Times New Roman" w:hAnsi="Open Sans" w:cs="Open Sans"/>
          <w:color w:val="353535"/>
          <w:kern w:val="0"/>
          <w:sz w:val="36"/>
          <w:szCs w:val="36"/>
          <w:bdr w:val="none" w:sz="0" w:space="0" w:color="auto" w:frame="1"/>
          <w14:ligatures w14:val="none"/>
        </w:rPr>
        <w:t>. But after experiencing a lot of stress at work he came along to us and gave it a go. Now he says he feels much more relaxed and he looks forward to his weekly run. </w:t>
      </w:r>
      <w:r w:rsidRPr="008D518E">
        <w:rPr>
          <w:rFonts w:ascii="Open Sans" w:eastAsia="Times New Roman" w:hAnsi="Open Sans" w:cs="Open Sans"/>
          <w:b/>
          <w:bCs/>
          <w:i/>
          <w:iCs/>
          <w:color w:val="353535"/>
          <w:kern w:val="0"/>
          <w:sz w:val="27"/>
          <w:szCs w:val="27"/>
          <w:bdr w:val="none" w:sz="0" w:space="0" w:color="auto" w:frame="1"/>
          <w14:ligatures w14:val="none"/>
        </w:rPr>
        <w:t>Q17</w:t>
      </w:r>
    </w:p>
    <w:p w14:paraId="487E84A5"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Mark is quite typical of our new members. He’s never considered himself to be a sporty person and it was only when he retired that he decided to take up the challenge of trying to run 5 kilometres. </w:t>
      </w:r>
      <w:r w:rsidRPr="008D518E">
        <w:rPr>
          <w:rFonts w:ascii="Open Sans" w:eastAsia="Times New Roman" w:hAnsi="Open Sans" w:cs="Open Sans"/>
          <w:color w:val="353535"/>
          <w:kern w:val="0"/>
          <w:sz w:val="27"/>
          <w:szCs w:val="27"/>
          <w:u w:val="single"/>
          <w:bdr w:val="none" w:sz="0" w:space="0" w:color="auto" w:frame="1"/>
          <w14:ligatures w14:val="none"/>
        </w:rPr>
        <w:t>It took him months to find the courage to contact us</w:t>
      </w:r>
      <w:r w:rsidRPr="008D518E">
        <w:rPr>
          <w:rFonts w:ascii="Open Sans" w:eastAsia="Times New Roman" w:hAnsi="Open Sans" w:cs="Open Sans"/>
          <w:color w:val="353535"/>
          <w:kern w:val="0"/>
          <w:sz w:val="36"/>
          <w:szCs w:val="36"/>
          <w:bdr w:val="none" w:sz="0" w:space="0" w:color="auto" w:frame="1"/>
          <w14:ligatures w14:val="none"/>
        </w:rPr>
        <w:t> but felt reassured immediately as there were other people his age who were only just taking up running for the first time. </w:t>
      </w:r>
      <w:r w:rsidRPr="008D518E">
        <w:rPr>
          <w:rFonts w:ascii="Open Sans" w:eastAsia="Times New Roman" w:hAnsi="Open Sans" w:cs="Open Sans"/>
          <w:b/>
          <w:bCs/>
          <w:i/>
          <w:iCs/>
          <w:color w:val="353535"/>
          <w:kern w:val="0"/>
          <w:sz w:val="27"/>
          <w:szCs w:val="27"/>
          <w:bdr w:val="none" w:sz="0" w:space="0" w:color="auto" w:frame="1"/>
          <w14:ligatures w14:val="none"/>
        </w:rPr>
        <w:t>Q18</w:t>
      </w:r>
    </w:p>
    <w:p w14:paraId="38B37DBE"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My own journey hasn’t been easy. I did my first marathon when I was 37, after having had two kids. My husband had been running marathons for years, but I never dreamed I ’d be doing one with him. I managed to complete it in four hours, but </w:t>
      </w:r>
      <w:r w:rsidRPr="008D518E">
        <w:rPr>
          <w:rFonts w:ascii="Open Sans" w:eastAsia="Times New Roman" w:hAnsi="Open Sans" w:cs="Open Sans"/>
          <w:color w:val="353535"/>
          <w:kern w:val="0"/>
          <w:sz w:val="27"/>
          <w:szCs w:val="27"/>
          <w:u w:val="single"/>
          <w:bdr w:val="none" w:sz="0" w:space="0" w:color="auto" w:frame="1"/>
          <w14:ligatures w14:val="none"/>
        </w:rPr>
        <w:t>I felt like giving up halfway through -it was only the support of the spectators that kept me going</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Q19</w:t>
      </w:r>
    </w:p>
    <w:p w14:paraId="58EBA6A8"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 xml:space="preserve">I do think signing up for a race of whatever length is motivating – whether it’s 5K or 25K – because it’s good to have something to work towards and it gives you a </w:t>
      </w:r>
      <w:r w:rsidRPr="008D518E">
        <w:rPr>
          <w:rFonts w:ascii="Open Sans" w:eastAsia="Times New Roman" w:hAnsi="Open Sans" w:cs="Open Sans"/>
          <w:color w:val="353535"/>
          <w:kern w:val="0"/>
          <w:sz w:val="36"/>
          <w:szCs w:val="36"/>
          <w:bdr w:val="none" w:sz="0" w:space="0" w:color="auto" w:frame="1"/>
          <w14:ligatures w14:val="none"/>
        </w:rPr>
        <w:lastRenderedPageBreak/>
        <w:t>sense of achievement. I did my first 10K after only six months, which was certainly very challenging and not something I ’d necessarily recommend. But </w:t>
      </w:r>
      <w:r w:rsidRPr="008D518E">
        <w:rPr>
          <w:rFonts w:ascii="Open Sans" w:eastAsia="Times New Roman" w:hAnsi="Open Sans" w:cs="Open Sans"/>
          <w:color w:val="353535"/>
          <w:kern w:val="0"/>
          <w:sz w:val="27"/>
          <w:szCs w:val="27"/>
          <w:u w:val="single"/>
          <w:bdr w:val="none" w:sz="0" w:space="0" w:color="auto" w:frame="1"/>
          <w14:ligatures w14:val="none"/>
        </w:rPr>
        <w:t>after you’ve been training for a few weeks, it’s worth putting your name down for a 5K</w:t>
      </w:r>
      <w:r w:rsidRPr="008D518E">
        <w:rPr>
          <w:rFonts w:ascii="Open Sans" w:eastAsia="Times New Roman" w:hAnsi="Open Sans" w:cs="Open Sans"/>
          <w:color w:val="353535"/>
          <w:kern w:val="0"/>
          <w:sz w:val="36"/>
          <w:szCs w:val="36"/>
          <w:bdr w:val="none" w:sz="0" w:space="0" w:color="auto" w:frame="1"/>
          <w14:ligatures w14:val="none"/>
        </w:rPr>
        <w:t> – some people find they only need a few practice runs before taking part in a race, but I’d give yourself a couple of months at least. </w:t>
      </w:r>
      <w:r w:rsidRPr="008D518E">
        <w:rPr>
          <w:rFonts w:ascii="Open Sans" w:eastAsia="Times New Roman" w:hAnsi="Open Sans" w:cs="Open Sans"/>
          <w:b/>
          <w:bCs/>
          <w:i/>
          <w:iCs/>
          <w:color w:val="353535"/>
          <w:kern w:val="0"/>
          <w:sz w:val="27"/>
          <w:szCs w:val="27"/>
          <w:bdr w:val="none" w:sz="0" w:space="0" w:color="auto" w:frame="1"/>
          <w14:ligatures w14:val="none"/>
        </w:rPr>
        <w:t>Q20</w:t>
      </w:r>
    </w:p>
    <w:p w14:paraId="6365638E"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Well, I hope that’s given . . .</w:t>
      </w:r>
    </w:p>
    <w:p w14:paraId="43A92756"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21"/>
          <w:szCs w:val="21"/>
          <w14:ligatures w14:val="none"/>
        </w:rPr>
        <w:t>Advertisements</w:t>
      </w:r>
    </w:p>
    <w:p w14:paraId="4B56E589" w14:textId="77777777" w:rsidR="008D518E" w:rsidRPr="008D518E" w:rsidRDefault="008D518E" w:rsidP="008D518E">
      <w:pPr>
        <w:spacing w:line="480" w:lineRule="atLeast"/>
        <w:textAlignment w:val="baseline"/>
        <w:outlineLvl w:val="2"/>
        <w:rPr>
          <w:rFonts w:ascii="Open Sans" w:eastAsia="Times New Roman" w:hAnsi="Open Sans" w:cs="Open Sans"/>
          <w:color w:val="333333"/>
          <w:kern w:val="0"/>
          <w:sz w:val="33"/>
          <w:szCs w:val="33"/>
          <w14:ligatures w14:val="none"/>
        </w:rPr>
      </w:pPr>
      <w:r w:rsidRPr="008D518E">
        <w:rPr>
          <w:rFonts w:ascii="Open Sans" w:eastAsia="Times New Roman" w:hAnsi="Open Sans" w:cs="Open Sans"/>
          <w:b/>
          <w:bCs/>
          <w:color w:val="333333"/>
          <w:kern w:val="0"/>
          <w:sz w:val="48"/>
          <w:szCs w:val="48"/>
          <w:bdr w:val="none" w:sz="0" w:space="0" w:color="auto" w:frame="1"/>
          <w14:ligatures w14:val="none"/>
        </w:rPr>
        <w:t>PART 3</w:t>
      </w:r>
    </w:p>
    <w:p w14:paraId="5FB083B2" w14:textId="77777777" w:rsidR="008D518E" w:rsidRPr="008D518E" w:rsidRDefault="008D518E" w:rsidP="008D518E">
      <w:pPr>
        <w:textAlignment w:val="baseline"/>
        <w:rPr>
          <w:rFonts w:ascii="Open Sans" w:eastAsia="Times New Roman" w:hAnsi="Open Sans" w:cs="Open Sans"/>
          <w:color w:val="FFFFFF"/>
          <w:kern w:val="0"/>
          <w:sz w:val="21"/>
          <w:szCs w:val="21"/>
          <w14:ligatures w14:val="none"/>
        </w:rPr>
      </w:pPr>
      <w:r w:rsidRPr="008D518E">
        <w:rPr>
          <w:rFonts w:ascii="Open Sans" w:eastAsia="Times New Roman" w:hAnsi="Open Sans" w:cs="Open Sans"/>
          <w:color w:val="FFFFFF"/>
          <w:kern w:val="0"/>
          <w:sz w:val="21"/>
          <w:szCs w:val="21"/>
          <w:bdr w:val="none" w:sz="0" w:space="0" w:color="auto" w:frame="1"/>
          <w14:ligatures w14:val="none"/>
        </w:rPr>
        <w:t>Audio Player</w:t>
      </w:r>
    </w:p>
    <w:p w14:paraId="11B93615" w14:textId="77777777" w:rsidR="008D518E" w:rsidRPr="008D518E" w:rsidRDefault="008D518E" w:rsidP="008D518E">
      <w:pPr>
        <w:jc w:val="center"/>
        <w:textAlignment w:val="baseline"/>
        <w:rPr>
          <w:rFonts w:ascii="Helvetica" w:eastAsia="Times New Roman" w:hAnsi="Helvetica" w:cs="Open Sans"/>
          <w:color w:val="FFFFFF"/>
          <w:kern w:val="0"/>
          <w:sz w:val="17"/>
          <w:szCs w:val="17"/>
          <w14:ligatures w14:val="none"/>
        </w:rPr>
      </w:pPr>
      <w:r w:rsidRPr="008D518E">
        <w:rPr>
          <w:rFonts w:ascii="Helvetica" w:eastAsia="Times New Roman" w:hAnsi="Helvetica" w:cs="Open Sans"/>
          <w:color w:val="FFFFFF"/>
          <w:kern w:val="0"/>
          <w:sz w:val="27"/>
          <w:szCs w:val="27"/>
          <w:bdr w:val="none" w:sz="0" w:space="0" w:color="auto" w:frame="1"/>
          <w14:ligatures w14:val="none"/>
        </w:rPr>
        <w:t>00:00</w:t>
      </w:r>
    </w:p>
    <w:p w14:paraId="095C851F" w14:textId="77777777" w:rsidR="008D518E" w:rsidRPr="008D518E" w:rsidRDefault="008D518E" w:rsidP="008D518E">
      <w:pPr>
        <w:ind w:left="75"/>
        <w:textAlignment w:val="baseline"/>
        <w:rPr>
          <w:rFonts w:ascii="Times New Roman" w:eastAsia="Times New Roman" w:hAnsi="Times New Roman" w:cs="Times New Roman"/>
          <w:color w:val="008B45"/>
          <w:kern w:val="0"/>
          <w:sz w:val="21"/>
          <w:szCs w:val="21"/>
          <w:bdr w:val="none" w:sz="0" w:space="0" w:color="auto" w:frame="1"/>
          <w14:ligatures w14:val="none"/>
        </w:rPr>
      </w:pPr>
      <w:r w:rsidRPr="008D518E">
        <w:rPr>
          <w:rFonts w:ascii="Helvetica" w:eastAsia="Times New Roman" w:hAnsi="Helvetica" w:cs="Open Sans"/>
          <w:color w:val="FFFFFF"/>
          <w:kern w:val="0"/>
          <w:sz w:val="21"/>
          <w:szCs w:val="21"/>
          <w14:ligatures w14:val="none"/>
        </w:rPr>
        <w:fldChar w:fldCharType="begin"/>
      </w:r>
      <w:r w:rsidRPr="008D518E">
        <w:rPr>
          <w:rFonts w:ascii="Helvetica" w:eastAsia="Times New Roman" w:hAnsi="Helvetica" w:cs="Open Sans"/>
          <w:color w:val="FFFFFF"/>
          <w:kern w:val="0"/>
          <w:sz w:val="21"/>
          <w:szCs w:val="21"/>
          <w14:ligatures w14:val="none"/>
        </w:rPr>
        <w:instrText>HYPERLINK "javascript:void(0);"</w:instrText>
      </w:r>
      <w:r w:rsidRPr="008D518E">
        <w:rPr>
          <w:rFonts w:ascii="Helvetica" w:eastAsia="Times New Roman" w:hAnsi="Helvetica" w:cs="Open Sans"/>
          <w:color w:val="FFFFFF"/>
          <w:kern w:val="0"/>
          <w:sz w:val="21"/>
          <w:szCs w:val="21"/>
          <w14:ligatures w14:val="none"/>
        </w:rPr>
      </w:r>
      <w:r w:rsidRPr="008D518E">
        <w:rPr>
          <w:rFonts w:ascii="Helvetica" w:eastAsia="Times New Roman" w:hAnsi="Helvetica" w:cs="Open Sans"/>
          <w:color w:val="FFFFFF"/>
          <w:kern w:val="0"/>
          <w:sz w:val="21"/>
          <w:szCs w:val="21"/>
          <w14:ligatures w14:val="none"/>
        </w:rPr>
        <w:fldChar w:fldCharType="separate"/>
      </w:r>
      <w:r w:rsidRPr="008D518E">
        <w:rPr>
          <w:rFonts w:ascii="Helvetica" w:eastAsia="Times New Roman" w:hAnsi="Helvetica" w:cs="Open Sans"/>
          <w:color w:val="008B45"/>
          <w:kern w:val="0"/>
          <w:sz w:val="21"/>
          <w:szCs w:val="21"/>
          <w:bdr w:val="none" w:sz="0" w:space="0" w:color="auto" w:frame="1"/>
          <w14:ligatures w14:val="none"/>
        </w:rPr>
        <w:t>Use Up/Down Arrow keys to increase or decrease volume.</w:t>
      </w:r>
    </w:p>
    <w:p w14:paraId="3D6BA04C" w14:textId="77777777" w:rsidR="008D518E" w:rsidRPr="008D518E" w:rsidRDefault="008D518E" w:rsidP="008D518E">
      <w:pPr>
        <w:textAlignment w:val="baseline"/>
        <w:rPr>
          <w:rFonts w:ascii="Times New Roman" w:eastAsia="Times New Roman" w:hAnsi="Times New Roman" w:cs="Times New Roman"/>
          <w:color w:val="FFFFFF"/>
          <w:kern w:val="0"/>
          <w14:ligatures w14:val="none"/>
        </w:rPr>
      </w:pPr>
      <w:r w:rsidRPr="008D518E">
        <w:rPr>
          <w:rFonts w:ascii="Helvetica" w:eastAsia="Times New Roman" w:hAnsi="Helvetica" w:cs="Open Sans"/>
          <w:color w:val="FFFFFF"/>
          <w:kern w:val="0"/>
          <w:sz w:val="21"/>
          <w:szCs w:val="21"/>
          <w14:ligatures w14:val="none"/>
        </w:rPr>
        <w:fldChar w:fldCharType="end"/>
      </w:r>
    </w:p>
    <w:p w14:paraId="64F159A0" w14:textId="77777777" w:rsidR="008D518E" w:rsidRPr="008D518E" w:rsidRDefault="008D518E" w:rsidP="008D518E">
      <w:pPr>
        <w:textAlignment w:val="baseline"/>
        <w:rPr>
          <w:rFonts w:ascii="Open Sans" w:eastAsia="Times New Roman" w:hAnsi="Open Sans" w:cs="Open Sans"/>
          <w:color w:val="FFFFFF"/>
          <w:kern w:val="0"/>
          <w:sz w:val="21"/>
          <w:szCs w:val="21"/>
          <w14:ligatures w14:val="none"/>
        </w:rPr>
      </w:pPr>
      <w:r w:rsidRPr="008D518E">
        <w:rPr>
          <w:rFonts w:ascii="Open Sans" w:eastAsia="Times New Roman" w:hAnsi="Open Sans" w:cs="Open Sans"/>
          <w:color w:val="FFFFFF"/>
          <w:kern w:val="0"/>
          <w:sz w:val="21"/>
          <w:szCs w:val="21"/>
          <w:bdr w:val="none" w:sz="0" w:space="0" w:color="auto" w:frame="1"/>
          <w14:ligatures w14:val="none"/>
        </w:rPr>
        <w:t>Audio Player</w:t>
      </w:r>
    </w:p>
    <w:p w14:paraId="1A083D0C" w14:textId="77777777" w:rsidR="008D518E" w:rsidRPr="008D518E" w:rsidRDefault="008D518E" w:rsidP="008D518E">
      <w:pPr>
        <w:jc w:val="center"/>
        <w:textAlignment w:val="baseline"/>
        <w:rPr>
          <w:rFonts w:ascii="Helvetica" w:eastAsia="Times New Roman" w:hAnsi="Helvetica" w:cs="Open Sans"/>
          <w:color w:val="FFFFFF"/>
          <w:kern w:val="0"/>
          <w:sz w:val="17"/>
          <w:szCs w:val="17"/>
          <w14:ligatures w14:val="none"/>
        </w:rPr>
      </w:pPr>
      <w:r w:rsidRPr="008D518E">
        <w:rPr>
          <w:rFonts w:ascii="Helvetica" w:eastAsia="Times New Roman" w:hAnsi="Helvetica" w:cs="Open Sans"/>
          <w:color w:val="FFFFFF"/>
          <w:kern w:val="0"/>
          <w:sz w:val="27"/>
          <w:szCs w:val="27"/>
          <w:bdr w:val="none" w:sz="0" w:space="0" w:color="auto" w:frame="1"/>
          <w14:ligatures w14:val="none"/>
        </w:rPr>
        <w:t>00:00</w:t>
      </w:r>
    </w:p>
    <w:p w14:paraId="491ABABE" w14:textId="77777777" w:rsidR="008D518E" w:rsidRPr="008D518E" w:rsidRDefault="008D518E" w:rsidP="008D518E">
      <w:pPr>
        <w:ind w:left="75"/>
        <w:textAlignment w:val="baseline"/>
        <w:rPr>
          <w:rFonts w:ascii="Times New Roman" w:eastAsia="Times New Roman" w:hAnsi="Times New Roman" w:cs="Times New Roman"/>
          <w:color w:val="008B45"/>
          <w:kern w:val="0"/>
          <w:sz w:val="21"/>
          <w:szCs w:val="21"/>
          <w:bdr w:val="none" w:sz="0" w:space="0" w:color="auto" w:frame="1"/>
          <w14:ligatures w14:val="none"/>
        </w:rPr>
      </w:pPr>
      <w:r w:rsidRPr="008D518E">
        <w:rPr>
          <w:rFonts w:ascii="Helvetica" w:eastAsia="Times New Roman" w:hAnsi="Helvetica" w:cs="Open Sans"/>
          <w:color w:val="FFFFFF"/>
          <w:kern w:val="0"/>
          <w:sz w:val="21"/>
          <w:szCs w:val="21"/>
          <w14:ligatures w14:val="none"/>
        </w:rPr>
        <w:fldChar w:fldCharType="begin"/>
      </w:r>
      <w:r w:rsidRPr="008D518E">
        <w:rPr>
          <w:rFonts w:ascii="Helvetica" w:eastAsia="Times New Roman" w:hAnsi="Helvetica" w:cs="Open Sans"/>
          <w:color w:val="FFFFFF"/>
          <w:kern w:val="0"/>
          <w:sz w:val="21"/>
          <w:szCs w:val="21"/>
          <w14:ligatures w14:val="none"/>
        </w:rPr>
        <w:instrText>HYPERLINK "javascript:void(0);"</w:instrText>
      </w:r>
      <w:r w:rsidRPr="008D518E">
        <w:rPr>
          <w:rFonts w:ascii="Helvetica" w:eastAsia="Times New Roman" w:hAnsi="Helvetica" w:cs="Open Sans"/>
          <w:color w:val="FFFFFF"/>
          <w:kern w:val="0"/>
          <w:sz w:val="21"/>
          <w:szCs w:val="21"/>
          <w14:ligatures w14:val="none"/>
        </w:rPr>
      </w:r>
      <w:r w:rsidRPr="008D518E">
        <w:rPr>
          <w:rFonts w:ascii="Helvetica" w:eastAsia="Times New Roman" w:hAnsi="Helvetica" w:cs="Open Sans"/>
          <w:color w:val="FFFFFF"/>
          <w:kern w:val="0"/>
          <w:sz w:val="21"/>
          <w:szCs w:val="21"/>
          <w14:ligatures w14:val="none"/>
        </w:rPr>
        <w:fldChar w:fldCharType="separate"/>
      </w:r>
      <w:r w:rsidRPr="008D518E">
        <w:rPr>
          <w:rFonts w:ascii="Helvetica" w:eastAsia="Times New Roman" w:hAnsi="Helvetica" w:cs="Open Sans"/>
          <w:color w:val="008B45"/>
          <w:kern w:val="0"/>
          <w:sz w:val="21"/>
          <w:szCs w:val="21"/>
          <w:bdr w:val="none" w:sz="0" w:space="0" w:color="auto" w:frame="1"/>
          <w14:ligatures w14:val="none"/>
        </w:rPr>
        <w:t>Use Up/Down Arrow keys to increase or decrease volume.</w:t>
      </w:r>
    </w:p>
    <w:p w14:paraId="217AEC82" w14:textId="77777777" w:rsidR="008D518E" w:rsidRPr="008D518E" w:rsidRDefault="008D518E" w:rsidP="008D518E">
      <w:pPr>
        <w:textAlignment w:val="baseline"/>
        <w:rPr>
          <w:rFonts w:ascii="Times New Roman" w:eastAsia="Times New Roman" w:hAnsi="Times New Roman" w:cs="Times New Roman"/>
          <w:color w:val="FFFFFF"/>
          <w:kern w:val="0"/>
          <w14:ligatures w14:val="none"/>
        </w:rPr>
      </w:pPr>
      <w:r w:rsidRPr="008D518E">
        <w:rPr>
          <w:rFonts w:ascii="Helvetica" w:eastAsia="Times New Roman" w:hAnsi="Helvetica" w:cs="Open Sans"/>
          <w:color w:val="FFFFFF"/>
          <w:kern w:val="0"/>
          <w:sz w:val="21"/>
          <w:szCs w:val="21"/>
          <w14:ligatures w14:val="none"/>
        </w:rPr>
        <w:fldChar w:fldCharType="end"/>
      </w:r>
    </w:p>
    <w:p w14:paraId="03CFF6C5"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So Jane – you’ll be off to Denmark soon to do your work placement.</w:t>
      </w:r>
    </w:p>
    <w:p w14:paraId="5C3A983D"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Yes, I’m really looking forward to it and I’ve just started packing up all my books to put in storage.</w:t>
      </w:r>
    </w:p>
    <w:p w14:paraId="4EEF5099"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Well, I hope they don’t get spoilt.</w:t>
      </w:r>
    </w:p>
    <w:p w14:paraId="4DF3E1C3"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It’s OK – my grandfather works in a bookshop and he told me how to pack them.</w:t>
      </w:r>
    </w:p>
    <w:p w14:paraId="2028CA10"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Oh, that’s helpful.</w:t>
      </w:r>
    </w:p>
    <w:p w14:paraId="57DC8195"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He says </w:t>
      </w:r>
      <w:r w:rsidRPr="008D518E">
        <w:rPr>
          <w:rFonts w:ascii="Open Sans" w:eastAsia="Times New Roman" w:hAnsi="Open Sans" w:cs="Open Sans"/>
          <w:color w:val="353535"/>
          <w:kern w:val="0"/>
          <w:sz w:val="27"/>
          <w:szCs w:val="27"/>
          <w:u w:val="single"/>
          <w:bdr w:val="none" w:sz="0" w:space="0" w:color="auto" w:frame="1"/>
          <w14:ligatures w14:val="none"/>
        </w:rPr>
        <w:t>you have to support the spine otherwise the paper can come away from the cover</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Q21</w:t>
      </w:r>
    </w:p>
    <w:p w14:paraId="41640CB1"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w:t>
      </w:r>
      <w:r w:rsidRPr="008D518E">
        <w:rPr>
          <w:rFonts w:ascii="Open Sans" w:eastAsia="Times New Roman" w:hAnsi="Open Sans" w:cs="Open Sans"/>
          <w:color w:val="353535"/>
          <w:kern w:val="0"/>
          <w:sz w:val="27"/>
          <w:szCs w:val="27"/>
          <w:u w:val="single"/>
          <w:bdr w:val="none" w:sz="0" w:space="0" w:color="auto" w:frame="1"/>
          <w14:ligatures w14:val="none"/>
        </w:rPr>
        <w:t>Yeah – that’s obvious</w:t>
      </w:r>
      <w:r w:rsidRPr="008D518E">
        <w:rPr>
          <w:rFonts w:ascii="Open Sans" w:eastAsia="Times New Roman" w:hAnsi="Open Sans" w:cs="Open Sans"/>
          <w:color w:val="353535"/>
          <w:kern w:val="0"/>
          <w:sz w:val="36"/>
          <w:szCs w:val="36"/>
          <w:bdr w:val="none" w:sz="0" w:space="0" w:color="auto" w:frame="1"/>
          <w14:ligatures w14:val="none"/>
        </w:rPr>
        <w:t>.</w:t>
      </w:r>
    </w:p>
    <w:p w14:paraId="3647BACB"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lastRenderedPageBreak/>
        <w:t>JANE:   </w:t>
      </w:r>
      <w:r w:rsidRPr="008D518E">
        <w:rPr>
          <w:rFonts w:ascii="Open Sans" w:eastAsia="Times New Roman" w:hAnsi="Open Sans" w:cs="Open Sans"/>
          <w:color w:val="353535"/>
          <w:kern w:val="0"/>
          <w:sz w:val="27"/>
          <w:szCs w:val="27"/>
          <w:u w:val="single"/>
          <w:bdr w:val="none" w:sz="0" w:space="0" w:color="auto" w:frame="1"/>
          <w14:ligatures w14:val="none"/>
        </w:rPr>
        <w:t>He also told me to pack them flat in the box not on their side – again because they can bend and if you leave them like that for, say, a year, it’s quite hard to get them back to their normal shape</w:t>
      </w:r>
      <w:r w:rsidRPr="008D518E">
        <w:rPr>
          <w:rFonts w:ascii="Open Sans" w:eastAsia="Times New Roman" w:hAnsi="Open Sans" w:cs="Open Sans"/>
          <w:color w:val="353535"/>
          <w:kern w:val="0"/>
          <w:sz w:val="36"/>
          <w:szCs w:val="36"/>
          <w:bdr w:val="none" w:sz="0" w:space="0" w:color="auto" w:frame="1"/>
          <w14:ligatures w14:val="none"/>
        </w:rPr>
        <w:t>.</w:t>
      </w:r>
    </w:p>
    <w:p w14:paraId="78D5C513"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w:t>
      </w:r>
      <w:r w:rsidRPr="008D518E">
        <w:rPr>
          <w:rFonts w:ascii="Open Sans" w:eastAsia="Times New Roman" w:hAnsi="Open Sans" w:cs="Open Sans"/>
          <w:color w:val="353535"/>
          <w:kern w:val="0"/>
          <w:sz w:val="27"/>
          <w:szCs w:val="27"/>
          <w:u w:val="single"/>
          <w:bdr w:val="none" w:sz="0" w:space="0" w:color="auto" w:frame="1"/>
          <w14:ligatures w14:val="none"/>
        </w:rPr>
        <w:t>Well, it’s pretty clear that ruins them</w:t>
      </w:r>
      <w:r w:rsidRPr="008D518E">
        <w:rPr>
          <w:rFonts w:ascii="Open Sans" w:eastAsia="Times New Roman" w:hAnsi="Open Sans" w:cs="Open Sans"/>
          <w:color w:val="353535"/>
          <w:kern w:val="0"/>
          <w:sz w:val="36"/>
          <w:szCs w:val="36"/>
          <w:bdr w:val="none" w:sz="0" w:space="0" w:color="auto" w:frame="1"/>
          <w14:ligatures w14:val="none"/>
        </w:rPr>
        <w:t>, but a lot of people just can’t be bothered to protect their books.</w:t>
      </w:r>
    </w:p>
    <w:p w14:paraId="3BF6671C"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He always says it’s such a shame that publishers don’t use better-quality paper.</w:t>
      </w:r>
    </w:p>
    <w:p w14:paraId="76DE64BA"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It’s the acid in the paper that causes the problem, isn’t it?</w:t>
      </w:r>
    </w:p>
    <w:p w14:paraId="4CCB1F51"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Yeah – that’s why old books go yellow. You know some of the books my grandfather’s given me are like that already.</w:t>
      </w:r>
    </w:p>
    <w:p w14:paraId="277D47E9"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Oh . . .</w:t>
      </w:r>
    </w:p>
    <w:p w14:paraId="0C3C7530"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w:t>
      </w:r>
      <w:r w:rsidRPr="008D518E">
        <w:rPr>
          <w:rFonts w:ascii="Open Sans" w:eastAsia="Times New Roman" w:hAnsi="Open Sans" w:cs="Open Sans"/>
          <w:color w:val="353535"/>
          <w:kern w:val="0"/>
          <w:sz w:val="27"/>
          <w:szCs w:val="27"/>
          <w:u w:val="single"/>
          <w:bdr w:val="none" w:sz="0" w:space="0" w:color="auto" w:frame="1"/>
          <w14:ligatures w14:val="none"/>
        </w:rPr>
        <w:t>I should dump them really if they’re going to deteriorate further, but I’d feel bad. They’ll always remind me of him</w:t>
      </w:r>
      <w:r w:rsidRPr="008D518E">
        <w:rPr>
          <w:rFonts w:ascii="Open Sans" w:eastAsia="Times New Roman" w:hAnsi="Open Sans" w:cs="Open Sans"/>
          <w:color w:val="353535"/>
          <w:kern w:val="0"/>
          <w:sz w:val="36"/>
          <w:szCs w:val="36"/>
          <w:bdr w:val="none" w:sz="0" w:space="0" w:color="auto" w:frame="1"/>
          <w14:ligatures w14:val="none"/>
        </w:rPr>
        <w:t>. He’s quite a collector, you know. </w:t>
      </w:r>
      <w:r w:rsidRPr="008D518E">
        <w:rPr>
          <w:rFonts w:ascii="Open Sans" w:eastAsia="Times New Roman" w:hAnsi="Open Sans" w:cs="Open Sans"/>
          <w:b/>
          <w:bCs/>
          <w:i/>
          <w:iCs/>
          <w:color w:val="353535"/>
          <w:kern w:val="0"/>
          <w:sz w:val="27"/>
          <w:szCs w:val="27"/>
          <w:bdr w:val="none" w:sz="0" w:space="0" w:color="auto" w:frame="1"/>
          <w14:ligatures w14:val="none"/>
        </w:rPr>
        <w:t>Q22</w:t>
      </w:r>
    </w:p>
    <w:p w14:paraId="0668671E"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Well, if they’re important to you . . .</w:t>
      </w:r>
    </w:p>
    <w:p w14:paraId="6E48919C"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Yeah – I’d regret just throwing them away.</w:t>
      </w:r>
    </w:p>
    <w:p w14:paraId="7106F1D9"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You know, maybe it’s because I was taught to treasure books . . . but I hate seeing students force open the pages – of paperbacks. They press so hard they end up breaking the spine.</w:t>
      </w:r>
    </w:p>
    <w:p w14:paraId="32790C7E"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I know, but unfortunately, paperbacks aren’t designed to last a long time and people know that. Hardbacks aren’t quite as weak.</w:t>
      </w:r>
    </w:p>
    <w:p w14:paraId="68E0FE96"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lastRenderedPageBreak/>
        <w:t>KIERAN:   Yeah, they’re different, I suppose. But I still don’t think people value hardbacks like they used to.</w:t>
      </w:r>
    </w:p>
    <w:p w14:paraId="1A939EE8"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Well, they aren’t decorative, are they, like other objects. Plus, nowadays, people don’t keep them out on shelves as much as they used to.</w:t>
      </w:r>
    </w:p>
    <w:p w14:paraId="2C43D8AA"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w:t>
      </w:r>
      <w:r w:rsidRPr="008D518E">
        <w:rPr>
          <w:rFonts w:ascii="Open Sans" w:eastAsia="Times New Roman" w:hAnsi="Open Sans" w:cs="Open Sans"/>
          <w:color w:val="353535"/>
          <w:kern w:val="0"/>
          <w:sz w:val="27"/>
          <w:szCs w:val="27"/>
          <w:u w:val="single"/>
          <w:bdr w:val="none" w:sz="0" w:space="0" w:color="auto" w:frame="1"/>
          <w14:ligatures w14:val="none"/>
        </w:rPr>
        <w:t>That’s such a pity. When I visit someone – if they have, say, a colorful book on a table, it’s the first thing I’m drawn to</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Q23</w:t>
      </w:r>
    </w:p>
    <w:p w14:paraId="41DBB5F1"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w:t>
      </w:r>
      <w:r w:rsidRPr="008D518E">
        <w:rPr>
          <w:rFonts w:ascii="Open Sans" w:eastAsia="Times New Roman" w:hAnsi="Open Sans" w:cs="Open Sans"/>
          <w:color w:val="353535"/>
          <w:kern w:val="0"/>
          <w:sz w:val="27"/>
          <w:szCs w:val="27"/>
          <w:u w:val="single"/>
          <w:bdr w:val="none" w:sz="0" w:space="0" w:color="auto" w:frame="1"/>
          <w14:ligatures w14:val="none"/>
        </w:rPr>
        <w:t>I agree – and book covers can be a work of art in themselves. Some are really eye-catching</w:t>
      </w:r>
      <w:r w:rsidRPr="008D518E">
        <w:rPr>
          <w:rFonts w:ascii="Open Sans" w:eastAsia="Times New Roman" w:hAnsi="Open Sans" w:cs="Open Sans"/>
          <w:color w:val="353535"/>
          <w:kern w:val="0"/>
          <w:sz w:val="36"/>
          <w:szCs w:val="36"/>
          <w:bdr w:val="none" w:sz="0" w:space="0" w:color="auto" w:frame="1"/>
          <w14:ligatures w14:val="none"/>
        </w:rPr>
        <w:t>.</w:t>
      </w:r>
    </w:p>
    <w:p w14:paraId="24DFC3A2"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I’ve always been taught to handle books carefully. If you watch someone take a book off a shelf, well, they usually do it wrong.</w:t>
      </w:r>
    </w:p>
    <w:p w14:paraId="3760D29A"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Ah, my grandfather says, you should put your hand right over the top of the book . . . or if you can’t do that, pull the other books on the shelf aside so that you can hold the whole cover.</w:t>
      </w:r>
    </w:p>
    <w:p w14:paraId="187C32FE"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When did you learn all this?</w:t>
      </w:r>
    </w:p>
    <w:p w14:paraId="6FBCF3F7"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w:t>
      </w:r>
      <w:r w:rsidRPr="008D518E">
        <w:rPr>
          <w:rFonts w:ascii="Open Sans" w:eastAsia="Times New Roman" w:hAnsi="Open Sans" w:cs="Open Sans"/>
          <w:color w:val="353535"/>
          <w:kern w:val="0"/>
          <w:sz w:val="27"/>
          <w:szCs w:val="27"/>
          <w:u w:val="single"/>
          <w:bdr w:val="none" w:sz="0" w:space="0" w:color="auto" w:frame="1"/>
          <w14:ligatures w14:val="none"/>
        </w:rPr>
        <w:t>He watched me pull a heavy book off the shelf when I was small, and it fell on the floor and broke apart</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Q24</w:t>
      </w:r>
    </w:p>
    <w:p w14:paraId="3EE845B0"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Oh dear!</w:t>
      </w:r>
    </w:p>
    <w:p w14:paraId="6FC64D9F"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I can still remember it!</w:t>
      </w:r>
    </w:p>
    <w:p w14:paraId="259CC10D"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You know what I really like?</w:t>
      </w:r>
    </w:p>
    <w:p w14:paraId="09A6E5F8"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What?</w:t>
      </w:r>
    </w:p>
    <w:p w14:paraId="62D11131"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The smell of new books.</w:t>
      </w:r>
    </w:p>
    <w:p w14:paraId="098D6430"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Me too.</w:t>
      </w:r>
    </w:p>
    <w:p w14:paraId="104941AF"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lastRenderedPageBreak/>
        <w:t>JANE:   My parents used to laugh at me when I was a kid because I loved putting books up to my nose. Almost as much as reading them!</w:t>
      </w:r>
    </w:p>
    <w:p w14:paraId="65698B8C"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w:t>
      </w:r>
      <w:r w:rsidRPr="008D518E">
        <w:rPr>
          <w:rFonts w:ascii="Open Sans" w:eastAsia="Times New Roman" w:hAnsi="Open Sans" w:cs="Open Sans"/>
          <w:color w:val="353535"/>
          <w:kern w:val="0"/>
          <w:sz w:val="27"/>
          <w:szCs w:val="27"/>
          <w:u w:val="single"/>
          <w:bdr w:val="none" w:sz="0" w:space="0" w:color="auto" w:frame="1"/>
          <w14:ligatures w14:val="none"/>
        </w:rPr>
        <w:t>New books aren’t cheap, though, are they</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Q25</w:t>
      </w:r>
    </w:p>
    <w:p w14:paraId="1D1B63CF"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w:t>
      </w:r>
      <w:r w:rsidRPr="008D518E">
        <w:rPr>
          <w:rFonts w:ascii="Open Sans" w:eastAsia="Times New Roman" w:hAnsi="Open Sans" w:cs="Open Sans"/>
          <w:color w:val="353535"/>
          <w:kern w:val="0"/>
          <w:sz w:val="27"/>
          <w:szCs w:val="27"/>
          <w:u w:val="single"/>
          <w:bdr w:val="none" w:sz="0" w:space="0" w:color="auto" w:frame="1"/>
          <w14:ligatures w14:val="none"/>
        </w:rPr>
        <w:t>I guess we’re lucky we can buy them</w:t>
      </w:r>
      <w:r w:rsidRPr="008D518E">
        <w:rPr>
          <w:rFonts w:ascii="Open Sans" w:eastAsia="Times New Roman" w:hAnsi="Open Sans" w:cs="Open Sans"/>
          <w:color w:val="353535"/>
          <w:kern w:val="0"/>
          <w:sz w:val="36"/>
          <w:szCs w:val="36"/>
          <w:bdr w:val="none" w:sz="0" w:space="0" w:color="auto" w:frame="1"/>
          <w14:ligatures w14:val="none"/>
        </w:rPr>
        <w:t>.</w:t>
      </w:r>
    </w:p>
    <w:p w14:paraId="3ED0CFE5"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My grandfather stocks second-hand books as well as new ones and they don’t smell quite as good.</w:t>
      </w:r>
    </w:p>
    <w:p w14:paraId="6BC459E8"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w:t>
      </w:r>
    </w:p>
    <w:p w14:paraId="66BA11B0"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I’d love to have a bookshop like your grandfather. What’s it like?</w:t>
      </w:r>
    </w:p>
    <w:p w14:paraId="0B45893F"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Well, it’s quite big – it’s got two floors and an attic, and he stocks all kinds of books really.</w:t>
      </w:r>
    </w:p>
    <w:p w14:paraId="05AEF67B"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I guess he treasures things like first editions and other rare books.</w:t>
      </w:r>
    </w:p>
    <w:p w14:paraId="24326FD4"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Yeah – you might think he’d keep those in the attic or somewhere.</w:t>
      </w:r>
    </w:p>
    <w:p w14:paraId="3DF8D2C3"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 . . so they’d be hidden?</w:t>
      </w:r>
    </w:p>
    <w:p w14:paraId="0DBA45E7"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Yeah. But he likes people to know that he has them. So, </w:t>
      </w:r>
      <w:r w:rsidRPr="008D518E">
        <w:rPr>
          <w:rFonts w:ascii="Open Sans" w:eastAsia="Times New Roman" w:hAnsi="Open Sans" w:cs="Open Sans"/>
          <w:color w:val="353535"/>
          <w:kern w:val="0"/>
          <w:sz w:val="27"/>
          <w:szCs w:val="27"/>
          <w:u w:val="single"/>
          <w:bdr w:val="none" w:sz="0" w:space="0" w:color="auto" w:frame="1"/>
          <w14:ligatures w14:val="none"/>
        </w:rPr>
        <w:t>he puts them out in the shop but makes sure you need a ladder to get them</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Q26</w:t>
      </w:r>
    </w:p>
    <w:p w14:paraId="3E187833"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Right. That would prevent any thefts!</w:t>
      </w:r>
    </w:p>
    <w:p w14:paraId="4BC808BB"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Uhuh.</w:t>
      </w:r>
    </w:p>
    <w:p w14:paraId="5403BD5B"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Does he stock books for children?</w:t>
      </w:r>
    </w:p>
    <w:p w14:paraId="2E843A94"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He does. He particularly likes to encourage kids to read; he always says that he used to sit under the stairs as a child with a pile of books and read them all.</w:t>
      </w:r>
    </w:p>
    <w:p w14:paraId="21C81689"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lastRenderedPageBreak/>
        <w:t>KIERAN:   Is that where he keeps them, then?</w:t>
      </w:r>
    </w:p>
    <w:p w14:paraId="14154649"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Not exactly – </w:t>
      </w:r>
      <w:r w:rsidRPr="008D518E">
        <w:rPr>
          <w:rFonts w:ascii="Open Sans" w:eastAsia="Times New Roman" w:hAnsi="Open Sans" w:cs="Open Sans"/>
          <w:color w:val="353535"/>
          <w:kern w:val="0"/>
          <w:sz w:val="27"/>
          <w:szCs w:val="27"/>
          <w:u w:val="single"/>
          <w:bdr w:val="none" w:sz="0" w:space="0" w:color="auto" w:frame="1"/>
          <w14:ligatures w14:val="none"/>
        </w:rPr>
        <w:t>he’s got a dedicated area on the ground floor with cushions so that parents can enter with their toddlers, go there and spend some time reading to them</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Q27</w:t>
      </w:r>
    </w:p>
    <w:p w14:paraId="0F36210F"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Oh cool.</w:t>
      </w:r>
    </w:p>
    <w:p w14:paraId="2A9EFB51"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And then there’s a place for pushchairs by the front door. And a café if anyone needs refreshments.</w:t>
      </w:r>
    </w:p>
    <w:p w14:paraId="301C151D"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That’s good to know.</w:t>
      </w:r>
    </w:p>
    <w:p w14:paraId="4062C656"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As I said, it’s a big shop and there’s a storage area out the back as well.</w:t>
      </w:r>
    </w:p>
    <w:p w14:paraId="285FB20D"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Oh, what does he keep there? Books he wants to throw away?</w:t>
      </w:r>
    </w:p>
    <w:p w14:paraId="7A3E6A45"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He hardly ever throws anything away – </w:t>
      </w:r>
      <w:r w:rsidRPr="008D518E">
        <w:rPr>
          <w:rFonts w:ascii="Open Sans" w:eastAsia="Times New Roman" w:hAnsi="Open Sans" w:cs="Open Sans"/>
          <w:color w:val="353535"/>
          <w:kern w:val="0"/>
          <w:sz w:val="27"/>
          <w:szCs w:val="27"/>
          <w:u w:val="single"/>
          <w:bdr w:val="none" w:sz="0" w:space="0" w:color="auto" w:frame="1"/>
          <w14:ligatures w14:val="none"/>
        </w:rPr>
        <w:t>he just leaves unwanted books by the front door for customers to take</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Q28</w:t>
      </w:r>
    </w:p>
    <w:p w14:paraId="477FD932"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Well, that’s very nice.</w:t>
      </w:r>
    </w:p>
    <w:p w14:paraId="0EBC1DDF"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Yeah – and </w:t>
      </w:r>
      <w:r w:rsidRPr="008D518E">
        <w:rPr>
          <w:rFonts w:ascii="Open Sans" w:eastAsia="Times New Roman" w:hAnsi="Open Sans" w:cs="Open Sans"/>
          <w:color w:val="353535"/>
          <w:kern w:val="0"/>
          <w:sz w:val="27"/>
          <w:szCs w:val="27"/>
          <w:u w:val="single"/>
          <w:bdr w:val="none" w:sz="0" w:space="0" w:color="auto" w:frame="1"/>
          <w14:ligatures w14:val="none"/>
        </w:rPr>
        <w:t>books people or institutions have requested, they all go at the far end</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Q29</w:t>
      </w:r>
    </w:p>
    <w:p w14:paraId="61D2AB28"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Oh.</w:t>
      </w:r>
    </w:p>
    <w:p w14:paraId="69FD11BE"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He thinks it’s best to keep these out of the main shopping area as they’re boxed and new.</w:t>
      </w:r>
    </w:p>
    <w:p w14:paraId="2C9E9BAA"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KIERAN:   Did you get your coursebooks from him?</w:t>
      </w:r>
    </w:p>
    <w:p w14:paraId="5BC682FA"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JANE:   Naturally. He stocks books for a lot of the colleges. He used to keep these books on the first floor, but now there’s a new university in my hometown, </w:t>
      </w:r>
      <w:r w:rsidRPr="008D518E">
        <w:rPr>
          <w:rFonts w:ascii="Open Sans" w:eastAsia="Times New Roman" w:hAnsi="Open Sans" w:cs="Open Sans"/>
          <w:color w:val="353535"/>
          <w:kern w:val="0"/>
          <w:sz w:val="27"/>
          <w:szCs w:val="27"/>
          <w:u w:val="single"/>
          <w:bdr w:val="none" w:sz="0" w:space="0" w:color="auto" w:frame="1"/>
          <w14:ligatures w14:val="none"/>
        </w:rPr>
        <w:t>he’s moved them downstairs to attract the students. They’re actually part of the coffee shop, on low shelves all around it</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Q30</w:t>
      </w:r>
    </w:p>
    <w:p w14:paraId="699B8FD4"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lastRenderedPageBreak/>
        <w:t>KIERAN:   Pretty central then. You’ll have to take me there some time!</w:t>
      </w:r>
    </w:p>
    <w:p w14:paraId="0FE99E25"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21"/>
          <w:szCs w:val="21"/>
          <w14:ligatures w14:val="none"/>
        </w:rPr>
        <w:t>Advertisements</w:t>
      </w:r>
    </w:p>
    <w:p w14:paraId="1064BB06" w14:textId="77777777" w:rsidR="008D518E" w:rsidRPr="008D518E" w:rsidRDefault="008D518E" w:rsidP="008D518E">
      <w:pPr>
        <w:spacing w:line="480" w:lineRule="atLeast"/>
        <w:textAlignment w:val="baseline"/>
        <w:outlineLvl w:val="2"/>
        <w:rPr>
          <w:rFonts w:ascii="Open Sans" w:eastAsia="Times New Roman" w:hAnsi="Open Sans" w:cs="Open Sans"/>
          <w:color w:val="333333"/>
          <w:kern w:val="0"/>
          <w:sz w:val="33"/>
          <w:szCs w:val="33"/>
          <w14:ligatures w14:val="none"/>
        </w:rPr>
      </w:pPr>
      <w:r w:rsidRPr="008D518E">
        <w:rPr>
          <w:rFonts w:ascii="Open Sans" w:eastAsia="Times New Roman" w:hAnsi="Open Sans" w:cs="Open Sans"/>
          <w:b/>
          <w:bCs/>
          <w:color w:val="333333"/>
          <w:kern w:val="0"/>
          <w:sz w:val="48"/>
          <w:szCs w:val="48"/>
          <w:bdr w:val="none" w:sz="0" w:space="0" w:color="auto" w:frame="1"/>
          <w14:ligatures w14:val="none"/>
        </w:rPr>
        <w:t>PART 4</w:t>
      </w:r>
    </w:p>
    <w:p w14:paraId="036796E5" w14:textId="77777777" w:rsidR="008D518E" w:rsidRPr="008D518E" w:rsidRDefault="008D518E" w:rsidP="008D518E">
      <w:pPr>
        <w:textAlignment w:val="baseline"/>
        <w:rPr>
          <w:rFonts w:ascii="Open Sans" w:eastAsia="Times New Roman" w:hAnsi="Open Sans" w:cs="Open Sans"/>
          <w:color w:val="FFFFFF"/>
          <w:kern w:val="0"/>
          <w:sz w:val="21"/>
          <w:szCs w:val="21"/>
          <w14:ligatures w14:val="none"/>
        </w:rPr>
      </w:pPr>
      <w:r w:rsidRPr="008D518E">
        <w:rPr>
          <w:rFonts w:ascii="Open Sans" w:eastAsia="Times New Roman" w:hAnsi="Open Sans" w:cs="Open Sans"/>
          <w:color w:val="FFFFFF"/>
          <w:kern w:val="0"/>
          <w:sz w:val="21"/>
          <w:szCs w:val="21"/>
          <w:bdr w:val="none" w:sz="0" w:space="0" w:color="auto" w:frame="1"/>
          <w14:ligatures w14:val="none"/>
        </w:rPr>
        <w:t>Audio Player</w:t>
      </w:r>
    </w:p>
    <w:p w14:paraId="38148E22" w14:textId="77777777" w:rsidR="008D518E" w:rsidRPr="008D518E" w:rsidRDefault="008D518E" w:rsidP="008D518E">
      <w:pPr>
        <w:jc w:val="center"/>
        <w:textAlignment w:val="baseline"/>
        <w:rPr>
          <w:rFonts w:ascii="Helvetica" w:eastAsia="Times New Roman" w:hAnsi="Helvetica" w:cs="Open Sans"/>
          <w:color w:val="FFFFFF"/>
          <w:kern w:val="0"/>
          <w:sz w:val="17"/>
          <w:szCs w:val="17"/>
          <w14:ligatures w14:val="none"/>
        </w:rPr>
      </w:pPr>
      <w:r w:rsidRPr="008D518E">
        <w:rPr>
          <w:rFonts w:ascii="Helvetica" w:eastAsia="Times New Roman" w:hAnsi="Helvetica" w:cs="Open Sans"/>
          <w:color w:val="FFFFFF"/>
          <w:kern w:val="0"/>
          <w:sz w:val="27"/>
          <w:szCs w:val="27"/>
          <w:bdr w:val="none" w:sz="0" w:space="0" w:color="auto" w:frame="1"/>
          <w14:ligatures w14:val="none"/>
        </w:rPr>
        <w:t>00:00</w:t>
      </w:r>
    </w:p>
    <w:p w14:paraId="079D7803" w14:textId="77777777" w:rsidR="008D518E" w:rsidRPr="008D518E" w:rsidRDefault="008D518E" w:rsidP="008D518E">
      <w:pPr>
        <w:ind w:left="75"/>
        <w:textAlignment w:val="baseline"/>
        <w:rPr>
          <w:rFonts w:ascii="Times New Roman" w:eastAsia="Times New Roman" w:hAnsi="Times New Roman" w:cs="Times New Roman"/>
          <w:color w:val="008B45"/>
          <w:kern w:val="0"/>
          <w:sz w:val="21"/>
          <w:szCs w:val="21"/>
          <w:bdr w:val="none" w:sz="0" w:space="0" w:color="auto" w:frame="1"/>
          <w14:ligatures w14:val="none"/>
        </w:rPr>
      </w:pPr>
      <w:r w:rsidRPr="008D518E">
        <w:rPr>
          <w:rFonts w:ascii="Helvetica" w:eastAsia="Times New Roman" w:hAnsi="Helvetica" w:cs="Open Sans"/>
          <w:color w:val="FFFFFF"/>
          <w:kern w:val="0"/>
          <w:sz w:val="21"/>
          <w:szCs w:val="21"/>
          <w14:ligatures w14:val="none"/>
        </w:rPr>
        <w:fldChar w:fldCharType="begin"/>
      </w:r>
      <w:r w:rsidRPr="008D518E">
        <w:rPr>
          <w:rFonts w:ascii="Helvetica" w:eastAsia="Times New Roman" w:hAnsi="Helvetica" w:cs="Open Sans"/>
          <w:color w:val="FFFFFF"/>
          <w:kern w:val="0"/>
          <w:sz w:val="21"/>
          <w:szCs w:val="21"/>
          <w14:ligatures w14:val="none"/>
        </w:rPr>
        <w:instrText>HYPERLINK "javascript:void(0);"</w:instrText>
      </w:r>
      <w:r w:rsidRPr="008D518E">
        <w:rPr>
          <w:rFonts w:ascii="Helvetica" w:eastAsia="Times New Roman" w:hAnsi="Helvetica" w:cs="Open Sans"/>
          <w:color w:val="FFFFFF"/>
          <w:kern w:val="0"/>
          <w:sz w:val="21"/>
          <w:szCs w:val="21"/>
          <w14:ligatures w14:val="none"/>
        </w:rPr>
      </w:r>
      <w:r w:rsidRPr="008D518E">
        <w:rPr>
          <w:rFonts w:ascii="Helvetica" w:eastAsia="Times New Roman" w:hAnsi="Helvetica" w:cs="Open Sans"/>
          <w:color w:val="FFFFFF"/>
          <w:kern w:val="0"/>
          <w:sz w:val="21"/>
          <w:szCs w:val="21"/>
          <w14:ligatures w14:val="none"/>
        </w:rPr>
        <w:fldChar w:fldCharType="separate"/>
      </w:r>
      <w:r w:rsidRPr="008D518E">
        <w:rPr>
          <w:rFonts w:ascii="Helvetica" w:eastAsia="Times New Roman" w:hAnsi="Helvetica" w:cs="Open Sans"/>
          <w:color w:val="008B45"/>
          <w:kern w:val="0"/>
          <w:sz w:val="21"/>
          <w:szCs w:val="21"/>
          <w:bdr w:val="none" w:sz="0" w:space="0" w:color="auto" w:frame="1"/>
          <w14:ligatures w14:val="none"/>
        </w:rPr>
        <w:t>Use Up/Down Arrow keys to increase or decrease volume.</w:t>
      </w:r>
    </w:p>
    <w:p w14:paraId="3F11AD68" w14:textId="77777777" w:rsidR="008D518E" w:rsidRPr="008D518E" w:rsidRDefault="008D518E" w:rsidP="008D518E">
      <w:pPr>
        <w:textAlignment w:val="baseline"/>
        <w:rPr>
          <w:rFonts w:ascii="Times New Roman" w:eastAsia="Times New Roman" w:hAnsi="Times New Roman" w:cs="Times New Roman"/>
          <w:color w:val="FFFFFF"/>
          <w:kern w:val="0"/>
          <w14:ligatures w14:val="none"/>
        </w:rPr>
      </w:pPr>
      <w:r w:rsidRPr="008D518E">
        <w:rPr>
          <w:rFonts w:ascii="Helvetica" w:eastAsia="Times New Roman" w:hAnsi="Helvetica" w:cs="Open Sans"/>
          <w:color w:val="FFFFFF"/>
          <w:kern w:val="0"/>
          <w:sz w:val="21"/>
          <w:szCs w:val="21"/>
          <w14:ligatures w14:val="none"/>
        </w:rPr>
        <w:fldChar w:fldCharType="end"/>
      </w:r>
    </w:p>
    <w:p w14:paraId="24364FF7" w14:textId="77777777" w:rsidR="008D518E" w:rsidRPr="008D518E" w:rsidRDefault="008D518E" w:rsidP="008D518E">
      <w:pPr>
        <w:textAlignment w:val="baseline"/>
        <w:rPr>
          <w:rFonts w:ascii="Open Sans" w:eastAsia="Times New Roman" w:hAnsi="Open Sans" w:cs="Open Sans"/>
          <w:color w:val="FFFFFF"/>
          <w:kern w:val="0"/>
          <w:sz w:val="21"/>
          <w:szCs w:val="21"/>
          <w14:ligatures w14:val="none"/>
        </w:rPr>
      </w:pPr>
      <w:r w:rsidRPr="008D518E">
        <w:rPr>
          <w:rFonts w:ascii="Open Sans" w:eastAsia="Times New Roman" w:hAnsi="Open Sans" w:cs="Open Sans"/>
          <w:color w:val="FFFFFF"/>
          <w:kern w:val="0"/>
          <w:sz w:val="21"/>
          <w:szCs w:val="21"/>
          <w:bdr w:val="none" w:sz="0" w:space="0" w:color="auto" w:frame="1"/>
          <w14:ligatures w14:val="none"/>
        </w:rPr>
        <w:t>Audio Player</w:t>
      </w:r>
    </w:p>
    <w:p w14:paraId="52A680C2" w14:textId="77777777" w:rsidR="008D518E" w:rsidRPr="008D518E" w:rsidRDefault="008D518E" w:rsidP="008D518E">
      <w:pPr>
        <w:jc w:val="center"/>
        <w:textAlignment w:val="baseline"/>
        <w:rPr>
          <w:rFonts w:ascii="Helvetica" w:eastAsia="Times New Roman" w:hAnsi="Helvetica" w:cs="Open Sans"/>
          <w:color w:val="FFFFFF"/>
          <w:kern w:val="0"/>
          <w:sz w:val="17"/>
          <w:szCs w:val="17"/>
          <w14:ligatures w14:val="none"/>
        </w:rPr>
      </w:pPr>
      <w:r w:rsidRPr="008D518E">
        <w:rPr>
          <w:rFonts w:ascii="Helvetica" w:eastAsia="Times New Roman" w:hAnsi="Helvetica" w:cs="Open Sans"/>
          <w:color w:val="FFFFFF"/>
          <w:kern w:val="0"/>
          <w:sz w:val="27"/>
          <w:szCs w:val="27"/>
          <w:bdr w:val="none" w:sz="0" w:space="0" w:color="auto" w:frame="1"/>
          <w14:ligatures w14:val="none"/>
        </w:rPr>
        <w:t>00:00</w:t>
      </w:r>
    </w:p>
    <w:p w14:paraId="58A67DFF" w14:textId="77777777" w:rsidR="008D518E" w:rsidRPr="008D518E" w:rsidRDefault="008D518E" w:rsidP="008D518E">
      <w:pPr>
        <w:ind w:left="75"/>
        <w:textAlignment w:val="baseline"/>
        <w:rPr>
          <w:rFonts w:ascii="Times New Roman" w:eastAsia="Times New Roman" w:hAnsi="Times New Roman" w:cs="Times New Roman"/>
          <w:color w:val="008B45"/>
          <w:kern w:val="0"/>
          <w:sz w:val="21"/>
          <w:szCs w:val="21"/>
          <w:bdr w:val="none" w:sz="0" w:space="0" w:color="auto" w:frame="1"/>
          <w14:ligatures w14:val="none"/>
        </w:rPr>
      </w:pPr>
      <w:r w:rsidRPr="008D518E">
        <w:rPr>
          <w:rFonts w:ascii="Helvetica" w:eastAsia="Times New Roman" w:hAnsi="Helvetica" w:cs="Open Sans"/>
          <w:color w:val="FFFFFF"/>
          <w:kern w:val="0"/>
          <w:sz w:val="21"/>
          <w:szCs w:val="21"/>
          <w14:ligatures w14:val="none"/>
        </w:rPr>
        <w:fldChar w:fldCharType="begin"/>
      </w:r>
      <w:r w:rsidRPr="008D518E">
        <w:rPr>
          <w:rFonts w:ascii="Helvetica" w:eastAsia="Times New Roman" w:hAnsi="Helvetica" w:cs="Open Sans"/>
          <w:color w:val="FFFFFF"/>
          <w:kern w:val="0"/>
          <w:sz w:val="21"/>
          <w:szCs w:val="21"/>
          <w14:ligatures w14:val="none"/>
        </w:rPr>
        <w:instrText>HYPERLINK "javascript:void(0);"</w:instrText>
      </w:r>
      <w:r w:rsidRPr="008D518E">
        <w:rPr>
          <w:rFonts w:ascii="Helvetica" w:eastAsia="Times New Roman" w:hAnsi="Helvetica" w:cs="Open Sans"/>
          <w:color w:val="FFFFFF"/>
          <w:kern w:val="0"/>
          <w:sz w:val="21"/>
          <w:szCs w:val="21"/>
          <w14:ligatures w14:val="none"/>
        </w:rPr>
      </w:r>
      <w:r w:rsidRPr="008D518E">
        <w:rPr>
          <w:rFonts w:ascii="Helvetica" w:eastAsia="Times New Roman" w:hAnsi="Helvetica" w:cs="Open Sans"/>
          <w:color w:val="FFFFFF"/>
          <w:kern w:val="0"/>
          <w:sz w:val="21"/>
          <w:szCs w:val="21"/>
          <w14:ligatures w14:val="none"/>
        </w:rPr>
        <w:fldChar w:fldCharType="separate"/>
      </w:r>
      <w:r w:rsidRPr="008D518E">
        <w:rPr>
          <w:rFonts w:ascii="Helvetica" w:eastAsia="Times New Roman" w:hAnsi="Helvetica" w:cs="Open Sans"/>
          <w:color w:val="008B45"/>
          <w:kern w:val="0"/>
          <w:sz w:val="21"/>
          <w:szCs w:val="21"/>
          <w:bdr w:val="none" w:sz="0" w:space="0" w:color="auto" w:frame="1"/>
          <w14:ligatures w14:val="none"/>
        </w:rPr>
        <w:t>Use Up/Down Arrow keys to increase or decrease volume.</w:t>
      </w:r>
    </w:p>
    <w:p w14:paraId="063C9295" w14:textId="77777777" w:rsidR="008D518E" w:rsidRPr="008D518E" w:rsidRDefault="008D518E" w:rsidP="008D518E">
      <w:pPr>
        <w:textAlignment w:val="baseline"/>
        <w:rPr>
          <w:rFonts w:ascii="Times New Roman" w:eastAsia="Times New Roman" w:hAnsi="Times New Roman" w:cs="Times New Roman"/>
          <w:color w:val="FFFFFF"/>
          <w:kern w:val="0"/>
          <w14:ligatures w14:val="none"/>
        </w:rPr>
      </w:pPr>
      <w:r w:rsidRPr="008D518E">
        <w:rPr>
          <w:rFonts w:ascii="Helvetica" w:eastAsia="Times New Roman" w:hAnsi="Helvetica" w:cs="Open Sans"/>
          <w:color w:val="FFFFFF"/>
          <w:kern w:val="0"/>
          <w:sz w:val="21"/>
          <w:szCs w:val="21"/>
          <w14:ligatures w14:val="none"/>
        </w:rPr>
        <w:fldChar w:fldCharType="end"/>
      </w:r>
    </w:p>
    <w:p w14:paraId="5CD003AB"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Tree planting now dominates political and popular agendas and is often presented as an easy answer to the climate crisis, as well as a way for business corporations to offset their carbon emissions. But unfortunately, tree planting isn’t as straightforward as some people think. When the wrong trees are planted in the wrong place, it can do considerably more damage than good, failing to help either people or the environment.</w:t>
      </w:r>
    </w:p>
    <w:p w14:paraId="33299109"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Reforestation projects are currently being undertaken on a huge scale in many countries and it’s crucial that the right trees are selected. A mix of species should always be planted, typical of the local natural forest ecosystem and including rare and endangered species in order to create a rich ecosystem. It’s important to avoid non-native species that could become invasive. </w:t>
      </w:r>
      <w:r w:rsidRPr="008D518E">
        <w:rPr>
          <w:rFonts w:ascii="Open Sans" w:eastAsia="Times New Roman" w:hAnsi="Open Sans" w:cs="Open Sans"/>
          <w:color w:val="353535"/>
          <w:kern w:val="0"/>
          <w:sz w:val="27"/>
          <w:szCs w:val="27"/>
          <w:u w:val="single"/>
          <w:bdr w:val="none" w:sz="0" w:space="0" w:color="auto" w:frame="1"/>
          <w14:ligatures w14:val="none"/>
        </w:rPr>
        <w:t xml:space="preserve">Invasive species are a significant contributor to the current </w:t>
      </w:r>
      <w:r w:rsidRPr="008D518E">
        <w:rPr>
          <w:rFonts w:ascii="Open Sans" w:eastAsia="Times New Roman" w:hAnsi="Open Sans" w:cs="Open Sans"/>
          <w:color w:val="353535"/>
          <w:kern w:val="0"/>
          <w:sz w:val="27"/>
          <w:szCs w:val="27"/>
          <w:u w:val="single"/>
          <w:bdr w:val="none" w:sz="0" w:space="0" w:color="auto" w:frame="1"/>
          <w14:ligatures w14:val="none"/>
        </w:rPr>
        <w:lastRenderedPageBreak/>
        <w:t>global biodiversity crisis and are often in competition with native species</w:t>
      </w:r>
      <w:r w:rsidRPr="008D518E">
        <w:rPr>
          <w:rFonts w:ascii="Open Sans" w:eastAsia="Times New Roman" w:hAnsi="Open Sans" w:cs="Open Sans"/>
          <w:color w:val="353535"/>
          <w:kern w:val="0"/>
          <w:sz w:val="36"/>
          <w:szCs w:val="36"/>
          <w:bdr w:val="none" w:sz="0" w:space="0" w:color="auto" w:frame="1"/>
          <w14:ligatures w14:val="none"/>
        </w:rPr>
        <w:t> and may threaten their long-term survival. </w:t>
      </w:r>
      <w:r w:rsidRPr="008D518E">
        <w:rPr>
          <w:rFonts w:ascii="Open Sans" w:eastAsia="Times New Roman" w:hAnsi="Open Sans" w:cs="Open Sans"/>
          <w:b/>
          <w:bCs/>
          <w:i/>
          <w:iCs/>
          <w:color w:val="353535"/>
          <w:kern w:val="0"/>
          <w:sz w:val="27"/>
          <w:szCs w:val="27"/>
          <w:bdr w:val="none" w:sz="0" w:space="0" w:color="auto" w:frame="1"/>
          <w14:ligatures w14:val="none"/>
        </w:rPr>
        <w:t>Q31</w:t>
      </w:r>
    </w:p>
    <w:p w14:paraId="5CADDEE9"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Restoring biodiversity that will maximise carbon capture is key when reforesting an area, but ideally any reforestation project should have several goals. These could include selecting trees that can contribute to wildlife conservation, </w:t>
      </w:r>
      <w:r w:rsidRPr="008D518E">
        <w:rPr>
          <w:rFonts w:ascii="Open Sans" w:eastAsia="Times New Roman" w:hAnsi="Open Sans" w:cs="Open Sans"/>
          <w:color w:val="353535"/>
          <w:kern w:val="0"/>
          <w:sz w:val="27"/>
          <w:szCs w:val="27"/>
          <w:u w:val="single"/>
          <w:bdr w:val="none" w:sz="0" w:space="0" w:color="auto" w:frame="1"/>
          <w14:ligatures w14:val="none"/>
        </w:rPr>
        <w:t>improve the availability of food for the local community</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Q32 </w:t>
      </w:r>
      <w:r w:rsidRPr="008D518E">
        <w:rPr>
          <w:rFonts w:ascii="Open Sans" w:eastAsia="Times New Roman" w:hAnsi="Open Sans" w:cs="Open Sans"/>
          <w:color w:val="353535"/>
          <w:kern w:val="0"/>
          <w:sz w:val="36"/>
          <w:szCs w:val="36"/>
          <w:bdr w:val="none" w:sz="0" w:space="0" w:color="auto" w:frame="1"/>
          <w14:ligatures w14:val="none"/>
        </w:rPr>
        <w:t>and maintain the stability of soil systems. Meeting as many of these goals as possible, whilst doing no harm to local communities, native ecosystems and vulnerable species, is the sign of a highly successful tree-planting scheme. To ensure the survival and resilience of a planted forest, it’s vital to use tree seeds with appropriate levels of genetic diversity: the amount of genetic variation found within a species essential for their survival. </w:t>
      </w:r>
      <w:r w:rsidRPr="008D518E">
        <w:rPr>
          <w:rFonts w:ascii="Open Sans" w:eastAsia="Times New Roman" w:hAnsi="Open Sans" w:cs="Open Sans"/>
          <w:color w:val="353535"/>
          <w:kern w:val="0"/>
          <w:sz w:val="27"/>
          <w:szCs w:val="27"/>
          <w:u w:val="single"/>
          <w:bdr w:val="none" w:sz="0" w:space="0" w:color="auto" w:frame="1"/>
          <w14:ligatures w14:val="none"/>
        </w:rPr>
        <w:t>Using seeds with low genetic diversity generally lowers the resilience of restored forests, which can make them vulnerable to disease and unable to adapt to climate change</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Q33</w:t>
      </w:r>
    </w:p>
    <w:p w14:paraId="154D65EA"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 xml:space="preserve">Choosing the right location for reforestation projects is as important as choosing the right trees. Ultimately, the best area for planting trees would be in formerly forested areas that are in poor condition. It’s better to avoid non-forested landscapes such as natural grasslands, savannas or wetlands as these ecosystems already contribute greatly to capturing carbon. It would also be advantageous to choose an area where trees </w:t>
      </w:r>
      <w:r w:rsidRPr="008D518E">
        <w:rPr>
          <w:rFonts w:ascii="Open Sans" w:eastAsia="Times New Roman" w:hAnsi="Open Sans" w:cs="Open Sans"/>
          <w:color w:val="353535"/>
          <w:kern w:val="0"/>
          <w:sz w:val="36"/>
          <w:szCs w:val="36"/>
          <w:bdr w:val="none" w:sz="0" w:space="0" w:color="auto" w:frame="1"/>
          <w14:ligatures w14:val="none"/>
        </w:rPr>
        <w:lastRenderedPageBreak/>
        <w:t>could provide other benefits, such as recreational spaces. </w:t>
      </w:r>
      <w:r w:rsidRPr="008D518E">
        <w:rPr>
          <w:rFonts w:ascii="Open Sans" w:eastAsia="Times New Roman" w:hAnsi="Open Sans" w:cs="Open Sans"/>
          <w:color w:val="353535"/>
          <w:kern w:val="0"/>
          <w:sz w:val="27"/>
          <w:szCs w:val="27"/>
          <w:u w:val="single"/>
          <w:bdr w:val="none" w:sz="0" w:space="0" w:color="auto" w:frame="1"/>
          <w14:ligatures w14:val="none"/>
        </w:rPr>
        <w:t>Reforesting areas which are currently exploited for agriculture should be avoided as this often leads to other areas being deforested</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Q34</w:t>
      </w:r>
    </w:p>
    <w:p w14:paraId="554B909B"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w:t>
      </w:r>
    </w:p>
    <w:p w14:paraId="4EF778E7"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Large-scale reforestation projects require careful planning. Making the right decisions about where to plant trees depends on having the right information. </w:t>
      </w:r>
      <w:r w:rsidRPr="008D518E">
        <w:rPr>
          <w:rFonts w:ascii="Open Sans" w:eastAsia="Times New Roman" w:hAnsi="Open Sans" w:cs="Open Sans"/>
          <w:color w:val="353535"/>
          <w:kern w:val="0"/>
          <w:sz w:val="27"/>
          <w:szCs w:val="27"/>
          <w:u w:val="single"/>
          <w:bdr w:val="none" w:sz="0" w:space="0" w:color="auto" w:frame="1"/>
          <w14:ligatures w14:val="none"/>
        </w:rPr>
        <w:t>Having detailed and up-to-date maps identifying high-prioritv areas for intervention is essential</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Q35</w:t>
      </w:r>
      <w:r w:rsidRPr="008D518E">
        <w:rPr>
          <w:rFonts w:ascii="Open Sans" w:eastAsia="Times New Roman" w:hAnsi="Open Sans" w:cs="Open Sans"/>
          <w:color w:val="353535"/>
          <w:kern w:val="0"/>
          <w:sz w:val="36"/>
          <w:szCs w:val="36"/>
          <w:bdr w:val="none" w:sz="0" w:space="0" w:color="auto" w:frame="1"/>
          <w14:ligatures w14:val="none"/>
        </w:rPr>
        <w:t>. Drone technology is a useful tool in helping to prioritise and monitor areas of degraded forest for restoration. In Brazil, it’s being used to identify and quantify how </w:t>
      </w:r>
      <w:r w:rsidRPr="008D518E">
        <w:rPr>
          <w:rFonts w:ascii="Open Sans" w:eastAsia="Times New Roman" w:hAnsi="Open Sans" w:cs="Open Sans"/>
          <w:color w:val="353535"/>
          <w:kern w:val="0"/>
          <w:sz w:val="27"/>
          <w:szCs w:val="27"/>
          <w:u w:val="single"/>
          <w:bdr w:val="none" w:sz="0" w:space="0" w:color="auto" w:frame="1"/>
          <w14:ligatures w14:val="none"/>
        </w:rPr>
        <w:t>parts of the Amazon are being devastated by human activities such as rearing cattle and illegal logging</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Q36</w:t>
      </w:r>
    </w:p>
    <w:p w14:paraId="06E613A8"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A good example of where the right trees were picked to achieve a restored forest is in Lampang Province in Northern Thailand. A previously forested site which had been degraded through mining was reforested by a cement company together with Chiang Mai University. After spreading 60 cm of topsoil, they planted 14 different native tree species which included several species of fig. Figs are a keystone species because of the critical role they play in maintaining wildlife populations. </w:t>
      </w:r>
      <w:r w:rsidRPr="008D518E">
        <w:rPr>
          <w:rFonts w:ascii="Open Sans" w:eastAsia="Times New Roman" w:hAnsi="Open Sans" w:cs="Open Sans"/>
          <w:color w:val="353535"/>
          <w:kern w:val="0"/>
          <w:sz w:val="27"/>
          <w:szCs w:val="27"/>
          <w:u w:val="single"/>
          <w:bdr w:val="none" w:sz="0" w:space="0" w:color="auto" w:frame="1"/>
          <w14:ligatures w14:val="none"/>
        </w:rPr>
        <w:t>They are central to tropical reforestation projects as they accelerate the speed of the recovery process by attracting animals and birds which act as natural seed dispersers</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Q37</w:t>
      </w:r>
      <w:r w:rsidRPr="008D518E">
        <w:rPr>
          <w:rFonts w:ascii="Open Sans" w:eastAsia="Times New Roman" w:hAnsi="Open Sans" w:cs="Open Sans"/>
          <w:color w:val="353535"/>
          <w:kern w:val="0"/>
          <w:sz w:val="36"/>
          <w:szCs w:val="36"/>
          <w:bdr w:val="none" w:sz="0" w:space="0" w:color="auto" w:frame="1"/>
          <w14:ligatures w14:val="none"/>
        </w:rPr>
        <w:t xml:space="preserve">. This helps to </w:t>
      </w:r>
      <w:r w:rsidRPr="008D518E">
        <w:rPr>
          <w:rFonts w:ascii="Open Sans" w:eastAsia="Times New Roman" w:hAnsi="Open Sans" w:cs="Open Sans"/>
          <w:color w:val="353535"/>
          <w:kern w:val="0"/>
          <w:sz w:val="36"/>
          <w:szCs w:val="36"/>
          <w:bdr w:val="none" w:sz="0" w:space="0" w:color="auto" w:frame="1"/>
          <w14:ligatures w14:val="none"/>
        </w:rPr>
        <w:lastRenderedPageBreak/>
        <w:t>promote diversity through the healthy regrowth of a wide range of plant species. Unlike the majority of fruit trees, figs bear fruit all year round, providing a reliable food source for many species. </w:t>
      </w:r>
      <w:r w:rsidRPr="008D518E">
        <w:rPr>
          <w:rFonts w:ascii="Open Sans" w:eastAsia="Times New Roman" w:hAnsi="Open Sans" w:cs="Open Sans"/>
          <w:color w:val="353535"/>
          <w:kern w:val="0"/>
          <w:sz w:val="27"/>
          <w:szCs w:val="27"/>
          <w:u w:val="single"/>
          <w:bdr w:val="none" w:sz="0" w:space="0" w:color="auto" w:frame="1"/>
          <w14:ligatures w14:val="none"/>
        </w:rPr>
        <w:t>At this site, for example, after only three rainy seasons, monkeys started visiting to eat the fig fruits, naturally dispersing seeds through defecation</w:t>
      </w:r>
      <w:r w:rsidRPr="008D518E">
        <w:rPr>
          <w:rFonts w:ascii="Open Sans" w:eastAsia="Times New Roman" w:hAnsi="Open Sans" w:cs="Open Sans"/>
          <w:color w:val="353535"/>
          <w:kern w:val="0"/>
          <w:sz w:val="36"/>
          <w:szCs w:val="36"/>
          <w:bdr w:val="none" w:sz="0" w:space="0" w:color="auto" w:frame="1"/>
          <w14:ligatures w14:val="none"/>
        </w:rPr>
        <w:t>. </w:t>
      </w:r>
      <w:r w:rsidRPr="008D518E">
        <w:rPr>
          <w:rFonts w:ascii="Open Sans" w:eastAsia="Times New Roman" w:hAnsi="Open Sans" w:cs="Open Sans"/>
          <w:b/>
          <w:bCs/>
          <w:i/>
          <w:iCs/>
          <w:color w:val="353535"/>
          <w:kern w:val="0"/>
          <w:sz w:val="27"/>
          <w:szCs w:val="27"/>
          <w:bdr w:val="none" w:sz="0" w:space="0" w:color="auto" w:frame="1"/>
          <w14:ligatures w14:val="none"/>
        </w:rPr>
        <w:t>Q38</w:t>
      </w:r>
    </w:p>
    <w:p w14:paraId="438CD06C"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Reforestation projects should always aim to make sure that local communities are consulted and involved in the decision-making process.</w:t>
      </w:r>
    </w:p>
    <w:p w14:paraId="0C24A883" w14:textId="77777777" w:rsidR="008D518E" w:rsidRPr="008D518E" w:rsidRDefault="008D518E" w:rsidP="008D518E">
      <w:pPr>
        <w:textAlignment w:val="baseline"/>
        <w:rPr>
          <w:rFonts w:ascii="Open Sans" w:eastAsia="Times New Roman" w:hAnsi="Open Sans" w:cs="Open Sans"/>
          <w:color w:val="353535"/>
          <w:kern w:val="0"/>
          <w:sz w:val="21"/>
          <w:szCs w:val="21"/>
          <w14:ligatures w14:val="none"/>
        </w:rPr>
      </w:pPr>
      <w:r w:rsidRPr="008D518E">
        <w:rPr>
          <w:rFonts w:ascii="Open Sans" w:eastAsia="Times New Roman" w:hAnsi="Open Sans" w:cs="Open Sans"/>
          <w:color w:val="353535"/>
          <w:kern w:val="0"/>
          <w:sz w:val="36"/>
          <w:szCs w:val="36"/>
          <w:bdr w:val="none" w:sz="0" w:space="0" w:color="auto" w:frame="1"/>
          <w14:ligatures w14:val="none"/>
        </w:rPr>
        <w:t>The restoration of mangrove forests in Madagascar is an example of a project which has succeeded in creating real benefits for the community. </w:t>
      </w:r>
      <w:r w:rsidRPr="008D518E">
        <w:rPr>
          <w:rFonts w:ascii="Open Sans" w:eastAsia="Times New Roman" w:hAnsi="Open Sans" w:cs="Open Sans"/>
          <w:color w:val="353535"/>
          <w:kern w:val="0"/>
          <w:sz w:val="27"/>
          <w:szCs w:val="27"/>
          <w:u w:val="single"/>
          <w:bdr w:val="none" w:sz="0" w:space="0" w:color="auto" w:frame="1"/>
          <w14:ligatures w14:val="none"/>
        </w:rPr>
        <w:t>Destruction of the mangrove forests had a terrible impact on plant and animal life, and also badly affected the fishing industry, which was a major source of employment for local people</w:t>
      </w:r>
      <w:r w:rsidRPr="008D518E">
        <w:rPr>
          <w:rFonts w:ascii="Open Sans" w:eastAsia="Times New Roman" w:hAnsi="Open Sans" w:cs="Open Sans"/>
          <w:color w:val="353535"/>
          <w:kern w:val="0"/>
          <w:sz w:val="36"/>
          <w:szCs w:val="36"/>
          <w:bdr w:val="none" w:sz="0" w:space="0" w:color="auto" w:frame="1"/>
          <w14:ligatures w14:val="none"/>
        </w:rPr>
        <w:t> living in coastal areas. </w:t>
      </w:r>
      <w:r w:rsidRPr="008D518E">
        <w:rPr>
          <w:rFonts w:ascii="Open Sans" w:eastAsia="Times New Roman" w:hAnsi="Open Sans" w:cs="Open Sans"/>
          <w:b/>
          <w:bCs/>
          <w:i/>
          <w:iCs/>
          <w:color w:val="353535"/>
          <w:kern w:val="0"/>
          <w:sz w:val="27"/>
          <w:szCs w:val="27"/>
          <w:bdr w:val="none" w:sz="0" w:space="0" w:color="auto" w:frame="1"/>
          <w14:ligatures w14:val="none"/>
        </w:rPr>
        <w:t>Q39</w:t>
      </w:r>
      <w:r w:rsidRPr="008D518E">
        <w:rPr>
          <w:rFonts w:ascii="Open Sans" w:eastAsia="Times New Roman" w:hAnsi="Open Sans" w:cs="Open Sans"/>
          <w:color w:val="353535"/>
          <w:kern w:val="0"/>
          <w:sz w:val="36"/>
          <w:szCs w:val="36"/>
          <w:bdr w:val="none" w:sz="0" w:space="0" w:color="auto" w:frame="1"/>
          <w14:ligatures w14:val="none"/>
        </w:rPr>
        <w:t>. The reforestation project involved hiring local people to plant and care for the new mangrove trees. Millions of mangrove trees have now been planted which has resulted in the return of a healthy aquatic ecosystem. </w:t>
      </w:r>
      <w:r w:rsidRPr="008D518E">
        <w:rPr>
          <w:rFonts w:ascii="Open Sans" w:eastAsia="Times New Roman" w:hAnsi="Open Sans" w:cs="Open Sans"/>
          <w:color w:val="353535"/>
          <w:kern w:val="0"/>
          <w:sz w:val="27"/>
          <w:szCs w:val="27"/>
          <w:u w:val="single"/>
          <w:bdr w:val="none" w:sz="0" w:space="0" w:color="auto" w:frame="1"/>
          <w14:ligatures w14:val="none"/>
        </w:rPr>
        <w:t>The mangroves also act as a defence against the increased threat of flooding</w:t>
      </w:r>
      <w:r w:rsidRPr="008D518E">
        <w:rPr>
          <w:rFonts w:ascii="Open Sans" w:eastAsia="Times New Roman" w:hAnsi="Open Sans" w:cs="Open Sans"/>
          <w:color w:val="353535"/>
          <w:kern w:val="0"/>
          <w:sz w:val="36"/>
          <w:szCs w:val="36"/>
          <w:bdr w:val="none" w:sz="0" w:space="0" w:color="auto" w:frame="1"/>
          <w14:ligatures w14:val="none"/>
        </w:rPr>
        <w:t> caused by climate change. What’s more, the local economy is more stable and thousands more Madagascans are now able to send their children to school. </w:t>
      </w:r>
      <w:r w:rsidRPr="008D518E">
        <w:rPr>
          <w:rFonts w:ascii="Open Sans" w:eastAsia="Times New Roman" w:hAnsi="Open Sans" w:cs="Open Sans"/>
          <w:b/>
          <w:bCs/>
          <w:i/>
          <w:iCs/>
          <w:color w:val="353535"/>
          <w:kern w:val="0"/>
          <w:sz w:val="27"/>
          <w:szCs w:val="27"/>
          <w:bdr w:val="none" w:sz="0" w:space="0" w:color="auto" w:frame="1"/>
          <w14:ligatures w14:val="none"/>
        </w:rPr>
        <w:t>Q40</w:t>
      </w:r>
    </w:p>
    <w:p w14:paraId="442A8B4D" w14:textId="77777777" w:rsidR="008D518E" w:rsidRPr="008D518E" w:rsidRDefault="008D518E" w:rsidP="008D518E">
      <w:pPr>
        <w:rPr>
          <w:color w:val="0070C0"/>
          <w:sz w:val="44"/>
          <w:szCs w:val="44"/>
          <w:lang w:val="en-US"/>
        </w:rPr>
      </w:pPr>
    </w:p>
    <w:p w14:paraId="5E3E0015" w14:textId="77777777" w:rsidR="008D518E" w:rsidRPr="008D518E" w:rsidRDefault="008D518E" w:rsidP="008D518E">
      <w:pPr>
        <w:rPr>
          <w:sz w:val="44"/>
          <w:szCs w:val="44"/>
          <w:lang w:val="en-US"/>
        </w:rPr>
      </w:pPr>
    </w:p>
    <w:sectPr w:rsidR="008D518E" w:rsidRPr="008D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42A9"/>
    <w:multiLevelType w:val="multilevel"/>
    <w:tmpl w:val="1A524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399E"/>
    <w:multiLevelType w:val="multilevel"/>
    <w:tmpl w:val="6244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03D01"/>
    <w:multiLevelType w:val="multilevel"/>
    <w:tmpl w:val="1820D2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C4C6B"/>
    <w:multiLevelType w:val="multilevel"/>
    <w:tmpl w:val="F44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C0933"/>
    <w:multiLevelType w:val="multilevel"/>
    <w:tmpl w:val="43EE5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03386E"/>
    <w:multiLevelType w:val="multilevel"/>
    <w:tmpl w:val="16EC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907F2"/>
    <w:multiLevelType w:val="multilevel"/>
    <w:tmpl w:val="E7B8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43E03"/>
    <w:multiLevelType w:val="multilevel"/>
    <w:tmpl w:val="82C65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8616A"/>
    <w:multiLevelType w:val="multilevel"/>
    <w:tmpl w:val="DB1C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F3B1C"/>
    <w:multiLevelType w:val="multilevel"/>
    <w:tmpl w:val="B6543402"/>
    <w:lvl w:ilvl="0">
      <w:start w:val="2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666EB5"/>
    <w:multiLevelType w:val="multilevel"/>
    <w:tmpl w:val="D69EF110"/>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6B25D3"/>
    <w:multiLevelType w:val="multilevel"/>
    <w:tmpl w:val="71F438E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F535D2"/>
    <w:multiLevelType w:val="multilevel"/>
    <w:tmpl w:val="F7A879D0"/>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D826C8"/>
    <w:multiLevelType w:val="multilevel"/>
    <w:tmpl w:val="082A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80086"/>
    <w:multiLevelType w:val="multilevel"/>
    <w:tmpl w:val="6542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D609A"/>
    <w:multiLevelType w:val="multilevel"/>
    <w:tmpl w:val="750A9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3601C0"/>
    <w:multiLevelType w:val="multilevel"/>
    <w:tmpl w:val="A1DC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9511DC"/>
    <w:multiLevelType w:val="multilevel"/>
    <w:tmpl w:val="AB8CB5B4"/>
    <w:lvl w:ilvl="0">
      <w:start w:val="3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E96FDB"/>
    <w:multiLevelType w:val="multilevel"/>
    <w:tmpl w:val="0368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56D00"/>
    <w:multiLevelType w:val="multilevel"/>
    <w:tmpl w:val="AF6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424BD"/>
    <w:multiLevelType w:val="multilevel"/>
    <w:tmpl w:val="46FED4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E61DB9"/>
    <w:multiLevelType w:val="multilevel"/>
    <w:tmpl w:val="E212611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F72901"/>
    <w:multiLevelType w:val="multilevel"/>
    <w:tmpl w:val="742C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E48C5"/>
    <w:multiLevelType w:val="multilevel"/>
    <w:tmpl w:val="D9AE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515B2"/>
    <w:multiLevelType w:val="multilevel"/>
    <w:tmpl w:val="EC82D5FC"/>
    <w:lvl w:ilvl="0">
      <w:start w:val="3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4D0FFF"/>
    <w:multiLevelType w:val="multilevel"/>
    <w:tmpl w:val="D128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783E49"/>
    <w:multiLevelType w:val="multilevel"/>
    <w:tmpl w:val="8D5E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D644F"/>
    <w:multiLevelType w:val="multilevel"/>
    <w:tmpl w:val="E130A5A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C17522"/>
    <w:multiLevelType w:val="multilevel"/>
    <w:tmpl w:val="E0E4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767BB4"/>
    <w:multiLevelType w:val="multilevel"/>
    <w:tmpl w:val="1616C924"/>
    <w:lvl w:ilvl="0">
      <w:start w:val="2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4A28DB"/>
    <w:multiLevelType w:val="multilevel"/>
    <w:tmpl w:val="0844682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7A4564"/>
    <w:multiLevelType w:val="multilevel"/>
    <w:tmpl w:val="AA7CF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BB352B"/>
    <w:multiLevelType w:val="multilevel"/>
    <w:tmpl w:val="07522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EB5A99"/>
    <w:multiLevelType w:val="multilevel"/>
    <w:tmpl w:val="BC601E0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4C6A10"/>
    <w:multiLevelType w:val="multilevel"/>
    <w:tmpl w:val="83060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7330D4"/>
    <w:multiLevelType w:val="multilevel"/>
    <w:tmpl w:val="00DA0FE6"/>
    <w:lvl w:ilvl="0">
      <w:start w:val="3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F92B5F"/>
    <w:multiLevelType w:val="multilevel"/>
    <w:tmpl w:val="2A54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4F1B78"/>
    <w:multiLevelType w:val="multilevel"/>
    <w:tmpl w:val="F2040F82"/>
    <w:lvl w:ilvl="0">
      <w:start w:val="2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AD5E4C"/>
    <w:multiLevelType w:val="multilevel"/>
    <w:tmpl w:val="C0BCA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072ED5"/>
    <w:multiLevelType w:val="multilevel"/>
    <w:tmpl w:val="C7D4A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7863F7"/>
    <w:multiLevelType w:val="multilevel"/>
    <w:tmpl w:val="92A8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240400"/>
    <w:multiLevelType w:val="multilevel"/>
    <w:tmpl w:val="4126B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F14EC8"/>
    <w:multiLevelType w:val="multilevel"/>
    <w:tmpl w:val="0E285CC4"/>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D61239"/>
    <w:multiLevelType w:val="multilevel"/>
    <w:tmpl w:val="A502BFCE"/>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3B39D6"/>
    <w:multiLevelType w:val="multilevel"/>
    <w:tmpl w:val="23B4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10276F"/>
    <w:multiLevelType w:val="multilevel"/>
    <w:tmpl w:val="32FA2B46"/>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7754609"/>
    <w:multiLevelType w:val="multilevel"/>
    <w:tmpl w:val="358C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B60D64"/>
    <w:multiLevelType w:val="multilevel"/>
    <w:tmpl w:val="BD32AC3A"/>
    <w:lvl w:ilvl="0">
      <w:start w:val="2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105514"/>
    <w:multiLevelType w:val="multilevel"/>
    <w:tmpl w:val="68724900"/>
    <w:lvl w:ilvl="0">
      <w:start w:val="2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900C24"/>
    <w:multiLevelType w:val="multilevel"/>
    <w:tmpl w:val="DBCE001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E6739A"/>
    <w:multiLevelType w:val="multilevel"/>
    <w:tmpl w:val="35A08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371709"/>
    <w:multiLevelType w:val="multilevel"/>
    <w:tmpl w:val="F3BC210A"/>
    <w:lvl w:ilvl="0">
      <w:start w:val="3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18771E"/>
    <w:multiLevelType w:val="multilevel"/>
    <w:tmpl w:val="FD4C06C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FA3121F"/>
    <w:multiLevelType w:val="multilevel"/>
    <w:tmpl w:val="B76C4DE4"/>
    <w:lvl w:ilvl="0">
      <w:start w:val="2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3E2115"/>
    <w:multiLevelType w:val="multilevel"/>
    <w:tmpl w:val="BE1CEDB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203409"/>
    <w:multiLevelType w:val="multilevel"/>
    <w:tmpl w:val="020CE8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2C18B7"/>
    <w:multiLevelType w:val="multilevel"/>
    <w:tmpl w:val="B8C63AE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BF4DF3"/>
    <w:multiLevelType w:val="multilevel"/>
    <w:tmpl w:val="75FA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A35F17"/>
    <w:multiLevelType w:val="multilevel"/>
    <w:tmpl w:val="73AE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BC1B2D"/>
    <w:multiLevelType w:val="multilevel"/>
    <w:tmpl w:val="68F87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9783555"/>
    <w:multiLevelType w:val="multilevel"/>
    <w:tmpl w:val="6FA6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D77284"/>
    <w:multiLevelType w:val="multilevel"/>
    <w:tmpl w:val="0F046BCE"/>
    <w:lvl w:ilvl="0">
      <w:start w:val="9"/>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F948EB"/>
    <w:multiLevelType w:val="multilevel"/>
    <w:tmpl w:val="54525D42"/>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1A7F02"/>
    <w:multiLevelType w:val="multilevel"/>
    <w:tmpl w:val="AE101B6A"/>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5283662">
    <w:abstractNumId w:val="59"/>
  </w:num>
  <w:num w:numId="2" w16cid:durableId="1038046208">
    <w:abstractNumId w:val="57"/>
  </w:num>
  <w:num w:numId="3" w16cid:durableId="64304722">
    <w:abstractNumId w:val="33"/>
  </w:num>
  <w:num w:numId="4" w16cid:durableId="374818506">
    <w:abstractNumId w:val="13"/>
  </w:num>
  <w:num w:numId="5" w16cid:durableId="900406735">
    <w:abstractNumId w:val="1"/>
  </w:num>
  <w:num w:numId="6" w16cid:durableId="646861348">
    <w:abstractNumId w:val="38"/>
  </w:num>
  <w:num w:numId="7" w16cid:durableId="673186571">
    <w:abstractNumId w:val="61"/>
  </w:num>
  <w:num w:numId="8" w16cid:durableId="125205203">
    <w:abstractNumId w:val="25"/>
  </w:num>
  <w:num w:numId="9" w16cid:durableId="1303733848">
    <w:abstractNumId w:val="23"/>
  </w:num>
  <w:num w:numId="10" w16cid:durableId="1883403462">
    <w:abstractNumId w:val="58"/>
  </w:num>
  <w:num w:numId="11" w16cid:durableId="1147284076">
    <w:abstractNumId w:val="6"/>
  </w:num>
  <w:num w:numId="12" w16cid:durableId="835534465">
    <w:abstractNumId w:val="18"/>
  </w:num>
  <w:num w:numId="13" w16cid:durableId="926040697">
    <w:abstractNumId w:val="5"/>
  </w:num>
  <w:num w:numId="14" w16cid:durableId="716199375">
    <w:abstractNumId w:val="46"/>
  </w:num>
  <w:num w:numId="15" w16cid:durableId="1270359632">
    <w:abstractNumId w:val="26"/>
  </w:num>
  <w:num w:numId="16" w16cid:durableId="323511370">
    <w:abstractNumId w:val="60"/>
  </w:num>
  <w:num w:numId="17" w16cid:durableId="1277828018">
    <w:abstractNumId w:val="16"/>
  </w:num>
  <w:num w:numId="18" w16cid:durableId="1841312652">
    <w:abstractNumId w:val="15"/>
  </w:num>
  <w:num w:numId="19" w16cid:durableId="653146371">
    <w:abstractNumId w:val="21"/>
  </w:num>
  <w:num w:numId="20" w16cid:durableId="615908463">
    <w:abstractNumId w:val="49"/>
  </w:num>
  <w:num w:numId="21" w16cid:durableId="2083523615">
    <w:abstractNumId w:val="20"/>
  </w:num>
  <w:num w:numId="22" w16cid:durableId="75977208">
    <w:abstractNumId w:val="41"/>
  </w:num>
  <w:num w:numId="23" w16cid:durableId="330912352">
    <w:abstractNumId w:val="52"/>
  </w:num>
  <w:num w:numId="24" w16cid:durableId="1266768259">
    <w:abstractNumId w:val="12"/>
  </w:num>
  <w:num w:numId="25" w16cid:durableId="529680775">
    <w:abstractNumId w:val="34"/>
  </w:num>
  <w:num w:numId="26" w16cid:durableId="179054699">
    <w:abstractNumId w:val="0"/>
  </w:num>
  <w:num w:numId="27" w16cid:durableId="816650269">
    <w:abstractNumId w:val="37"/>
  </w:num>
  <w:num w:numId="28" w16cid:durableId="1371569903">
    <w:abstractNumId w:val="47"/>
  </w:num>
  <w:num w:numId="29" w16cid:durableId="377554789">
    <w:abstractNumId w:val="62"/>
  </w:num>
  <w:num w:numId="30" w16cid:durableId="1744141783">
    <w:abstractNumId w:val="51"/>
  </w:num>
  <w:num w:numId="31" w16cid:durableId="669016999">
    <w:abstractNumId w:val="7"/>
  </w:num>
  <w:num w:numId="32" w16cid:durableId="1781408891">
    <w:abstractNumId w:val="30"/>
  </w:num>
  <w:num w:numId="33" w16cid:durableId="494105721">
    <w:abstractNumId w:val="36"/>
  </w:num>
  <w:num w:numId="34" w16cid:durableId="966158013">
    <w:abstractNumId w:val="3"/>
  </w:num>
  <w:num w:numId="35" w16cid:durableId="228030899">
    <w:abstractNumId w:val="14"/>
  </w:num>
  <w:num w:numId="36" w16cid:durableId="1844083431">
    <w:abstractNumId w:val="8"/>
  </w:num>
  <w:num w:numId="37" w16cid:durableId="24134557">
    <w:abstractNumId w:val="28"/>
  </w:num>
  <w:num w:numId="38" w16cid:durableId="701396478">
    <w:abstractNumId w:val="19"/>
  </w:num>
  <w:num w:numId="39" w16cid:durableId="931818575">
    <w:abstractNumId w:val="44"/>
  </w:num>
  <w:num w:numId="40" w16cid:durableId="334264162">
    <w:abstractNumId w:val="40"/>
  </w:num>
  <w:num w:numId="41" w16cid:durableId="386418857">
    <w:abstractNumId w:val="22"/>
  </w:num>
  <w:num w:numId="42" w16cid:durableId="1331057190">
    <w:abstractNumId w:val="9"/>
  </w:num>
  <w:num w:numId="43" w16cid:durableId="1779596670">
    <w:abstractNumId w:val="24"/>
  </w:num>
  <w:num w:numId="44" w16cid:durableId="944078264">
    <w:abstractNumId w:val="17"/>
  </w:num>
  <w:num w:numId="45" w16cid:durableId="697319308">
    <w:abstractNumId w:val="4"/>
  </w:num>
  <w:num w:numId="46" w16cid:durableId="1045107467">
    <w:abstractNumId w:val="11"/>
  </w:num>
  <w:num w:numId="47" w16cid:durableId="17776783">
    <w:abstractNumId w:val="39"/>
  </w:num>
  <w:num w:numId="48" w16cid:durableId="665942828">
    <w:abstractNumId w:val="56"/>
  </w:num>
  <w:num w:numId="49" w16cid:durableId="1352683805">
    <w:abstractNumId w:val="45"/>
  </w:num>
  <w:num w:numId="50" w16cid:durableId="1045567645">
    <w:abstractNumId w:val="10"/>
  </w:num>
  <w:num w:numId="51" w16cid:durableId="1278952974">
    <w:abstractNumId w:val="53"/>
  </w:num>
  <w:num w:numId="52" w16cid:durableId="1682007562">
    <w:abstractNumId w:val="43"/>
  </w:num>
  <w:num w:numId="53" w16cid:durableId="378480461">
    <w:abstractNumId w:val="42"/>
  </w:num>
  <w:num w:numId="54" w16cid:durableId="1881548676">
    <w:abstractNumId w:val="48"/>
  </w:num>
  <w:num w:numId="55" w16cid:durableId="226116722">
    <w:abstractNumId w:val="29"/>
  </w:num>
  <w:num w:numId="56" w16cid:durableId="474446167">
    <w:abstractNumId w:val="63"/>
  </w:num>
  <w:num w:numId="57" w16cid:durableId="671300590">
    <w:abstractNumId w:val="35"/>
  </w:num>
  <w:num w:numId="58" w16cid:durableId="674311457">
    <w:abstractNumId w:val="32"/>
  </w:num>
  <w:num w:numId="59" w16cid:durableId="554588855">
    <w:abstractNumId w:val="2"/>
  </w:num>
  <w:num w:numId="60" w16cid:durableId="953557665">
    <w:abstractNumId w:val="55"/>
  </w:num>
  <w:num w:numId="61" w16cid:durableId="1368291335">
    <w:abstractNumId w:val="27"/>
  </w:num>
  <w:num w:numId="62" w16cid:durableId="128790980">
    <w:abstractNumId w:val="54"/>
  </w:num>
  <w:num w:numId="63" w16cid:durableId="1905950462">
    <w:abstractNumId w:val="50"/>
  </w:num>
  <w:num w:numId="64" w16cid:durableId="120455638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B28"/>
    <w:rsid w:val="00070F98"/>
    <w:rsid w:val="00225E6F"/>
    <w:rsid w:val="0031243E"/>
    <w:rsid w:val="003F3B28"/>
    <w:rsid w:val="0051717E"/>
    <w:rsid w:val="005204A4"/>
    <w:rsid w:val="00586871"/>
    <w:rsid w:val="005A62B7"/>
    <w:rsid w:val="00603C97"/>
    <w:rsid w:val="006A3A34"/>
    <w:rsid w:val="00747B5B"/>
    <w:rsid w:val="00752CD3"/>
    <w:rsid w:val="007F5317"/>
    <w:rsid w:val="008D518E"/>
    <w:rsid w:val="0096016A"/>
    <w:rsid w:val="00BD705A"/>
    <w:rsid w:val="00BE41A1"/>
    <w:rsid w:val="00E3448C"/>
    <w:rsid w:val="00E927E0"/>
    <w:rsid w:val="00F32095"/>
    <w:rsid w:val="00F67785"/>
    <w:rsid w:val="00F77A4D"/>
    <w:rsid w:val="00F86658"/>
    <w:rsid w:val="00FA3C33"/>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B9D9"/>
  <w15:chartTrackingRefBased/>
  <w15:docId w15:val="{D649C752-61A4-4946-9C27-2DD017F10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8665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F3B28"/>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070F9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3B28"/>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3F3B28"/>
    <w:rPr>
      <w:b/>
      <w:bCs/>
    </w:rPr>
  </w:style>
  <w:style w:type="paragraph" w:styleId="NormalWeb">
    <w:name w:val="Normal (Web)"/>
    <w:basedOn w:val="Normal"/>
    <w:uiPriority w:val="99"/>
    <w:unhideWhenUsed/>
    <w:rsid w:val="00BD705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D705A"/>
    <w:rPr>
      <w:i/>
      <w:iCs/>
    </w:rPr>
  </w:style>
  <w:style w:type="paragraph" w:styleId="ListParagraph">
    <w:name w:val="List Paragraph"/>
    <w:basedOn w:val="Normal"/>
    <w:uiPriority w:val="34"/>
    <w:qFormat/>
    <w:rsid w:val="006A3A34"/>
    <w:pPr>
      <w:ind w:left="720"/>
      <w:contextualSpacing/>
    </w:pPr>
  </w:style>
  <w:style w:type="character" w:customStyle="1" w:styleId="Heading4Char">
    <w:name w:val="Heading 4 Char"/>
    <w:basedOn w:val="DefaultParagraphFont"/>
    <w:link w:val="Heading4"/>
    <w:uiPriority w:val="9"/>
    <w:semiHidden/>
    <w:rsid w:val="00070F98"/>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F86658"/>
    <w:rPr>
      <w:rFonts w:asciiTheme="majorHAnsi" w:eastAsiaTheme="majorEastAsia" w:hAnsiTheme="majorHAnsi" w:cstheme="majorBidi"/>
      <w:color w:val="2F5496" w:themeColor="accent1" w:themeShade="BF"/>
      <w:sz w:val="26"/>
      <w:szCs w:val="26"/>
    </w:rPr>
  </w:style>
  <w:style w:type="character" w:customStyle="1" w:styleId="citation-0">
    <w:name w:val="citation-0"/>
    <w:basedOn w:val="DefaultParagraphFont"/>
    <w:rsid w:val="00BE41A1"/>
  </w:style>
  <w:style w:type="character" w:customStyle="1" w:styleId="citation-1">
    <w:name w:val="citation-1"/>
    <w:basedOn w:val="DefaultParagraphFont"/>
    <w:rsid w:val="00225E6F"/>
  </w:style>
  <w:style w:type="character" w:customStyle="1" w:styleId="citation-2">
    <w:name w:val="citation-2"/>
    <w:basedOn w:val="DefaultParagraphFont"/>
    <w:rsid w:val="00FA3C33"/>
  </w:style>
  <w:style w:type="character" w:customStyle="1" w:styleId="citation-3">
    <w:name w:val="citation-3"/>
    <w:basedOn w:val="DefaultParagraphFont"/>
    <w:rsid w:val="0051717E"/>
  </w:style>
  <w:style w:type="character" w:customStyle="1" w:styleId="citation-5">
    <w:name w:val="citation-5"/>
    <w:basedOn w:val="DefaultParagraphFont"/>
    <w:rsid w:val="0051717E"/>
  </w:style>
  <w:style w:type="character" w:customStyle="1" w:styleId="citation-4">
    <w:name w:val="citation-4"/>
    <w:basedOn w:val="DefaultParagraphFont"/>
    <w:rsid w:val="0051717E"/>
  </w:style>
  <w:style w:type="character" w:customStyle="1" w:styleId="ng-tns-c3802650978-97">
    <w:name w:val="ng-tns-c3802650978-97"/>
    <w:basedOn w:val="DefaultParagraphFont"/>
    <w:rsid w:val="008D518E"/>
  </w:style>
  <w:style w:type="paragraph" w:styleId="HTMLPreformatted">
    <w:name w:val="HTML Preformatted"/>
    <w:basedOn w:val="Normal"/>
    <w:link w:val="HTMLPreformattedChar"/>
    <w:uiPriority w:val="99"/>
    <w:semiHidden/>
    <w:unhideWhenUsed/>
    <w:rsid w:val="008D5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D518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D518E"/>
    <w:rPr>
      <w:rFonts w:ascii="Courier New" w:eastAsia="Times New Roman" w:hAnsi="Courier New" w:cs="Courier New"/>
      <w:sz w:val="20"/>
      <w:szCs w:val="20"/>
    </w:rPr>
  </w:style>
  <w:style w:type="character" w:customStyle="1" w:styleId="citation-10">
    <w:name w:val="citation-10"/>
    <w:basedOn w:val="DefaultParagraphFont"/>
    <w:rsid w:val="008D518E"/>
  </w:style>
  <w:style w:type="character" w:customStyle="1" w:styleId="citation-9">
    <w:name w:val="citation-9"/>
    <w:basedOn w:val="DefaultParagraphFont"/>
    <w:rsid w:val="008D518E"/>
  </w:style>
  <w:style w:type="character" w:customStyle="1" w:styleId="citation-12">
    <w:name w:val="citation-12"/>
    <w:basedOn w:val="DefaultParagraphFont"/>
    <w:rsid w:val="008D518E"/>
  </w:style>
  <w:style w:type="character" w:customStyle="1" w:styleId="citation-11">
    <w:name w:val="citation-11"/>
    <w:basedOn w:val="DefaultParagraphFont"/>
    <w:rsid w:val="008D518E"/>
  </w:style>
  <w:style w:type="character" w:customStyle="1" w:styleId="citation-29">
    <w:name w:val="citation-29"/>
    <w:basedOn w:val="DefaultParagraphFont"/>
    <w:rsid w:val="008D518E"/>
  </w:style>
  <w:style w:type="character" w:customStyle="1" w:styleId="citation-28">
    <w:name w:val="citation-28"/>
    <w:basedOn w:val="DefaultParagraphFont"/>
    <w:rsid w:val="008D518E"/>
  </w:style>
  <w:style w:type="character" w:customStyle="1" w:styleId="citation-27">
    <w:name w:val="citation-27"/>
    <w:basedOn w:val="DefaultParagraphFont"/>
    <w:rsid w:val="008D518E"/>
  </w:style>
  <w:style w:type="character" w:customStyle="1" w:styleId="citation-26">
    <w:name w:val="citation-26"/>
    <w:basedOn w:val="DefaultParagraphFont"/>
    <w:rsid w:val="008D518E"/>
  </w:style>
  <w:style w:type="character" w:customStyle="1" w:styleId="citation-25">
    <w:name w:val="citation-25"/>
    <w:basedOn w:val="DefaultParagraphFont"/>
    <w:rsid w:val="008D518E"/>
  </w:style>
  <w:style w:type="character" w:customStyle="1" w:styleId="citation-24">
    <w:name w:val="citation-24"/>
    <w:basedOn w:val="DefaultParagraphFont"/>
    <w:rsid w:val="008D518E"/>
  </w:style>
  <w:style w:type="character" w:customStyle="1" w:styleId="citation-23">
    <w:name w:val="citation-23"/>
    <w:basedOn w:val="DefaultParagraphFont"/>
    <w:rsid w:val="008D518E"/>
  </w:style>
  <w:style w:type="character" w:customStyle="1" w:styleId="citation-22">
    <w:name w:val="citation-22"/>
    <w:basedOn w:val="DefaultParagraphFont"/>
    <w:rsid w:val="008D518E"/>
  </w:style>
  <w:style w:type="character" w:customStyle="1" w:styleId="citation-21">
    <w:name w:val="citation-21"/>
    <w:basedOn w:val="DefaultParagraphFont"/>
    <w:rsid w:val="008D518E"/>
  </w:style>
  <w:style w:type="character" w:customStyle="1" w:styleId="citation-20">
    <w:name w:val="citation-20"/>
    <w:basedOn w:val="DefaultParagraphFont"/>
    <w:rsid w:val="008D518E"/>
  </w:style>
  <w:style w:type="character" w:customStyle="1" w:styleId="citation-19">
    <w:name w:val="citation-19"/>
    <w:basedOn w:val="DefaultParagraphFont"/>
    <w:rsid w:val="008D518E"/>
  </w:style>
  <w:style w:type="character" w:customStyle="1" w:styleId="citation-18">
    <w:name w:val="citation-18"/>
    <w:basedOn w:val="DefaultParagraphFont"/>
    <w:rsid w:val="008D518E"/>
  </w:style>
  <w:style w:type="character" w:customStyle="1" w:styleId="citation-17">
    <w:name w:val="citation-17"/>
    <w:basedOn w:val="DefaultParagraphFont"/>
    <w:rsid w:val="008D518E"/>
  </w:style>
  <w:style w:type="character" w:customStyle="1" w:styleId="citation-16">
    <w:name w:val="citation-16"/>
    <w:basedOn w:val="DefaultParagraphFont"/>
    <w:rsid w:val="008D518E"/>
  </w:style>
  <w:style w:type="character" w:customStyle="1" w:styleId="citation-15">
    <w:name w:val="citation-15"/>
    <w:basedOn w:val="DefaultParagraphFont"/>
    <w:rsid w:val="008D518E"/>
  </w:style>
  <w:style w:type="character" w:customStyle="1" w:styleId="citation-14">
    <w:name w:val="citation-14"/>
    <w:basedOn w:val="DefaultParagraphFont"/>
    <w:rsid w:val="008D518E"/>
  </w:style>
  <w:style w:type="character" w:customStyle="1" w:styleId="citation-13">
    <w:name w:val="citation-13"/>
    <w:basedOn w:val="DefaultParagraphFont"/>
    <w:rsid w:val="008D518E"/>
  </w:style>
  <w:style w:type="character" w:customStyle="1" w:styleId="citation-30">
    <w:name w:val="citation-30"/>
    <w:basedOn w:val="DefaultParagraphFont"/>
    <w:rsid w:val="008D518E"/>
  </w:style>
  <w:style w:type="paragraph" w:customStyle="1" w:styleId="my-0">
    <w:name w:val="my-0"/>
    <w:basedOn w:val="Normal"/>
    <w:rsid w:val="008D518E"/>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D518E"/>
    <w:rPr>
      <w:color w:val="0000FF"/>
      <w:u w:val="single"/>
    </w:rPr>
  </w:style>
  <w:style w:type="character" w:customStyle="1" w:styleId="mejs-offscreen">
    <w:name w:val="mejs-offscreen"/>
    <w:basedOn w:val="DefaultParagraphFont"/>
    <w:rsid w:val="008D518E"/>
  </w:style>
  <w:style w:type="character" w:customStyle="1" w:styleId="mejs-duration">
    <w:name w:val="mejs-duration"/>
    <w:basedOn w:val="DefaultParagraphFont"/>
    <w:rsid w:val="008D5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32111">
      <w:bodyDiv w:val="1"/>
      <w:marLeft w:val="0"/>
      <w:marRight w:val="0"/>
      <w:marTop w:val="0"/>
      <w:marBottom w:val="0"/>
      <w:divBdr>
        <w:top w:val="none" w:sz="0" w:space="0" w:color="auto"/>
        <w:left w:val="none" w:sz="0" w:space="0" w:color="auto"/>
        <w:bottom w:val="none" w:sz="0" w:space="0" w:color="auto"/>
        <w:right w:val="none" w:sz="0" w:space="0" w:color="auto"/>
      </w:divBdr>
    </w:div>
    <w:div w:id="120810322">
      <w:bodyDiv w:val="1"/>
      <w:marLeft w:val="0"/>
      <w:marRight w:val="0"/>
      <w:marTop w:val="0"/>
      <w:marBottom w:val="0"/>
      <w:divBdr>
        <w:top w:val="none" w:sz="0" w:space="0" w:color="auto"/>
        <w:left w:val="none" w:sz="0" w:space="0" w:color="auto"/>
        <w:bottom w:val="none" w:sz="0" w:space="0" w:color="auto"/>
        <w:right w:val="none" w:sz="0" w:space="0" w:color="auto"/>
      </w:divBdr>
    </w:div>
    <w:div w:id="129135178">
      <w:bodyDiv w:val="1"/>
      <w:marLeft w:val="0"/>
      <w:marRight w:val="0"/>
      <w:marTop w:val="0"/>
      <w:marBottom w:val="0"/>
      <w:divBdr>
        <w:top w:val="none" w:sz="0" w:space="0" w:color="auto"/>
        <w:left w:val="none" w:sz="0" w:space="0" w:color="auto"/>
        <w:bottom w:val="none" w:sz="0" w:space="0" w:color="auto"/>
        <w:right w:val="none" w:sz="0" w:space="0" w:color="auto"/>
      </w:divBdr>
    </w:div>
    <w:div w:id="160239103">
      <w:bodyDiv w:val="1"/>
      <w:marLeft w:val="0"/>
      <w:marRight w:val="0"/>
      <w:marTop w:val="0"/>
      <w:marBottom w:val="0"/>
      <w:divBdr>
        <w:top w:val="none" w:sz="0" w:space="0" w:color="auto"/>
        <w:left w:val="none" w:sz="0" w:space="0" w:color="auto"/>
        <w:bottom w:val="none" w:sz="0" w:space="0" w:color="auto"/>
        <w:right w:val="none" w:sz="0" w:space="0" w:color="auto"/>
      </w:divBdr>
    </w:div>
    <w:div w:id="186143845">
      <w:bodyDiv w:val="1"/>
      <w:marLeft w:val="0"/>
      <w:marRight w:val="0"/>
      <w:marTop w:val="0"/>
      <w:marBottom w:val="0"/>
      <w:divBdr>
        <w:top w:val="none" w:sz="0" w:space="0" w:color="auto"/>
        <w:left w:val="none" w:sz="0" w:space="0" w:color="auto"/>
        <w:bottom w:val="none" w:sz="0" w:space="0" w:color="auto"/>
        <w:right w:val="none" w:sz="0" w:space="0" w:color="auto"/>
      </w:divBdr>
    </w:div>
    <w:div w:id="229192982">
      <w:bodyDiv w:val="1"/>
      <w:marLeft w:val="0"/>
      <w:marRight w:val="0"/>
      <w:marTop w:val="0"/>
      <w:marBottom w:val="0"/>
      <w:divBdr>
        <w:top w:val="none" w:sz="0" w:space="0" w:color="auto"/>
        <w:left w:val="none" w:sz="0" w:space="0" w:color="auto"/>
        <w:bottom w:val="none" w:sz="0" w:space="0" w:color="auto"/>
        <w:right w:val="none" w:sz="0" w:space="0" w:color="auto"/>
      </w:divBdr>
    </w:div>
    <w:div w:id="258220176">
      <w:bodyDiv w:val="1"/>
      <w:marLeft w:val="0"/>
      <w:marRight w:val="0"/>
      <w:marTop w:val="0"/>
      <w:marBottom w:val="0"/>
      <w:divBdr>
        <w:top w:val="none" w:sz="0" w:space="0" w:color="auto"/>
        <w:left w:val="none" w:sz="0" w:space="0" w:color="auto"/>
        <w:bottom w:val="none" w:sz="0" w:space="0" w:color="auto"/>
        <w:right w:val="none" w:sz="0" w:space="0" w:color="auto"/>
      </w:divBdr>
    </w:div>
    <w:div w:id="270744015">
      <w:bodyDiv w:val="1"/>
      <w:marLeft w:val="0"/>
      <w:marRight w:val="0"/>
      <w:marTop w:val="0"/>
      <w:marBottom w:val="0"/>
      <w:divBdr>
        <w:top w:val="none" w:sz="0" w:space="0" w:color="auto"/>
        <w:left w:val="none" w:sz="0" w:space="0" w:color="auto"/>
        <w:bottom w:val="none" w:sz="0" w:space="0" w:color="auto"/>
        <w:right w:val="none" w:sz="0" w:space="0" w:color="auto"/>
      </w:divBdr>
    </w:div>
    <w:div w:id="324210331">
      <w:bodyDiv w:val="1"/>
      <w:marLeft w:val="0"/>
      <w:marRight w:val="0"/>
      <w:marTop w:val="0"/>
      <w:marBottom w:val="0"/>
      <w:divBdr>
        <w:top w:val="none" w:sz="0" w:space="0" w:color="auto"/>
        <w:left w:val="none" w:sz="0" w:space="0" w:color="auto"/>
        <w:bottom w:val="none" w:sz="0" w:space="0" w:color="auto"/>
        <w:right w:val="none" w:sz="0" w:space="0" w:color="auto"/>
      </w:divBdr>
    </w:div>
    <w:div w:id="336151779">
      <w:bodyDiv w:val="1"/>
      <w:marLeft w:val="0"/>
      <w:marRight w:val="0"/>
      <w:marTop w:val="0"/>
      <w:marBottom w:val="0"/>
      <w:divBdr>
        <w:top w:val="none" w:sz="0" w:space="0" w:color="auto"/>
        <w:left w:val="none" w:sz="0" w:space="0" w:color="auto"/>
        <w:bottom w:val="none" w:sz="0" w:space="0" w:color="auto"/>
        <w:right w:val="none" w:sz="0" w:space="0" w:color="auto"/>
      </w:divBdr>
    </w:div>
    <w:div w:id="364332540">
      <w:bodyDiv w:val="1"/>
      <w:marLeft w:val="0"/>
      <w:marRight w:val="0"/>
      <w:marTop w:val="0"/>
      <w:marBottom w:val="0"/>
      <w:divBdr>
        <w:top w:val="none" w:sz="0" w:space="0" w:color="auto"/>
        <w:left w:val="none" w:sz="0" w:space="0" w:color="auto"/>
        <w:bottom w:val="none" w:sz="0" w:space="0" w:color="auto"/>
        <w:right w:val="none" w:sz="0" w:space="0" w:color="auto"/>
      </w:divBdr>
    </w:div>
    <w:div w:id="456685970">
      <w:bodyDiv w:val="1"/>
      <w:marLeft w:val="0"/>
      <w:marRight w:val="0"/>
      <w:marTop w:val="0"/>
      <w:marBottom w:val="0"/>
      <w:divBdr>
        <w:top w:val="none" w:sz="0" w:space="0" w:color="auto"/>
        <w:left w:val="none" w:sz="0" w:space="0" w:color="auto"/>
        <w:bottom w:val="none" w:sz="0" w:space="0" w:color="auto"/>
        <w:right w:val="none" w:sz="0" w:space="0" w:color="auto"/>
      </w:divBdr>
    </w:div>
    <w:div w:id="463276608">
      <w:bodyDiv w:val="1"/>
      <w:marLeft w:val="0"/>
      <w:marRight w:val="0"/>
      <w:marTop w:val="0"/>
      <w:marBottom w:val="0"/>
      <w:divBdr>
        <w:top w:val="none" w:sz="0" w:space="0" w:color="auto"/>
        <w:left w:val="none" w:sz="0" w:space="0" w:color="auto"/>
        <w:bottom w:val="none" w:sz="0" w:space="0" w:color="auto"/>
        <w:right w:val="none" w:sz="0" w:space="0" w:color="auto"/>
      </w:divBdr>
    </w:div>
    <w:div w:id="519316118">
      <w:bodyDiv w:val="1"/>
      <w:marLeft w:val="0"/>
      <w:marRight w:val="0"/>
      <w:marTop w:val="0"/>
      <w:marBottom w:val="0"/>
      <w:divBdr>
        <w:top w:val="none" w:sz="0" w:space="0" w:color="auto"/>
        <w:left w:val="none" w:sz="0" w:space="0" w:color="auto"/>
        <w:bottom w:val="none" w:sz="0" w:space="0" w:color="auto"/>
        <w:right w:val="none" w:sz="0" w:space="0" w:color="auto"/>
      </w:divBdr>
      <w:divsChild>
        <w:div w:id="405961197">
          <w:marLeft w:val="0"/>
          <w:marRight w:val="0"/>
          <w:marTop w:val="100"/>
          <w:marBottom w:val="0"/>
          <w:divBdr>
            <w:top w:val="none" w:sz="0" w:space="0" w:color="auto"/>
            <w:left w:val="none" w:sz="0" w:space="0" w:color="auto"/>
            <w:bottom w:val="none" w:sz="0" w:space="0" w:color="auto"/>
            <w:right w:val="none" w:sz="0" w:space="0" w:color="auto"/>
          </w:divBdr>
          <w:divsChild>
            <w:div w:id="1629436766">
              <w:marLeft w:val="0"/>
              <w:marRight w:val="0"/>
              <w:marTop w:val="0"/>
              <w:marBottom w:val="0"/>
              <w:divBdr>
                <w:top w:val="none" w:sz="0" w:space="0" w:color="auto"/>
                <w:left w:val="none" w:sz="0" w:space="0" w:color="auto"/>
                <w:bottom w:val="none" w:sz="0" w:space="0" w:color="auto"/>
                <w:right w:val="none" w:sz="0" w:space="0" w:color="auto"/>
              </w:divBdr>
              <w:divsChild>
                <w:div w:id="84000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00221">
          <w:marLeft w:val="0"/>
          <w:marRight w:val="0"/>
          <w:marTop w:val="0"/>
          <w:marBottom w:val="100"/>
          <w:divBdr>
            <w:top w:val="none" w:sz="0" w:space="0" w:color="auto"/>
            <w:left w:val="none" w:sz="0" w:space="0" w:color="auto"/>
            <w:bottom w:val="none" w:sz="0" w:space="0" w:color="auto"/>
            <w:right w:val="none" w:sz="0" w:space="0" w:color="auto"/>
          </w:divBdr>
          <w:divsChild>
            <w:div w:id="1714888010">
              <w:marLeft w:val="0"/>
              <w:marRight w:val="0"/>
              <w:marTop w:val="0"/>
              <w:marBottom w:val="0"/>
              <w:divBdr>
                <w:top w:val="none" w:sz="0" w:space="0" w:color="auto"/>
                <w:left w:val="none" w:sz="0" w:space="0" w:color="auto"/>
                <w:bottom w:val="none" w:sz="0" w:space="0" w:color="auto"/>
                <w:right w:val="none" w:sz="0" w:space="0" w:color="auto"/>
              </w:divBdr>
              <w:divsChild>
                <w:div w:id="606814505">
                  <w:marLeft w:val="0"/>
                  <w:marRight w:val="0"/>
                  <w:marTop w:val="0"/>
                  <w:marBottom w:val="328"/>
                  <w:divBdr>
                    <w:top w:val="none" w:sz="0" w:space="0" w:color="auto"/>
                    <w:left w:val="none" w:sz="0" w:space="0" w:color="auto"/>
                    <w:bottom w:val="none" w:sz="0" w:space="0" w:color="auto"/>
                    <w:right w:val="none" w:sz="0" w:space="0" w:color="auto"/>
                  </w:divBdr>
                  <w:divsChild>
                    <w:div w:id="480004759">
                      <w:marLeft w:val="0"/>
                      <w:marRight w:val="0"/>
                      <w:marTop w:val="0"/>
                      <w:marBottom w:val="0"/>
                      <w:divBdr>
                        <w:top w:val="none" w:sz="0" w:space="0" w:color="auto"/>
                        <w:left w:val="none" w:sz="0" w:space="0" w:color="auto"/>
                        <w:bottom w:val="none" w:sz="0" w:space="0" w:color="auto"/>
                        <w:right w:val="none" w:sz="0" w:space="0" w:color="auto"/>
                      </w:divBdr>
                    </w:div>
                  </w:divsChild>
                </w:div>
                <w:div w:id="140210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36275">
          <w:marLeft w:val="0"/>
          <w:marRight w:val="0"/>
          <w:marTop w:val="0"/>
          <w:marBottom w:val="100"/>
          <w:divBdr>
            <w:top w:val="none" w:sz="0" w:space="0" w:color="auto"/>
            <w:left w:val="none" w:sz="0" w:space="0" w:color="auto"/>
            <w:bottom w:val="none" w:sz="0" w:space="0" w:color="auto"/>
            <w:right w:val="none" w:sz="0" w:space="0" w:color="auto"/>
          </w:divBdr>
          <w:divsChild>
            <w:div w:id="360934530">
              <w:marLeft w:val="0"/>
              <w:marRight w:val="0"/>
              <w:marTop w:val="0"/>
              <w:marBottom w:val="0"/>
              <w:divBdr>
                <w:top w:val="none" w:sz="0" w:space="0" w:color="auto"/>
                <w:left w:val="none" w:sz="0" w:space="0" w:color="auto"/>
                <w:bottom w:val="none" w:sz="0" w:space="0" w:color="auto"/>
                <w:right w:val="none" w:sz="0" w:space="0" w:color="auto"/>
              </w:divBdr>
              <w:divsChild>
                <w:div w:id="875234253">
                  <w:marLeft w:val="0"/>
                  <w:marRight w:val="0"/>
                  <w:marTop w:val="0"/>
                  <w:marBottom w:val="328"/>
                  <w:divBdr>
                    <w:top w:val="none" w:sz="0" w:space="0" w:color="auto"/>
                    <w:left w:val="none" w:sz="0" w:space="0" w:color="auto"/>
                    <w:bottom w:val="none" w:sz="0" w:space="0" w:color="auto"/>
                    <w:right w:val="none" w:sz="0" w:space="0" w:color="auto"/>
                  </w:divBdr>
                  <w:divsChild>
                    <w:div w:id="1425493669">
                      <w:marLeft w:val="0"/>
                      <w:marRight w:val="0"/>
                      <w:marTop w:val="0"/>
                      <w:marBottom w:val="0"/>
                      <w:divBdr>
                        <w:top w:val="none" w:sz="0" w:space="0" w:color="auto"/>
                        <w:left w:val="none" w:sz="0" w:space="0" w:color="auto"/>
                        <w:bottom w:val="none" w:sz="0" w:space="0" w:color="auto"/>
                        <w:right w:val="none" w:sz="0" w:space="0" w:color="auto"/>
                      </w:divBdr>
                    </w:div>
                  </w:divsChild>
                </w:div>
                <w:div w:id="147452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73688">
          <w:marLeft w:val="0"/>
          <w:marRight w:val="0"/>
          <w:marTop w:val="0"/>
          <w:marBottom w:val="100"/>
          <w:divBdr>
            <w:top w:val="none" w:sz="0" w:space="0" w:color="auto"/>
            <w:left w:val="none" w:sz="0" w:space="0" w:color="auto"/>
            <w:bottom w:val="none" w:sz="0" w:space="0" w:color="auto"/>
            <w:right w:val="none" w:sz="0" w:space="0" w:color="auto"/>
          </w:divBdr>
          <w:divsChild>
            <w:div w:id="860508647">
              <w:marLeft w:val="0"/>
              <w:marRight w:val="0"/>
              <w:marTop w:val="0"/>
              <w:marBottom w:val="0"/>
              <w:divBdr>
                <w:top w:val="none" w:sz="0" w:space="0" w:color="auto"/>
                <w:left w:val="none" w:sz="0" w:space="0" w:color="auto"/>
                <w:bottom w:val="none" w:sz="0" w:space="0" w:color="auto"/>
                <w:right w:val="none" w:sz="0" w:space="0" w:color="auto"/>
              </w:divBdr>
              <w:divsChild>
                <w:div w:id="111365391">
                  <w:marLeft w:val="0"/>
                  <w:marRight w:val="0"/>
                  <w:marTop w:val="0"/>
                  <w:marBottom w:val="328"/>
                  <w:divBdr>
                    <w:top w:val="none" w:sz="0" w:space="0" w:color="auto"/>
                    <w:left w:val="none" w:sz="0" w:space="0" w:color="auto"/>
                    <w:bottom w:val="none" w:sz="0" w:space="0" w:color="auto"/>
                    <w:right w:val="none" w:sz="0" w:space="0" w:color="auto"/>
                  </w:divBdr>
                  <w:divsChild>
                    <w:div w:id="1247766542">
                      <w:marLeft w:val="0"/>
                      <w:marRight w:val="0"/>
                      <w:marTop w:val="0"/>
                      <w:marBottom w:val="0"/>
                      <w:divBdr>
                        <w:top w:val="none" w:sz="0" w:space="0" w:color="auto"/>
                        <w:left w:val="none" w:sz="0" w:space="0" w:color="auto"/>
                        <w:bottom w:val="none" w:sz="0" w:space="0" w:color="auto"/>
                        <w:right w:val="none" w:sz="0" w:space="0" w:color="auto"/>
                      </w:divBdr>
                    </w:div>
                  </w:divsChild>
                </w:div>
                <w:div w:id="139246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84825">
          <w:marLeft w:val="0"/>
          <w:marRight w:val="0"/>
          <w:marTop w:val="0"/>
          <w:marBottom w:val="100"/>
          <w:divBdr>
            <w:top w:val="none" w:sz="0" w:space="0" w:color="auto"/>
            <w:left w:val="none" w:sz="0" w:space="0" w:color="auto"/>
            <w:bottom w:val="none" w:sz="0" w:space="0" w:color="auto"/>
            <w:right w:val="none" w:sz="0" w:space="0" w:color="auto"/>
          </w:divBdr>
          <w:divsChild>
            <w:div w:id="1538196584">
              <w:marLeft w:val="0"/>
              <w:marRight w:val="0"/>
              <w:marTop w:val="0"/>
              <w:marBottom w:val="0"/>
              <w:divBdr>
                <w:top w:val="none" w:sz="0" w:space="0" w:color="auto"/>
                <w:left w:val="none" w:sz="0" w:space="0" w:color="auto"/>
                <w:bottom w:val="none" w:sz="0" w:space="0" w:color="auto"/>
                <w:right w:val="none" w:sz="0" w:space="0" w:color="auto"/>
              </w:divBdr>
              <w:divsChild>
                <w:div w:id="519320906">
                  <w:marLeft w:val="0"/>
                  <w:marRight w:val="0"/>
                  <w:marTop w:val="0"/>
                  <w:marBottom w:val="328"/>
                  <w:divBdr>
                    <w:top w:val="none" w:sz="0" w:space="0" w:color="auto"/>
                    <w:left w:val="none" w:sz="0" w:space="0" w:color="auto"/>
                    <w:bottom w:val="none" w:sz="0" w:space="0" w:color="auto"/>
                    <w:right w:val="none" w:sz="0" w:space="0" w:color="auto"/>
                  </w:divBdr>
                  <w:divsChild>
                    <w:div w:id="1013067420">
                      <w:marLeft w:val="0"/>
                      <w:marRight w:val="0"/>
                      <w:marTop w:val="0"/>
                      <w:marBottom w:val="0"/>
                      <w:divBdr>
                        <w:top w:val="none" w:sz="0" w:space="0" w:color="auto"/>
                        <w:left w:val="none" w:sz="0" w:space="0" w:color="auto"/>
                        <w:bottom w:val="none" w:sz="0" w:space="0" w:color="auto"/>
                        <w:right w:val="none" w:sz="0" w:space="0" w:color="auto"/>
                      </w:divBdr>
                    </w:div>
                  </w:divsChild>
                </w:div>
                <w:div w:id="72313792">
                  <w:marLeft w:val="0"/>
                  <w:marRight w:val="0"/>
                  <w:marTop w:val="0"/>
                  <w:marBottom w:val="328"/>
                  <w:divBdr>
                    <w:top w:val="none" w:sz="0" w:space="0" w:color="auto"/>
                    <w:left w:val="none" w:sz="0" w:space="0" w:color="auto"/>
                    <w:bottom w:val="none" w:sz="0" w:space="0" w:color="auto"/>
                    <w:right w:val="none" w:sz="0" w:space="0" w:color="auto"/>
                  </w:divBdr>
                  <w:divsChild>
                    <w:div w:id="195640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276667">
      <w:bodyDiv w:val="1"/>
      <w:marLeft w:val="0"/>
      <w:marRight w:val="0"/>
      <w:marTop w:val="0"/>
      <w:marBottom w:val="0"/>
      <w:divBdr>
        <w:top w:val="none" w:sz="0" w:space="0" w:color="auto"/>
        <w:left w:val="none" w:sz="0" w:space="0" w:color="auto"/>
        <w:bottom w:val="none" w:sz="0" w:space="0" w:color="auto"/>
        <w:right w:val="none" w:sz="0" w:space="0" w:color="auto"/>
      </w:divBdr>
    </w:div>
    <w:div w:id="581644678">
      <w:bodyDiv w:val="1"/>
      <w:marLeft w:val="0"/>
      <w:marRight w:val="0"/>
      <w:marTop w:val="0"/>
      <w:marBottom w:val="0"/>
      <w:divBdr>
        <w:top w:val="none" w:sz="0" w:space="0" w:color="auto"/>
        <w:left w:val="none" w:sz="0" w:space="0" w:color="auto"/>
        <w:bottom w:val="none" w:sz="0" w:space="0" w:color="auto"/>
        <w:right w:val="none" w:sz="0" w:space="0" w:color="auto"/>
      </w:divBdr>
    </w:div>
    <w:div w:id="590554151">
      <w:bodyDiv w:val="1"/>
      <w:marLeft w:val="0"/>
      <w:marRight w:val="0"/>
      <w:marTop w:val="0"/>
      <w:marBottom w:val="0"/>
      <w:divBdr>
        <w:top w:val="none" w:sz="0" w:space="0" w:color="auto"/>
        <w:left w:val="none" w:sz="0" w:space="0" w:color="auto"/>
        <w:bottom w:val="none" w:sz="0" w:space="0" w:color="auto"/>
        <w:right w:val="none" w:sz="0" w:space="0" w:color="auto"/>
      </w:divBdr>
    </w:div>
    <w:div w:id="598224440">
      <w:bodyDiv w:val="1"/>
      <w:marLeft w:val="0"/>
      <w:marRight w:val="0"/>
      <w:marTop w:val="0"/>
      <w:marBottom w:val="0"/>
      <w:divBdr>
        <w:top w:val="none" w:sz="0" w:space="0" w:color="auto"/>
        <w:left w:val="none" w:sz="0" w:space="0" w:color="auto"/>
        <w:bottom w:val="none" w:sz="0" w:space="0" w:color="auto"/>
        <w:right w:val="none" w:sz="0" w:space="0" w:color="auto"/>
      </w:divBdr>
    </w:div>
    <w:div w:id="638998340">
      <w:bodyDiv w:val="1"/>
      <w:marLeft w:val="0"/>
      <w:marRight w:val="0"/>
      <w:marTop w:val="0"/>
      <w:marBottom w:val="0"/>
      <w:divBdr>
        <w:top w:val="none" w:sz="0" w:space="0" w:color="auto"/>
        <w:left w:val="none" w:sz="0" w:space="0" w:color="auto"/>
        <w:bottom w:val="none" w:sz="0" w:space="0" w:color="auto"/>
        <w:right w:val="none" w:sz="0" w:space="0" w:color="auto"/>
      </w:divBdr>
      <w:divsChild>
        <w:div w:id="1882743889">
          <w:marLeft w:val="0"/>
          <w:marRight w:val="0"/>
          <w:marTop w:val="100"/>
          <w:marBottom w:val="0"/>
          <w:divBdr>
            <w:top w:val="none" w:sz="0" w:space="0" w:color="auto"/>
            <w:left w:val="none" w:sz="0" w:space="0" w:color="auto"/>
            <w:bottom w:val="none" w:sz="0" w:space="0" w:color="auto"/>
            <w:right w:val="none" w:sz="0" w:space="0" w:color="auto"/>
          </w:divBdr>
          <w:divsChild>
            <w:div w:id="14118085">
              <w:marLeft w:val="0"/>
              <w:marRight w:val="0"/>
              <w:marTop w:val="0"/>
              <w:marBottom w:val="0"/>
              <w:divBdr>
                <w:top w:val="none" w:sz="0" w:space="0" w:color="auto"/>
                <w:left w:val="none" w:sz="0" w:space="0" w:color="auto"/>
                <w:bottom w:val="none" w:sz="0" w:space="0" w:color="auto"/>
                <w:right w:val="none" w:sz="0" w:space="0" w:color="auto"/>
              </w:divBdr>
              <w:divsChild>
                <w:div w:id="930745988">
                  <w:marLeft w:val="0"/>
                  <w:marRight w:val="0"/>
                  <w:marTop w:val="0"/>
                  <w:marBottom w:val="0"/>
                  <w:divBdr>
                    <w:top w:val="none" w:sz="0" w:space="0" w:color="auto"/>
                    <w:left w:val="none" w:sz="0" w:space="0" w:color="auto"/>
                    <w:bottom w:val="none" w:sz="0" w:space="0" w:color="auto"/>
                    <w:right w:val="none" w:sz="0" w:space="0" w:color="auto"/>
                  </w:divBdr>
                </w:div>
                <w:div w:id="164562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85979">
          <w:marLeft w:val="0"/>
          <w:marRight w:val="0"/>
          <w:marTop w:val="0"/>
          <w:marBottom w:val="100"/>
          <w:divBdr>
            <w:top w:val="none" w:sz="0" w:space="0" w:color="auto"/>
            <w:left w:val="none" w:sz="0" w:space="0" w:color="auto"/>
            <w:bottom w:val="none" w:sz="0" w:space="0" w:color="auto"/>
            <w:right w:val="none" w:sz="0" w:space="0" w:color="auto"/>
          </w:divBdr>
          <w:divsChild>
            <w:div w:id="545333066">
              <w:marLeft w:val="0"/>
              <w:marRight w:val="0"/>
              <w:marTop w:val="0"/>
              <w:marBottom w:val="0"/>
              <w:divBdr>
                <w:top w:val="none" w:sz="0" w:space="0" w:color="auto"/>
                <w:left w:val="none" w:sz="0" w:space="0" w:color="auto"/>
                <w:bottom w:val="none" w:sz="0" w:space="0" w:color="auto"/>
                <w:right w:val="none" w:sz="0" w:space="0" w:color="auto"/>
              </w:divBdr>
              <w:divsChild>
                <w:div w:id="837185474">
                  <w:marLeft w:val="0"/>
                  <w:marRight w:val="0"/>
                  <w:marTop w:val="0"/>
                  <w:marBottom w:val="328"/>
                  <w:divBdr>
                    <w:top w:val="none" w:sz="0" w:space="0" w:color="auto"/>
                    <w:left w:val="none" w:sz="0" w:space="0" w:color="auto"/>
                    <w:bottom w:val="none" w:sz="0" w:space="0" w:color="auto"/>
                    <w:right w:val="none" w:sz="0" w:space="0" w:color="auto"/>
                  </w:divBdr>
                  <w:divsChild>
                    <w:div w:id="218248914">
                      <w:marLeft w:val="0"/>
                      <w:marRight w:val="0"/>
                      <w:marTop w:val="0"/>
                      <w:marBottom w:val="0"/>
                      <w:divBdr>
                        <w:top w:val="none" w:sz="0" w:space="0" w:color="auto"/>
                        <w:left w:val="none" w:sz="0" w:space="0" w:color="auto"/>
                        <w:bottom w:val="none" w:sz="0" w:space="0" w:color="auto"/>
                        <w:right w:val="none" w:sz="0" w:space="0" w:color="auto"/>
                      </w:divBdr>
                    </w:div>
                  </w:divsChild>
                </w:div>
                <w:div w:id="53577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8198">
          <w:marLeft w:val="0"/>
          <w:marRight w:val="0"/>
          <w:marTop w:val="0"/>
          <w:marBottom w:val="100"/>
          <w:divBdr>
            <w:top w:val="none" w:sz="0" w:space="0" w:color="auto"/>
            <w:left w:val="none" w:sz="0" w:space="0" w:color="auto"/>
            <w:bottom w:val="none" w:sz="0" w:space="0" w:color="auto"/>
            <w:right w:val="none" w:sz="0" w:space="0" w:color="auto"/>
          </w:divBdr>
          <w:divsChild>
            <w:div w:id="1168641009">
              <w:marLeft w:val="0"/>
              <w:marRight w:val="0"/>
              <w:marTop w:val="0"/>
              <w:marBottom w:val="0"/>
              <w:divBdr>
                <w:top w:val="none" w:sz="0" w:space="0" w:color="auto"/>
                <w:left w:val="none" w:sz="0" w:space="0" w:color="auto"/>
                <w:bottom w:val="none" w:sz="0" w:space="0" w:color="auto"/>
                <w:right w:val="none" w:sz="0" w:space="0" w:color="auto"/>
              </w:divBdr>
              <w:divsChild>
                <w:div w:id="656349582">
                  <w:marLeft w:val="0"/>
                  <w:marRight w:val="0"/>
                  <w:marTop w:val="0"/>
                  <w:marBottom w:val="328"/>
                  <w:divBdr>
                    <w:top w:val="none" w:sz="0" w:space="0" w:color="auto"/>
                    <w:left w:val="none" w:sz="0" w:space="0" w:color="auto"/>
                    <w:bottom w:val="none" w:sz="0" w:space="0" w:color="auto"/>
                    <w:right w:val="none" w:sz="0" w:space="0" w:color="auto"/>
                  </w:divBdr>
                  <w:divsChild>
                    <w:div w:id="200286498">
                      <w:marLeft w:val="0"/>
                      <w:marRight w:val="0"/>
                      <w:marTop w:val="0"/>
                      <w:marBottom w:val="0"/>
                      <w:divBdr>
                        <w:top w:val="none" w:sz="0" w:space="0" w:color="auto"/>
                        <w:left w:val="none" w:sz="0" w:space="0" w:color="auto"/>
                        <w:bottom w:val="none" w:sz="0" w:space="0" w:color="auto"/>
                        <w:right w:val="none" w:sz="0" w:space="0" w:color="auto"/>
                      </w:divBdr>
                    </w:div>
                  </w:divsChild>
                </w:div>
                <w:div w:id="213542838">
                  <w:marLeft w:val="0"/>
                  <w:marRight w:val="0"/>
                  <w:marTop w:val="0"/>
                  <w:marBottom w:val="328"/>
                  <w:divBdr>
                    <w:top w:val="none" w:sz="0" w:space="0" w:color="auto"/>
                    <w:left w:val="none" w:sz="0" w:space="0" w:color="auto"/>
                    <w:bottom w:val="none" w:sz="0" w:space="0" w:color="auto"/>
                    <w:right w:val="none" w:sz="0" w:space="0" w:color="auto"/>
                  </w:divBdr>
                  <w:divsChild>
                    <w:div w:id="1603148275">
                      <w:marLeft w:val="0"/>
                      <w:marRight w:val="0"/>
                      <w:marTop w:val="0"/>
                      <w:marBottom w:val="0"/>
                      <w:divBdr>
                        <w:top w:val="none" w:sz="0" w:space="0" w:color="auto"/>
                        <w:left w:val="none" w:sz="0" w:space="0" w:color="auto"/>
                        <w:bottom w:val="none" w:sz="0" w:space="0" w:color="auto"/>
                        <w:right w:val="none" w:sz="0" w:space="0" w:color="auto"/>
                      </w:divBdr>
                    </w:div>
                  </w:divsChild>
                </w:div>
                <w:div w:id="157538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831301">
          <w:marLeft w:val="0"/>
          <w:marRight w:val="0"/>
          <w:marTop w:val="0"/>
          <w:marBottom w:val="100"/>
          <w:divBdr>
            <w:top w:val="none" w:sz="0" w:space="0" w:color="auto"/>
            <w:left w:val="none" w:sz="0" w:space="0" w:color="auto"/>
            <w:bottom w:val="none" w:sz="0" w:space="0" w:color="auto"/>
            <w:right w:val="none" w:sz="0" w:space="0" w:color="auto"/>
          </w:divBdr>
          <w:divsChild>
            <w:div w:id="765661476">
              <w:marLeft w:val="0"/>
              <w:marRight w:val="0"/>
              <w:marTop w:val="0"/>
              <w:marBottom w:val="0"/>
              <w:divBdr>
                <w:top w:val="none" w:sz="0" w:space="0" w:color="auto"/>
                <w:left w:val="none" w:sz="0" w:space="0" w:color="auto"/>
                <w:bottom w:val="none" w:sz="0" w:space="0" w:color="auto"/>
                <w:right w:val="none" w:sz="0" w:space="0" w:color="auto"/>
              </w:divBdr>
              <w:divsChild>
                <w:div w:id="1884172981">
                  <w:marLeft w:val="0"/>
                  <w:marRight w:val="0"/>
                  <w:marTop w:val="0"/>
                  <w:marBottom w:val="328"/>
                  <w:divBdr>
                    <w:top w:val="none" w:sz="0" w:space="0" w:color="auto"/>
                    <w:left w:val="none" w:sz="0" w:space="0" w:color="auto"/>
                    <w:bottom w:val="none" w:sz="0" w:space="0" w:color="auto"/>
                    <w:right w:val="none" w:sz="0" w:space="0" w:color="auto"/>
                  </w:divBdr>
                  <w:divsChild>
                    <w:div w:id="1338463027">
                      <w:marLeft w:val="0"/>
                      <w:marRight w:val="0"/>
                      <w:marTop w:val="0"/>
                      <w:marBottom w:val="0"/>
                      <w:divBdr>
                        <w:top w:val="none" w:sz="0" w:space="0" w:color="auto"/>
                        <w:left w:val="none" w:sz="0" w:space="0" w:color="auto"/>
                        <w:bottom w:val="none" w:sz="0" w:space="0" w:color="auto"/>
                        <w:right w:val="none" w:sz="0" w:space="0" w:color="auto"/>
                      </w:divBdr>
                    </w:div>
                  </w:divsChild>
                </w:div>
                <w:div w:id="326638752">
                  <w:marLeft w:val="0"/>
                  <w:marRight w:val="0"/>
                  <w:marTop w:val="0"/>
                  <w:marBottom w:val="328"/>
                  <w:divBdr>
                    <w:top w:val="none" w:sz="0" w:space="0" w:color="auto"/>
                    <w:left w:val="none" w:sz="0" w:space="0" w:color="auto"/>
                    <w:bottom w:val="none" w:sz="0" w:space="0" w:color="auto"/>
                    <w:right w:val="none" w:sz="0" w:space="0" w:color="auto"/>
                  </w:divBdr>
                  <w:divsChild>
                    <w:div w:id="17044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524894">
      <w:bodyDiv w:val="1"/>
      <w:marLeft w:val="0"/>
      <w:marRight w:val="0"/>
      <w:marTop w:val="0"/>
      <w:marBottom w:val="0"/>
      <w:divBdr>
        <w:top w:val="none" w:sz="0" w:space="0" w:color="auto"/>
        <w:left w:val="none" w:sz="0" w:space="0" w:color="auto"/>
        <w:bottom w:val="none" w:sz="0" w:space="0" w:color="auto"/>
        <w:right w:val="none" w:sz="0" w:space="0" w:color="auto"/>
      </w:divBdr>
    </w:div>
    <w:div w:id="707997826">
      <w:bodyDiv w:val="1"/>
      <w:marLeft w:val="0"/>
      <w:marRight w:val="0"/>
      <w:marTop w:val="0"/>
      <w:marBottom w:val="0"/>
      <w:divBdr>
        <w:top w:val="none" w:sz="0" w:space="0" w:color="auto"/>
        <w:left w:val="none" w:sz="0" w:space="0" w:color="auto"/>
        <w:bottom w:val="none" w:sz="0" w:space="0" w:color="auto"/>
        <w:right w:val="none" w:sz="0" w:space="0" w:color="auto"/>
      </w:divBdr>
    </w:div>
    <w:div w:id="772437076">
      <w:bodyDiv w:val="1"/>
      <w:marLeft w:val="0"/>
      <w:marRight w:val="0"/>
      <w:marTop w:val="0"/>
      <w:marBottom w:val="0"/>
      <w:divBdr>
        <w:top w:val="none" w:sz="0" w:space="0" w:color="auto"/>
        <w:left w:val="none" w:sz="0" w:space="0" w:color="auto"/>
        <w:bottom w:val="none" w:sz="0" w:space="0" w:color="auto"/>
        <w:right w:val="none" w:sz="0" w:space="0" w:color="auto"/>
      </w:divBdr>
      <w:divsChild>
        <w:div w:id="201402024">
          <w:marLeft w:val="0"/>
          <w:marRight w:val="0"/>
          <w:marTop w:val="0"/>
          <w:marBottom w:val="0"/>
          <w:divBdr>
            <w:top w:val="none" w:sz="0" w:space="0" w:color="auto"/>
            <w:left w:val="none" w:sz="0" w:space="0" w:color="auto"/>
            <w:bottom w:val="none" w:sz="0" w:space="0" w:color="auto"/>
            <w:right w:val="none" w:sz="0" w:space="0" w:color="auto"/>
          </w:divBdr>
          <w:divsChild>
            <w:div w:id="823931163">
              <w:marLeft w:val="0"/>
              <w:marRight w:val="0"/>
              <w:marTop w:val="100"/>
              <w:marBottom w:val="100"/>
              <w:divBdr>
                <w:top w:val="none" w:sz="0" w:space="0" w:color="auto"/>
                <w:left w:val="none" w:sz="0" w:space="0" w:color="auto"/>
                <w:bottom w:val="none" w:sz="0" w:space="0" w:color="auto"/>
                <w:right w:val="none" w:sz="0" w:space="0" w:color="auto"/>
              </w:divBdr>
              <w:divsChild>
                <w:div w:id="2052267538">
                  <w:marLeft w:val="0"/>
                  <w:marRight w:val="0"/>
                  <w:marTop w:val="0"/>
                  <w:marBottom w:val="0"/>
                  <w:divBdr>
                    <w:top w:val="none" w:sz="0" w:space="0" w:color="auto"/>
                    <w:left w:val="none" w:sz="0" w:space="0" w:color="auto"/>
                    <w:bottom w:val="none" w:sz="0" w:space="0" w:color="auto"/>
                    <w:right w:val="none" w:sz="0" w:space="0" w:color="auto"/>
                  </w:divBdr>
                  <w:divsChild>
                    <w:div w:id="91327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07802">
              <w:marLeft w:val="0"/>
              <w:marRight w:val="0"/>
              <w:marTop w:val="100"/>
              <w:marBottom w:val="100"/>
              <w:divBdr>
                <w:top w:val="none" w:sz="0" w:space="0" w:color="auto"/>
                <w:left w:val="none" w:sz="0" w:space="0" w:color="auto"/>
                <w:bottom w:val="none" w:sz="0" w:space="0" w:color="auto"/>
                <w:right w:val="none" w:sz="0" w:space="0" w:color="auto"/>
              </w:divBdr>
              <w:divsChild>
                <w:div w:id="1481191888">
                  <w:marLeft w:val="0"/>
                  <w:marRight w:val="0"/>
                  <w:marTop w:val="0"/>
                  <w:marBottom w:val="0"/>
                  <w:divBdr>
                    <w:top w:val="none" w:sz="0" w:space="0" w:color="auto"/>
                    <w:left w:val="none" w:sz="0" w:space="0" w:color="auto"/>
                    <w:bottom w:val="none" w:sz="0" w:space="0" w:color="auto"/>
                    <w:right w:val="none" w:sz="0" w:space="0" w:color="auto"/>
                  </w:divBdr>
                  <w:divsChild>
                    <w:div w:id="2064405584">
                      <w:marLeft w:val="0"/>
                      <w:marRight w:val="0"/>
                      <w:marTop w:val="15302"/>
                      <w:marBottom w:val="594"/>
                      <w:divBdr>
                        <w:top w:val="none" w:sz="0" w:space="0" w:color="auto"/>
                        <w:left w:val="none" w:sz="0" w:space="0" w:color="auto"/>
                        <w:bottom w:val="none" w:sz="0" w:space="0" w:color="auto"/>
                        <w:right w:val="none" w:sz="0" w:space="0" w:color="auto"/>
                      </w:divBdr>
                      <w:divsChild>
                        <w:div w:id="676811451">
                          <w:marLeft w:val="0"/>
                          <w:marRight w:val="0"/>
                          <w:marTop w:val="0"/>
                          <w:marBottom w:val="0"/>
                          <w:divBdr>
                            <w:top w:val="none" w:sz="0" w:space="0" w:color="auto"/>
                            <w:left w:val="none" w:sz="0" w:space="0" w:color="auto"/>
                            <w:bottom w:val="none" w:sz="0" w:space="0" w:color="auto"/>
                            <w:right w:val="none" w:sz="0" w:space="0" w:color="auto"/>
                          </w:divBdr>
                          <w:divsChild>
                            <w:div w:id="656686879">
                              <w:marLeft w:val="0"/>
                              <w:marRight w:val="0"/>
                              <w:marTop w:val="0"/>
                              <w:marBottom w:val="0"/>
                              <w:divBdr>
                                <w:top w:val="none" w:sz="0" w:space="0" w:color="auto"/>
                                <w:left w:val="none" w:sz="0" w:space="0" w:color="auto"/>
                                <w:bottom w:val="none" w:sz="0" w:space="0" w:color="auto"/>
                                <w:right w:val="none" w:sz="0" w:space="0" w:color="auto"/>
                              </w:divBdr>
                              <w:divsChild>
                                <w:div w:id="1841037879">
                                  <w:marLeft w:val="150"/>
                                  <w:marRight w:val="1350"/>
                                  <w:marTop w:val="0"/>
                                  <w:marBottom w:val="0"/>
                                  <w:divBdr>
                                    <w:top w:val="none" w:sz="0" w:space="0" w:color="auto"/>
                                    <w:left w:val="none" w:sz="0" w:space="0" w:color="auto"/>
                                    <w:bottom w:val="none" w:sz="0" w:space="0" w:color="auto"/>
                                    <w:right w:val="none" w:sz="0" w:space="0" w:color="auto"/>
                                  </w:divBdr>
                                </w:div>
                              </w:divsChild>
                            </w:div>
                          </w:divsChild>
                        </w:div>
                      </w:divsChild>
                    </w:div>
                    <w:div w:id="2081436588">
                      <w:marLeft w:val="0"/>
                      <w:marRight w:val="0"/>
                      <w:marTop w:val="0"/>
                      <w:marBottom w:val="0"/>
                      <w:divBdr>
                        <w:top w:val="none" w:sz="0" w:space="0" w:color="auto"/>
                        <w:left w:val="none" w:sz="0" w:space="0" w:color="auto"/>
                        <w:bottom w:val="none" w:sz="0" w:space="0" w:color="auto"/>
                        <w:right w:val="none" w:sz="0" w:space="0" w:color="auto"/>
                      </w:divBdr>
                      <w:divsChild>
                        <w:div w:id="1718625993">
                          <w:marLeft w:val="0"/>
                          <w:marRight w:val="0"/>
                          <w:marTop w:val="0"/>
                          <w:marBottom w:val="0"/>
                          <w:divBdr>
                            <w:top w:val="none" w:sz="0" w:space="0" w:color="auto"/>
                            <w:left w:val="none" w:sz="0" w:space="0" w:color="auto"/>
                            <w:bottom w:val="none" w:sz="0" w:space="0" w:color="auto"/>
                            <w:right w:val="none" w:sz="0" w:space="0" w:color="auto"/>
                          </w:divBdr>
                          <w:divsChild>
                            <w:div w:id="1946955578">
                              <w:marLeft w:val="0"/>
                              <w:marRight w:val="0"/>
                              <w:marTop w:val="0"/>
                              <w:marBottom w:val="0"/>
                              <w:divBdr>
                                <w:top w:val="none" w:sz="0" w:space="0" w:color="auto"/>
                                <w:left w:val="none" w:sz="0" w:space="0" w:color="auto"/>
                                <w:bottom w:val="none" w:sz="0" w:space="0" w:color="auto"/>
                                <w:right w:val="none" w:sz="0" w:space="0" w:color="auto"/>
                              </w:divBdr>
                              <w:divsChild>
                                <w:div w:id="574634966">
                                  <w:marLeft w:val="150"/>
                                  <w:marRight w:val="13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976947">
              <w:marLeft w:val="0"/>
              <w:marRight w:val="0"/>
              <w:marTop w:val="100"/>
              <w:marBottom w:val="100"/>
              <w:divBdr>
                <w:top w:val="none" w:sz="0" w:space="0" w:color="auto"/>
                <w:left w:val="none" w:sz="0" w:space="0" w:color="auto"/>
                <w:bottom w:val="none" w:sz="0" w:space="0" w:color="auto"/>
                <w:right w:val="none" w:sz="0" w:space="0" w:color="auto"/>
              </w:divBdr>
              <w:divsChild>
                <w:div w:id="730466655">
                  <w:marLeft w:val="0"/>
                  <w:marRight w:val="0"/>
                  <w:marTop w:val="0"/>
                  <w:marBottom w:val="0"/>
                  <w:divBdr>
                    <w:top w:val="none" w:sz="0" w:space="0" w:color="auto"/>
                    <w:left w:val="none" w:sz="0" w:space="0" w:color="auto"/>
                    <w:bottom w:val="none" w:sz="0" w:space="0" w:color="auto"/>
                    <w:right w:val="none" w:sz="0" w:space="0" w:color="auto"/>
                  </w:divBdr>
                  <w:divsChild>
                    <w:div w:id="13520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89684">
              <w:marLeft w:val="0"/>
              <w:marRight w:val="0"/>
              <w:marTop w:val="100"/>
              <w:marBottom w:val="100"/>
              <w:divBdr>
                <w:top w:val="none" w:sz="0" w:space="0" w:color="auto"/>
                <w:left w:val="none" w:sz="0" w:space="0" w:color="auto"/>
                <w:bottom w:val="none" w:sz="0" w:space="0" w:color="auto"/>
                <w:right w:val="none" w:sz="0" w:space="0" w:color="auto"/>
              </w:divBdr>
              <w:divsChild>
                <w:div w:id="1680812210">
                  <w:marLeft w:val="0"/>
                  <w:marRight w:val="0"/>
                  <w:marTop w:val="0"/>
                  <w:marBottom w:val="0"/>
                  <w:divBdr>
                    <w:top w:val="none" w:sz="0" w:space="0" w:color="auto"/>
                    <w:left w:val="none" w:sz="0" w:space="0" w:color="auto"/>
                    <w:bottom w:val="none" w:sz="0" w:space="0" w:color="auto"/>
                    <w:right w:val="none" w:sz="0" w:space="0" w:color="auto"/>
                  </w:divBdr>
                  <w:divsChild>
                    <w:div w:id="161169332">
                      <w:marLeft w:val="0"/>
                      <w:marRight w:val="0"/>
                      <w:marTop w:val="0"/>
                      <w:marBottom w:val="0"/>
                      <w:divBdr>
                        <w:top w:val="none" w:sz="0" w:space="0" w:color="auto"/>
                        <w:left w:val="none" w:sz="0" w:space="0" w:color="auto"/>
                        <w:bottom w:val="none" w:sz="0" w:space="0" w:color="auto"/>
                        <w:right w:val="none" w:sz="0" w:space="0" w:color="auto"/>
                      </w:divBdr>
                      <w:divsChild>
                        <w:div w:id="1369333370">
                          <w:marLeft w:val="0"/>
                          <w:marRight w:val="0"/>
                          <w:marTop w:val="0"/>
                          <w:marBottom w:val="0"/>
                          <w:divBdr>
                            <w:top w:val="none" w:sz="0" w:space="0" w:color="auto"/>
                            <w:left w:val="none" w:sz="0" w:space="0" w:color="auto"/>
                            <w:bottom w:val="none" w:sz="0" w:space="0" w:color="auto"/>
                            <w:right w:val="none" w:sz="0" w:space="0" w:color="auto"/>
                          </w:divBdr>
                          <w:divsChild>
                            <w:div w:id="1670672467">
                              <w:marLeft w:val="0"/>
                              <w:marRight w:val="0"/>
                              <w:marTop w:val="0"/>
                              <w:marBottom w:val="0"/>
                              <w:divBdr>
                                <w:top w:val="none" w:sz="0" w:space="0" w:color="auto"/>
                                <w:left w:val="none" w:sz="0" w:space="0" w:color="auto"/>
                                <w:bottom w:val="none" w:sz="0" w:space="0" w:color="auto"/>
                                <w:right w:val="none" w:sz="0" w:space="0" w:color="auto"/>
                              </w:divBdr>
                              <w:divsChild>
                                <w:div w:id="133707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033613">
          <w:marLeft w:val="0"/>
          <w:marRight w:val="0"/>
          <w:marTop w:val="0"/>
          <w:marBottom w:val="0"/>
          <w:divBdr>
            <w:top w:val="none" w:sz="0" w:space="0" w:color="auto"/>
            <w:left w:val="none" w:sz="0" w:space="0" w:color="auto"/>
            <w:bottom w:val="none" w:sz="0" w:space="0" w:color="auto"/>
            <w:right w:val="none" w:sz="0" w:space="0" w:color="auto"/>
          </w:divBdr>
          <w:divsChild>
            <w:div w:id="698548550">
              <w:marLeft w:val="0"/>
              <w:marRight w:val="0"/>
              <w:marTop w:val="100"/>
              <w:marBottom w:val="100"/>
              <w:divBdr>
                <w:top w:val="none" w:sz="0" w:space="0" w:color="auto"/>
                <w:left w:val="none" w:sz="0" w:space="0" w:color="auto"/>
                <w:bottom w:val="none" w:sz="0" w:space="0" w:color="auto"/>
                <w:right w:val="none" w:sz="0" w:space="0" w:color="auto"/>
              </w:divBdr>
              <w:divsChild>
                <w:div w:id="2107917101">
                  <w:marLeft w:val="0"/>
                  <w:marRight w:val="0"/>
                  <w:marTop w:val="0"/>
                  <w:marBottom w:val="0"/>
                  <w:divBdr>
                    <w:top w:val="none" w:sz="0" w:space="0" w:color="auto"/>
                    <w:left w:val="none" w:sz="0" w:space="0" w:color="auto"/>
                    <w:bottom w:val="none" w:sz="0" w:space="0" w:color="auto"/>
                    <w:right w:val="none" w:sz="0" w:space="0" w:color="auto"/>
                  </w:divBdr>
                  <w:divsChild>
                    <w:div w:id="20356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120187">
              <w:marLeft w:val="0"/>
              <w:marRight w:val="0"/>
              <w:marTop w:val="100"/>
              <w:marBottom w:val="100"/>
              <w:divBdr>
                <w:top w:val="none" w:sz="0" w:space="0" w:color="auto"/>
                <w:left w:val="none" w:sz="0" w:space="0" w:color="auto"/>
                <w:bottom w:val="none" w:sz="0" w:space="0" w:color="auto"/>
                <w:right w:val="none" w:sz="0" w:space="0" w:color="auto"/>
              </w:divBdr>
              <w:divsChild>
                <w:div w:id="778569164">
                  <w:marLeft w:val="0"/>
                  <w:marRight w:val="0"/>
                  <w:marTop w:val="0"/>
                  <w:marBottom w:val="0"/>
                  <w:divBdr>
                    <w:top w:val="none" w:sz="0" w:space="0" w:color="auto"/>
                    <w:left w:val="none" w:sz="0" w:space="0" w:color="auto"/>
                    <w:bottom w:val="none" w:sz="0" w:space="0" w:color="auto"/>
                    <w:right w:val="none" w:sz="0" w:space="0" w:color="auto"/>
                  </w:divBdr>
                  <w:divsChild>
                    <w:div w:id="69928996">
                      <w:marLeft w:val="0"/>
                      <w:marRight w:val="0"/>
                      <w:marTop w:val="0"/>
                      <w:marBottom w:val="594"/>
                      <w:divBdr>
                        <w:top w:val="none" w:sz="0" w:space="0" w:color="auto"/>
                        <w:left w:val="none" w:sz="0" w:space="0" w:color="auto"/>
                        <w:bottom w:val="none" w:sz="0" w:space="0" w:color="auto"/>
                        <w:right w:val="none" w:sz="0" w:space="0" w:color="auto"/>
                      </w:divBdr>
                      <w:divsChild>
                        <w:div w:id="2127961333">
                          <w:marLeft w:val="0"/>
                          <w:marRight w:val="0"/>
                          <w:marTop w:val="0"/>
                          <w:marBottom w:val="0"/>
                          <w:divBdr>
                            <w:top w:val="none" w:sz="0" w:space="0" w:color="auto"/>
                            <w:left w:val="none" w:sz="0" w:space="0" w:color="auto"/>
                            <w:bottom w:val="none" w:sz="0" w:space="0" w:color="auto"/>
                            <w:right w:val="none" w:sz="0" w:space="0" w:color="auto"/>
                          </w:divBdr>
                          <w:divsChild>
                            <w:div w:id="1085035833">
                              <w:marLeft w:val="0"/>
                              <w:marRight w:val="0"/>
                              <w:marTop w:val="0"/>
                              <w:marBottom w:val="0"/>
                              <w:divBdr>
                                <w:top w:val="none" w:sz="0" w:space="0" w:color="auto"/>
                                <w:left w:val="none" w:sz="0" w:space="0" w:color="auto"/>
                                <w:bottom w:val="none" w:sz="0" w:space="0" w:color="auto"/>
                                <w:right w:val="none" w:sz="0" w:space="0" w:color="auto"/>
                              </w:divBdr>
                              <w:divsChild>
                                <w:div w:id="1913390330">
                                  <w:marLeft w:val="150"/>
                                  <w:marRight w:val="1350"/>
                                  <w:marTop w:val="0"/>
                                  <w:marBottom w:val="0"/>
                                  <w:divBdr>
                                    <w:top w:val="none" w:sz="0" w:space="0" w:color="auto"/>
                                    <w:left w:val="none" w:sz="0" w:space="0" w:color="auto"/>
                                    <w:bottom w:val="none" w:sz="0" w:space="0" w:color="auto"/>
                                    <w:right w:val="none" w:sz="0" w:space="0" w:color="auto"/>
                                  </w:divBdr>
                                </w:div>
                              </w:divsChild>
                            </w:div>
                          </w:divsChild>
                        </w:div>
                      </w:divsChild>
                    </w:div>
                    <w:div w:id="2010210502">
                      <w:marLeft w:val="0"/>
                      <w:marRight w:val="0"/>
                      <w:marTop w:val="0"/>
                      <w:marBottom w:val="0"/>
                      <w:divBdr>
                        <w:top w:val="none" w:sz="0" w:space="0" w:color="auto"/>
                        <w:left w:val="none" w:sz="0" w:space="0" w:color="auto"/>
                        <w:bottom w:val="none" w:sz="0" w:space="0" w:color="auto"/>
                        <w:right w:val="none" w:sz="0" w:space="0" w:color="auto"/>
                      </w:divBdr>
                      <w:divsChild>
                        <w:div w:id="131212060">
                          <w:marLeft w:val="0"/>
                          <w:marRight w:val="0"/>
                          <w:marTop w:val="0"/>
                          <w:marBottom w:val="0"/>
                          <w:divBdr>
                            <w:top w:val="none" w:sz="0" w:space="0" w:color="auto"/>
                            <w:left w:val="none" w:sz="0" w:space="0" w:color="auto"/>
                            <w:bottom w:val="none" w:sz="0" w:space="0" w:color="auto"/>
                            <w:right w:val="none" w:sz="0" w:space="0" w:color="auto"/>
                          </w:divBdr>
                          <w:divsChild>
                            <w:div w:id="1617132653">
                              <w:marLeft w:val="0"/>
                              <w:marRight w:val="0"/>
                              <w:marTop w:val="0"/>
                              <w:marBottom w:val="0"/>
                              <w:divBdr>
                                <w:top w:val="none" w:sz="0" w:space="0" w:color="auto"/>
                                <w:left w:val="none" w:sz="0" w:space="0" w:color="auto"/>
                                <w:bottom w:val="none" w:sz="0" w:space="0" w:color="auto"/>
                                <w:right w:val="none" w:sz="0" w:space="0" w:color="auto"/>
                              </w:divBdr>
                              <w:divsChild>
                                <w:div w:id="1646662430">
                                  <w:marLeft w:val="150"/>
                                  <w:marRight w:val="13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772931">
              <w:marLeft w:val="0"/>
              <w:marRight w:val="0"/>
              <w:marTop w:val="100"/>
              <w:marBottom w:val="100"/>
              <w:divBdr>
                <w:top w:val="none" w:sz="0" w:space="0" w:color="auto"/>
                <w:left w:val="none" w:sz="0" w:space="0" w:color="auto"/>
                <w:bottom w:val="none" w:sz="0" w:space="0" w:color="auto"/>
                <w:right w:val="none" w:sz="0" w:space="0" w:color="auto"/>
              </w:divBdr>
              <w:divsChild>
                <w:div w:id="1658269120">
                  <w:marLeft w:val="0"/>
                  <w:marRight w:val="0"/>
                  <w:marTop w:val="0"/>
                  <w:marBottom w:val="0"/>
                  <w:divBdr>
                    <w:top w:val="none" w:sz="0" w:space="0" w:color="auto"/>
                    <w:left w:val="none" w:sz="0" w:space="0" w:color="auto"/>
                    <w:bottom w:val="none" w:sz="0" w:space="0" w:color="auto"/>
                    <w:right w:val="none" w:sz="0" w:space="0" w:color="auto"/>
                  </w:divBdr>
                  <w:divsChild>
                    <w:div w:id="13526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68626">
              <w:marLeft w:val="0"/>
              <w:marRight w:val="0"/>
              <w:marTop w:val="100"/>
              <w:marBottom w:val="100"/>
              <w:divBdr>
                <w:top w:val="none" w:sz="0" w:space="0" w:color="auto"/>
                <w:left w:val="none" w:sz="0" w:space="0" w:color="auto"/>
                <w:bottom w:val="none" w:sz="0" w:space="0" w:color="auto"/>
                <w:right w:val="none" w:sz="0" w:space="0" w:color="auto"/>
              </w:divBdr>
              <w:divsChild>
                <w:div w:id="431055476">
                  <w:marLeft w:val="0"/>
                  <w:marRight w:val="0"/>
                  <w:marTop w:val="0"/>
                  <w:marBottom w:val="0"/>
                  <w:divBdr>
                    <w:top w:val="none" w:sz="0" w:space="0" w:color="auto"/>
                    <w:left w:val="none" w:sz="0" w:space="0" w:color="auto"/>
                    <w:bottom w:val="none" w:sz="0" w:space="0" w:color="auto"/>
                    <w:right w:val="none" w:sz="0" w:space="0" w:color="auto"/>
                  </w:divBdr>
                  <w:divsChild>
                    <w:div w:id="1915817865">
                      <w:marLeft w:val="0"/>
                      <w:marRight w:val="0"/>
                      <w:marTop w:val="0"/>
                      <w:marBottom w:val="0"/>
                      <w:divBdr>
                        <w:top w:val="none" w:sz="0" w:space="0" w:color="auto"/>
                        <w:left w:val="none" w:sz="0" w:space="0" w:color="auto"/>
                        <w:bottom w:val="none" w:sz="0" w:space="0" w:color="auto"/>
                        <w:right w:val="none" w:sz="0" w:space="0" w:color="auto"/>
                      </w:divBdr>
                      <w:divsChild>
                        <w:div w:id="222061454">
                          <w:marLeft w:val="0"/>
                          <w:marRight w:val="0"/>
                          <w:marTop w:val="0"/>
                          <w:marBottom w:val="0"/>
                          <w:divBdr>
                            <w:top w:val="none" w:sz="0" w:space="0" w:color="auto"/>
                            <w:left w:val="none" w:sz="0" w:space="0" w:color="auto"/>
                            <w:bottom w:val="none" w:sz="0" w:space="0" w:color="auto"/>
                            <w:right w:val="none" w:sz="0" w:space="0" w:color="auto"/>
                          </w:divBdr>
                          <w:divsChild>
                            <w:div w:id="1769958888">
                              <w:marLeft w:val="0"/>
                              <w:marRight w:val="0"/>
                              <w:marTop w:val="0"/>
                              <w:marBottom w:val="0"/>
                              <w:divBdr>
                                <w:top w:val="none" w:sz="0" w:space="0" w:color="auto"/>
                                <w:left w:val="none" w:sz="0" w:space="0" w:color="auto"/>
                                <w:bottom w:val="none" w:sz="0" w:space="0" w:color="auto"/>
                                <w:right w:val="none" w:sz="0" w:space="0" w:color="auto"/>
                              </w:divBdr>
                              <w:divsChild>
                                <w:div w:id="81248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490092">
          <w:marLeft w:val="0"/>
          <w:marRight w:val="0"/>
          <w:marTop w:val="0"/>
          <w:marBottom w:val="0"/>
          <w:divBdr>
            <w:top w:val="none" w:sz="0" w:space="0" w:color="auto"/>
            <w:left w:val="none" w:sz="0" w:space="0" w:color="auto"/>
            <w:bottom w:val="none" w:sz="0" w:space="0" w:color="auto"/>
            <w:right w:val="none" w:sz="0" w:space="0" w:color="auto"/>
          </w:divBdr>
          <w:divsChild>
            <w:div w:id="181474830">
              <w:marLeft w:val="0"/>
              <w:marRight w:val="0"/>
              <w:marTop w:val="100"/>
              <w:marBottom w:val="100"/>
              <w:divBdr>
                <w:top w:val="none" w:sz="0" w:space="0" w:color="auto"/>
                <w:left w:val="none" w:sz="0" w:space="0" w:color="auto"/>
                <w:bottom w:val="none" w:sz="0" w:space="0" w:color="auto"/>
                <w:right w:val="none" w:sz="0" w:space="0" w:color="auto"/>
              </w:divBdr>
              <w:divsChild>
                <w:div w:id="1009285372">
                  <w:marLeft w:val="0"/>
                  <w:marRight w:val="0"/>
                  <w:marTop w:val="0"/>
                  <w:marBottom w:val="0"/>
                  <w:divBdr>
                    <w:top w:val="none" w:sz="0" w:space="0" w:color="auto"/>
                    <w:left w:val="none" w:sz="0" w:space="0" w:color="auto"/>
                    <w:bottom w:val="none" w:sz="0" w:space="0" w:color="auto"/>
                    <w:right w:val="none" w:sz="0" w:space="0" w:color="auto"/>
                  </w:divBdr>
                  <w:divsChild>
                    <w:div w:id="9015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42718">
              <w:marLeft w:val="0"/>
              <w:marRight w:val="0"/>
              <w:marTop w:val="100"/>
              <w:marBottom w:val="100"/>
              <w:divBdr>
                <w:top w:val="none" w:sz="0" w:space="0" w:color="auto"/>
                <w:left w:val="none" w:sz="0" w:space="0" w:color="auto"/>
                <w:bottom w:val="none" w:sz="0" w:space="0" w:color="auto"/>
                <w:right w:val="none" w:sz="0" w:space="0" w:color="auto"/>
              </w:divBdr>
              <w:divsChild>
                <w:div w:id="1151747249">
                  <w:marLeft w:val="0"/>
                  <w:marRight w:val="0"/>
                  <w:marTop w:val="0"/>
                  <w:marBottom w:val="0"/>
                  <w:divBdr>
                    <w:top w:val="none" w:sz="0" w:space="0" w:color="auto"/>
                    <w:left w:val="none" w:sz="0" w:space="0" w:color="auto"/>
                    <w:bottom w:val="none" w:sz="0" w:space="0" w:color="auto"/>
                    <w:right w:val="none" w:sz="0" w:space="0" w:color="auto"/>
                  </w:divBdr>
                  <w:divsChild>
                    <w:div w:id="1979608821">
                      <w:marLeft w:val="0"/>
                      <w:marRight w:val="0"/>
                      <w:marTop w:val="0"/>
                      <w:marBottom w:val="594"/>
                      <w:divBdr>
                        <w:top w:val="none" w:sz="0" w:space="0" w:color="auto"/>
                        <w:left w:val="none" w:sz="0" w:space="0" w:color="auto"/>
                        <w:bottom w:val="none" w:sz="0" w:space="0" w:color="auto"/>
                        <w:right w:val="none" w:sz="0" w:space="0" w:color="auto"/>
                      </w:divBdr>
                      <w:divsChild>
                        <w:div w:id="1100687089">
                          <w:marLeft w:val="0"/>
                          <w:marRight w:val="0"/>
                          <w:marTop w:val="0"/>
                          <w:marBottom w:val="0"/>
                          <w:divBdr>
                            <w:top w:val="none" w:sz="0" w:space="0" w:color="auto"/>
                            <w:left w:val="none" w:sz="0" w:space="0" w:color="auto"/>
                            <w:bottom w:val="none" w:sz="0" w:space="0" w:color="auto"/>
                            <w:right w:val="none" w:sz="0" w:space="0" w:color="auto"/>
                          </w:divBdr>
                          <w:divsChild>
                            <w:div w:id="653097677">
                              <w:marLeft w:val="0"/>
                              <w:marRight w:val="0"/>
                              <w:marTop w:val="0"/>
                              <w:marBottom w:val="0"/>
                              <w:divBdr>
                                <w:top w:val="none" w:sz="0" w:space="0" w:color="auto"/>
                                <w:left w:val="none" w:sz="0" w:space="0" w:color="auto"/>
                                <w:bottom w:val="none" w:sz="0" w:space="0" w:color="auto"/>
                                <w:right w:val="none" w:sz="0" w:space="0" w:color="auto"/>
                              </w:divBdr>
                              <w:divsChild>
                                <w:div w:id="627246542">
                                  <w:marLeft w:val="150"/>
                                  <w:marRight w:val="1350"/>
                                  <w:marTop w:val="0"/>
                                  <w:marBottom w:val="0"/>
                                  <w:divBdr>
                                    <w:top w:val="none" w:sz="0" w:space="0" w:color="auto"/>
                                    <w:left w:val="none" w:sz="0" w:space="0" w:color="auto"/>
                                    <w:bottom w:val="none" w:sz="0" w:space="0" w:color="auto"/>
                                    <w:right w:val="none" w:sz="0" w:space="0" w:color="auto"/>
                                  </w:divBdr>
                                </w:div>
                              </w:divsChild>
                            </w:div>
                          </w:divsChild>
                        </w:div>
                      </w:divsChild>
                    </w:div>
                    <w:div w:id="2129737630">
                      <w:marLeft w:val="0"/>
                      <w:marRight w:val="0"/>
                      <w:marTop w:val="0"/>
                      <w:marBottom w:val="0"/>
                      <w:divBdr>
                        <w:top w:val="none" w:sz="0" w:space="0" w:color="auto"/>
                        <w:left w:val="none" w:sz="0" w:space="0" w:color="auto"/>
                        <w:bottom w:val="none" w:sz="0" w:space="0" w:color="auto"/>
                        <w:right w:val="none" w:sz="0" w:space="0" w:color="auto"/>
                      </w:divBdr>
                      <w:divsChild>
                        <w:div w:id="1510027494">
                          <w:marLeft w:val="0"/>
                          <w:marRight w:val="0"/>
                          <w:marTop w:val="0"/>
                          <w:marBottom w:val="0"/>
                          <w:divBdr>
                            <w:top w:val="none" w:sz="0" w:space="0" w:color="auto"/>
                            <w:left w:val="none" w:sz="0" w:space="0" w:color="auto"/>
                            <w:bottom w:val="none" w:sz="0" w:space="0" w:color="auto"/>
                            <w:right w:val="none" w:sz="0" w:space="0" w:color="auto"/>
                          </w:divBdr>
                          <w:divsChild>
                            <w:div w:id="645086441">
                              <w:marLeft w:val="0"/>
                              <w:marRight w:val="0"/>
                              <w:marTop w:val="0"/>
                              <w:marBottom w:val="0"/>
                              <w:divBdr>
                                <w:top w:val="none" w:sz="0" w:space="0" w:color="auto"/>
                                <w:left w:val="none" w:sz="0" w:space="0" w:color="auto"/>
                                <w:bottom w:val="none" w:sz="0" w:space="0" w:color="auto"/>
                                <w:right w:val="none" w:sz="0" w:space="0" w:color="auto"/>
                              </w:divBdr>
                              <w:divsChild>
                                <w:div w:id="1319575435">
                                  <w:marLeft w:val="150"/>
                                  <w:marRight w:val="13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284181">
              <w:marLeft w:val="0"/>
              <w:marRight w:val="0"/>
              <w:marTop w:val="100"/>
              <w:marBottom w:val="100"/>
              <w:divBdr>
                <w:top w:val="none" w:sz="0" w:space="0" w:color="auto"/>
                <w:left w:val="none" w:sz="0" w:space="0" w:color="auto"/>
                <w:bottom w:val="none" w:sz="0" w:space="0" w:color="auto"/>
                <w:right w:val="none" w:sz="0" w:space="0" w:color="auto"/>
              </w:divBdr>
              <w:divsChild>
                <w:div w:id="561869316">
                  <w:marLeft w:val="0"/>
                  <w:marRight w:val="0"/>
                  <w:marTop w:val="0"/>
                  <w:marBottom w:val="0"/>
                  <w:divBdr>
                    <w:top w:val="none" w:sz="0" w:space="0" w:color="auto"/>
                    <w:left w:val="none" w:sz="0" w:space="0" w:color="auto"/>
                    <w:bottom w:val="none" w:sz="0" w:space="0" w:color="auto"/>
                    <w:right w:val="none" w:sz="0" w:space="0" w:color="auto"/>
                  </w:divBdr>
                  <w:divsChild>
                    <w:div w:id="151395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84907">
              <w:marLeft w:val="0"/>
              <w:marRight w:val="0"/>
              <w:marTop w:val="100"/>
              <w:marBottom w:val="100"/>
              <w:divBdr>
                <w:top w:val="none" w:sz="0" w:space="0" w:color="auto"/>
                <w:left w:val="none" w:sz="0" w:space="0" w:color="auto"/>
                <w:bottom w:val="none" w:sz="0" w:space="0" w:color="auto"/>
                <w:right w:val="none" w:sz="0" w:space="0" w:color="auto"/>
              </w:divBdr>
              <w:divsChild>
                <w:div w:id="707682726">
                  <w:marLeft w:val="0"/>
                  <w:marRight w:val="0"/>
                  <w:marTop w:val="0"/>
                  <w:marBottom w:val="0"/>
                  <w:divBdr>
                    <w:top w:val="none" w:sz="0" w:space="0" w:color="auto"/>
                    <w:left w:val="none" w:sz="0" w:space="0" w:color="auto"/>
                    <w:bottom w:val="none" w:sz="0" w:space="0" w:color="auto"/>
                    <w:right w:val="none" w:sz="0" w:space="0" w:color="auto"/>
                  </w:divBdr>
                  <w:divsChild>
                    <w:div w:id="1254896444">
                      <w:marLeft w:val="0"/>
                      <w:marRight w:val="0"/>
                      <w:marTop w:val="0"/>
                      <w:marBottom w:val="0"/>
                      <w:divBdr>
                        <w:top w:val="none" w:sz="0" w:space="0" w:color="auto"/>
                        <w:left w:val="none" w:sz="0" w:space="0" w:color="auto"/>
                        <w:bottom w:val="none" w:sz="0" w:space="0" w:color="auto"/>
                        <w:right w:val="none" w:sz="0" w:space="0" w:color="auto"/>
                      </w:divBdr>
                      <w:divsChild>
                        <w:div w:id="252907563">
                          <w:marLeft w:val="0"/>
                          <w:marRight w:val="0"/>
                          <w:marTop w:val="0"/>
                          <w:marBottom w:val="0"/>
                          <w:divBdr>
                            <w:top w:val="none" w:sz="0" w:space="0" w:color="auto"/>
                            <w:left w:val="none" w:sz="0" w:space="0" w:color="auto"/>
                            <w:bottom w:val="none" w:sz="0" w:space="0" w:color="auto"/>
                            <w:right w:val="none" w:sz="0" w:space="0" w:color="auto"/>
                          </w:divBdr>
                          <w:divsChild>
                            <w:div w:id="263733570">
                              <w:marLeft w:val="0"/>
                              <w:marRight w:val="0"/>
                              <w:marTop w:val="0"/>
                              <w:marBottom w:val="0"/>
                              <w:divBdr>
                                <w:top w:val="none" w:sz="0" w:space="0" w:color="auto"/>
                                <w:left w:val="none" w:sz="0" w:space="0" w:color="auto"/>
                                <w:bottom w:val="none" w:sz="0" w:space="0" w:color="auto"/>
                                <w:right w:val="none" w:sz="0" w:space="0" w:color="auto"/>
                              </w:divBdr>
                              <w:divsChild>
                                <w:div w:id="76939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219425">
          <w:marLeft w:val="0"/>
          <w:marRight w:val="0"/>
          <w:marTop w:val="0"/>
          <w:marBottom w:val="0"/>
          <w:divBdr>
            <w:top w:val="none" w:sz="0" w:space="0" w:color="auto"/>
            <w:left w:val="none" w:sz="0" w:space="0" w:color="auto"/>
            <w:bottom w:val="none" w:sz="0" w:space="0" w:color="auto"/>
            <w:right w:val="none" w:sz="0" w:space="0" w:color="auto"/>
          </w:divBdr>
          <w:divsChild>
            <w:div w:id="92629960">
              <w:marLeft w:val="0"/>
              <w:marRight w:val="0"/>
              <w:marTop w:val="100"/>
              <w:marBottom w:val="100"/>
              <w:divBdr>
                <w:top w:val="none" w:sz="0" w:space="0" w:color="auto"/>
                <w:left w:val="none" w:sz="0" w:space="0" w:color="auto"/>
                <w:bottom w:val="none" w:sz="0" w:space="0" w:color="auto"/>
                <w:right w:val="none" w:sz="0" w:space="0" w:color="auto"/>
              </w:divBdr>
              <w:divsChild>
                <w:div w:id="1734935352">
                  <w:marLeft w:val="0"/>
                  <w:marRight w:val="0"/>
                  <w:marTop w:val="0"/>
                  <w:marBottom w:val="0"/>
                  <w:divBdr>
                    <w:top w:val="none" w:sz="0" w:space="0" w:color="auto"/>
                    <w:left w:val="none" w:sz="0" w:space="0" w:color="auto"/>
                    <w:bottom w:val="none" w:sz="0" w:space="0" w:color="auto"/>
                    <w:right w:val="none" w:sz="0" w:space="0" w:color="auto"/>
                  </w:divBdr>
                  <w:divsChild>
                    <w:div w:id="156371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77460">
              <w:marLeft w:val="0"/>
              <w:marRight w:val="0"/>
              <w:marTop w:val="100"/>
              <w:marBottom w:val="100"/>
              <w:divBdr>
                <w:top w:val="none" w:sz="0" w:space="0" w:color="auto"/>
                <w:left w:val="none" w:sz="0" w:space="0" w:color="auto"/>
                <w:bottom w:val="none" w:sz="0" w:space="0" w:color="auto"/>
                <w:right w:val="none" w:sz="0" w:space="0" w:color="auto"/>
              </w:divBdr>
              <w:divsChild>
                <w:div w:id="366298472">
                  <w:marLeft w:val="0"/>
                  <w:marRight w:val="0"/>
                  <w:marTop w:val="0"/>
                  <w:marBottom w:val="0"/>
                  <w:divBdr>
                    <w:top w:val="none" w:sz="0" w:space="0" w:color="auto"/>
                    <w:left w:val="none" w:sz="0" w:space="0" w:color="auto"/>
                    <w:bottom w:val="none" w:sz="0" w:space="0" w:color="auto"/>
                    <w:right w:val="none" w:sz="0" w:space="0" w:color="auto"/>
                  </w:divBdr>
                  <w:divsChild>
                    <w:div w:id="1673751391">
                      <w:marLeft w:val="0"/>
                      <w:marRight w:val="0"/>
                      <w:marTop w:val="0"/>
                      <w:marBottom w:val="594"/>
                      <w:divBdr>
                        <w:top w:val="none" w:sz="0" w:space="0" w:color="auto"/>
                        <w:left w:val="none" w:sz="0" w:space="0" w:color="auto"/>
                        <w:bottom w:val="none" w:sz="0" w:space="0" w:color="auto"/>
                        <w:right w:val="none" w:sz="0" w:space="0" w:color="auto"/>
                      </w:divBdr>
                      <w:divsChild>
                        <w:div w:id="414324406">
                          <w:marLeft w:val="0"/>
                          <w:marRight w:val="0"/>
                          <w:marTop w:val="0"/>
                          <w:marBottom w:val="0"/>
                          <w:divBdr>
                            <w:top w:val="none" w:sz="0" w:space="0" w:color="auto"/>
                            <w:left w:val="none" w:sz="0" w:space="0" w:color="auto"/>
                            <w:bottom w:val="none" w:sz="0" w:space="0" w:color="auto"/>
                            <w:right w:val="none" w:sz="0" w:space="0" w:color="auto"/>
                          </w:divBdr>
                          <w:divsChild>
                            <w:div w:id="824053705">
                              <w:marLeft w:val="0"/>
                              <w:marRight w:val="0"/>
                              <w:marTop w:val="0"/>
                              <w:marBottom w:val="0"/>
                              <w:divBdr>
                                <w:top w:val="none" w:sz="0" w:space="0" w:color="auto"/>
                                <w:left w:val="none" w:sz="0" w:space="0" w:color="auto"/>
                                <w:bottom w:val="none" w:sz="0" w:space="0" w:color="auto"/>
                                <w:right w:val="none" w:sz="0" w:space="0" w:color="auto"/>
                              </w:divBdr>
                              <w:divsChild>
                                <w:div w:id="262303329">
                                  <w:marLeft w:val="150"/>
                                  <w:marRight w:val="1350"/>
                                  <w:marTop w:val="0"/>
                                  <w:marBottom w:val="0"/>
                                  <w:divBdr>
                                    <w:top w:val="none" w:sz="0" w:space="0" w:color="auto"/>
                                    <w:left w:val="none" w:sz="0" w:space="0" w:color="auto"/>
                                    <w:bottom w:val="none" w:sz="0" w:space="0" w:color="auto"/>
                                    <w:right w:val="none" w:sz="0" w:space="0" w:color="auto"/>
                                  </w:divBdr>
                                </w:div>
                              </w:divsChild>
                            </w:div>
                          </w:divsChild>
                        </w:div>
                      </w:divsChild>
                    </w:div>
                    <w:div w:id="234633457">
                      <w:marLeft w:val="0"/>
                      <w:marRight w:val="0"/>
                      <w:marTop w:val="0"/>
                      <w:marBottom w:val="0"/>
                      <w:divBdr>
                        <w:top w:val="none" w:sz="0" w:space="0" w:color="auto"/>
                        <w:left w:val="none" w:sz="0" w:space="0" w:color="auto"/>
                        <w:bottom w:val="none" w:sz="0" w:space="0" w:color="auto"/>
                        <w:right w:val="none" w:sz="0" w:space="0" w:color="auto"/>
                      </w:divBdr>
                      <w:divsChild>
                        <w:div w:id="1642810123">
                          <w:marLeft w:val="0"/>
                          <w:marRight w:val="0"/>
                          <w:marTop w:val="0"/>
                          <w:marBottom w:val="0"/>
                          <w:divBdr>
                            <w:top w:val="none" w:sz="0" w:space="0" w:color="auto"/>
                            <w:left w:val="none" w:sz="0" w:space="0" w:color="auto"/>
                            <w:bottom w:val="none" w:sz="0" w:space="0" w:color="auto"/>
                            <w:right w:val="none" w:sz="0" w:space="0" w:color="auto"/>
                          </w:divBdr>
                          <w:divsChild>
                            <w:div w:id="890967204">
                              <w:marLeft w:val="0"/>
                              <w:marRight w:val="0"/>
                              <w:marTop w:val="0"/>
                              <w:marBottom w:val="0"/>
                              <w:divBdr>
                                <w:top w:val="none" w:sz="0" w:space="0" w:color="auto"/>
                                <w:left w:val="none" w:sz="0" w:space="0" w:color="auto"/>
                                <w:bottom w:val="none" w:sz="0" w:space="0" w:color="auto"/>
                                <w:right w:val="none" w:sz="0" w:space="0" w:color="auto"/>
                              </w:divBdr>
                              <w:divsChild>
                                <w:div w:id="838815809">
                                  <w:marLeft w:val="150"/>
                                  <w:marRight w:val="13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246309">
              <w:marLeft w:val="0"/>
              <w:marRight w:val="0"/>
              <w:marTop w:val="100"/>
              <w:marBottom w:val="100"/>
              <w:divBdr>
                <w:top w:val="none" w:sz="0" w:space="0" w:color="auto"/>
                <w:left w:val="none" w:sz="0" w:space="0" w:color="auto"/>
                <w:bottom w:val="none" w:sz="0" w:space="0" w:color="auto"/>
                <w:right w:val="none" w:sz="0" w:space="0" w:color="auto"/>
              </w:divBdr>
              <w:divsChild>
                <w:div w:id="557976169">
                  <w:marLeft w:val="0"/>
                  <w:marRight w:val="0"/>
                  <w:marTop w:val="0"/>
                  <w:marBottom w:val="0"/>
                  <w:divBdr>
                    <w:top w:val="none" w:sz="0" w:space="0" w:color="auto"/>
                    <w:left w:val="none" w:sz="0" w:space="0" w:color="auto"/>
                    <w:bottom w:val="none" w:sz="0" w:space="0" w:color="auto"/>
                    <w:right w:val="none" w:sz="0" w:space="0" w:color="auto"/>
                  </w:divBdr>
                  <w:divsChild>
                    <w:div w:id="20114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827320">
      <w:bodyDiv w:val="1"/>
      <w:marLeft w:val="0"/>
      <w:marRight w:val="0"/>
      <w:marTop w:val="0"/>
      <w:marBottom w:val="0"/>
      <w:divBdr>
        <w:top w:val="none" w:sz="0" w:space="0" w:color="auto"/>
        <w:left w:val="none" w:sz="0" w:space="0" w:color="auto"/>
        <w:bottom w:val="none" w:sz="0" w:space="0" w:color="auto"/>
        <w:right w:val="none" w:sz="0" w:space="0" w:color="auto"/>
      </w:divBdr>
    </w:div>
    <w:div w:id="803737356">
      <w:bodyDiv w:val="1"/>
      <w:marLeft w:val="0"/>
      <w:marRight w:val="0"/>
      <w:marTop w:val="0"/>
      <w:marBottom w:val="0"/>
      <w:divBdr>
        <w:top w:val="none" w:sz="0" w:space="0" w:color="auto"/>
        <w:left w:val="none" w:sz="0" w:space="0" w:color="auto"/>
        <w:bottom w:val="none" w:sz="0" w:space="0" w:color="auto"/>
        <w:right w:val="none" w:sz="0" w:space="0" w:color="auto"/>
      </w:divBdr>
    </w:div>
    <w:div w:id="871193420">
      <w:bodyDiv w:val="1"/>
      <w:marLeft w:val="0"/>
      <w:marRight w:val="0"/>
      <w:marTop w:val="0"/>
      <w:marBottom w:val="0"/>
      <w:divBdr>
        <w:top w:val="none" w:sz="0" w:space="0" w:color="auto"/>
        <w:left w:val="none" w:sz="0" w:space="0" w:color="auto"/>
        <w:bottom w:val="none" w:sz="0" w:space="0" w:color="auto"/>
        <w:right w:val="none" w:sz="0" w:space="0" w:color="auto"/>
      </w:divBdr>
    </w:div>
    <w:div w:id="872962227">
      <w:bodyDiv w:val="1"/>
      <w:marLeft w:val="0"/>
      <w:marRight w:val="0"/>
      <w:marTop w:val="0"/>
      <w:marBottom w:val="0"/>
      <w:divBdr>
        <w:top w:val="none" w:sz="0" w:space="0" w:color="auto"/>
        <w:left w:val="none" w:sz="0" w:space="0" w:color="auto"/>
        <w:bottom w:val="none" w:sz="0" w:space="0" w:color="auto"/>
        <w:right w:val="none" w:sz="0" w:space="0" w:color="auto"/>
      </w:divBdr>
    </w:div>
    <w:div w:id="884366953">
      <w:bodyDiv w:val="1"/>
      <w:marLeft w:val="0"/>
      <w:marRight w:val="0"/>
      <w:marTop w:val="0"/>
      <w:marBottom w:val="0"/>
      <w:divBdr>
        <w:top w:val="none" w:sz="0" w:space="0" w:color="auto"/>
        <w:left w:val="none" w:sz="0" w:space="0" w:color="auto"/>
        <w:bottom w:val="none" w:sz="0" w:space="0" w:color="auto"/>
        <w:right w:val="none" w:sz="0" w:space="0" w:color="auto"/>
      </w:divBdr>
    </w:div>
    <w:div w:id="899249541">
      <w:bodyDiv w:val="1"/>
      <w:marLeft w:val="0"/>
      <w:marRight w:val="0"/>
      <w:marTop w:val="0"/>
      <w:marBottom w:val="0"/>
      <w:divBdr>
        <w:top w:val="none" w:sz="0" w:space="0" w:color="auto"/>
        <w:left w:val="none" w:sz="0" w:space="0" w:color="auto"/>
        <w:bottom w:val="none" w:sz="0" w:space="0" w:color="auto"/>
        <w:right w:val="none" w:sz="0" w:space="0" w:color="auto"/>
      </w:divBdr>
    </w:div>
    <w:div w:id="906961822">
      <w:bodyDiv w:val="1"/>
      <w:marLeft w:val="0"/>
      <w:marRight w:val="0"/>
      <w:marTop w:val="0"/>
      <w:marBottom w:val="0"/>
      <w:divBdr>
        <w:top w:val="none" w:sz="0" w:space="0" w:color="auto"/>
        <w:left w:val="none" w:sz="0" w:space="0" w:color="auto"/>
        <w:bottom w:val="none" w:sz="0" w:space="0" w:color="auto"/>
        <w:right w:val="none" w:sz="0" w:space="0" w:color="auto"/>
      </w:divBdr>
    </w:div>
    <w:div w:id="957878918">
      <w:bodyDiv w:val="1"/>
      <w:marLeft w:val="0"/>
      <w:marRight w:val="0"/>
      <w:marTop w:val="0"/>
      <w:marBottom w:val="0"/>
      <w:divBdr>
        <w:top w:val="none" w:sz="0" w:space="0" w:color="auto"/>
        <w:left w:val="none" w:sz="0" w:space="0" w:color="auto"/>
        <w:bottom w:val="none" w:sz="0" w:space="0" w:color="auto"/>
        <w:right w:val="none" w:sz="0" w:space="0" w:color="auto"/>
      </w:divBdr>
      <w:divsChild>
        <w:div w:id="2032339378">
          <w:marLeft w:val="0"/>
          <w:marRight w:val="0"/>
          <w:marTop w:val="0"/>
          <w:marBottom w:val="0"/>
          <w:divBdr>
            <w:top w:val="none" w:sz="0" w:space="0" w:color="auto"/>
            <w:left w:val="none" w:sz="0" w:space="0" w:color="auto"/>
            <w:bottom w:val="none" w:sz="0" w:space="0" w:color="auto"/>
            <w:right w:val="none" w:sz="0" w:space="0" w:color="auto"/>
          </w:divBdr>
          <w:divsChild>
            <w:div w:id="1429352978">
              <w:marLeft w:val="0"/>
              <w:marRight w:val="0"/>
              <w:marTop w:val="0"/>
              <w:marBottom w:val="0"/>
              <w:divBdr>
                <w:top w:val="none" w:sz="0" w:space="0" w:color="auto"/>
                <w:left w:val="none" w:sz="0" w:space="0" w:color="auto"/>
                <w:bottom w:val="none" w:sz="0" w:space="0" w:color="auto"/>
                <w:right w:val="none" w:sz="0" w:space="0" w:color="auto"/>
              </w:divBdr>
              <w:divsChild>
                <w:div w:id="559290452">
                  <w:marLeft w:val="0"/>
                  <w:marRight w:val="0"/>
                  <w:marTop w:val="0"/>
                  <w:marBottom w:val="0"/>
                  <w:divBdr>
                    <w:top w:val="none" w:sz="0" w:space="0" w:color="auto"/>
                    <w:left w:val="none" w:sz="0" w:space="0" w:color="auto"/>
                    <w:bottom w:val="none" w:sz="0" w:space="0" w:color="auto"/>
                    <w:right w:val="none" w:sz="0" w:space="0" w:color="auto"/>
                  </w:divBdr>
                  <w:divsChild>
                    <w:div w:id="17595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886354">
      <w:bodyDiv w:val="1"/>
      <w:marLeft w:val="0"/>
      <w:marRight w:val="0"/>
      <w:marTop w:val="0"/>
      <w:marBottom w:val="0"/>
      <w:divBdr>
        <w:top w:val="none" w:sz="0" w:space="0" w:color="auto"/>
        <w:left w:val="none" w:sz="0" w:space="0" w:color="auto"/>
        <w:bottom w:val="none" w:sz="0" w:space="0" w:color="auto"/>
        <w:right w:val="none" w:sz="0" w:space="0" w:color="auto"/>
      </w:divBdr>
    </w:div>
    <w:div w:id="988366015">
      <w:bodyDiv w:val="1"/>
      <w:marLeft w:val="0"/>
      <w:marRight w:val="0"/>
      <w:marTop w:val="0"/>
      <w:marBottom w:val="0"/>
      <w:divBdr>
        <w:top w:val="none" w:sz="0" w:space="0" w:color="auto"/>
        <w:left w:val="none" w:sz="0" w:space="0" w:color="auto"/>
        <w:bottom w:val="none" w:sz="0" w:space="0" w:color="auto"/>
        <w:right w:val="none" w:sz="0" w:space="0" w:color="auto"/>
      </w:divBdr>
    </w:div>
    <w:div w:id="992493057">
      <w:bodyDiv w:val="1"/>
      <w:marLeft w:val="0"/>
      <w:marRight w:val="0"/>
      <w:marTop w:val="0"/>
      <w:marBottom w:val="0"/>
      <w:divBdr>
        <w:top w:val="none" w:sz="0" w:space="0" w:color="auto"/>
        <w:left w:val="none" w:sz="0" w:space="0" w:color="auto"/>
        <w:bottom w:val="none" w:sz="0" w:space="0" w:color="auto"/>
        <w:right w:val="none" w:sz="0" w:space="0" w:color="auto"/>
      </w:divBdr>
    </w:div>
    <w:div w:id="1003626826">
      <w:bodyDiv w:val="1"/>
      <w:marLeft w:val="0"/>
      <w:marRight w:val="0"/>
      <w:marTop w:val="0"/>
      <w:marBottom w:val="0"/>
      <w:divBdr>
        <w:top w:val="none" w:sz="0" w:space="0" w:color="auto"/>
        <w:left w:val="none" w:sz="0" w:space="0" w:color="auto"/>
        <w:bottom w:val="none" w:sz="0" w:space="0" w:color="auto"/>
        <w:right w:val="none" w:sz="0" w:space="0" w:color="auto"/>
      </w:divBdr>
    </w:div>
    <w:div w:id="1030884921">
      <w:bodyDiv w:val="1"/>
      <w:marLeft w:val="0"/>
      <w:marRight w:val="0"/>
      <w:marTop w:val="0"/>
      <w:marBottom w:val="0"/>
      <w:divBdr>
        <w:top w:val="none" w:sz="0" w:space="0" w:color="auto"/>
        <w:left w:val="none" w:sz="0" w:space="0" w:color="auto"/>
        <w:bottom w:val="none" w:sz="0" w:space="0" w:color="auto"/>
        <w:right w:val="none" w:sz="0" w:space="0" w:color="auto"/>
      </w:divBdr>
    </w:div>
    <w:div w:id="1041901096">
      <w:bodyDiv w:val="1"/>
      <w:marLeft w:val="0"/>
      <w:marRight w:val="0"/>
      <w:marTop w:val="0"/>
      <w:marBottom w:val="0"/>
      <w:divBdr>
        <w:top w:val="none" w:sz="0" w:space="0" w:color="auto"/>
        <w:left w:val="none" w:sz="0" w:space="0" w:color="auto"/>
        <w:bottom w:val="none" w:sz="0" w:space="0" w:color="auto"/>
        <w:right w:val="none" w:sz="0" w:space="0" w:color="auto"/>
      </w:divBdr>
    </w:div>
    <w:div w:id="1093865186">
      <w:bodyDiv w:val="1"/>
      <w:marLeft w:val="0"/>
      <w:marRight w:val="0"/>
      <w:marTop w:val="0"/>
      <w:marBottom w:val="0"/>
      <w:divBdr>
        <w:top w:val="none" w:sz="0" w:space="0" w:color="auto"/>
        <w:left w:val="none" w:sz="0" w:space="0" w:color="auto"/>
        <w:bottom w:val="none" w:sz="0" w:space="0" w:color="auto"/>
        <w:right w:val="none" w:sz="0" w:space="0" w:color="auto"/>
      </w:divBdr>
    </w:div>
    <w:div w:id="1098528135">
      <w:bodyDiv w:val="1"/>
      <w:marLeft w:val="0"/>
      <w:marRight w:val="0"/>
      <w:marTop w:val="0"/>
      <w:marBottom w:val="0"/>
      <w:divBdr>
        <w:top w:val="none" w:sz="0" w:space="0" w:color="auto"/>
        <w:left w:val="none" w:sz="0" w:space="0" w:color="auto"/>
        <w:bottom w:val="none" w:sz="0" w:space="0" w:color="auto"/>
        <w:right w:val="none" w:sz="0" w:space="0" w:color="auto"/>
      </w:divBdr>
    </w:div>
    <w:div w:id="1159804586">
      <w:bodyDiv w:val="1"/>
      <w:marLeft w:val="0"/>
      <w:marRight w:val="0"/>
      <w:marTop w:val="0"/>
      <w:marBottom w:val="0"/>
      <w:divBdr>
        <w:top w:val="none" w:sz="0" w:space="0" w:color="auto"/>
        <w:left w:val="none" w:sz="0" w:space="0" w:color="auto"/>
        <w:bottom w:val="none" w:sz="0" w:space="0" w:color="auto"/>
        <w:right w:val="none" w:sz="0" w:space="0" w:color="auto"/>
      </w:divBdr>
    </w:div>
    <w:div w:id="1166944249">
      <w:bodyDiv w:val="1"/>
      <w:marLeft w:val="0"/>
      <w:marRight w:val="0"/>
      <w:marTop w:val="0"/>
      <w:marBottom w:val="0"/>
      <w:divBdr>
        <w:top w:val="none" w:sz="0" w:space="0" w:color="auto"/>
        <w:left w:val="none" w:sz="0" w:space="0" w:color="auto"/>
        <w:bottom w:val="none" w:sz="0" w:space="0" w:color="auto"/>
        <w:right w:val="none" w:sz="0" w:space="0" w:color="auto"/>
      </w:divBdr>
    </w:div>
    <w:div w:id="1179662886">
      <w:bodyDiv w:val="1"/>
      <w:marLeft w:val="0"/>
      <w:marRight w:val="0"/>
      <w:marTop w:val="0"/>
      <w:marBottom w:val="0"/>
      <w:divBdr>
        <w:top w:val="none" w:sz="0" w:space="0" w:color="auto"/>
        <w:left w:val="none" w:sz="0" w:space="0" w:color="auto"/>
        <w:bottom w:val="none" w:sz="0" w:space="0" w:color="auto"/>
        <w:right w:val="none" w:sz="0" w:space="0" w:color="auto"/>
      </w:divBdr>
    </w:div>
    <w:div w:id="1183975326">
      <w:bodyDiv w:val="1"/>
      <w:marLeft w:val="0"/>
      <w:marRight w:val="0"/>
      <w:marTop w:val="0"/>
      <w:marBottom w:val="0"/>
      <w:divBdr>
        <w:top w:val="none" w:sz="0" w:space="0" w:color="auto"/>
        <w:left w:val="none" w:sz="0" w:space="0" w:color="auto"/>
        <w:bottom w:val="none" w:sz="0" w:space="0" w:color="auto"/>
        <w:right w:val="none" w:sz="0" w:space="0" w:color="auto"/>
      </w:divBdr>
    </w:div>
    <w:div w:id="1208106813">
      <w:bodyDiv w:val="1"/>
      <w:marLeft w:val="0"/>
      <w:marRight w:val="0"/>
      <w:marTop w:val="0"/>
      <w:marBottom w:val="0"/>
      <w:divBdr>
        <w:top w:val="none" w:sz="0" w:space="0" w:color="auto"/>
        <w:left w:val="none" w:sz="0" w:space="0" w:color="auto"/>
        <w:bottom w:val="none" w:sz="0" w:space="0" w:color="auto"/>
        <w:right w:val="none" w:sz="0" w:space="0" w:color="auto"/>
      </w:divBdr>
    </w:div>
    <w:div w:id="1247616336">
      <w:bodyDiv w:val="1"/>
      <w:marLeft w:val="0"/>
      <w:marRight w:val="0"/>
      <w:marTop w:val="0"/>
      <w:marBottom w:val="0"/>
      <w:divBdr>
        <w:top w:val="none" w:sz="0" w:space="0" w:color="auto"/>
        <w:left w:val="none" w:sz="0" w:space="0" w:color="auto"/>
        <w:bottom w:val="none" w:sz="0" w:space="0" w:color="auto"/>
        <w:right w:val="none" w:sz="0" w:space="0" w:color="auto"/>
      </w:divBdr>
    </w:div>
    <w:div w:id="1293051940">
      <w:bodyDiv w:val="1"/>
      <w:marLeft w:val="0"/>
      <w:marRight w:val="0"/>
      <w:marTop w:val="0"/>
      <w:marBottom w:val="0"/>
      <w:divBdr>
        <w:top w:val="none" w:sz="0" w:space="0" w:color="auto"/>
        <w:left w:val="none" w:sz="0" w:space="0" w:color="auto"/>
        <w:bottom w:val="none" w:sz="0" w:space="0" w:color="auto"/>
        <w:right w:val="none" w:sz="0" w:space="0" w:color="auto"/>
      </w:divBdr>
      <w:divsChild>
        <w:div w:id="596139570">
          <w:marLeft w:val="0"/>
          <w:marRight w:val="0"/>
          <w:marTop w:val="0"/>
          <w:marBottom w:val="0"/>
          <w:divBdr>
            <w:top w:val="none" w:sz="0" w:space="0" w:color="auto"/>
            <w:left w:val="none" w:sz="0" w:space="0" w:color="auto"/>
            <w:bottom w:val="none" w:sz="0" w:space="0" w:color="auto"/>
            <w:right w:val="none" w:sz="0" w:space="0" w:color="auto"/>
          </w:divBdr>
          <w:divsChild>
            <w:div w:id="152439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5907">
      <w:bodyDiv w:val="1"/>
      <w:marLeft w:val="0"/>
      <w:marRight w:val="0"/>
      <w:marTop w:val="0"/>
      <w:marBottom w:val="0"/>
      <w:divBdr>
        <w:top w:val="none" w:sz="0" w:space="0" w:color="auto"/>
        <w:left w:val="none" w:sz="0" w:space="0" w:color="auto"/>
        <w:bottom w:val="none" w:sz="0" w:space="0" w:color="auto"/>
        <w:right w:val="none" w:sz="0" w:space="0" w:color="auto"/>
      </w:divBdr>
    </w:div>
    <w:div w:id="1336881625">
      <w:bodyDiv w:val="1"/>
      <w:marLeft w:val="0"/>
      <w:marRight w:val="0"/>
      <w:marTop w:val="0"/>
      <w:marBottom w:val="0"/>
      <w:divBdr>
        <w:top w:val="none" w:sz="0" w:space="0" w:color="auto"/>
        <w:left w:val="none" w:sz="0" w:space="0" w:color="auto"/>
        <w:bottom w:val="none" w:sz="0" w:space="0" w:color="auto"/>
        <w:right w:val="none" w:sz="0" w:space="0" w:color="auto"/>
      </w:divBdr>
    </w:div>
    <w:div w:id="1344820388">
      <w:bodyDiv w:val="1"/>
      <w:marLeft w:val="0"/>
      <w:marRight w:val="0"/>
      <w:marTop w:val="0"/>
      <w:marBottom w:val="0"/>
      <w:divBdr>
        <w:top w:val="none" w:sz="0" w:space="0" w:color="auto"/>
        <w:left w:val="none" w:sz="0" w:space="0" w:color="auto"/>
        <w:bottom w:val="none" w:sz="0" w:space="0" w:color="auto"/>
        <w:right w:val="none" w:sz="0" w:space="0" w:color="auto"/>
      </w:divBdr>
    </w:div>
    <w:div w:id="1350450489">
      <w:bodyDiv w:val="1"/>
      <w:marLeft w:val="0"/>
      <w:marRight w:val="0"/>
      <w:marTop w:val="0"/>
      <w:marBottom w:val="0"/>
      <w:divBdr>
        <w:top w:val="none" w:sz="0" w:space="0" w:color="auto"/>
        <w:left w:val="none" w:sz="0" w:space="0" w:color="auto"/>
        <w:bottom w:val="none" w:sz="0" w:space="0" w:color="auto"/>
        <w:right w:val="none" w:sz="0" w:space="0" w:color="auto"/>
      </w:divBdr>
    </w:div>
    <w:div w:id="1351222905">
      <w:bodyDiv w:val="1"/>
      <w:marLeft w:val="0"/>
      <w:marRight w:val="0"/>
      <w:marTop w:val="0"/>
      <w:marBottom w:val="0"/>
      <w:divBdr>
        <w:top w:val="none" w:sz="0" w:space="0" w:color="auto"/>
        <w:left w:val="none" w:sz="0" w:space="0" w:color="auto"/>
        <w:bottom w:val="none" w:sz="0" w:space="0" w:color="auto"/>
        <w:right w:val="none" w:sz="0" w:space="0" w:color="auto"/>
      </w:divBdr>
    </w:div>
    <w:div w:id="1374618171">
      <w:bodyDiv w:val="1"/>
      <w:marLeft w:val="0"/>
      <w:marRight w:val="0"/>
      <w:marTop w:val="0"/>
      <w:marBottom w:val="0"/>
      <w:divBdr>
        <w:top w:val="none" w:sz="0" w:space="0" w:color="auto"/>
        <w:left w:val="none" w:sz="0" w:space="0" w:color="auto"/>
        <w:bottom w:val="none" w:sz="0" w:space="0" w:color="auto"/>
        <w:right w:val="none" w:sz="0" w:space="0" w:color="auto"/>
      </w:divBdr>
    </w:div>
    <w:div w:id="1380084003">
      <w:bodyDiv w:val="1"/>
      <w:marLeft w:val="0"/>
      <w:marRight w:val="0"/>
      <w:marTop w:val="0"/>
      <w:marBottom w:val="0"/>
      <w:divBdr>
        <w:top w:val="none" w:sz="0" w:space="0" w:color="auto"/>
        <w:left w:val="none" w:sz="0" w:space="0" w:color="auto"/>
        <w:bottom w:val="none" w:sz="0" w:space="0" w:color="auto"/>
        <w:right w:val="none" w:sz="0" w:space="0" w:color="auto"/>
      </w:divBdr>
    </w:div>
    <w:div w:id="1426070554">
      <w:bodyDiv w:val="1"/>
      <w:marLeft w:val="0"/>
      <w:marRight w:val="0"/>
      <w:marTop w:val="0"/>
      <w:marBottom w:val="0"/>
      <w:divBdr>
        <w:top w:val="none" w:sz="0" w:space="0" w:color="auto"/>
        <w:left w:val="none" w:sz="0" w:space="0" w:color="auto"/>
        <w:bottom w:val="none" w:sz="0" w:space="0" w:color="auto"/>
        <w:right w:val="none" w:sz="0" w:space="0" w:color="auto"/>
      </w:divBdr>
    </w:div>
    <w:div w:id="1435055691">
      <w:bodyDiv w:val="1"/>
      <w:marLeft w:val="0"/>
      <w:marRight w:val="0"/>
      <w:marTop w:val="0"/>
      <w:marBottom w:val="0"/>
      <w:divBdr>
        <w:top w:val="none" w:sz="0" w:space="0" w:color="auto"/>
        <w:left w:val="none" w:sz="0" w:space="0" w:color="auto"/>
        <w:bottom w:val="none" w:sz="0" w:space="0" w:color="auto"/>
        <w:right w:val="none" w:sz="0" w:space="0" w:color="auto"/>
      </w:divBdr>
    </w:div>
    <w:div w:id="1440179343">
      <w:bodyDiv w:val="1"/>
      <w:marLeft w:val="0"/>
      <w:marRight w:val="0"/>
      <w:marTop w:val="0"/>
      <w:marBottom w:val="0"/>
      <w:divBdr>
        <w:top w:val="none" w:sz="0" w:space="0" w:color="auto"/>
        <w:left w:val="none" w:sz="0" w:space="0" w:color="auto"/>
        <w:bottom w:val="none" w:sz="0" w:space="0" w:color="auto"/>
        <w:right w:val="none" w:sz="0" w:space="0" w:color="auto"/>
      </w:divBdr>
    </w:div>
    <w:div w:id="1442796757">
      <w:bodyDiv w:val="1"/>
      <w:marLeft w:val="0"/>
      <w:marRight w:val="0"/>
      <w:marTop w:val="0"/>
      <w:marBottom w:val="0"/>
      <w:divBdr>
        <w:top w:val="none" w:sz="0" w:space="0" w:color="auto"/>
        <w:left w:val="none" w:sz="0" w:space="0" w:color="auto"/>
        <w:bottom w:val="none" w:sz="0" w:space="0" w:color="auto"/>
        <w:right w:val="none" w:sz="0" w:space="0" w:color="auto"/>
      </w:divBdr>
    </w:div>
    <w:div w:id="1504707280">
      <w:bodyDiv w:val="1"/>
      <w:marLeft w:val="0"/>
      <w:marRight w:val="0"/>
      <w:marTop w:val="0"/>
      <w:marBottom w:val="0"/>
      <w:divBdr>
        <w:top w:val="none" w:sz="0" w:space="0" w:color="auto"/>
        <w:left w:val="none" w:sz="0" w:space="0" w:color="auto"/>
        <w:bottom w:val="none" w:sz="0" w:space="0" w:color="auto"/>
        <w:right w:val="none" w:sz="0" w:space="0" w:color="auto"/>
      </w:divBdr>
    </w:div>
    <w:div w:id="1517647594">
      <w:bodyDiv w:val="1"/>
      <w:marLeft w:val="0"/>
      <w:marRight w:val="0"/>
      <w:marTop w:val="0"/>
      <w:marBottom w:val="0"/>
      <w:divBdr>
        <w:top w:val="none" w:sz="0" w:space="0" w:color="auto"/>
        <w:left w:val="none" w:sz="0" w:space="0" w:color="auto"/>
        <w:bottom w:val="none" w:sz="0" w:space="0" w:color="auto"/>
        <w:right w:val="none" w:sz="0" w:space="0" w:color="auto"/>
      </w:divBdr>
    </w:div>
    <w:div w:id="1547833847">
      <w:bodyDiv w:val="1"/>
      <w:marLeft w:val="0"/>
      <w:marRight w:val="0"/>
      <w:marTop w:val="0"/>
      <w:marBottom w:val="0"/>
      <w:divBdr>
        <w:top w:val="none" w:sz="0" w:space="0" w:color="auto"/>
        <w:left w:val="none" w:sz="0" w:space="0" w:color="auto"/>
        <w:bottom w:val="none" w:sz="0" w:space="0" w:color="auto"/>
        <w:right w:val="none" w:sz="0" w:space="0" w:color="auto"/>
      </w:divBdr>
    </w:div>
    <w:div w:id="1552690122">
      <w:bodyDiv w:val="1"/>
      <w:marLeft w:val="0"/>
      <w:marRight w:val="0"/>
      <w:marTop w:val="0"/>
      <w:marBottom w:val="0"/>
      <w:divBdr>
        <w:top w:val="none" w:sz="0" w:space="0" w:color="auto"/>
        <w:left w:val="none" w:sz="0" w:space="0" w:color="auto"/>
        <w:bottom w:val="none" w:sz="0" w:space="0" w:color="auto"/>
        <w:right w:val="none" w:sz="0" w:space="0" w:color="auto"/>
      </w:divBdr>
    </w:div>
    <w:div w:id="1612854858">
      <w:bodyDiv w:val="1"/>
      <w:marLeft w:val="0"/>
      <w:marRight w:val="0"/>
      <w:marTop w:val="0"/>
      <w:marBottom w:val="0"/>
      <w:divBdr>
        <w:top w:val="none" w:sz="0" w:space="0" w:color="auto"/>
        <w:left w:val="none" w:sz="0" w:space="0" w:color="auto"/>
        <w:bottom w:val="none" w:sz="0" w:space="0" w:color="auto"/>
        <w:right w:val="none" w:sz="0" w:space="0" w:color="auto"/>
      </w:divBdr>
    </w:div>
    <w:div w:id="1660377477">
      <w:bodyDiv w:val="1"/>
      <w:marLeft w:val="0"/>
      <w:marRight w:val="0"/>
      <w:marTop w:val="0"/>
      <w:marBottom w:val="0"/>
      <w:divBdr>
        <w:top w:val="none" w:sz="0" w:space="0" w:color="auto"/>
        <w:left w:val="none" w:sz="0" w:space="0" w:color="auto"/>
        <w:bottom w:val="none" w:sz="0" w:space="0" w:color="auto"/>
        <w:right w:val="none" w:sz="0" w:space="0" w:color="auto"/>
      </w:divBdr>
      <w:divsChild>
        <w:div w:id="1727559487">
          <w:marLeft w:val="0"/>
          <w:marRight w:val="0"/>
          <w:marTop w:val="0"/>
          <w:marBottom w:val="0"/>
          <w:divBdr>
            <w:top w:val="none" w:sz="0" w:space="0" w:color="auto"/>
            <w:left w:val="none" w:sz="0" w:space="0" w:color="auto"/>
            <w:bottom w:val="none" w:sz="0" w:space="0" w:color="auto"/>
            <w:right w:val="none" w:sz="0" w:space="0" w:color="auto"/>
          </w:divBdr>
          <w:divsChild>
            <w:div w:id="16329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5016">
      <w:bodyDiv w:val="1"/>
      <w:marLeft w:val="0"/>
      <w:marRight w:val="0"/>
      <w:marTop w:val="0"/>
      <w:marBottom w:val="0"/>
      <w:divBdr>
        <w:top w:val="none" w:sz="0" w:space="0" w:color="auto"/>
        <w:left w:val="none" w:sz="0" w:space="0" w:color="auto"/>
        <w:bottom w:val="none" w:sz="0" w:space="0" w:color="auto"/>
        <w:right w:val="none" w:sz="0" w:space="0" w:color="auto"/>
      </w:divBdr>
    </w:div>
    <w:div w:id="1808549633">
      <w:bodyDiv w:val="1"/>
      <w:marLeft w:val="0"/>
      <w:marRight w:val="0"/>
      <w:marTop w:val="0"/>
      <w:marBottom w:val="0"/>
      <w:divBdr>
        <w:top w:val="none" w:sz="0" w:space="0" w:color="auto"/>
        <w:left w:val="none" w:sz="0" w:space="0" w:color="auto"/>
        <w:bottom w:val="none" w:sz="0" w:space="0" w:color="auto"/>
        <w:right w:val="none" w:sz="0" w:space="0" w:color="auto"/>
      </w:divBdr>
    </w:div>
    <w:div w:id="1818301002">
      <w:bodyDiv w:val="1"/>
      <w:marLeft w:val="0"/>
      <w:marRight w:val="0"/>
      <w:marTop w:val="0"/>
      <w:marBottom w:val="0"/>
      <w:divBdr>
        <w:top w:val="none" w:sz="0" w:space="0" w:color="auto"/>
        <w:left w:val="none" w:sz="0" w:space="0" w:color="auto"/>
        <w:bottom w:val="none" w:sz="0" w:space="0" w:color="auto"/>
        <w:right w:val="none" w:sz="0" w:space="0" w:color="auto"/>
      </w:divBdr>
    </w:div>
    <w:div w:id="1870795636">
      <w:bodyDiv w:val="1"/>
      <w:marLeft w:val="0"/>
      <w:marRight w:val="0"/>
      <w:marTop w:val="0"/>
      <w:marBottom w:val="0"/>
      <w:divBdr>
        <w:top w:val="none" w:sz="0" w:space="0" w:color="auto"/>
        <w:left w:val="none" w:sz="0" w:space="0" w:color="auto"/>
        <w:bottom w:val="none" w:sz="0" w:space="0" w:color="auto"/>
        <w:right w:val="none" w:sz="0" w:space="0" w:color="auto"/>
      </w:divBdr>
    </w:div>
    <w:div w:id="1877690719">
      <w:bodyDiv w:val="1"/>
      <w:marLeft w:val="0"/>
      <w:marRight w:val="0"/>
      <w:marTop w:val="0"/>
      <w:marBottom w:val="0"/>
      <w:divBdr>
        <w:top w:val="none" w:sz="0" w:space="0" w:color="auto"/>
        <w:left w:val="none" w:sz="0" w:space="0" w:color="auto"/>
        <w:bottom w:val="none" w:sz="0" w:space="0" w:color="auto"/>
        <w:right w:val="none" w:sz="0" w:space="0" w:color="auto"/>
      </w:divBdr>
    </w:div>
    <w:div w:id="1903638811">
      <w:bodyDiv w:val="1"/>
      <w:marLeft w:val="0"/>
      <w:marRight w:val="0"/>
      <w:marTop w:val="0"/>
      <w:marBottom w:val="0"/>
      <w:divBdr>
        <w:top w:val="none" w:sz="0" w:space="0" w:color="auto"/>
        <w:left w:val="none" w:sz="0" w:space="0" w:color="auto"/>
        <w:bottom w:val="none" w:sz="0" w:space="0" w:color="auto"/>
        <w:right w:val="none" w:sz="0" w:space="0" w:color="auto"/>
      </w:divBdr>
    </w:div>
    <w:div w:id="1938175536">
      <w:bodyDiv w:val="1"/>
      <w:marLeft w:val="0"/>
      <w:marRight w:val="0"/>
      <w:marTop w:val="0"/>
      <w:marBottom w:val="0"/>
      <w:divBdr>
        <w:top w:val="none" w:sz="0" w:space="0" w:color="auto"/>
        <w:left w:val="none" w:sz="0" w:space="0" w:color="auto"/>
        <w:bottom w:val="none" w:sz="0" w:space="0" w:color="auto"/>
        <w:right w:val="none" w:sz="0" w:space="0" w:color="auto"/>
      </w:divBdr>
    </w:div>
    <w:div w:id="1954286071">
      <w:bodyDiv w:val="1"/>
      <w:marLeft w:val="0"/>
      <w:marRight w:val="0"/>
      <w:marTop w:val="0"/>
      <w:marBottom w:val="0"/>
      <w:divBdr>
        <w:top w:val="none" w:sz="0" w:space="0" w:color="auto"/>
        <w:left w:val="none" w:sz="0" w:space="0" w:color="auto"/>
        <w:bottom w:val="none" w:sz="0" w:space="0" w:color="auto"/>
        <w:right w:val="none" w:sz="0" w:space="0" w:color="auto"/>
      </w:divBdr>
    </w:div>
    <w:div w:id="2064450186">
      <w:bodyDiv w:val="1"/>
      <w:marLeft w:val="0"/>
      <w:marRight w:val="0"/>
      <w:marTop w:val="0"/>
      <w:marBottom w:val="0"/>
      <w:divBdr>
        <w:top w:val="none" w:sz="0" w:space="0" w:color="auto"/>
        <w:left w:val="none" w:sz="0" w:space="0" w:color="auto"/>
        <w:bottom w:val="none" w:sz="0" w:space="0" w:color="auto"/>
        <w:right w:val="none" w:sz="0" w:space="0" w:color="auto"/>
      </w:divBdr>
    </w:div>
    <w:div w:id="2075619026">
      <w:bodyDiv w:val="1"/>
      <w:marLeft w:val="0"/>
      <w:marRight w:val="0"/>
      <w:marTop w:val="0"/>
      <w:marBottom w:val="0"/>
      <w:divBdr>
        <w:top w:val="none" w:sz="0" w:space="0" w:color="auto"/>
        <w:left w:val="none" w:sz="0" w:space="0" w:color="auto"/>
        <w:bottom w:val="none" w:sz="0" w:space="0" w:color="auto"/>
        <w:right w:val="none" w:sz="0" w:space="0" w:color="auto"/>
      </w:divBdr>
    </w:div>
    <w:div w:id="2118524597">
      <w:bodyDiv w:val="1"/>
      <w:marLeft w:val="0"/>
      <w:marRight w:val="0"/>
      <w:marTop w:val="0"/>
      <w:marBottom w:val="0"/>
      <w:divBdr>
        <w:top w:val="none" w:sz="0" w:space="0" w:color="auto"/>
        <w:left w:val="none" w:sz="0" w:space="0" w:color="auto"/>
        <w:bottom w:val="none" w:sz="0" w:space="0" w:color="auto"/>
        <w:right w:val="none" w:sz="0" w:space="0" w:color="auto"/>
      </w:divBdr>
      <w:divsChild>
        <w:div w:id="328993165">
          <w:marLeft w:val="0"/>
          <w:marRight w:val="0"/>
          <w:marTop w:val="100"/>
          <w:marBottom w:val="0"/>
          <w:divBdr>
            <w:top w:val="none" w:sz="0" w:space="0" w:color="auto"/>
            <w:left w:val="none" w:sz="0" w:space="0" w:color="auto"/>
            <w:bottom w:val="none" w:sz="0" w:space="0" w:color="auto"/>
            <w:right w:val="none" w:sz="0" w:space="0" w:color="auto"/>
          </w:divBdr>
          <w:divsChild>
            <w:div w:id="1806582462">
              <w:marLeft w:val="0"/>
              <w:marRight w:val="0"/>
              <w:marTop w:val="0"/>
              <w:marBottom w:val="0"/>
              <w:divBdr>
                <w:top w:val="none" w:sz="0" w:space="0" w:color="auto"/>
                <w:left w:val="none" w:sz="0" w:space="0" w:color="auto"/>
                <w:bottom w:val="none" w:sz="0" w:space="0" w:color="auto"/>
                <w:right w:val="none" w:sz="0" w:space="0" w:color="auto"/>
              </w:divBdr>
              <w:divsChild>
                <w:div w:id="181826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3272">
          <w:marLeft w:val="0"/>
          <w:marRight w:val="0"/>
          <w:marTop w:val="0"/>
          <w:marBottom w:val="100"/>
          <w:divBdr>
            <w:top w:val="none" w:sz="0" w:space="0" w:color="auto"/>
            <w:left w:val="none" w:sz="0" w:space="0" w:color="auto"/>
            <w:bottom w:val="none" w:sz="0" w:space="0" w:color="auto"/>
            <w:right w:val="none" w:sz="0" w:space="0" w:color="auto"/>
          </w:divBdr>
          <w:divsChild>
            <w:div w:id="565184338">
              <w:marLeft w:val="0"/>
              <w:marRight w:val="0"/>
              <w:marTop w:val="0"/>
              <w:marBottom w:val="0"/>
              <w:divBdr>
                <w:top w:val="none" w:sz="0" w:space="0" w:color="auto"/>
                <w:left w:val="none" w:sz="0" w:space="0" w:color="auto"/>
                <w:bottom w:val="none" w:sz="0" w:space="0" w:color="auto"/>
                <w:right w:val="none" w:sz="0" w:space="0" w:color="auto"/>
              </w:divBdr>
              <w:divsChild>
                <w:div w:id="49035204">
                  <w:marLeft w:val="0"/>
                  <w:marRight w:val="0"/>
                  <w:marTop w:val="0"/>
                  <w:marBottom w:val="328"/>
                  <w:divBdr>
                    <w:top w:val="none" w:sz="0" w:space="0" w:color="auto"/>
                    <w:left w:val="none" w:sz="0" w:space="0" w:color="auto"/>
                    <w:bottom w:val="none" w:sz="0" w:space="0" w:color="auto"/>
                    <w:right w:val="none" w:sz="0" w:space="0" w:color="auto"/>
                  </w:divBdr>
                  <w:divsChild>
                    <w:div w:id="2091928591">
                      <w:marLeft w:val="0"/>
                      <w:marRight w:val="0"/>
                      <w:marTop w:val="0"/>
                      <w:marBottom w:val="0"/>
                      <w:divBdr>
                        <w:top w:val="none" w:sz="0" w:space="0" w:color="auto"/>
                        <w:left w:val="none" w:sz="0" w:space="0" w:color="auto"/>
                        <w:bottom w:val="none" w:sz="0" w:space="0" w:color="auto"/>
                        <w:right w:val="none" w:sz="0" w:space="0" w:color="auto"/>
                      </w:divBdr>
                    </w:div>
                  </w:divsChild>
                </w:div>
                <w:div w:id="19501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11625">
          <w:marLeft w:val="0"/>
          <w:marRight w:val="0"/>
          <w:marTop w:val="0"/>
          <w:marBottom w:val="100"/>
          <w:divBdr>
            <w:top w:val="none" w:sz="0" w:space="0" w:color="auto"/>
            <w:left w:val="none" w:sz="0" w:space="0" w:color="auto"/>
            <w:bottom w:val="none" w:sz="0" w:space="0" w:color="auto"/>
            <w:right w:val="none" w:sz="0" w:space="0" w:color="auto"/>
          </w:divBdr>
          <w:divsChild>
            <w:div w:id="46035006">
              <w:marLeft w:val="0"/>
              <w:marRight w:val="0"/>
              <w:marTop w:val="0"/>
              <w:marBottom w:val="0"/>
              <w:divBdr>
                <w:top w:val="none" w:sz="0" w:space="0" w:color="auto"/>
                <w:left w:val="none" w:sz="0" w:space="0" w:color="auto"/>
                <w:bottom w:val="none" w:sz="0" w:space="0" w:color="auto"/>
                <w:right w:val="none" w:sz="0" w:space="0" w:color="auto"/>
              </w:divBdr>
              <w:divsChild>
                <w:div w:id="351881249">
                  <w:marLeft w:val="0"/>
                  <w:marRight w:val="0"/>
                  <w:marTop w:val="0"/>
                  <w:marBottom w:val="328"/>
                  <w:divBdr>
                    <w:top w:val="none" w:sz="0" w:space="0" w:color="auto"/>
                    <w:left w:val="none" w:sz="0" w:space="0" w:color="auto"/>
                    <w:bottom w:val="none" w:sz="0" w:space="0" w:color="auto"/>
                    <w:right w:val="none" w:sz="0" w:space="0" w:color="auto"/>
                  </w:divBdr>
                  <w:divsChild>
                    <w:div w:id="39014660">
                      <w:marLeft w:val="0"/>
                      <w:marRight w:val="0"/>
                      <w:marTop w:val="0"/>
                      <w:marBottom w:val="0"/>
                      <w:divBdr>
                        <w:top w:val="none" w:sz="0" w:space="0" w:color="auto"/>
                        <w:left w:val="none" w:sz="0" w:space="0" w:color="auto"/>
                        <w:bottom w:val="none" w:sz="0" w:space="0" w:color="auto"/>
                        <w:right w:val="none" w:sz="0" w:space="0" w:color="auto"/>
                      </w:divBdr>
                    </w:div>
                  </w:divsChild>
                </w:div>
                <w:div w:id="1206717808">
                  <w:marLeft w:val="0"/>
                  <w:marRight w:val="0"/>
                  <w:marTop w:val="0"/>
                  <w:marBottom w:val="328"/>
                  <w:divBdr>
                    <w:top w:val="none" w:sz="0" w:space="0" w:color="auto"/>
                    <w:left w:val="none" w:sz="0" w:space="0" w:color="auto"/>
                    <w:bottom w:val="none" w:sz="0" w:space="0" w:color="auto"/>
                    <w:right w:val="none" w:sz="0" w:space="0" w:color="auto"/>
                  </w:divBdr>
                  <w:divsChild>
                    <w:div w:id="62469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624231">
      <w:bodyDiv w:val="1"/>
      <w:marLeft w:val="0"/>
      <w:marRight w:val="0"/>
      <w:marTop w:val="0"/>
      <w:marBottom w:val="0"/>
      <w:divBdr>
        <w:top w:val="none" w:sz="0" w:space="0" w:color="auto"/>
        <w:left w:val="none" w:sz="0" w:space="0" w:color="auto"/>
        <w:bottom w:val="none" w:sz="0" w:space="0" w:color="auto"/>
        <w:right w:val="none" w:sz="0" w:space="0" w:color="auto"/>
      </w:divBdr>
      <w:divsChild>
        <w:div w:id="972717321">
          <w:marLeft w:val="0"/>
          <w:marRight w:val="0"/>
          <w:marTop w:val="0"/>
          <w:marBottom w:val="0"/>
          <w:divBdr>
            <w:top w:val="none" w:sz="0" w:space="0" w:color="auto"/>
            <w:left w:val="none" w:sz="0" w:space="0" w:color="auto"/>
            <w:bottom w:val="none" w:sz="0" w:space="0" w:color="auto"/>
            <w:right w:val="none" w:sz="0" w:space="0" w:color="auto"/>
          </w:divBdr>
          <w:divsChild>
            <w:div w:id="1444685735">
              <w:marLeft w:val="0"/>
              <w:marRight w:val="0"/>
              <w:marTop w:val="0"/>
              <w:marBottom w:val="0"/>
              <w:divBdr>
                <w:top w:val="none" w:sz="0" w:space="0" w:color="auto"/>
                <w:left w:val="none" w:sz="0" w:space="0" w:color="auto"/>
                <w:bottom w:val="none" w:sz="0" w:space="0" w:color="auto"/>
                <w:right w:val="none" w:sz="0" w:space="0" w:color="auto"/>
              </w:divBdr>
              <w:divsChild>
                <w:div w:id="1206943682">
                  <w:marLeft w:val="0"/>
                  <w:marRight w:val="0"/>
                  <w:marTop w:val="0"/>
                  <w:marBottom w:val="0"/>
                  <w:divBdr>
                    <w:top w:val="none" w:sz="0" w:space="0" w:color="auto"/>
                    <w:left w:val="none" w:sz="0" w:space="0" w:color="auto"/>
                    <w:bottom w:val="none" w:sz="0" w:space="0" w:color="auto"/>
                    <w:right w:val="none" w:sz="0" w:space="0" w:color="auto"/>
                  </w:divBdr>
                  <w:divsChild>
                    <w:div w:id="17321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242</Pages>
  <Words>69218</Words>
  <Characters>394548</Characters>
  <Application>Microsoft Office Word</Application>
  <DocSecurity>0</DocSecurity>
  <Lines>3287</Lines>
  <Paragraphs>925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El-bahith</dc:creator>
  <cp:keywords/>
  <dc:description/>
  <cp:lastModifiedBy>Khaled El-bahith</cp:lastModifiedBy>
  <cp:revision>2</cp:revision>
  <dcterms:created xsi:type="dcterms:W3CDTF">2025-06-03T03:52:00Z</dcterms:created>
  <dcterms:modified xsi:type="dcterms:W3CDTF">2025-06-03T03:52:00Z</dcterms:modified>
</cp:coreProperties>
</file>