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Wellness IV Therapy</w:t>
      </w:r>
    </w:p>
    <w:p>
      <w:r>
        <w:rPr>
          <w:b/>
        </w:rPr>
        <w:t>Rehydrate. Recover. Revitalise.</w:t>
        <w:br/>
      </w:r>
      <w:r>
        <w:t>At Doctors360 Medical Centre, our Wellness IV Therapy service provides medically supervised intravenous hydration and nutrient replacement designed to support wellbeing when clinically appropriate. Every infusion is prescribed following a medical consultation to ensure safety and personalised care.</w:t>
        <w:br/>
      </w:r>
    </w:p>
    <w:p>
      <w:pPr>
        <w:pStyle w:val="Heading2"/>
      </w:pPr>
      <w:r>
        <w:t>What Is Wellness IV Therapy?</w:t>
      </w:r>
    </w:p>
    <w:p>
      <w:r>
        <w:t>Wellness IV Therapy delivers fluids, electrolytes and selected vitamins directly into the bloodstream to support hydration and replace deficiencies when clinically appropriate.</w:t>
      </w:r>
    </w:p>
    <w:p>
      <w:pPr>
        <w:pStyle w:val="Heading2"/>
      </w:pPr>
      <w:r>
        <w:t>Who May Benefit?</w:t>
      </w:r>
    </w:p>
    <w:p>
      <w:pPr>
        <w:pStyle w:val="ListBullet"/>
      </w:pPr>
      <w:r>
        <w:t>Individuals recovering from travel or heat exposure</w:t>
      </w:r>
    </w:p>
    <w:p>
      <w:pPr>
        <w:pStyle w:val="ListBullet"/>
      </w:pPr>
      <w:r>
        <w:t>People recovering from minor illness with dehydration</w:t>
      </w:r>
    </w:p>
    <w:p>
      <w:pPr>
        <w:pStyle w:val="ListBullet"/>
      </w:pPr>
      <w:r>
        <w:t>Adults after strenuous physical activity</w:t>
      </w:r>
    </w:p>
    <w:p>
      <w:pPr>
        <w:pStyle w:val="ListBullet"/>
      </w:pPr>
      <w:r>
        <w:t>Selected patients requiring hydration or vitamin replacement after medical assessment</w:t>
      </w:r>
    </w:p>
    <w:p>
      <w:pPr>
        <w:pStyle w:val="ListBullet"/>
      </w:pPr>
      <w:r>
        <w:t>Busy professionals seeking preventive wellness services</w:t>
      </w:r>
    </w:p>
    <w:p>
      <w:pPr>
        <w:pStyle w:val="Heading2"/>
      </w:pPr>
      <w:r>
        <w:t>Our Wellness IV Packages</w:t>
      </w:r>
    </w:p>
    <w:p>
      <w:pPr>
        <w:pStyle w:val="Heading3"/>
      </w:pPr>
      <w:r>
        <w:t>Essential Hydration</w:t>
      </w:r>
    </w:p>
    <w:p>
      <w:r>
        <w:t>A hydration infusion designed to restore fluid balance.</w:t>
      </w:r>
    </w:p>
    <w:p>
      <w:pPr>
        <w:pStyle w:val="Heading3"/>
      </w:pPr>
      <w:r>
        <w:t>Recovery IV</w:t>
      </w:r>
    </w:p>
    <w:p>
      <w:r>
        <w:t>Hydration and electrolyte replacement following illness, travel or physical exertion.</w:t>
      </w:r>
    </w:p>
    <w:p>
      <w:pPr>
        <w:pStyle w:val="Heading3"/>
      </w:pPr>
      <w:r>
        <w:t>Executive Wellness</w:t>
      </w:r>
    </w:p>
    <w:p>
      <w:r>
        <w:t>Medical assessment, hydration therapy and personalised wellness advice.</w:t>
      </w:r>
    </w:p>
    <w:p>
      <w:pPr>
        <w:pStyle w:val="Heading3"/>
      </w:pPr>
      <w:r>
        <w:t>Performance &amp; Recovery</w:t>
      </w:r>
    </w:p>
    <w:p>
      <w:r>
        <w:t>Hydration support for active individuals where clinically appropriate.</w:t>
      </w:r>
    </w:p>
    <w:p>
      <w:pPr>
        <w:pStyle w:val="Heading3"/>
      </w:pPr>
      <w:r>
        <w:t>Personalised Wellness Infusion</w:t>
      </w:r>
    </w:p>
    <w:p>
      <w:r>
        <w:t>A customised infusion prescribed after clinical assessment.</w:t>
      </w:r>
    </w:p>
    <w:p>
      <w:pPr>
        <w:pStyle w:val="Heading2"/>
      </w:pPr>
      <w:r>
        <w:t>Your Safety Comes First</w:t>
      </w:r>
    </w:p>
    <w:p>
      <w:pPr>
        <w:pStyle w:val="ListBullet"/>
      </w:pPr>
      <w:r>
        <w:t>Medical consultation before treatment</w:t>
      </w:r>
    </w:p>
    <w:p>
      <w:pPr>
        <w:pStyle w:val="ListBullet"/>
      </w:pPr>
      <w:r>
        <w:t>Vital signs and health screening</w:t>
      </w:r>
    </w:p>
    <w:p>
      <w:pPr>
        <w:pStyle w:val="ListBullet"/>
      </w:pPr>
      <w:r>
        <w:t>Medication and allergy review</w:t>
      </w:r>
    </w:p>
    <w:p>
      <w:pPr>
        <w:pStyle w:val="ListBullet"/>
      </w:pPr>
      <w:r>
        <w:t>Individualised treatment plan</w:t>
      </w:r>
    </w:p>
    <w:p>
      <w:pPr>
        <w:pStyle w:val="ListBullet"/>
      </w:pPr>
      <w:r>
        <w:t>Monitoring throughout the infusion</w:t>
      </w:r>
    </w:p>
    <w:p>
      <w:pPr>
        <w:pStyle w:val="ListBullet"/>
      </w:pPr>
      <w:r>
        <w:t>Post-treatment advice</w:t>
      </w:r>
    </w:p>
    <w:p>
      <w:pPr>
        <w:pStyle w:val="Heading2"/>
      </w:pPr>
      <w:r>
        <w:t>Why Choose Doctors360?</w:t>
      </w:r>
    </w:p>
    <w:p>
      <w:pPr>
        <w:pStyle w:val="ListBullet"/>
      </w:pPr>
      <w:r>
        <w:t>Qualified medical professionals</w:t>
      </w:r>
    </w:p>
    <w:p>
      <w:pPr>
        <w:pStyle w:val="ListBullet"/>
      </w:pPr>
      <w:r>
        <w:t>Evidence-informed care</w:t>
      </w:r>
    </w:p>
    <w:p>
      <w:pPr>
        <w:pStyle w:val="ListBullet"/>
      </w:pPr>
      <w:r>
        <w:t>Comfortable treatment environment</w:t>
      </w:r>
    </w:p>
    <w:p>
      <w:pPr>
        <w:pStyle w:val="ListBullet"/>
      </w:pPr>
      <w:r>
        <w:t>Patient safety is our highest priority</w:t>
      </w:r>
    </w:p>
    <w:p>
      <w:pPr>
        <w:pStyle w:val="ListBullet"/>
      </w:pPr>
      <w:r>
        <w:t>Convenient appointment scheduling</w:t>
      </w:r>
    </w:p>
    <w:p>
      <w:pPr>
        <w:pStyle w:val="Heading2"/>
      </w:pPr>
      <w:r>
        <w:t>Important Information</w:t>
      </w:r>
    </w:p>
    <w:p>
      <w:r>
        <w:t>Wellness IV Therapy is intended to support hydration and wellbeing. It is not a cure for disease and does not replace a healthy diet, exercise, adequate sleep or routine medical care.</w:t>
      </w:r>
    </w:p>
    <w:p>
      <w:pPr>
        <w:pStyle w:val="Heading2"/>
      </w:pPr>
      <w:r>
        <w:t>Book Your Wellness Consultation</w:t>
      </w:r>
    </w:p>
    <w:p>
      <w:r>
        <w:t>Experience personalised hydration and wellness care delivered by qualified healthcare professionals.</w:t>
        <w:br/>
        <w:br/>
        <w:t>Doctors360 Medical Centre</w:t>
        <w:br/>
        <w:t>The Choice of a Healthy 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