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ackground w:color="FFFFFF"/>
  <w:body>
    <w:tbl>
      <w:tblID w:val="0"/>
      <w:tblPr>
        <w:tblpPr w:vertAnchor="text" w:tblpX="292" w:tblpYSpec="top"/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240"/>
        <w:gridCol w:w="993"/>
        <w:gridCol w:w="2816"/>
        <w:gridCol w:w="1294"/>
        <w:gridCol w:w="2390"/>
      </w:tblGrid>
      <w:tr>
        <w:trPr>
          <w:trHeight w:hRule="exact" w:val="936"/>
          <w:hidden w:val="0"/>
        </w:trPr>
        <w:tc>
          <w:tcPr>
            <w:tcW w:type="dxa" w:w="9733"/>
            <w:tcMar>
              <w:left w:w="12" w:type="dxa"/>
              <w:right w:w="12" w:type="dxa"/>
            </w:tcMar>
            <w:vAlign w:val="center"/>
            <w:gridSpan w:val="5"/>
            <w:tcBorders>
              <w:bottom w:val="single" w:color="000000" w:sz="6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b w:val="1"/>
                <w:color w:val="000000"/>
                <w:sz w:val="36"/>
                <w:szCs w:val="36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b w:val="1"/>
                <w:color w:val="000000"/>
                <w:sz w:val="36"/>
                <w:szCs w:val="36"/>
                <w:shd w:val="clear" w:color="auto" w:fill="auto"/>
                <w:rFonts w:ascii="Gulim" w:eastAsia="Gulim" w:hAnsi="Times New Roman"/>
              </w:rPr>
              <w:t>R</w:t>
            </w:r>
            <w:r>
              <w:rPr>
                <w:b w:val="1"/>
                <w:color w:val="000000"/>
                <w:sz w:val="36"/>
                <w:szCs w:val="36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esidential </w:t>
            </w:r>
            <w:r>
              <w:rPr>
                <w:b w:val="1"/>
                <w:color w:val="000000"/>
                <w:sz w:val="36"/>
                <w:szCs w:val="36"/>
                <w:shd w:val="clear" w:color="auto" w:fill="auto"/>
                <w:rFonts w:ascii="Gulim" w:eastAsia="Gulim" w:hAnsi="Times New Roman"/>
              </w:rPr>
              <w:t xml:space="preserve">Lease Agreement</w:t>
            </w:r>
          </w:p>
        </w:tc>
      </w:tr>
      <w:tr>
        <w:trPr>
          <w:trHeight w:hRule="atleast" w:val="2334"/>
          <w:hidden w:val="0"/>
        </w:trPr>
        <w:tc>
          <w:tcPr>
            <w:tcW w:type="dxa" w:w="9733"/>
            <w:tcMar>
              <w:left w:w="12" w:type="dxa"/>
              <w:right w:w="12" w:type="dxa"/>
            </w:tcMar>
            <w:vAlign w:val="center"/>
            <w:gridSpan w:val="5"/>
            <w:tcBorders>
              <w:bottom w:val="single" w:color="000000" w:sz="6"/>
              <w:left w:val="single" w:color="000000" w:sz="12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ind w:firstLine="11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>This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 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Residential Lease Agreement is entered into on </w:t>
            </w:r>
            <w:r>
              <w:rPr>
                <w:color w:val="FF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1/31/2025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 (the “</w:t>
            </w:r>
            <w:r>
              <w:rPr>
                <w:b w:val="1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Effective Date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”), by and 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between below mentioned Lessor and Lessee.</w:t>
            </w:r>
          </w:p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b w:val="1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</w:p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The premises that are to be leased by the 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Lessor are located at </w:t>
            </w:r>
            <w:r>
              <w:rPr>
                <w:color w:val="FF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C107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Ho, 25 Manyangro 14 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Ma Gil , Donjakgu, Seoul(old address : 206-33 Norangjindong, Dongjakgu)</w:t>
            </w:r>
          </w:p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The Lessor and the Lessee agree as follows:</w:t>
            </w:r>
          </w:p>
        </w:tc>
      </w:tr>
      <w:tr>
        <w:trPr>
          <w:trHeight w:hRule="exact" w:val="548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>R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ental Charge</w:t>
            </w:r>
          </w:p>
        </w:tc>
        <w:tc>
          <w:tcPr>
            <w:tcW w:type="dxa" w:w="7493"/>
            <w:tcMar>
              <w:left w:w="12" w:type="dxa"/>
              <w:right w:w="12" w:type="dxa"/>
            </w:tcMar>
            <w:vAlign w:val="center"/>
            <w:gridSpan w:val="4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FF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undefined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 KRW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/ Month</w:t>
            </w:r>
          </w:p>
        </w:tc>
      </w:tr>
      <w:tr>
        <w:trPr>
          <w:trHeight w:hRule="exact" w:val="548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Rental Period</w:t>
            </w:r>
          </w:p>
        </w:tc>
        <w:tc>
          <w:tcPr>
            <w:tcW w:type="dxa" w:w="7493"/>
            <w:tcMar>
              <w:left w:w="12" w:type="dxa"/>
              <w:right w:w="12" w:type="dxa"/>
            </w:tcMar>
            <w:vAlign w:val="center"/>
            <w:gridSpan w:val="4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FF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FF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20250122</w:t>
            </w:r>
            <w:r>
              <w:rPr>
                <w:color w:val="FF0000"/>
                <w:sz w:val="22"/>
                <w:szCs w:val="22"/>
                <w:shd w:val="clear" w:color="auto" w:fill="auto"/>
                <w:rFonts w:ascii="Gill Sans" w:eastAsia="Gill Sans" w:hAnsi="Gill Sans" w:cs="Gill Sans"/>
              </w:rPr>
              <w:t/>
            </w:r>
            <w:r>
              <w:rPr>
                <w:color w:val="FF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 ~ </w:t>
            </w:r>
            <w:r>
              <w:rPr>
                <w:color w:val="FF0000"/>
                <w:sz w:val="22"/>
                <w:szCs w:val="22"/>
                <w:shd w:val="clear" w:color="000000" w:fill="auto"/>
                <w:rFonts w:ascii="Gulim" w:eastAsia="Gulim" w:hAnsi="Gulim" w:cs="Gulim"/>
              </w:rPr>
              <w:t xml:space="preserve">20250120</w:t>
            </w:r>
            <w:r>
              <w:rPr>
                <w:color w:val="FF0000"/>
                <w:sz w:val="22"/>
                <w:szCs w:val="22"/>
                <w:shd w:val="clear" w:color="auto" w:fill="auto"/>
                <w:rFonts w:ascii="JetBrains Mono" w:eastAsia="JetBrains Mono" w:hAnsi="JetBrains Mono" w:cs="JetBrains Mono"/>
              </w:rPr>
              <w:t/>
            </w:r>
            <w:r>
              <w:rPr>
                <w:color w:val="FF0000"/>
                <w:sz w:val="22"/>
                <w:szCs w:val="22"/>
                <w:shd w:val="clear" w:color="000000" w:fill="auto"/>
                <w:rFonts w:ascii="Gulim" w:eastAsia="Gulim" w:hAnsi="Gulim" w:cs="Gulim"/>
              </w:rPr>
              <w:t/>
            </w:r>
          </w:p>
        </w:tc>
      </w:tr>
      <w:tr>
        <w:trPr>
          <w:trHeight w:hRule="exact" w:val="548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Security Deposit</w:t>
            </w:r>
          </w:p>
        </w:tc>
        <w:tc>
          <w:tcPr>
            <w:tcW w:type="dxa" w:w="7493"/>
            <w:tcMar>
              <w:left w:w="12" w:type="dxa"/>
              <w:right w:w="12" w:type="dxa"/>
            </w:tcMar>
            <w:vAlign w:val="center"/>
            <w:gridSpan w:val="4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</w:p>
        </w:tc>
      </w:tr>
      <w:tr>
        <w:trPr>
          <w:trHeight w:hRule="exact" w:val="4148"/>
          <w:hidden w:val="0"/>
        </w:trPr>
        <w:tc>
          <w:tcPr>
            <w:tcW w:type="dxa" w:w="9733"/>
            <w:tcMar>
              <w:left w:w="12" w:type="dxa"/>
              <w:right w:w="12" w:type="dxa"/>
            </w:tcMar>
            <w:vAlign w:val="center"/>
            <w:gridSpan w:val="5"/>
            <w:tcBorders>
              <w:bottom w:val="single" w:color="000000" w:sz="6"/>
              <w:left w:val="single" w:color="000000" w:sz="12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ind w:left="465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The Lessee shall pay to the Lessor for the use of the premises rent by 1st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of every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month.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br/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Monthly charges/bills for gas, water and electricity shall be paid by the Lessor.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br/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If the Lessee needs to vacate the room, the Lessee shall give notice to the Lessor at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least two weeks in advance.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br/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The premises shall be returned to the Lessor in the same condition as they were when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leased, less normal wear and tear.</w:t>
            </w:r>
          </w:p>
          <w:p>
            <w:pPr>
              <w:jc w:val="both"/>
              <w:spacing w:lineRule="auto" w:line="295" w:after="56"/>
              <w:ind w:left="465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If the Lessee has any inconvenience about the premises, the L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essee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contacts the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Lessor, Hyungtae Kim(010-8222-7855).</w:t>
            </w:r>
          </w:p>
          <w:p>
            <w:pPr>
              <w:jc w:val="both"/>
              <w:spacing w:lineRule="auto" w:line="295" w:after="56"/>
              <w:ind w:left="465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</w:p>
        </w:tc>
      </w:tr>
      <w:tr>
        <w:trPr>
          <w:trHeight w:hRule="exact" w:val="548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vMerge w:val="restart"/>
            <w:tcBorders>
              <w:bottom w:val="none" w:color="000000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Lessor</w:t>
            </w:r>
          </w:p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>A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ddress</w:t>
            </w:r>
          </w:p>
        </w:tc>
        <w:tc>
          <w:tcPr>
            <w:tcW w:type="dxa" w:w="6500"/>
            <w:tcMar>
              <w:left w:w="12" w:type="dxa"/>
              <w:right w:w="12" w:type="dxa"/>
            </w:tcMar>
            <w:vAlign w:val="center"/>
            <w:gridSpan w:val="3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403ho 110 dong 521Sangdodong, Dongjakgu, Seoul</w:t>
            </w:r>
          </w:p>
        </w:tc>
      </w:tr>
      <w:tr>
        <w:trPr>
          <w:trHeight w:hRule="exact" w:val="548"/>
          <w:hidden w:val="0"/>
        </w:trPr>
        <w:tc>
          <w:tcPr>
            <w:tcW w:type="dxa" w:w="2240"/>
            <w:vAlign w:val="center"/>
            <w:vMerge/>
            <w:tcBorders>
              <w:bottom w:val="none" w:color="000000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/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>I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D</w:t>
            </w:r>
          </w:p>
        </w:tc>
        <w:tc>
          <w:tcPr>
            <w:tcW w:type="dxa" w:w="2816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t>680411-10666174</w:t>
            </w:r>
          </w:p>
        </w:tc>
        <w:tc>
          <w:tcPr>
            <w:tcW w:type="dxa" w:w="1294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Phone No.</w:t>
            </w:r>
          </w:p>
        </w:tc>
        <w:tc>
          <w:tcPr>
            <w:tcW w:type="dxa" w:w="2390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 w:hint="eastAsia"/>
                <w:lang w:eastAsia="ko-KR"/>
              </w:rPr>
              <w:t>☎010-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t>8222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 w:hint="eastAsia"/>
                <w:lang w:eastAsia="ko-KR"/>
              </w:rPr>
              <w:t>-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t>7855</w:t>
            </w:r>
          </w:p>
        </w:tc>
      </w:tr>
      <w:tr>
        <w:trPr>
          <w:trHeight w:hRule="exact" w:val="548"/>
          <w:hidden w:val="0"/>
        </w:trPr>
        <w:tc>
          <w:tcPr>
            <w:tcW w:type="dxa" w:w="2240"/>
            <w:vAlign w:val="center"/>
            <w:vMerge/>
            <w:tcBorders>
              <w:bottom w:val="none" w:color="000000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/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Name</w:t>
            </w:r>
          </w:p>
        </w:tc>
        <w:tc>
          <w:tcPr>
            <w:tcW w:type="dxa" w:w="6500"/>
            <w:tcMar>
              <w:left w:w="12" w:type="dxa"/>
              <w:right w:w="12" w:type="dxa"/>
            </w:tcMar>
            <w:vAlign w:val="center"/>
            <w:gridSpan w:val="3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t xml:space="preserve">Hyungtae Kim</w:t>
            </w:r>
          </w:p>
        </w:tc>
      </w:tr>
      <w:tr>
        <w:trPr>
          <w:trHeight w:hRule="exact" w:val="911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vMerge w:val="restart"/>
            <w:tcBorders>
              <w:bottom w:val="none" w:color="000000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b w:val="1"/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</w:p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Lessee</w:t>
            </w:r>
          </w:p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>A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ddress</w:t>
            </w:r>
          </w:p>
        </w:tc>
        <w:tc>
          <w:tcPr>
            <w:tcW w:type="dxa" w:w="6500"/>
            <w:tcMar>
              <w:left w:w="12" w:type="dxa"/>
              <w:right w:w="12" w:type="dxa"/>
            </w:tcMar>
            <w:vAlign w:val="center"/>
            <w:gridSpan w:val="3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FF0000"/>
                <w:sz w:val="22"/>
                <w:szCs w:val="22"/>
                <w:shd w:val="clear" w:color="auto" w:fill="auto"/>
                <w:rFonts w:ascii="Gulim" w:eastAsia="Gulim" w:hAnsi="Gulim" w:cs="Gulim"/>
              </w:rPr>
              <w:t xml:space="preserve">C107</w:t>
            </w:r>
            <w:r>
              <w:rPr>
                <w:color w:val="FF0000"/>
                <w:sz w:val="22"/>
                <w:szCs w:val="22"/>
                <w:shd w:val="clear" w:color="000000" w:fill="auto"/>
                <w:rFonts w:ascii="Gulim" w:eastAsia="Gulim" w:hAnsi="Gulim" w:cs="Gulim"/>
              </w:rPr>
              <w:t/>
            </w:r>
            <w:r>
              <w:rPr>
                <w:color w:val="FF0000"/>
                <w:sz w:val="22"/>
                <w:szCs w:val="22"/>
                <w:shd w:val="clear" w:color="auto" w:fill="auto"/>
                <w:rFonts w:ascii="Gulim" w:eastAsia="Gulim" w:hAnsi="Gulim" w:cs="Gulim"/>
              </w:rPr>
              <w:t/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ho, 25 Manyangro 14 Ma Gil , Donjakgu, Seoul</w:t>
            </w:r>
          </w:p>
        </w:tc>
      </w:tr>
      <w:tr>
        <w:trPr>
          <w:trHeight w:hRule="exact" w:val="604"/>
          <w:hidden w:val="0"/>
        </w:trPr>
        <w:tc>
          <w:tcPr>
            <w:tcW w:type="dxa" w:w="2240"/>
            <w:vAlign w:val="center"/>
            <w:vMerge/>
            <w:tcBorders>
              <w:bottom w:val="none" w:color="000000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/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>I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D</w:t>
            </w:r>
          </w:p>
        </w:tc>
        <w:tc>
          <w:tcPr>
            <w:tcW w:type="dxa" w:w="2816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  </w:t>
            </w:r>
            <w:r>
              <w:rPr>
                <w:color w:val="FF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M818212452</w:t>
            </w:r>
          </w:p>
        </w:tc>
        <w:tc>
          <w:tcPr>
            <w:tcW w:type="dxa" w:w="1294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Phone No.</w:t>
            </w:r>
          </w:p>
        </w:tc>
        <w:tc>
          <w:tcPr>
            <w:tcW w:type="dxa" w:w="2390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 w:hint="eastAsia"/>
                <w:lang w:eastAsia="ko-KR"/>
              </w:rPr>
              <w:t xml:space="preserve">☎ </w:t>
            </w:r>
            <w:r>
              <w:rPr>
                <w:color w:val="FF0000"/>
                <w:sz w:val="22"/>
                <w:szCs w:val="22"/>
                <w:shd w:val="clear" w:color="auto" w:fill="auto"/>
                <w:rFonts w:ascii="Batang" w:eastAsia="Batang" w:hAnsi="Times New Roman" w:hint="eastAsia"/>
                <w:lang w:eastAsia="ko-KR"/>
              </w:rPr>
              <w:t xml:space="preserve">1</w:t>
            </w:r>
          </w:p>
        </w:tc>
      </w:tr>
      <w:tr>
        <w:trPr>
          <w:trHeight w:hRule="exact" w:val="604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tcBorders>
              <w:bottom w:val="single" w:color="000000" w:sz="12"/>
              <w:left w:val="single" w:color="000000" w:sz="12"/>
              <w:right w:val="single" w:color="000000" w:sz="6"/>
              <w:top w:val="none" w:color="000000"/>
            </w:tcBorders>
            <w:shd w:val="clear" w:color="000000"/>
          </w:tcPr>
          <w:p>
            <w:pP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</w:p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12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Name</w:t>
            </w:r>
          </w:p>
        </w:tc>
        <w:tc>
          <w:tcPr>
            <w:tcW w:type="dxa" w:w="6500"/>
            <w:tcMar>
              <w:left w:w="12" w:type="dxa"/>
              <w:right w:w="12" w:type="dxa"/>
            </w:tcMar>
            <w:vAlign w:val="center"/>
            <w:gridSpan w:val="3"/>
            <w:tcBorders>
              <w:bottom w:val="single" w:color="000000" w:sz="12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FF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FF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하제희</w:t>
            </w:r>
          </w:p>
        </w:tc>
      </w:tr>
    </w:tbl>
    <w:p>
      <w:pPr>
        <w:jc w:val="both"/>
        <w:spacing w:lineRule="auto" w:line="240" w:before="0" w:after="0"/>
        <w:ind w:left="0" w:right="0" w:firstLine="0"/>
        <w:rPr>
          <w:shd w:val="clear" w:color="auto" w:fill="auto"/>
        </w:rPr>
      </w:pPr>
    </w:p>
    <w:p>
      <w:pPr>
        <w:framePr w:wrap="notBeside" w:hSpace="0" w:vSpace="0" w:hAnchor="page" w:vAnchor="text" w:w="9780" w:y="-117" w:x="1041"/>
        <w:jc w:val="center"/>
        <w:spacing w:lineRule="auto" w:line="295" w:after="56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rPr>
          <w:color w:val="000000"/>
          <w:sz w:val="22"/>
          <w:szCs w:val="22"/>
          <w:shd w:val="clear" w:color="auto" w:fill="auto"/>
          <w:rFonts w:ascii="Batang" w:eastAsia="Batang" w:hAnsi="Times New Roman"/>
        </w:rPr>
        <w:snapToGrid w:val="off"/>
        <w:autoSpaceDE w:val="0"/>
        <w:autoSpaceDN w:val="0"/>
      </w:pPr>
    </w:p>
    <w:p>
      <w:pPr>
        <w:rPr>
          <w:color w:val="000000"/>
          <w:sz w:val="2"/>
          <w:szCs w:val="2"/>
          <w:shd w:val="clear" w:color="auto" w:fill="auto"/>
          <w:rFonts w:ascii="Batang" w:eastAsia="Batang" w:hAnsi="Times New Roman"/>
        </w:rPr>
      </w:pPr>
    </w:p>
    <w:sectPr>
      <w15:footnoteColumns w:val="1"/>
      <w:pgSz w:w="11906" w:h="16838"/>
      <w:pgMar w:top="1388" w:left="1020" w:bottom="1105" w:right="1020" w:header="1133" w:footer="850" w:gutter="0"/>
      <w:pgNumType w:fmt="decimal" w:start="1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나눔고딕">
    <w:altName w:val="Times New Roman"/>
    <w:panose1 w:val="00000000000000000000"/>
    <w:charset w:val="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Gulim"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Calibri Light">
    <w:panose1 w:val="020F0302020204030204"/>
    <w:charset w:val="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isplayBackgroundShape w:val="true"/>
  <w:defaultTabStop w:val="800"/>
  <w:displayHorizontalDrawingGridEvery w:val="0"/>
  <w:displayVerticalDrawingGridEvery w:val="2"/>
  <w:characterSpacingControl w:val="compressPunctuation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hd w:val="clear" w:color="auto" w:fill="auto"/>
        <w:rFonts w:ascii="나눔고딕" w:eastAsia="Times New Roman" w:hAnsi="나눔고딕" w:cs="나눔고딕"/>
        <w:lang w:bidi="ar-SA" w:eastAsia="en-US" w:val="en-US"/>
      </w:rPr>
    </w:rPrDefault>
  </w:docDefaults>
  <w:style w:default="1" w:styleId="PO1" w:type="paragraph">
    <w:name w:val="Normal"/>
    <w:qFormat/>
  </w:style>
  <w:style w:default="1" w:styleId="PO2" w:type="character">
    <w:name w:val="Default Paragraph Font"/>
    <w:semiHidden/>
  </w:style>
  <w:style w:default="1" w:styleId="PO3" w:type="table">
    <w:name w:val="Normal Table"/>
    <w:semiHidden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semiHidden/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51" w:type="character">
    <w:name w:val="머리글 Char"/>
  </w:style>
  <w:style w:customStyle="1" w:styleId="PO152" w:type="character">
    <w:name w:val="바닥글 Char"/>
  </w:style>
  <w:style w:customStyle="1" w:styleId="PO153" w:type="character">
    <w:name w:val="풍선 도움말 텍스트 Char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8</Lines>
  <LinksUpToDate>false</LinksUpToDate>
  <Pages>1</Pages>
  <Paragraphs>2</Paragraphs>
  <Words>185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이?</dc:creator>
  <cp:lastModifiedBy>chunwoong0104</cp:lastModifiedBy>
  <dc:title>아파트월</dc:title>
  <dcterms:modified xsi:type="dcterms:W3CDTF">2024-11-21T08:02:00Z</dcterms:modified>
</cp:coreProperties>
</file>