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DAEE9" w14:textId="77777777" w:rsidR="008E0C78" w:rsidRPr="008E0C78" w:rsidRDefault="008E0C78" w:rsidP="00AE3295">
      <w:pPr>
        <w:spacing w:after="0"/>
        <w:ind w:right="-907"/>
        <w:rPr>
          <w:rFonts w:ascii="Arial" w:hAnsi="Arial" w:cs="Arial"/>
        </w:rPr>
      </w:pPr>
      <w:r w:rsidRPr="008E0C78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F7DFC7D" wp14:editId="0403D65C">
            <wp:simplePos x="0" y="0"/>
            <wp:positionH relativeFrom="margin">
              <wp:posOffset>5080</wp:posOffset>
            </wp:positionH>
            <wp:positionV relativeFrom="paragraph">
              <wp:posOffset>152400</wp:posOffset>
            </wp:positionV>
            <wp:extent cx="1592580" cy="756285"/>
            <wp:effectExtent l="0" t="0" r="7620" b="5715"/>
            <wp:wrapThrough wrapText="bothSides">
              <wp:wrapPolygon edited="0">
                <wp:start x="0" y="0"/>
                <wp:lineTo x="0" y="21219"/>
                <wp:lineTo x="21445" y="21219"/>
                <wp:lineTo x="21445" y="0"/>
                <wp:lineTo x="0" y="0"/>
              </wp:wrapPolygon>
            </wp:wrapThrough>
            <wp:docPr id="1" name="Imagen 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b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56285"/>
                    </a:xfrm>
                    <a:prstGeom prst="rect">
                      <a:avLst/>
                    </a:prstGeom>
                    <a:noFill/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C014E" w14:textId="77777777" w:rsidR="008E0C78" w:rsidRPr="000B7A89" w:rsidRDefault="008E0C78" w:rsidP="0066005C">
      <w:pPr>
        <w:spacing w:after="0"/>
        <w:ind w:left="-907" w:right="-907"/>
        <w:jc w:val="center"/>
        <w:rPr>
          <w:rFonts w:ascii="Arial" w:hAnsi="Arial" w:cs="Arial"/>
          <w:b/>
          <w:sz w:val="24"/>
          <w:szCs w:val="16"/>
          <w:lang w:val="en-US"/>
        </w:rPr>
      </w:pPr>
      <w:r w:rsidRPr="000B7A89">
        <w:rPr>
          <w:rFonts w:ascii="Arial" w:hAnsi="Arial" w:cs="Arial"/>
          <w:b/>
          <w:sz w:val="24"/>
          <w:szCs w:val="16"/>
          <w:lang w:val="en-US"/>
        </w:rPr>
        <w:t>&lt;&lt;[Model.OperationNumber]</w:t>
      </w:r>
      <w:r w:rsidR="00D76BD7" w:rsidRPr="000B7A89">
        <w:rPr>
          <w:rFonts w:ascii="Arial" w:hAnsi="Arial" w:cs="Arial"/>
          <w:b/>
          <w:sz w:val="24"/>
          <w:szCs w:val="16"/>
          <w:lang w:val="en-US"/>
        </w:rPr>
        <w:t>&gt;&gt; &lt;&lt;[Model.OperationName</w:t>
      </w:r>
      <w:r w:rsidRPr="000B7A89">
        <w:rPr>
          <w:rFonts w:ascii="Arial" w:hAnsi="Arial" w:cs="Arial"/>
          <w:b/>
          <w:sz w:val="24"/>
          <w:szCs w:val="16"/>
          <w:lang w:val="en-US"/>
        </w:rPr>
        <w:t>]&gt;&gt;</w:t>
      </w:r>
    </w:p>
    <w:p w14:paraId="0B8ACCF4" w14:textId="77777777" w:rsidR="008E0C78" w:rsidRPr="008E0C78" w:rsidRDefault="008E0C78" w:rsidP="0066005C">
      <w:pPr>
        <w:spacing w:after="0"/>
        <w:ind w:left="-907" w:right="-907"/>
        <w:jc w:val="center"/>
        <w:rPr>
          <w:rFonts w:ascii="Arial" w:hAnsi="Arial" w:cs="Arial"/>
          <w:sz w:val="16"/>
          <w:szCs w:val="16"/>
          <w:lang w:val="en-US"/>
        </w:rPr>
      </w:pPr>
    </w:p>
    <w:p w14:paraId="66E56848" w14:textId="77777777" w:rsidR="008E0C78" w:rsidRDefault="008E0C78" w:rsidP="0066005C">
      <w:pPr>
        <w:spacing w:after="0"/>
        <w:ind w:left="-907" w:right="-90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Country Strategy Results </w:t>
      </w:r>
      <w:r w:rsidRPr="000B7A89">
        <w:rPr>
          <w:rFonts w:ascii="Arial" w:hAnsi="Arial" w:cs="Arial"/>
          <w:b/>
          <w:sz w:val="28"/>
          <w:szCs w:val="28"/>
          <w:lang w:val="en-US"/>
        </w:rPr>
        <w:t>Matrix</w:t>
      </w:r>
    </w:p>
    <w:p w14:paraId="09DE827A" w14:textId="77777777" w:rsidR="008E0C78" w:rsidRPr="00385AAA" w:rsidRDefault="008E0C78" w:rsidP="008E0C78">
      <w:pPr>
        <w:spacing w:after="0"/>
        <w:ind w:right="-907"/>
        <w:rPr>
          <w:rFonts w:ascii="Arial" w:hAnsi="Arial" w:cs="Arial"/>
          <w:b/>
          <w:sz w:val="16"/>
          <w:szCs w:val="16"/>
          <w:lang w:val="en-US"/>
        </w:rPr>
      </w:pPr>
    </w:p>
    <w:p w14:paraId="38404083" w14:textId="77777777" w:rsidR="0066005C" w:rsidRDefault="0066005C" w:rsidP="0066005C">
      <w:pPr>
        <w:tabs>
          <w:tab w:val="left" w:pos="1265"/>
        </w:tabs>
        <w:spacing w:after="0"/>
        <w:ind w:right="-907"/>
        <w:rPr>
          <w:rFonts w:ascii="Arial" w:hAnsi="Arial" w:cs="Arial"/>
          <w:sz w:val="16"/>
          <w:szCs w:val="16"/>
          <w:lang w:val="en-US"/>
        </w:rPr>
      </w:pPr>
    </w:p>
    <w:p w14:paraId="13F7B24A" w14:textId="77777777" w:rsidR="004D522C" w:rsidRDefault="004D522C" w:rsidP="0066005C">
      <w:pPr>
        <w:tabs>
          <w:tab w:val="left" w:pos="1265"/>
        </w:tabs>
        <w:spacing w:after="0"/>
        <w:ind w:right="-907"/>
        <w:rPr>
          <w:rFonts w:ascii="Arial" w:hAnsi="Arial" w:cs="Arial"/>
          <w:sz w:val="16"/>
          <w:szCs w:val="16"/>
          <w:lang w:val="en-US"/>
        </w:rPr>
      </w:pPr>
    </w:p>
    <w:p w14:paraId="207F8C6A" w14:textId="77777777" w:rsidR="0066005C" w:rsidRDefault="0066005C" w:rsidP="0066005C">
      <w:pPr>
        <w:tabs>
          <w:tab w:val="left" w:pos="1265"/>
        </w:tabs>
        <w:spacing w:after="0"/>
        <w:ind w:right="-907"/>
        <w:rPr>
          <w:rFonts w:ascii="Arial" w:hAnsi="Arial" w:cs="Arial"/>
          <w:sz w:val="16"/>
          <w:szCs w:val="16"/>
          <w:lang w:val="en-US"/>
        </w:rPr>
      </w:pPr>
    </w:p>
    <w:p w14:paraId="583A7594" w14:textId="77777777" w:rsidR="004D522C" w:rsidRPr="00503B44" w:rsidRDefault="0066005C" w:rsidP="0066005C">
      <w:pPr>
        <w:ind w:left="-567" w:firstLine="567"/>
        <w:rPr>
          <w:b/>
          <w:lang w:val="en-US"/>
        </w:rPr>
      </w:pPr>
      <w:r w:rsidRPr="00503B44">
        <w:rPr>
          <w:b/>
          <w:lang w:val="en-US"/>
        </w:rPr>
        <w:t>Country Strategy Priority Areas</w:t>
      </w:r>
    </w:p>
    <w:p w14:paraId="55BD9C03" w14:textId="77777777" w:rsidR="004D522C" w:rsidRPr="0066005C" w:rsidRDefault="004D522C" w:rsidP="004D522C">
      <w:pPr>
        <w:spacing w:after="0"/>
        <w:ind w:left="284" w:right="-907" w:hanging="284"/>
        <w:rPr>
          <w:rFonts w:ascii="Arial" w:hAnsi="Arial" w:cs="Arial"/>
          <w:sz w:val="12"/>
          <w:szCs w:val="12"/>
          <w:lang w:val="en-US"/>
        </w:rPr>
      </w:pPr>
      <w:r w:rsidRPr="0066005C">
        <w:rPr>
          <w:rFonts w:ascii="Arial" w:hAnsi="Arial" w:cs="Arial"/>
          <w:sz w:val="12"/>
          <w:szCs w:val="12"/>
          <w:lang w:val="en-US"/>
        </w:rPr>
        <w:t>&lt;&lt;foreach [component in Model.Components]&gt;&gt;</w:t>
      </w:r>
    </w:p>
    <w:p w14:paraId="6616F27C" w14:textId="77777777" w:rsidR="004D522C" w:rsidRPr="004159BC" w:rsidRDefault="004D522C" w:rsidP="004D522C">
      <w:pPr>
        <w:spacing w:after="0"/>
        <w:ind w:left="284" w:right="-907" w:hanging="284"/>
        <w:rPr>
          <w:rFonts w:ascii="Arial" w:hAnsi="Arial" w:cs="Arial"/>
          <w:b/>
          <w:szCs w:val="20"/>
          <w:lang w:val="en-US"/>
        </w:rPr>
      </w:pPr>
      <w:r w:rsidRPr="004159BC">
        <w:rPr>
          <w:rFonts w:ascii="Arial" w:hAnsi="Arial" w:cs="Arial"/>
          <w:b/>
          <w:szCs w:val="20"/>
          <w:lang w:val="en-US"/>
        </w:rPr>
        <w:t>&lt;&lt;[component.OrderNumber]&gt;&gt; &lt;&lt;[component.PriorityArea]&gt;&gt;</w:t>
      </w:r>
      <w:r w:rsidR="004425C2" w:rsidRPr="004159BC">
        <w:rPr>
          <w:rFonts w:ascii="Arial" w:hAnsi="Arial" w:cs="Arial"/>
          <w:b/>
          <w:szCs w:val="20"/>
          <w:lang w:val="en-US"/>
        </w:rPr>
        <w:t xml:space="preserve"> &lt;&lt;foreach [objective in component.Objectives]&gt;&gt;</w:t>
      </w:r>
    </w:p>
    <w:tbl>
      <w:tblPr>
        <w:tblW w:w="110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1559"/>
        <w:gridCol w:w="1276"/>
        <w:gridCol w:w="567"/>
        <w:gridCol w:w="425"/>
        <w:gridCol w:w="1276"/>
        <w:gridCol w:w="1032"/>
        <w:gridCol w:w="385"/>
        <w:gridCol w:w="2308"/>
      </w:tblGrid>
      <w:tr w:rsidR="004425C2" w:rsidRPr="0004014B" w14:paraId="47902325" w14:textId="77777777" w:rsidTr="006D5652">
        <w:trPr>
          <w:trHeight w:val="211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19615F42" w14:textId="77777777" w:rsidR="004425C2" w:rsidRPr="00B03663" w:rsidRDefault="00542CC6" w:rsidP="004425C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 </w:t>
            </w:r>
            <w:r w:rsidR="004425C2" w:rsidRPr="00B03663">
              <w:rPr>
                <w:b/>
                <w:color w:val="FFFFFF" w:themeColor="background1"/>
              </w:rPr>
              <w:t>&lt;&lt;[</w:t>
            </w:r>
            <w:r w:rsidR="004425C2">
              <w:rPr>
                <w:b/>
                <w:color w:val="FFFFFF" w:themeColor="background1"/>
              </w:rPr>
              <w:t>component.OrderNumber</w:t>
            </w:r>
            <w:r w:rsidR="004425C2" w:rsidRPr="00B03663">
              <w:rPr>
                <w:b/>
                <w:color w:val="FFFFFF" w:themeColor="background1"/>
              </w:rPr>
              <w:t>]&gt;&gt;</w:t>
            </w:r>
            <w:r w:rsidR="004425C2">
              <w:rPr>
                <w:b/>
                <w:color w:val="FFFFFF" w:themeColor="background1"/>
              </w:rPr>
              <w:t>.&lt;&lt;[objective.OrderNumber]&gt;&gt; &lt;&lt;[objective.CountryStrategicObjective]&gt;&gt;</w:t>
            </w:r>
          </w:p>
        </w:tc>
      </w:tr>
      <w:tr w:rsidR="0004014B" w:rsidRPr="004425C2" w14:paraId="051614BA" w14:textId="77777777" w:rsidTr="0004014B">
        <w:trPr>
          <w:trHeight w:val="211"/>
        </w:trPr>
        <w:tc>
          <w:tcPr>
            <w:tcW w:w="2269" w:type="dxa"/>
            <w:shd w:val="clear" w:color="auto" w:fill="548DD4"/>
            <w:vAlign w:val="center"/>
          </w:tcPr>
          <w:p w14:paraId="4B9A0D6C" w14:textId="3DCA9793" w:rsidR="0004014B" w:rsidRPr="0006486E" w:rsidRDefault="0004014B" w:rsidP="006D5652">
            <w:pPr>
              <w:pStyle w:val="TableParagraph"/>
              <w:ind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Expected Results</w:t>
            </w:r>
          </w:p>
        </w:tc>
        <w:tc>
          <w:tcPr>
            <w:tcW w:w="1559" w:type="dxa"/>
            <w:shd w:val="clear" w:color="auto" w:fill="548DD4"/>
            <w:vAlign w:val="center"/>
          </w:tcPr>
          <w:p w14:paraId="75AF0B1A" w14:textId="3B1E7B53" w:rsidR="0004014B" w:rsidRPr="0006486E" w:rsidRDefault="0004014B" w:rsidP="006D5652">
            <w:pPr>
              <w:pStyle w:val="TableParagraph"/>
              <w:ind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Indicat</w:t>
            </w:r>
            <w:r w:rsidRPr="00EF2AC8">
              <w:rPr>
                <w:b/>
                <w:color w:val="FFFFFF"/>
                <w:sz w:val="20"/>
              </w:rPr>
              <w:t>or</w:t>
            </w:r>
          </w:p>
        </w:tc>
        <w:tc>
          <w:tcPr>
            <w:tcW w:w="1276" w:type="dxa"/>
            <w:shd w:val="clear" w:color="auto" w:fill="548DD4"/>
            <w:vAlign w:val="center"/>
          </w:tcPr>
          <w:p w14:paraId="5749D0B7" w14:textId="030D76CD" w:rsidR="0004014B" w:rsidRPr="0006486E" w:rsidRDefault="0004014B" w:rsidP="006D5652">
            <w:pPr>
              <w:pStyle w:val="TableParagraph"/>
              <w:ind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 of Measure</w:t>
            </w:r>
          </w:p>
        </w:tc>
        <w:tc>
          <w:tcPr>
            <w:tcW w:w="992" w:type="dxa"/>
            <w:gridSpan w:val="2"/>
            <w:shd w:val="clear" w:color="auto" w:fill="548DD4"/>
            <w:vAlign w:val="center"/>
          </w:tcPr>
          <w:p w14:paraId="60916BB8" w14:textId="77777777" w:rsidR="0004014B" w:rsidRPr="0006486E" w:rsidRDefault="0004014B" w:rsidP="006D5652">
            <w:pPr>
              <w:pStyle w:val="TableParagraph"/>
              <w:ind w:right="94"/>
              <w:jc w:val="center"/>
              <w:rPr>
                <w:b/>
                <w:sz w:val="20"/>
              </w:rPr>
            </w:pPr>
            <w:r w:rsidRPr="00EF2AC8">
              <w:rPr>
                <w:b/>
                <w:color w:val="FFFFFF"/>
                <w:sz w:val="20"/>
              </w:rPr>
              <w:t>Base</w:t>
            </w:r>
            <w:r>
              <w:rPr>
                <w:b/>
                <w:color w:val="FFFFFF"/>
                <w:sz w:val="20"/>
              </w:rPr>
              <w:t>line</w:t>
            </w:r>
          </w:p>
        </w:tc>
        <w:tc>
          <w:tcPr>
            <w:tcW w:w="1276" w:type="dxa"/>
            <w:shd w:val="clear" w:color="auto" w:fill="548DD4"/>
            <w:vAlign w:val="center"/>
          </w:tcPr>
          <w:p w14:paraId="1CA65D6F" w14:textId="77777777" w:rsidR="0004014B" w:rsidRPr="0006486E" w:rsidRDefault="0004014B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Baseline Year</w:t>
            </w:r>
          </w:p>
        </w:tc>
        <w:tc>
          <w:tcPr>
            <w:tcW w:w="1417" w:type="dxa"/>
            <w:gridSpan w:val="2"/>
            <w:shd w:val="clear" w:color="auto" w:fill="548DD4"/>
            <w:vAlign w:val="center"/>
          </w:tcPr>
          <w:p w14:paraId="355B3FC5" w14:textId="77777777" w:rsidR="0004014B" w:rsidRPr="0006486E" w:rsidRDefault="0004014B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Means of Verification</w:t>
            </w:r>
          </w:p>
        </w:tc>
        <w:tc>
          <w:tcPr>
            <w:tcW w:w="2308" w:type="dxa"/>
            <w:shd w:val="clear" w:color="auto" w:fill="548DD4"/>
            <w:vAlign w:val="center"/>
          </w:tcPr>
          <w:p w14:paraId="08AA373F" w14:textId="77777777" w:rsidR="0004014B" w:rsidRPr="0006486E" w:rsidRDefault="0004014B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Alignment to CRF</w:t>
            </w:r>
          </w:p>
        </w:tc>
      </w:tr>
      <w:tr w:rsidR="0004014B" w:rsidRPr="00D76BD7" w14:paraId="7C5E7193" w14:textId="77777777" w:rsidTr="0004014B">
        <w:trPr>
          <w:trHeight w:val="211"/>
        </w:trPr>
        <w:tc>
          <w:tcPr>
            <w:tcW w:w="2269" w:type="dxa"/>
            <w:shd w:val="clear" w:color="auto" w:fill="9CC2E5"/>
          </w:tcPr>
          <w:p w14:paraId="0DBE45B5" w14:textId="25E14323" w:rsidR="0004014B" w:rsidRPr="00542CC6" w:rsidRDefault="0004014B" w:rsidP="006D5652">
            <w:pPr>
              <w:pStyle w:val="TableParagraph"/>
              <w:ind w:right="94"/>
              <w:rPr>
                <w:sz w:val="20"/>
              </w:rPr>
            </w:pPr>
            <w:r w:rsidRPr="00542CC6">
              <w:rPr>
                <w:sz w:val="20"/>
              </w:rPr>
              <w:t>&lt;&lt;foreach</w:t>
            </w:r>
            <w:r>
              <w:rPr>
                <w:sz w:val="20"/>
              </w:rPr>
              <w:t xml:space="preserve"> [outcome in objective.ExpectedOutcomeIndicators]</w:t>
            </w:r>
            <w:r w:rsidRPr="00542CC6">
              <w:rPr>
                <w:sz w:val="20"/>
              </w:rPr>
              <w:t>&gt;&gt;</w:t>
            </w:r>
            <w:r>
              <w:rPr>
                <w:sz w:val="20"/>
              </w:rPr>
              <w:t>&lt;&lt;[outcome.ExpectedOutcome]&gt;&gt;</w:t>
            </w:r>
          </w:p>
        </w:tc>
        <w:tc>
          <w:tcPr>
            <w:tcW w:w="1559" w:type="dxa"/>
            <w:shd w:val="clear" w:color="auto" w:fill="9CC2E5"/>
          </w:tcPr>
          <w:p w14:paraId="1E4A200D" w14:textId="59D1DEE2" w:rsidR="0004014B" w:rsidRPr="00542CC6" w:rsidRDefault="0004014B" w:rsidP="006D5652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&lt;&lt;[outcome.Indicator]&gt;&gt;</w:t>
            </w:r>
          </w:p>
        </w:tc>
        <w:tc>
          <w:tcPr>
            <w:tcW w:w="1276" w:type="dxa"/>
            <w:shd w:val="clear" w:color="auto" w:fill="9CC2E5"/>
          </w:tcPr>
          <w:p w14:paraId="2C8E06EB" w14:textId="77777777" w:rsidR="0004014B" w:rsidRDefault="0004014B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&lt;&lt;[outcome.UnitOfMeasure]&gt;&gt;</w:t>
            </w:r>
          </w:p>
          <w:p w14:paraId="1CBC46BA" w14:textId="77777777" w:rsidR="0004014B" w:rsidRPr="00542CC6" w:rsidRDefault="0004014B" w:rsidP="006D5652">
            <w:pPr>
              <w:pStyle w:val="TableParagraph"/>
              <w:ind w:right="94"/>
              <w:rPr>
                <w:sz w:val="20"/>
              </w:rPr>
            </w:pPr>
          </w:p>
        </w:tc>
        <w:tc>
          <w:tcPr>
            <w:tcW w:w="992" w:type="dxa"/>
            <w:gridSpan w:val="2"/>
            <w:shd w:val="clear" w:color="auto" w:fill="9CC2E5"/>
          </w:tcPr>
          <w:p w14:paraId="685A1477" w14:textId="77777777" w:rsidR="0004014B" w:rsidRPr="00542CC6" w:rsidRDefault="0004014B" w:rsidP="006D5652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&lt;&lt;[outcome.Baseline]&gt;&gt;</w:t>
            </w:r>
          </w:p>
        </w:tc>
        <w:tc>
          <w:tcPr>
            <w:tcW w:w="1276" w:type="dxa"/>
            <w:shd w:val="clear" w:color="auto" w:fill="9CC2E5"/>
          </w:tcPr>
          <w:p w14:paraId="175C2D64" w14:textId="77777777" w:rsidR="0004014B" w:rsidRPr="00542CC6" w:rsidRDefault="0004014B" w:rsidP="006D5652">
            <w:pPr>
              <w:pStyle w:val="TableParagraph"/>
              <w:spacing w:line="228" w:lineRule="exact"/>
              <w:ind w:left="-21"/>
              <w:rPr>
                <w:sz w:val="20"/>
              </w:rPr>
            </w:pPr>
            <w:r>
              <w:rPr>
                <w:sz w:val="20"/>
              </w:rPr>
              <w:t>&lt;&lt;[outcome.BaselineYear]&gt;&gt;</w:t>
            </w:r>
          </w:p>
        </w:tc>
        <w:tc>
          <w:tcPr>
            <w:tcW w:w="1417" w:type="dxa"/>
            <w:gridSpan w:val="2"/>
            <w:shd w:val="clear" w:color="auto" w:fill="9CC2E5"/>
          </w:tcPr>
          <w:p w14:paraId="46461265" w14:textId="77777777" w:rsidR="0004014B" w:rsidRPr="00542CC6" w:rsidRDefault="0004014B" w:rsidP="006D5652">
            <w:pPr>
              <w:pStyle w:val="TableParagraph"/>
              <w:spacing w:line="228" w:lineRule="exact"/>
              <w:ind w:left="-21"/>
              <w:rPr>
                <w:sz w:val="20"/>
              </w:rPr>
            </w:pPr>
            <w:r>
              <w:rPr>
                <w:sz w:val="20"/>
              </w:rPr>
              <w:t>&lt;&lt;[outcome.MeansOfVerification]&gt;&gt;</w:t>
            </w:r>
          </w:p>
        </w:tc>
        <w:tc>
          <w:tcPr>
            <w:tcW w:w="2308" w:type="dxa"/>
            <w:shd w:val="clear" w:color="auto" w:fill="9CC2E5"/>
          </w:tcPr>
          <w:p w14:paraId="093C87F5" w14:textId="77777777" w:rsidR="0004014B" w:rsidRDefault="0004014B" w:rsidP="006D5652">
            <w:pPr>
              <w:pStyle w:val="TableParagraph"/>
              <w:spacing w:line="228" w:lineRule="exact"/>
              <w:ind w:left="-21"/>
              <w:rPr>
                <w:sz w:val="20"/>
              </w:rPr>
            </w:pPr>
            <w:r>
              <w:rPr>
                <w:sz w:val="20"/>
              </w:rPr>
              <w:t>&lt;&lt;[outcome.AlignmentToCRF]&gt;&gt;</w:t>
            </w:r>
          </w:p>
          <w:p w14:paraId="72387E9E" w14:textId="6C9374D1" w:rsidR="0004014B" w:rsidRPr="00931D70" w:rsidRDefault="0004014B" w:rsidP="00931D70">
            <w:pPr>
              <w:pStyle w:val="TableParagraph"/>
              <w:spacing w:line="228" w:lineRule="exact"/>
              <w:ind w:left="-21"/>
              <w:rPr>
                <w:sz w:val="20"/>
              </w:rPr>
            </w:pPr>
            <w:r w:rsidRPr="00542CC6">
              <w:rPr>
                <w:sz w:val="20"/>
              </w:rPr>
              <w:t>&lt;&lt;/foreach&gt;&gt;</w:t>
            </w:r>
          </w:p>
        </w:tc>
      </w:tr>
      <w:tr w:rsidR="0004014B" w:rsidRPr="003441DC" w14:paraId="16D0CBC3" w14:textId="77777777" w:rsidTr="0004014B">
        <w:trPr>
          <w:trHeight w:val="211"/>
        </w:trPr>
        <w:tc>
          <w:tcPr>
            <w:tcW w:w="2269" w:type="dxa"/>
            <w:shd w:val="clear" w:color="auto" w:fill="9CC2E5" w:themeFill="accent1" w:themeFillTint="99"/>
          </w:tcPr>
          <w:p w14:paraId="675171FA" w14:textId="7BD01440" w:rsidR="0004014B" w:rsidRDefault="0004014B" w:rsidP="006D5652">
            <w:pPr>
              <w:pStyle w:val="TableParagraph"/>
              <w:ind w:right="94"/>
              <w:rPr>
                <w:sz w:val="20"/>
              </w:rPr>
            </w:pPr>
            <w:r>
              <w:rPr>
                <w:sz w:val="20"/>
              </w:rPr>
              <w:t>&lt;&lt;if [!objective.ExpectedOutcomeIndicators.Any()]&gt;&gt;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14:paraId="1839AED6" w14:textId="00C381A6" w:rsidR="0004014B" w:rsidRDefault="0004014B" w:rsidP="006D5652">
            <w:pPr>
              <w:pStyle w:val="TableParagraph"/>
              <w:ind w:right="94"/>
              <w:rPr>
                <w:sz w:val="20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14:paraId="77F4F73E" w14:textId="77777777" w:rsidR="0004014B" w:rsidRDefault="0004014B" w:rsidP="006D5652">
            <w:pPr>
              <w:pStyle w:val="TableParagraph"/>
              <w:ind w:right="94"/>
              <w:rPr>
                <w:sz w:val="20"/>
              </w:rPr>
            </w:pPr>
          </w:p>
        </w:tc>
        <w:tc>
          <w:tcPr>
            <w:tcW w:w="992" w:type="dxa"/>
            <w:gridSpan w:val="2"/>
            <w:shd w:val="clear" w:color="auto" w:fill="9CC2E5" w:themeFill="accent1" w:themeFillTint="99"/>
          </w:tcPr>
          <w:p w14:paraId="0A5216CB" w14:textId="77777777" w:rsidR="0004014B" w:rsidRDefault="0004014B" w:rsidP="006D5652">
            <w:pPr>
              <w:pStyle w:val="TableParagraph"/>
              <w:ind w:right="94"/>
              <w:rPr>
                <w:sz w:val="20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14:paraId="6AE1544D" w14:textId="77777777" w:rsidR="0004014B" w:rsidRDefault="0004014B" w:rsidP="006D5652">
            <w:pPr>
              <w:pStyle w:val="TableParagraph"/>
              <w:spacing w:line="228" w:lineRule="exact"/>
              <w:ind w:left="-21"/>
              <w:rPr>
                <w:sz w:val="20"/>
              </w:rPr>
            </w:pPr>
          </w:p>
        </w:tc>
        <w:tc>
          <w:tcPr>
            <w:tcW w:w="1417" w:type="dxa"/>
            <w:gridSpan w:val="2"/>
            <w:shd w:val="clear" w:color="auto" w:fill="9CC2E5" w:themeFill="accent1" w:themeFillTint="99"/>
          </w:tcPr>
          <w:p w14:paraId="616C057B" w14:textId="77777777" w:rsidR="0004014B" w:rsidRDefault="0004014B" w:rsidP="006D5652">
            <w:pPr>
              <w:pStyle w:val="TableParagraph"/>
              <w:spacing w:line="228" w:lineRule="exact"/>
              <w:ind w:left="-21"/>
              <w:rPr>
                <w:sz w:val="20"/>
              </w:rPr>
            </w:pPr>
          </w:p>
        </w:tc>
        <w:tc>
          <w:tcPr>
            <w:tcW w:w="2308" w:type="dxa"/>
            <w:shd w:val="clear" w:color="auto" w:fill="9CC2E5" w:themeFill="accent1" w:themeFillTint="99"/>
          </w:tcPr>
          <w:p w14:paraId="081B351A" w14:textId="77777777" w:rsidR="0004014B" w:rsidRDefault="0004014B" w:rsidP="006D5652">
            <w:pPr>
              <w:pStyle w:val="TableParagraph"/>
              <w:spacing w:line="228" w:lineRule="exact"/>
              <w:ind w:left="-21"/>
              <w:rPr>
                <w:sz w:val="20"/>
              </w:rPr>
            </w:pPr>
            <w:r>
              <w:rPr>
                <w:sz w:val="20"/>
              </w:rPr>
              <w:t>&lt;&lt;/if&gt;&gt;</w:t>
            </w:r>
          </w:p>
        </w:tc>
      </w:tr>
      <w:tr w:rsidR="006D5652" w:rsidRPr="00F80565" w14:paraId="39CAB5D6" w14:textId="77777777" w:rsidTr="006D5652">
        <w:trPr>
          <w:trHeight w:val="433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6325BCD9" w14:textId="29B73574" w:rsidR="006D5652" w:rsidRPr="00542CC6" w:rsidRDefault="006D5652" w:rsidP="006D5652">
            <w:pPr>
              <w:pStyle w:val="TableParagraph"/>
              <w:tabs>
                <w:tab w:val="left" w:pos="2784"/>
              </w:tabs>
              <w:spacing w:line="228" w:lineRule="exac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Pr="004159BC">
              <w:rPr>
                <w:b/>
                <w:color w:val="FFFFFF" w:themeColor="background1"/>
              </w:rPr>
              <w:t xml:space="preserve">IDB </w:t>
            </w:r>
            <w:r>
              <w:rPr>
                <w:b/>
                <w:color w:val="FFFFFF" w:themeColor="background1"/>
              </w:rPr>
              <w:t>Loan</w:t>
            </w:r>
            <w:r w:rsidRPr="00BE3B8D">
              <w:rPr>
                <w:b/>
                <w:color w:val="FFFFFF" w:themeColor="background1"/>
              </w:rPr>
              <w:t>s</w:t>
            </w:r>
          </w:p>
        </w:tc>
      </w:tr>
      <w:tr w:rsidR="006D5652" w:rsidRPr="0004014B" w14:paraId="03BF374D" w14:textId="77777777" w:rsidTr="0004014B">
        <w:trPr>
          <w:trHeight w:val="211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30AEA6E3" w14:textId="77777777" w:rsidR="006D5652" w:rsidRPr="0006486E" w:rsidRDefault="006D5652" w:rsidP="006D565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37452BA1" w14:textId="77777777" w:rsidR="006D5652" w:rsidRPr="0006486E" w:rsidRDefault="006D5652" w:rsidP="006D565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325CA8C4" w14:textId="2A5C1AF2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shd w:val="clear" w:color="auto" w:fill="548DD4"/>
            <w:vAlign w:val="center"/>
          </w:tcPr>
          <w:p w14:paraId="0092331B" w14:textId="55EE9819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6E7B2D32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59B94A0E" w14:textId="77777777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640EA6">
              <w:rPr>
                <w:sz w:val="20"/>
              </w:rPr>
              <w:t>InvestLoans</w:t>
            </w:r>
            <w:r>
              <w:rPr>
                <w:sz w:val="20"/>
              </w:rPr>
              <w:t>]&gt;&gt;&lt;&lt;[operation.NameAndNumber]&gt;&gt;</w:t>
            </w:r>
            <w:bookmarkStart w:id="0" w:name="_GoBack"/>
            <w:bookmarkEnd w:id="0"/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38BB67DB" w14:textId="21C67AD7" w:rsidR="006D5652" w:rsidRPr="006D5652" w:rsidRDefault="006D5652" w:rsidP="006D565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  <w:p w14:paraId="02272E84" w14:textId="34301E53" w:rsidR="006D5652" w:rsidRPr="00E52BAE" w:rsidRDefault="006D5652" w:rsidP="006D5652">
            <w:pPr>
              <w:tabs>
                <w:tab w:val="left" w:pos="274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6F6B2B30" w14:textId="5663509D" w:rsidR="006D5652" w:rsidRPr="009241AF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5B3DD758" w14:textId="5B110CA2" w:rsidR="006D5652" w:rsidRPr="0050261B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1785D" w14:paraId="5B6CF291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0681DC64" w14:textId="77777777" w:rsidR="006D5652" w:rsidRPr="009D5286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</w:t>
            </w:r>
            <w:r w:rsidRPr="00640EA6">
              <w:rPr>
                <w:sz w:val="20"/>
              </w:rPr>
              <w:t>InvestLoans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3EF09A4E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7DEDD781" w14:textId="2E930D9B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0AF7B1CE" w14:textId="4F797697" w:rsidR="006D5652" w:rsidRPr="009D5286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t>&lt;&lt;/if&gt;&gt;</w:t>
            </w:r>
          </w:p>
        </w:tc>
      </w:tr>
      <w:tr w:rsidR="006D5652" w:rsidRPr="00E1785D" w14:paraId="608E4096" w14:textId="77777777" w:rsidTr="006D5652">
        <w:trPr>
          <w:trHeight w:val="431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7DA2907F" w14:textId="748A6A9F" w:rsidR="006D5652" w:rsidRDefault="006D5652" w:rsidP="006D5652">
            <w:pPr>
              <w:pStyle w:val="TableParagraph"/>
              <w:spacing w:line="228" w:lineRule="exact"/>
            </w:pPr>
            <w:r>
              <w:rPr>
                <w:b/>
                <w:color w:val="FFFFFF" w:themeColor="background1"/>
              </w:rPr>
              <w:t xml:space="preserve"> </w:t>
            </w:r>
            <w:r w:rsidRPr="004159BC">
              <w:rPr>
                <w:b/>
                <w:color w:val="FFFFFF" w:themeColor="background1"/>
              </w:rPr>
              <w:t xml:space="preserve">IDB </w:t>
            </w:r>
            <w:r>
              <w:rPr>
                <w:b/>
                <w:color w:val="FFFFFF" w:themeColor="background1"/>
                <w:lang w:val="es-ES"/>
              </w:rPr>
              <w:t>Guarantees</w:t>
            </w:r>
          </w:p>
        </w:tc>
      </w:tr>
      <w:tr w:rsidR="006D5652" w:rsidRPr="0004014B" w14:paraId="52C676F1" w14:textId="77777777" w:rsidTr="0004014B">
        <w:trPr>
          <w:trHeight w:val="211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4C509C6C" w14:textId="77777777" w:rsidR="006D5652" w:rsidRPr="0006486E" w:rsidRDefault="006D5652" w:rsidP="006D565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4B8DC495" w14:textId="77777777" w:rsidR="006D5652" w:rsidRPr="0006486E" w:rsidRDefault="006D5652" w:rsidP="006D565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2B637429" w14:textId="4C358AB8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shd w:val="clear" w:color="auto" w:fill="548DD4"/>
            <w:vAlign w:val="center"/>
          </w:tcPr>
          <w:p w14:paraId="69E35F28" w14:textId="1A5BC285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6AF0C75F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22CDED98" w14:textId="77777777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4C1242">
              <w:rPr>
                <w:sz w:val="20"/>
              </w:rPr>
              <w:t>Guarantees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5120A53A" w14:textId="77777777" w:rsidR="006D5652" w:rsidRPr="009D5286" w:rsidRDefault="006D5652" w:rsidP="006D565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484D5A29" w14:textId="3B186DF4" w:rsidR="006D5652" w:rsidRPr="006D5652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69B1F429" w14:textId="4D422A41" w:rsidR="006D5652" w:rsidRPr="0050261B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1785D" w14:paraId="3C0ECA81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321D78BB" w14:textId="77777777" w:rsidR="006D5652" w:rsidRPr="009D5286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</w:t>
            </w:r>
            <w:r w:rsidRPr="004C1242">
              <w:rPr>
                <w:sz w:val="20"/>
                <w:lang w:val="es-AR"/>
              </w:rPr>
              <w:t>Guarantees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2FAD6318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7F962596" w14:textId="7715D343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2D449B83" w14:textId="01C755A0" w:rsidR="006D5652" w:rsidRPr="009D5286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t>&lt;&lt;/if&gt;&gt;</w:t>
            </w:r>
          </w:p>
        </w:tc>
      </w:tr>
      <w:tr w:rsidR="006D5652" w:rsidRPr="00E1785D" w14:paraId="053D1D23" w14:textId="77777777" w:rsidTr="006D5652">
        <w:trPr>
          <w:trHeight w:val="431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1E7B8F81" w14:textId="7D293A89" w:rsidR="006D5652" w:rsidRDefault="006D5652" w:rsidP="006D5652">
            <w:pPr>
              <w:pStyle w:val="TableParagraph"/>
              <w:spacing w:line="228" w:lineRule="exact"/>
            </w:pPr>
            <w:r>
              <w:rPr>
                <w:b/>
                <w:color w:val="FFFFFF" w:themeColor="background1"/>
              </w:rPr>
              <w:t xml:space="preserve"> </w:t>
            </w:r>
            <w:r w:rsidRPr="004159BC">
              <w:rPr>
                <w:b/>
                <w:color w:val="FFFFFF" w:themeColor="background1"/>
              </w:rPr>
              <w:t xml:space="preserve">IDB </w:t>
            </w:r>
            <w:r w:rsidRPr="004C1242">
              <w:rPr>
                <w:b/>
                <w:color w:val="FFFFFF" w:themeColor="background1"/>
                <w:lang w:val="es-ES"/>
              </w:rPr>
              <w:t>Investment Grants</w:t>
            </w:r>
          </w:p>
        </w:tc>
      </w:tr>
      <w:tr w:rsidR="006D5652" w:rsidRPr="0004014B" w14:paraId="77B14738" w14:textId="77777777" w:rsidTr="0004014B">
        <w:trPr>
          <w:trHeight w:val="211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14936FF4" w14:textId="77777777" w:rsidR="006D5652" w:rsidRPr="0006486E" w:rsidRDefault="006D5652" w:rsidP="006D565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773AABDE" w14:textId="77777777" w:rsidR="006D5652" w:rsidRPr="0006486E" w:rsidRDefault="006D5652" w:rsidP="006D565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7902C869" w14:textId="17928227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shd w:val="clear" w:color="auto" w:fill="548DD4"/>
            <w:vAlign w:val="center"/>
          </w:tcPr>
          <w:p w14:paraId="5BF8ED37" w14:textId="1A2A7055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1631AFDB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6706334A" w14:textId="77777777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4C1242">
              <w:rPr>
                <w:sz w:val="20"/>
              </w:rPr>
              <w:t>InvestGrants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73EA9923" w14:textId="77777777" w:rsidR="006D5652" w:rsidRPr="009D5286" w:rsidRDefault="006D5652" w:rsidP="006D565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42E00F77" w14:textId="2C3D767F" w:rsidR="006D5652" w:rsidRPr="009241AF" w:rsidRDefault="006D5652" w:rsidP="00FC0EE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385E56B8" w14:textId="6924314A" w:rsidR="006D5652" w:rsidRPr="009241AF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1785D" w14:paraId="5831858F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0B342453" w14:textId="77777777" w:rsidR="006D5652" w:rsidRPr="009D5286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</w:t>
            </w:r>
            <w:r w:rsidRPr="004C1242">
              <w:rPr>
                <w:sz w:val="20"/>
                <w:lang w:val="es-AR"/>
              </w:rPr>
              <w:t>InvestGrants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6A624DBB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3360AECF" w14:textId="07E891AE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19471D08" w14:textId="655BA51D" w:rsidR="006D5652" w:rsidRPr="009D5286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t>&lt;&lt;/if&gt;&gt;</w:t>
            </w:r>
          </w:p>
        </w:tc>
      </w:tr>
      <w:tr w:rsidR="006D5652" w:rsidRPr="00E1785D" w14:paraId="1968CA75" w14:textId="77777777" w:rsidTr="006D5652">
        <w:trPr>
          <w:trHeight w:val="431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7EDDADFD" w14:textId="31B7A5D0" w:rsidR="006D5652" w:rsidRDefault="006D5652" w:rsidP="006D5652">
            <w:pPr>
              <w:pStyle w:val="TableParagraph"/>
              <w:spacing w:line="228" w:lineRule="exact"/>
            </w:pPr>
            <w:r>
              <w:rPr>
                <w:b/>
                <w:color w:val="FFFFFF" w:themeColor="background1"/>
              </w:rPr>
              <w:t xml:space="preserve"> </w:t>
            </w:r>
            <w:r w:rsidRPr="004159BC">
              <w:rPr>
                <w:b/>
                <w:color w:val="FFFFFF" w:themeColor="background1"/>
              </w:rPr>
              <w:t xml:space="preserve">IDB </w:t>
            </w:r>
            <w:r w:rsidRPr="004C1242">
              <w:rPr>
                <w:b/>
                <w:color w:val="FFFFFF" w:themeColor="background1"/>
                <w:lang w:val="es-ES"/>
              </w:rPr>
              <w:t>Technical Cooperations</w:t>
            </w:r>
          </w:p>
        </w:tc>
      </w:tr>
      <w:tr w:rsidR="006D5652" w:rsidRPr="0004014B" w14:paraId="0B2136ED" w14:textId="77777777" w:rsidTr="0004014B">
        <w:trPr>
          <w:trHeight w:val="211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642BB49B" w14:textId="77777777" w:rsidR="006D5652" w:rsidRPr="0006486E" w:rsidRDefault="006D5652" w:rsidP="006D565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7BBC90CC" w14:textId="77777777" w:rsidR="006D5652" w:rsidRPr="0006486E" w:rsidRDefault="006D5652" w:rsidP="006D565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473236BA" w14:textId="6A360352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shd w:val="clear" w:color="auto" w:fill="548DD4"/>
            <w:vAlign w:val="center"/>
          </w:tcPr>
          <w:p w14:paraId="3C5B06D0" w14:textId="3010F59F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49A73C1D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1444E204" w14:textId="77777777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4C1242">
              <w:rPr>
                <w:sz w:val="20"/>
              </w:rPr>
              <w:t>TCOperations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319F649B" w14:textId="77777777" w:rsidR="006D5652" w:rsidRPr="009D5286" w:rsidRDefault="006D5652" w:rsidP="006D565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684D0515" w14:textId="686F2446" w:rsidR="006D5652" w:rsidRPr="009241AF" w:rsidRDefault="006D5652" w:rsidP="00FC0EE5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1AE12077" w14:textId="15AB90B5" w:rsidR="006D5652" w:rsidRPr="009241AF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</w:t>
            </w:r>
            <w:r>
              <w:rPr>
                <w:sz w:val="20"/>
              </w:rPr>
              <w:lastRenderedPageBreak/>
              <w:t>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1785D" w14:paraId="2E7D4157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2FB9F7EF" w14:textId="77777777" w:rsidR="006D5652" w:rsidRPr="009D5286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&lt;&lt;if [!objective.</w:t>
            </w:r>
            <w:r w:rsidRPr="004C1242">
              <w:rPr>
                <w:sz w:val="20"/>
                <w:lang w:val="es-AR"/>
              </w:rPr>
              <w:t>TCOperations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0C6945AC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1814A683" w14:textId="464BB3F9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2107420A" w14:textId="07DA45C5" w:rsidR="006D5652" w:rsidRPr="009D5286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t>&lt;&lt;/if&gt;&gt;</w:t>
            </w:r>
          </w:p>
        </w:tc>
      </w:tr>
      <w:tr w:rsidR="006D5652" w:rsidRPr="00E1785D" w14:paraId="42925256" w14:textId="77777777" w:rsidTr="006D5652">
        <w:trPr>
          <w:trHeight w:val="433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164079EE" w14:textId="6D60E2C5" w:rsidR="006D5652" w:rsidRPr="00542CC6" w:rsidRDefault="006D5652" w:rsidP="006D5652">
            <w:pPr>
              <w:pStyle w:val="TableParagraph"/>
              <w:tabs>
                <w:tab w:val="left" w:pos="2784"/>
              </w:tabs>
              <w:spacing w:line="228" w:lineRule="exac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Pr="004159BC">
              <w:rPr>
                <w:b/>
                <w:color w:val="FFFFFF" w:themeColor="background1"/>
              </w:rPr>
              <w:t>IDB Invest Financial Operations</w:t>
            </w:r>
          </w:p>
        </w:tc>
      </w:tr>
      <w:tr w:rsidR="006D5652" w:rsidRPr="0006486E" w14:paraId="031B5E64" w14:textId="77777777" w:rsidTr="0004014B">
        <w:trPr>
          <w:trHeight w:val="211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026D93E6" w14:textId="77777777" w:rsidR="006D5652" w:rsidRPr="0006486E" w:rsidRDefault="006D5652" w:rsidP="006D565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40CF8C30" w14:textId="77777777" w:rsidR="006D5652" w:rsidRPr="0006486E" w:rsidRDefault="006D5652" w:rsidP="006D565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7541D8AA" w14:textId="77777777" w:rsidR="006D5652" w:rsidRPr="00F80565" w:rsidRDefault="006D5652" w:rsidP="006D565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Stage</w:t>
            </w:r>
          </w:p>
        </w:tc>
        <w:tc>
          <w:tcPr>
            <w:tcW w:w="2693" w:type="dxa"/>
            <w:gridSpan w:val="2"/>
            <w:shd w:val="clear" w:color="auto" w:fill="548DD4"/>
            <w:vAlign w:val="center"/>
          </w:tcPr>
          <w:p w14:paraId="7A21F0AF" w14:textId="77777777" w:rsidR="006D5652" w:rsidRPr="0006486E" w:rsidRDefault="006D5652" w:rsidP="006D565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Pipeline/Portfolio</w:t>
            </w:r>
          </w:p>
        </w:tc>
      </w:tr>
      <w:tr w:rsidR="006D5652" w:rsidRPr="00EA7C54" w14:paraId="2FFC9DDB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4C00DCB2" w14:textId="77777777" w:rsidR="006D5652" w:rsidRPr="009D5286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objective.OperationsNSG]&gt;&gt;&lt;&lt;[operation.NameAndNumber]&gt;&gt;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581F859C" w14:textId="77777777" w:rsidR="006D5652" w:rsidRPr="009D5286" w:rsidRDefault="006D5652" w:rsidP="006D565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14072043" w14:textId="0DE4D29C" w:rsidR="006D5652" w:rsidRPr="00693208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706D665B" w14:textId="77777777" w:rsidR="006D5652" w:rsidRPr="00693208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&lt;&lt;[operation.PipelinePortfolio]&gt;&gt;&lt;&lt;/foreach&gt;&gt;</w:t>
            </w:r>
          </w:p>
        </w:tc>
      </w:tr>
      <w:tr w:rsidR="006D5652" w:rsidRPr="00EA7C54" w14:paraId="1B8D9344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0940AA83" w14:textId="77777777" w:rsidR="006D5652" w:rsidRPr="009D5286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[!objective.OperationsNSG.Any()]&gt;&gt;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10DA0FCD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189CE565" w14:textId="77777777" w:rsidR="006D5652" w:rsidRPr="004C1242" w:rsidRDefault="006D5652" w:rsidP="006D5652">
            <w:pPr>
              <w:pStyle w:val="TableParagraph"/>
              <w:spacing w:line="228" w:lineRule="exact"/>
              <w:ind w:left="-21"/>
              <w:rPr>
                <w:sz w:val="20"/>
                <w:u w:val="single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561916D3" w14:textId="77777777" w:rsidR="006D5652" w:rsidRPr="009D5286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&lt;&lt;/if&gt;&gt;</w:t>
            </w:r>
          </w:p>
        </w:tc>
      </w:tr>
      <w:tr w:rsidR="006D5652" w:rsidRPr="00EA7C54" w14:paraId="74DA98C1" w14:textId="77777777" w:rsidTr="006D5652">
        <w:trPr>
          <w:trHeight w:val="380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1E42699E" w14:textId="38E880F9" w:rsidR="006D5652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MIF Loans</w:t>
            </w:r>
          </w:p>
        </w:tc>
      </w:tr>
      <w:tr w:rsidR="006D5652" w:rsidRPr="0004014B" w14:paraId="5904EE46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3134AE93" w14:textId="4F68C72E" w:rsidR="006D5652" w:rsidRDefault="006D5652" w:rsidP="0067521D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4D19F9CC" w14:textId="01ADFF70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375A2600" w14:textId="327C74D2" w:rsidR="006D5652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548DD4"/>
            <w:vAlign w:val="center"/>
          </w:tcPr>
          <w:p w14:paraId="675C3FB5" w14:textId="540D9009" w:rsidR="006D5652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62398280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1E717BA5" w14:textId="6B09BD9C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3C11C1">
              <w:rPr>
                <w:sz w:val="20"/>
              </w:rPr>
              <w:t>MIFLoans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02A137B2" w14:textId="3A025F48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2B79B236" w14:textId="371919AB" w:rsidR="006D5652" w:rsidRPr="009241AF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6F426C16" w14:textId="275B8D13" w:rsidR="006D5652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A7C54" w14:paraId="61D5B6C1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58E4BDC6" w14:textId="30B14CC9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</w:t>
            </w:r>
            <w:r w:rsidRPr="003C11C1">
              <w:rPr>
                <w:sz w:val="20"/>
                <w:lang w:val="es-AR"/>
              </w:rPr>
              <w:t>MIFLoans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5A512C4B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7BF7D1F2" w14:textId="049D1749" w:rsidR="006D5652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36011029" w14:textId="7E3FE9A4" w:rsidR="006D5652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t>&lt;&lt;/if&gt;&gt;</w:t>
            </w:r>
          </w:p>
        </w:tc>
      </w:tr>
      <w:tr w:rsidR="006D5652" w:rsidRPr="00EA7C54" w14:paraId="01E8D6D9" w14:textId="77777777" w:rsidTr="006D5652">
        <w:trPr>
          <w:trHeight w:val="380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540C9624" w14:textId="4AA8AF64" w:rsidR="006D5652" w:rsidRDefault="006D5652" w:rsidP="006D5652">
            <w:pPr>
              <w:pStyle w:val="TableParagraph"/>
              <w:spacing w:line="228" w:lineRule="exact"/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Pr="003C11C1">
              <w:rPr>
                <w:b/>
                <w:color w:val="FFFFFF" w:themeColor="background1"/>
                <w:lang w:val="es-ES"/>
              </w:rPr>
              <w:t>MIF Equities</w:t>
            </w:r>
          </w:p>
        </w:tc>
      </w:tr>
      <w:tr w:rsidR="006D5652" w:rsidRPr="0004014B" w14:paraId="7F3BE754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37F0D8A0" w14:textId="730B8674" w:rsidR="006D5652" w:rsidRDefault="006D5652" w:rsidP="0067521D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2DB34EE3" w14:textId="1C320615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546E65C7" w14:textId="3510A4C7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548DD4"/>
            <w:vAlign w:val="center"/>
          </w:tcPr>
          <w:p w14:paraId="63B3AE8B" w14:textId="498F41D1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480BA7D4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0284954A" w14:textId="14C2B010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3C11C1">
              <w:rPr>
                <w:sz w:val="20"/>
              </w:rPr>
              <w:t>MIFEquities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335FE990" w14:textId="3B4C6D65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3A350AC1" w14:textId="333EF817" w:rsidR="006D5652" w:rsidRPr="009241AF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0BF16DBD" w14:textId="17DCC971" w:rsidR="006D5652" w:rsidRPr="009241AF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A7C54" w14:paraId="066FA7B3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2F59C0E4" w14:textId="0E7CAD28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</w:t>
            </w:r>
            <w:r w:rsidRPr="003C11C1">
              <w:rPr>
                <w:sz w:val="20"/>
                <w:lang w:val="es-AR"/>
              </w:rPr>
              <w:t>MIFEquities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2149C378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182D4BAB" w14:textId="344C7E7E" w:rsidR="006D5652" w:rsidRDefault="006D5652" w:rsidP="006D5652">
            <w:pPr>
              <w:pStyle w:val="TableParagraph"/>
              <w:spacing w:line="228" w:lineRule="exact"/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1D2097E3" w14:textId="0C28B7B7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t>&lt;&lt;/if&gt;&gt;</w:t>
            </w:r>
          </w:p>
        </w:tc>
      </w:tr>
      <w:tr w:rsidR="006D5652" w:rsidRPr="00EA7C54" w14:paraId="235B77B6" w14:textId="77777777" w:rsidTr="006D5652">
        <w:trPr>
          <w:trHeight w:val="380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340AF4BB" w14:textId="445D6E7D" w:rsidR="006D5652" w:rsidRDefault="006D5652" w:rsidP="006D5652">
            <w:pPr>
              <w:pStyle w:val="TableParagraph"/>
              <w:spacing w:line="228" w:lineRule="exact"/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Pr="003C11C1">
              <w:rPr>
                <w:b/>
                <w:color w:val="FFFFFF" w:themeColor="background1"/>
                <w:lang w:val="es-ES"/>
              </w:rPr>
              <w:t>MIF Guarantees</w:t>
            </w:r>
          </w:p>
        </w:tc>
      </w:tr>
      <w:tr w:rsidR="006D5652" w:rsidRPr="0004014B" w14:paraId="1737E6B9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1C21273F" w14:textId="0993EFE5" w:rsidR="006D5652" w:rsidRDefault="006D5652" w:rsidP="0067521D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3EEB579B" w14:textId="0B66D0ED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079E07CB" w14:textId="4E384C7A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548DD4"/>
            <w:vAlign w:val="center"/>
          </w:tcPr>
          <w:p w14:paraId="5FD205DD" w14:textId="7BBC4348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1797595E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5D3DE3AC" w14:textId="5A3247FD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3C11C1">
              <w:rPr>
                <w:sz w:val="20"/>
              </w:rPr>
              <w:t>MIFGuarantees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2A542975" w14:textId="4E648E19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6FFB8693" w14:textId="11C06B04" w:rsidR="006D5652" w:rsidRPr="009241AF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6B903D94" w14:textId="006E0E08" w:rsidR="006D5652" w:rsidRPr="009241AF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A7C54" w14:paraId="534D67F3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004ECCFA" w14:textId="309F3C87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</w:t>
            </w:r>
            <w:r w:rsidRPr="003C11C1">
              <w:rPr>
                <w:sz w:val="20"/>
                <w:lang w:val="es-AR"/>
              </w:rPr>
              <w:t>MIFGuarantees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6A1A4E50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0463F8A6" w14:textId="0C1395CB" w:rsidR="006D5652" w:rsidRDefault="006D5652" w:rsidP="006D5652">
            <w:pPr>
              <w:pStyle w:val="TableParagraph"/>
              <w:spacing w:line="228" w:lineRule="exact"/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107E2B3C" w14:textId="191CF98A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t>&lt;&lt;/if&gt;&gt;</w:t>
            </w:r>
          </w:p>
        </w:tc>
      </w:tr>
      <w:tr w:rsidR="006D5652" w:rsidRPr="00EA7C54" w14:paraId="0DC62913" w14:textId="77777777" w:rsidTr="006D5652">
        <w:trPr>
          <w:trHeight w:val="380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5755B323" w14:textId="4F647F1C" w:rsidR="006D5652" w:rsidRDefault="006D5652" w:rsidP="006D5652">
            <w:pPr>
              <w:pStyle w:val="TableParagraph"/>
              <w:spacing w:line="228" w:lineRule="exact"/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Pr="003C11C1">
              <w:rPr>
                <w:b/>
                <w:color w:val="FFFFFF" w:themeColor="background1"/>
                <w:lang w:val="es-ES"/>
              </w:rPr>
              <w:t>MIF Investment Grants</w:t>
            </w:r>
          </w:p>
        </w:tc>
      </w:tr>
      <w:tr w:rsidR="006D5652" w:rsidRPr="0004014B" w14:paraId="40A2C04C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08358475" w14:textId="6D3F0E08" w:rsidR="006D5652" w:rsidRDefault="006D5652" w:rsidP="0067521D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08273AA0" w14:textId="270A297E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78A33B68" w14:textId="7B0D18ED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548DD4"/>
            <w:vAlign w:val="center"/>
          </w:tcPr>
          <w:p w14:paraId="0959446D" w14:textId="3E945F1A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1020979A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35F63093" w14:textId="27AB6B41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3C11C1">
              <w:rPr>
                <w:sz w:val="20"/>
              </w:rPr>
              <w:t>MIFInvestGrants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40B235D1" w14:textId="0ACD8D0C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6BE43D0F" w14:textId="1DD63812" w:rsidR="006D5652" w:rsidRPr="009241AF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7267B891" w14:textId="5D113E16" w:rsidR="006D5652" w:rsidRPr="009241AF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A7C54" w14:paraId="7DC41249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0BBB5127" w14:textId="3E7C115F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</w:t>
            </w:r>
            <w:r w:rsidRPr="003C11C1">
              <w:rPr>
                <w:sz w:val="20"/>
                <w:lang w:val="es-AR"/>
              </w:rPr>
              <w:t>MIFInvestGrants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2C24FFD7" w14:textId="77777777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5CCCCE3F" w14:textId="3FC454F1" w:rsidR="006D5652" w:rsidRDefault="006D5652" w:rsidP="006D5652">
            <w:pPr>
              <w:pStyle w:val="TableParagraph"/>
              <w:spacing w:line="228" w:lineRule="exact"/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60F04CED" w14:textId="7987C36E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t>&lt;&lt;/if&gt;&gt;</w:t>
            </w:r>
          </w:p>
        </w:tc>
      </w:tr>
      <w:tr w:rsidR="006D5652" w:rsidRPr="00EA7C54" w14:paraId="78F3CA75" w14:textId="77777777" w:rsidTr="006D5652">
        <w:trPr>
          <w:trHeight w:val="380"/>
        </w:trPr>
        <w:tc>
          <w:tcPr>
            <w:tcW w:w="11097" w:type="dxa"/>
            <w:gridSpan w:val="9"/>
            <w:shd w:val="clear" w:color="auto" w:fill="365F91"/>
            <w:vAlign w:val="center"/>
          </w:tcPr>
          <w:p w14:paraId="556403D4" w14:textId="5D6D3CDF" w:rsidR="006D5652" w:rsidRDefault="006D5652" w:rsidP="006D5652">
            <w:pPr>
              <w:pStyle w:val="TableParagraph"/>
              <w:spacing w:line="228" w:lineRule="exact"/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Pr="003C11C1">
              <w:rPr>
                <w:b/>
                <w:color w:val="FFFFFF" w:themeColor="background1"/>
                <w:lang w:val="es-ES"/>
              </w:rPr>
              <w:t>MIF Technical Cooperations</w:t>
            </w:r>
          </w:p>
        </w:tc>
      </w:tr>
      <w:tr w:rsidR="006D5652" w:rsidRPr="0004014B" w14:paraId="38ED7C45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548DD4"/>
            <w:vAlign w:val="center"/>
          </w:tcPr>
          <w:p w14:paraId="4F885439" w14:textId="27368003" w:rsidR="006D5652" w:rsidRDefault="006D5652" w:rsidP="0067521D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gridSpan w:val="2"/>
            <w:shd w:val="clear" w:color="auto" w:fill="548DD4"/>
            <w:vAlign w:val="center"/>
          </w:tcPr>
          <w:p w14:paraId="3C13FC7A" w14:textId="70D9BEB1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733" w:type="dxa"/>
            <w:gridSpan w:val="3"/>
            <w:shd w:val="clear" w:color="auto" w:fill="548DD4"/>
            <w:vAlign w:val="center"/>
          </w:tcPr>
          <w:p w14:paraId="02C0F38C" w14:textId="1AD95C01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548DD4"/>
            <w:vAlign w:val="center"/>
          </w:tcPr>
          <w:p w14:paraId="05C385B7" w14:textId="77379414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6D5652" w:rsidRPr="0004014B" w14:paraId="0A13AA5F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1FFBCAA4" w14:textId="64E1A471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&lt;&lt;foreach [operation in objective.</w:t>
            </w:r>
            <w:r w:rsidRPr="003C11C1">
              <w:rPr>
                <w:sz w:val="20"/>
              </w:rPr>
              <w:t>MIFTCOperations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1999C142" w14:textId="5CFB66D6" w:rsidR="006D5652" w:rsidRPr="009D5286" w:rsidRDefault="006D5652" w:rsidP="006D5652">
            <w:pPr>
              <w:pStyle w:val="TableParagraph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2C6BD7A0" w14:textId="3E31C62F" w:rsidR="006D5652" w:rsidRPr="009241AF" w:rsidRDefault="006D565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6B93398C" w14:textId="2A38C09F" w:rsidR="006D5652" w:rsidRPr="009241AF" w:rsidRDefault="006D5652" w:rsidP="006D5652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6D5652" w:rsidRPr="00EA7C54" w14:paraId="6A10FE27" w14:textId="77777777" w:rsidTr="0004014B">
        <w:trPr>
          <w:trHeight w:val="380"/>
        </w:trPr>
        <w:tc>
          <w:tcPr>
            <w:tcW w:w="3828" w:type="dxa"/>
            <w:gridSpan w:val="2"/>
            <w:shd w:val="clear" w:color="auto" w:fill="FFFFFF" w:themeFill="background1"/>
          </w:tcPr>
          <w:p w14:paraId="6A06AE4B" w14:textId="7E9628A7" w:rsidR="006D5652" w:rsidRDefault="006D5652" w:rsidP="006D56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[!objective.</w:t>
            </w:r>
            <w:r w:rsidRPr="003C11C1">
              <w:rPr>
                <w:sz w:val="20"/>
                <w:lang w:val="es-AR"/>
              </w:rPr>
              <w:t>MIFTCOperations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14:paraId="1D5970FA" w14:textId="77777777" w:rsidR="006D5652" w:rsidRPr="003C11C1" w:rsidRDefault="006D5652" w:rsidP="006D5652">
            <w:pPr>
              <w:pStyle w:val="TableParagraph"/>
              <w:ind w:left="93" w:right="94"/>
              <w:rPr>
                <w:sz w:val="20"/>
                <w:u w:val="single"/>
              </w:rPr>
            </w:pPr>
          </w:p>
        </w:tc>
        <w:tc>
          <w:tcPr>
            <w:tcW w:w="2733" w:type="dxa"/>
            <w:gridSpan w:val="3"/>
            <w:shd w:val="clear" w:color="auto" w:fill="FFFFFF" w:themeFill="background1"/>
          </w:tcPr>
          <w:p w14:paraId="06D004D6" w14:textId="5BDB62A8" w:rsidR="006D5652" w:rsidRDefault="006D5652" w:rsidP="006D5652">
            <w:pPr>
              <w:pStyle w:val="TableParagraph"/>
              <w:spacing w:line="228" w:lineRule="exact"/>
            </w:pP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160572C7" w14:textId="5E426941" w:rsidR="006D5652" w:rsidRDefault="006D5652" w:rsidP="006D5652">
            <w:pPr>
              <w:pStyle w:val="TableParagraph"/>
              <w:spacing w:line="228" w:lineRule="exact"/>
              <w:jc w:val="center"/>
            </w:pPr>
            <w:r>
              <w:t>&lt;&lt;/if&gt;&gt;</w:t>
            </w:r>
          </w:p>
        </w:tc>
      </w:tr>
    </w:tbl>
    <w:p w14:paraId="21575FC9" w14:textId="77777777" w:rsidR="004D522C" w:rsidRDefault="004D522C" w:rsidP="004D522C">
      <w:pPr>
        <w:spacing w:after="0"/>
        <w:ind w:left="284" w:right="-907" w:hanging="284"/>
        <w:rPr>
          <w:rFonts w:ascii="Arial" w:hAnsi="Arial" w:cs="Arial"/>
          <w:b/>
          <w:sz w:val="20"/>
          <w:szCs w:val="20"/>
          <w:lang w:val="en-US"/>
        </w:rPr>
      </w:pPr>
    </w:p>
    <w:p w14:paraId="300271D2" w14:textId="27B0BC8F" w:rsidR="004D522C" w:rsidRDefault="004D522C" w:rsidP="00FD5B72">
      <w:pPr>
        <w:tabs>
          <w:tab w:val="center" w:pos="5840"/>
        </w:tabs>
        <w:spacing w:after="0"/>
        <w:ind w:right="-907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&lt;&lt;/foreach&gt;&gt;</w:t>
      </w:r>
      <w:r w:rsidR="004425C2">
        <w:rPr>
          <w:rFonts w:ascii="Arial" w:hAnsi="Arial" w:cs="Arial"/>
          <w:b/>
          <w:sz w:val="20"/>
          <w:szCs w:val="20"/>
          <w:lang w:val="en-US"/>
        </w:rPr>
        <w:t>&lt;&lt;/foreach&gt;&gt;</w:t>
      </w:r>
      <w:r w:rsidR="00FD5B72">
        <w:rPr>
          <w:rFonts w:ascii="Arial" w:hAnsi="Arial" w:cs="Arial"/>
          <w:b/>
          <w:sz w:val="20"/>
          <w:szCs w:val="20"/>
          <w:lang w:val="en-US"/>
        </w:rPr>
        <w:tab/>
      </w:r>
    </w:p>
    <w:p w14:paraId="68D549EC" w14:textId="77777777" w:rsidR="00E10782" w:rsidRDefault="00E10782" w:rsidP="00E10782">
      <w:pPr>
        <w:tabs>
          <w:tab w:val="left" w:pos="2988"/>
        </w:tabs>
        <w:rPr>
          <w:lang w:val="en-US"/>
        </w:rPr>
      </w:pPr>
    </w:p>
    <w:tbl>
      <w:tblPr>
        <w:tblW w:w="10343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3"/>
      </w:tblGrid>
      <w:tr w:rsidR="00E10782" w:rsidRPr="0004014B" w14:paraId="489F2A37" w14:textId="77777777" w:rsidTr="00B1188A">
        <w:trPr>
          <w:trHeight w:val="340"/>
        </w:trPr>
        <w:tc>
          <w:tcPr>
            <w:tcW w:w="10343" w:type="dxa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3"/>
            </w:tblGrid>
            <w:tr w:rsidR="00E10782" w:rsidRPr="0004014B" w14:paraId="635F8BB9" w14:textId="77777777" w:rsidTr="00B1188A">
              <w:trPr>
                <w:trHeight w:val="334"/>
              </w:trPr>
              <w:tc>
                <w:tcPr>
                  <w:tcW w:w="104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14:paraId="5981CB42" w14:textId="77777777" w:rsidR="00E10782" w:rsidRPr="00934BF8" w:rsidRDefault="00E10782" w:rsidP="00B1188A">
                  <w:pPr>
                    <w:rPr>
                      <w:rFonts w:ascii="Arial" w:eastAsia="Arial" w:hAnsi="Arial"/>
                      <w:b/>
                      <w:color w:val="000000"/>
                      <w:lang w:val="en-US"/>
                    </w:rPr>
                  </w:pPr>
                  <w:r w:rsidRPr="00565424">
                    <w:rPr>
                      <w:rFonts w:ascii="Arial" w:eastAsia="Arial" w:hAnsi="Arial"/>
                      <w:b/>
                      <w:color w:val="000000"/>
                      <w:lang w:val="en-US"/>
                    </w:rPr>
                    <w:t>CS Dialogue and New Areas</w:t>
                  </w:r>
                </w:p>
              </w:tc>
            </w:tr>
          </w:tbl>
          <w:p w14:paraId="638035DC" w14:textId="77777777" w:rsidR="00E10782" w:rsidRDefault="00E10782" w:rsidP="00B1188A">
            <w:pPr>
              <w:rPr>
                <w:lang w:val="en-US"/>
              </w:rPr>
            </w:pPr>
          </w:p>
        </w:tc>
      </w:tr>
    </w:tbl>
    <w:p w14:paraId="1D234C09" w14:textId="77777777" w:rsidR="00E10782" w:rsidRDefault="00E10782" w:rsidP="00E10782">
      <w:pPr>
        <w:spacing w:after="0"/>
        <w:ind w:left="284" w:right="-907" w:hanging="284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1843"/>
        <w:gridCol w:w="2693"/>
        <w:gridCol w:w="2693"/>
      </w:tblGrid>
      <w:tr w:rsidR="00E10782" w:rsidRPr="00565424" w14:paraId="2AF800E0" w14:textId="77777777" w:rsidTr="00AA0DD1">
        <w:trPr>
          <w:trHeight w:val="335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6E28B6C1" w14:textId="77777777" w:rsidR="00E10782" w:rsidRPr="00B03663" w:rsidRDefault="00E10782" w:rsidP="00B1188A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 Dialogue Areas</w:t>
            </w:r>
          </w:p>
        </w:tc>
      </w:tr>
      <w:tr w:rsidR="00FD5B72" w:rsidRPr="00565424" w14:paraId="32FC351F" w14:textId="77777777" w:rsidTr="00AA0DD1">
        <w:trPr>
          <w:trHeight w:val="38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07466779" w14:textId="42C51FD6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 xml:space="preserve">IDB </w:t>
            </w:r>
            <w:r w:rsidR="00FD5B72">
              <w:rPr>
                <w:b/>
                <w:color w:val="FFFFFF" w:themeColor="background1"/>
              </w:rPr>
              <w:t>Loan</w:t>
            </w:r>
            <w:r w:rsidR="00FD5B72" w:rsidRPr="00BE3B8D">
              <w:rPr>
                <w:b/>
                <w:color w:val="FFFFFF" w:themeColor="background1"/>
              </w:rPr>
              <w:t>s</w:t>
            </w:r>
          </w:p>
        </w:tc>
      </w:tr>
      <w:tr w:rsidR="003F4FCD" w:rsidRPr="0004014B" w14:paraId="6F3D2BC3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108EA787" w14:textId="20126CF0" w:rsidR="003F4FCD" w:rsidRPr="0006486E" w:rsidRDefault="003F4FCD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4BBDA189" w14:textId="160B6257" w:rsidR="003F4FCD" w:rsidRPr="0006486E" w:rsidRDefault="003F4FCD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44EAE727" w14:textId="1B0F034D" w:rsidR="003F4FCD" w:rsidRPr="0006486E" w:rsidRDefault="003F4FCD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1655A8E6" w14:textId="2B7A92B3" w:rsidR="003F4FCD" w:rsidRPr="0006486E" w:rsidRDefault="003F4FCD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3F4FCD" w:rsidRPr="0004014B" w14:paraId="3F0F4D79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18C4CF21" w14:textId="1F7F3E85" w:rsidR="003F4FCD" w:rsidRPr="009D5286" w:rsidRDefault="003F4FCD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</w:t>
            </w:r>
            <w:r w:rsidRPr="00640EA6">
              <w:rPr>
                <w:sz w:val="20"/>
              </w:rPr>
              <w:t>InvestLoans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14ADF0F" w14:textId="78D92835" w:rsidR="003F4FCD" w:rsidRPr="009D5286" w:rsidRDefault="003F4FCD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405C1386" w14:textId="6458B737" w:rsidR="003F4FCD" w:rsidRPr="009D5286" w:rsidRDefault="003F4FCD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03926A5E" w14:textId="3A79A0FB" w:rsidR="003F4FCD" w:rsidRPr="009241AF" w:rsidRDefault="003F4FCD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  <w:p w14:paraId="35C41967" w14:textId="02934532" w:rsidR="003F4FCD" w:rsidRPr="0050261B" w:rsidRDefault="003F4FCD" w:rsidP="00FD5B72">
            <w:pPr>
              <w:pStyle w:val="TableParagraph"/>
              <w:spacing w:line="228" w:lineRule="exact"/>
              <w:ind w:left="-21"/>
              <w:rPr>
                <w:sz w:val="20"/>
                <w:u w:val="single"/>
              </w:rPr>
            </w:pPr>
          </w:p>
        </w:tc>
      </w:tr>
      <w:tr w:rsidR="003F4FCD" w:rsidRPr="003441DC" w14:paraId="2F0D99F7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491BF89E" w14:textId="583FD142" w:rsidR="003F4FCD" w:rsidRPr="009D5286" w:rsidRDefault="003F4FCD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</w:t>
            </w:r>
            <w:r w:rsidRPr="00640EA6">
              <w:rPr>
                <w:sz w:val="20"/>
              </w:rPr>
              <w:t>InvestLoans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11DA12F" w14:textId="77777777" w:rsidR="003F4FCD" w:rsidRPr="009D5286" w:rsidRDefault="003F4FCD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8BD7577" w14:textId="77777777" w:rsidR="003F4FCD" w:rsidRPr="009D5286" w:rsidRDefault="003F4FCD" w:rsidP="00FD5B72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1302524" w14:textId="3A54C5A6" w:rsidR="003F4FCD" w:rsidRPr="009D5286" w:rsidRDefault="003F4FCD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  <w:r>
              <w:tab/>
            </w:r>
          </w:p>
        </w:tc>
      </w:tr>
      <w:tr w:rsidR="00FD5B72" w:rsidRPr="00565424" w14:paraId="6421B704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0DE9F9D2" w14:textId="1F633301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 xml:space="preserve">IDB </w:t>
            </w:r>
            <w:r w:rsidR="00FD5B72">
              <w:rPr>
                <w:b/>
                <w:color w:val="FFFFFF" w:themeColor="background1"/>
                <w:lang w:val="es-ES"/>
              </w:rPr>
              <w:t>Guarantees</w:t>
            </w:r>
          </w:p>
        </w:tc>
      </w:tr>
      <w:tr w:rsidR="00FD5B72" w:rsidRPr="0004014B" w14:paraId="26F90D53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7C770A76" w14:textId="7E7E82F1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7DD9544A" w14:textId="7C9D2D46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15838BCD" w14:textId="60929C90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7297071E" w14:textId="0BF10523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037052CB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3B80F3B5" w14:textId="043143AD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</w:t>
            </w:r>
            <w:r w:rsidRPr="004C1242">
              <w:rPr>
                <w:sz w:val="20"/>
              </w:rPr>
              <w:t>Guarantees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D123654" w14:textId="47F8ACBD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1EBB0A9C" w14:textId="67219B84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0892D133" w14:textId="0F580B18" w:rsidR="00FD5B72" w:rsidRPr="00693208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276E17" w14:paraId="3026A9B8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0724F13E" w14:textId="28AB6830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</w:t>
            </w:r>
            <w:r w:rsidRPr="00FD5B72">
              <w:rPr>
                <w:sz w:val="20"/>
              </w:rPr>
              <w:t>Guarantees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2F47938B" w14:textId="146B4F33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7F401ED" w14:textId="73CA0DB3" w:rsidR="00FD5B72" w:rsidRPr="00693208" w:rsidRDefault="00FD5B72" w:rsidP="009241A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6FAD76A" w14:textId="263CD1E0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  <w:r>
              <w:tab/>
            </w:r>
          </w:p>
        </w:tc>
      </w:tr>
      <w:tr w:rsidR="00FD5B72" w:rsidRPr="00565424" w14:paraId="64356F56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5649B1C3" w14:textId="1F8CEDE9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 xml:space="preserve">IDB </w:t>
            </w:r>
            <w:r w:rsidR="00FD5B72" w:rsidRPr="004C1242">
              <w:rPr>
                <w:b/>
                <w:color w:val="FFFFFF" w:themeColor="background1"/>
                <w:lang w:val="es-ES"/>
              </w:rPr>
              <w:t>Investment Grants </w:t>
            </w:r>
          </w:p>
        </w:tc>
      </w:tr>
      <w:tr w:rsidR="00FD5B72" w:rsidRPr="0004014B" w14:paraId="0356C452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70FD2CDA" w14:textId="03309FA5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3BAE95A4" w14:textId="0EF75917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33AF8487" w14:textId="19F0895D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6F7C019D" w14:textId="1377D2AF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6F558EB3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32B64100" w14:textId="786795A0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</w:t>
            </w:r>
            <w:r w:rsidRPr="004C1242">
              <w:rPr>
                <w:sz w:val="20"/>
              </w:rPr>
              <w:t>InvestGrants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14E87438" w14:textId="09CE743D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34BF4C4E" w14:textId="3FAE6006" w:rsidR="00FD5B72" w:rsidRPr="00693208" w:rsidRDefault="00FD5B72" w:rsidP="00CF00DD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29DF1C83" w14:textId="1FA6AAE3" w:rsidR="00FD5B72" w:rsidRPr="00693208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276E17" w14:paraId="3D8E7EB7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40506350" w14:textId="1EEB5A71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</w:t>
            </w:r>
            <w:r w:rsidRPr="00FD5B72">
              <w:rPr>
                <w:sz w:val="20"/>
              </w:rPr>
              <w:t>InvestGrants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66FEB852" w14:textId="28188996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4F20DD6" w14:textId="50630B65" w:rsidR="00FD5B72" w:rsidRPr="00693208" w:rsidRDefault="00FD5B72" w:rsidP="009241A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509A1BB" w14:textId="0D9941F4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  <w:r>
              <w:tab/>
            </w:r>
          </w:p>
        </w:tc>
      </w:tr>
      <w:tr w:rsidR="00FD5B72" w:rsidRPr="00565424" w14:paraId="7D6CF2CD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1EA00F05" w14:textId="35566BB0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 xml:space="preserve">IDB </w:t>
            </w:r>
            <w:r w:rsidR="00FD5B72" w:rsidRPr="004C1242">
              <w:rPr>
                <w:b/>
                <w:color w:val="FFFFFF" w:themeColor="background1"/>
                <w:lang w:val="es-ES"/>
              </w:rPr>
              <w:t>Technical Cooperations</w:t>
            </w:r>
          </w:p>
        </w:tc>
      </w:tr>
      <w:tr w:rsidR="00FD5B72" w:rsidRPr="0004014B" w14:paraId="44483204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57ABA752" w14:textId="409BF140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6F3ED093" w14:textId="72ADBAC4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57D484CC" w14:textId="5260220D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0EF76772" w14:textId="26455526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314AE66C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20B3A6BC" w14:textId="0B6896FC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</w:t>
            </w:r>
            <w:r w:rsidRPr="004C1242">
              <w:rPr>
                <w:sz w:val="20"/>
              </w:rPr>
              <w:t>TCOperations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271047A0" w14:textId="27940E29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369889FC" w14:textId="57F67EBC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14F25F9E" w14:textId="2668DBF3" w:rsidR="00FD5B72" w:rsidRPr="00693208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276E17" w14:paraId="5EDE4E32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217695A7" w14:textId="0DACB297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</w:t>
            </w:r>
            <w:r w:rsidRPr="00FD5B72">
              <w:rPr>
                <w:sz w:val="20"/>
              </w:rPr>
              <w:t>TCOperations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D57E808" w14:textId="15F2F67D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06D55DF" w14:textId="24E6DCD9" w:rsidR="00FD5B72" w:rsidRPr="00693208" w:rsidRDefault="00FD5B72" w:rsidP="009241A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D84131E" w14:textId="41421CD1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  <w:r>
              <w:tab/>
            </w:r>
          </w:p>
        </w:tc>
      </w:tr>
      <w:tr w:rsidR="00FD5B72" w:rsidRPr="00565424" w14:paraId="497BF62B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116ACE60" w14:textId="4F6E06CB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>IDB Invest Financial Operations</w:t>
            </w:r>
          </w:p>
        </w:tc>
      </w:tr>
      <w:tr w:rsidR="00FD5B72" w:rsidRPr="004425C2" w14:paraId="72281911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339F996D" w14:textId="0B085B64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0CCDC138" w14:textId="4B8DC404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4C7A33EB" w14:textId="23EAB29F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0726AF84" w14:textId="2CFD4157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Pipeline/Portfolio</w:t>
            </w:r>
          </w:p>
        </w:tc>
      </w:tr>
      <w:tr w:rsidR="00FD5B72" w:rsidRPr="00276E17" w14:paraId="5C87358E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07569146" w14:textId="41825C5E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Model.DialogueArea.OperationsNSG]&gt;&gt;&lt;&lt;[operation.NameAndNumber]&gt;&gt;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1F0FD3B8" w14:textId="29415773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3D39F08B" w14:textId="3DF8F249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72CDCEE6" w14:textId="4A176985" w:rsidR="00FD5B72" w:rsidRPr="00693208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&lt;&lt;[operation.PipelinePortfolio]&gt;&gt;&lt;&lt;/foreach&gt;&gt;</w:t>
            </w:r>
          </w:p>
        </w:tc>
      </w:tr>
      <w:tr w:rsidR="00FD5B72" w:rsidRPr="00276E17" w14:paraId="268EFED4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4A1E66EC" w14:textId="4429312D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[!Model.DialogueArea.OperationsNSG.Any()]&gt;&gt;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0B5F3983" w14:textId="2A30ED76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F2E1EE5" w14:textId="32129319" w:rsidR="00FD5B72" w:rsidRPr="00693208" w:rsidRDefault="00FD5B72" w:rsidP="009241A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7641BE6" w14:textId="17407C50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&lt;&lt;/if&gt;&gt;</w:t>
            </w:r>
          </w:p>
        </w:tc>
      </w:tr>
      <w:tr w:rsidR="00FD5B72" w:rsidRPr="00565424" w14:paraId="70413E28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56D2CE4D" w14:textId="4B077B01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>
              <w:rPr>
                <w:b/>
                <w:color w:val="FFFFFF" w:themeColor="background1"/>
                <w:lang w:val="es-ES"/>
              </w:rPr>
              <w:t>MIF Loans</w:t>
            </w:r>
          </w:p>
        </w:tc>
      </w:tr>
      <w:tr w:rsidR="00FD5B72" w:rsidRPr="0004014B" w14:paraId="32BE6324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11FA6ABD" w14:textId="314284E1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4EDD7ED8" w14:textId="26A38E92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2258086D" w14:textId="26C27840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2647FCEA" w14:textId="4AA849B1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36669B82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4CEE3684" w14:textId="58F5B533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&lt;&lt;foreach [operation in </w:t>
            </w:r>
            <w:r>
              <w:rPr>
                <w:sz w:val="20"/>
              </w:rPr>
              <w:lastRenderedPageBreak/>
              <w:t>Model.DialogueArea.</w:t>
            </w:r>
            <w:r w:rsidRPr="003C11C1">
              <w:rPr>
                <w:sz w:val="20"/>
              </w:rPr>
              <w:t>MIFLoans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69AE4902" w14:textId="5B949613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lastRenderedPageBreak/>
              <w:t>&lt;&lt;[operation.Oper</w:t>
            </w:r>
            <w:r>
              <w:rPr>
                <w:sz w:val="20"/>
              </w:rPr>
              <w:lastRenderedPageBreak/>
              <w:t>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5E33B082" w14:textId="1273AB12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000762D1" w14:textId="7A768F20" w:rsidR="00FD5B72" w:rsidRPr="00693208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&lt;&lt;if </w:t>
            </w:r>
            <w:r>
              <w:rPr>
                <w:sz w:val="20"/>
              </w:rPr>
              <w:lastRenderedPageBreak/>
              <w:t>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276E17" w14:paraId="39EA9921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19688AD2" w14:textId="489E75DF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&lt;&lt;if [!Model.DialogueArea.</w:t>
            </w:r>
            <w:r w:rsidRPr="00FD5B72">
              <w:rPr>
                <w:sz w:val="20"/>
              </w:rPr>
              <w:t>MIFLoans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AA24B11" w14:textId="7A06978E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F26AE88" w14:textId="69F12841" w:rsidR="00FD5B72" w:rsidRPr="00693208" w:rsidRDefault="00FD5B72" w:rsidP="009241A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A026BB4" w14:textId="63A2317E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565424" w14:paraId="67907AD3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78015E6D" w14:textId="7906A65C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 w:rsidRPr="003C11C1">
              <w:rPr>
                <w:b/>
                <w:color w:val="FFFFFF" w:themeColor="background1"/>
                <w:lang w:val="es-ES"/>
              </w:rPr>
              <w:t>MIF Equities</w:t>
            </w:r>
          </w:p>
        </w:tc>
      </w:tr>
      <w:tr w:rsidR="00FD5B72" w:rsidRPr="0004014B" w14:paraId="6B6F66BE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2CC4DAFA" w14:textId="14805940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171178FF" w14:textId="04C39CB5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145B8FC1" w14:textId="7024AF22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17A68CAC" w14:textId="52D7FD3F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59D65D32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2BC57312" w14:textId="227DA949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</w:t>
            </w:r>
            <w:r w:rsidRPr="003C11C1">
              <w:rPr>
                <w:sz w:val="20"/>
              </w:rPr>
              <w:t>MIFEquities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0DC50AE" w14:textId="69E0F863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2F100691" w14:textId="315DCAAB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14D8BCF9" w14:textId="7634C853" w:rsidR="00FD5B72" w:rsidRPr="00693208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276E17" w14:paraId="7D9DBBB4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0FC21E9C" w14:textId="6ACB14DF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</w:t>
            </w:r>
            <w:r w:rsidRPr="00FD5B72">
              <w:rPr>
                <w:sz w:val="20"/>
              </w:rPr>
              <w:t>MIFEquities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251CF92D" w14:textId="70A3E389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38FF728" w14:textId="5A5CFDEC" w:rsidR="00FD5B72" w:rsidRPr="00693208" w:rsidRDefault="00FD5B72" w:rsidP="00FD5B7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509A222" w14:textId="0206A8C9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565424" w14:paraId="7F860C8C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2736E1ED" w14:textId="0F28FED4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 w:rsidRPr="003C11C1">
              <w:rPr>
                <w:b/>
                <w:color w:val="FFFFFF" w:themeColor="background1"/>
                <w:lang w:val="es-ES"/>
              </w:rPr>
              <w:t>MIF Guarantees </w:t>
            </w:r>
          </w:p>
        </w:tc>
      </w:tr>
      <w:tr w:rsidR="00FD5B72" w:rsidRPr="0004014B" w14:paraId="6151978F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549C53B0" w14:textId="0225779B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0C437875" w14:textId="6FB98106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1370DB1A" w14:textId="6AC7DD00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6B922991" w14:textId="2519BF42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4EED31B1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12303AC5" w14:textId="1138CC3F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</w:t>
            </w:r>
            <w:r w:rsidRPr="003C11C1">
              <w:rPr>
                <w:sz w:val="20"/>
              </w:rPr>
              <w:t>MIFGuarantees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F4B47AB" w14:textId="5AD0901B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66095C7C" w14:textId="168CC308" w:rsidR="00FD5B72" w:rsidRPr="00693208" w:rsidRDefault="00FD5B72" w:rsidP="006D565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102DFA6F" w14:textId="3A337FAB" w:rsidR="00FD5B72" w:rsidRPr="00693208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276E17" w14:paraId="757E2333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7C982412" w14:textId="64CE94A7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</w:t>
            </w:r>
            <w:r w:rsidRPr="00FD5B72">
              <w:rPr>
                <w:sz w:val="20"/>
              </w:rPr>
              <w:t>MIFGuarantees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73ACBF65" w14:textId="6D27F280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5378572" w14:textId="308EFEDA" w:rsidR="00FD5B72" w:rsidRPr="00693208" w:rsidRDefault="00FD5B72" w:rsidP="009241A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E0734B6" w14:textId="70D8E1A9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565424" w14:paraId="7C2F05B7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031949C0" w14:textId="32C4B19B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 w:rsidRPr="003C11C1">
              <w:rPr>
                <w:b/>
                <w:color w:val="FFFFFF" w:themeColor="background1"/>
                <w:lang w:val="es-ES"/>
              </w:rPr>
              <w:t>MIF Investment Grants </w:t>
            </w:r>
          </w:p>
        </w:tc>
      </w:tr>
      <w:tr w:rsidR="00FD5B72" w:rsidRPr="0004014B" w14:paraId="1CBE89CC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32FB3BD0" w14:textId="1A174CA6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6B326E8E" w14:textId="6FD03467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08C82F2E" w14:textId="776008A5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02C6B947" w14:textId="27BFEDA3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64020B38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54B92902" w14:textId="2EA1297E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</w:t>
            </w:r>
            <w:r w:rsidRPr="003C11C1">
              <w:rPr>
                <w:sz w:val="20"/>
              </w:rPr>
              <w:t>MIFInvestGrants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E6710A9" w14:textId="1529B52F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32F7028E" w14:textId="64B5A247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4929CF49" w14:textId="271F71DC" w:rsidR="00FD5B72" w:rsidRPr="00693208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276E17" w14:paraId="4BB16CDE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3D754C2B" w14:textId="579DB6D7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</w:t>
            </w:r>
            <w:r w:rsidRPr="00FD5B72">
              <w:rPr>
                <w:sz w:val="20"/>
              </w:rPr>
              <w:t>MIFInvestGrants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7F7EBE1" w14:textId="0897C461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D2103E8" w14:textId="4155645A" w:rsidR="00FD5B72" w:rsidRPr="00693208" w:rsidRDefault="00FD5B72" w:rsidP="009241A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69FCE12" w14:textId="4E47E799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565424" w14:paraId="033204ED" w14:textId="77777777" w:rsidTr="00AA0DD1">
        <w:trPr>
          <w:trHeight w:val="21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37D861F0" w14:textId="3EDE4FB1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 w:rsidRPr="003C11C1">
              <w:rPr>
                <w:b/>
                <w:color w:val="FFFFFF" w:themeColor="background1"/>
                <w:lang w:val="es-ES"/>
              </w:rPr>
              <w:t>MIF Technical Cooperations </w:t>
            </w:r>
          </w:p>
        </w:tc>
      </w:tr>
      <w:tr w:rsidR="00FD5B72" w:rsidRPr="0004014B" w14:paraId="4359E51A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30F3B3E4" w14:textId="0772E0A3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104909B9" w14:textId="40A009DE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5D06CB28" w14:textId="6CE2F820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68ACAC46" w14:textId="29FE45C4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109390C5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6AB6F0F5" w14:textId="2F64E74B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Model.DialogueArea.</w:t>
            </w:r>
            <w:r w:rsidRPr="003C11C1">
              <w:rPr>
                <w:sz w:val="20"/>
              </w:rPr>
              <w:t>MIFTCOperations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0746D108" w14:textId="7BA2E550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1BA36B9E" w14:textId="7C5FC642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67645EBE" w14:textId="0145BACE" w:rsidR="00FD5B72" w:rsidRPr="00693208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276E17" w14:paraId="621F96D7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08257EB5" w14:textId="13805D5B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[!Model.DialogueArea.</w:t>
            </w:r>
            <w:r w:rsidRPr="00FD5B72">
              <w:rPr>
                <w:sz w:val="20"/>
              </w:rPr>
              <w:t>MIFTCOperations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217A8E84" w14:textId="471153E4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2E744D6" w14:textId="7ECC2944" w:rsidR="00FD5B72" w:rsidRPr="00693208" w:rsidRDefault="00FD5B72" w:rsidP="00FD5B7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D4884E7" w14:textId="4327D8C9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3572AA" w14:paraId="7669917D" w14:textId="77777777" w:rsidTr="00AA0DD1">
        <w:trPr>
          <w:trHeight w:val="341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70EAAFDC" w14:textId="77777777" w:rsidR="00FD5B72" w:rsidRPr="00542CC6" w:rsidRDefault="00FD5B72" w:rsidP="00FD5B72">
            <w:pPr>
              <w:pStyle w:val="TableParagraph"/>
              <w:tabs>
                <w:tab w:val="left" w:pos="2784"/>
              </w:tabs>
              <w:spacing w:line="228" w:lineRule="exact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  </w:t>
            </w:r>
            <w:r w:rsidRPr="004159BC">
              <w:rPr>
                <w:b/>
                <w:color w:val="FFFFFF" w:themeColor="background1"/>
              </w:rPr>
              <w:t>New Areas</w:t>
            </w:r>
          </w:p>
        </w:tc>
      </w:tr>
      <w:tr w:rsidR="00FD5B72" w:rsidRPr="00565424" w14:paraId="44AA91C8" w14:textId="77777777" w:rsidTr="00AA0DD1">
        <w:trPr>
          <w:trHeight w:val="402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4AFF714E" w14:textId="71A3FE9B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 xml:space="preserve">IDB </w:t>
            </w:r>
            <w:r w:rsidR="00FD5B72">
              <w:rPr>
                <w:b/>
                <w:color w:val="FFFFFF" w:themeColor="background1"/>
              </w:rPr>
              <w:t>Loan</w:t>
            </w:r>
            <w:r w:rsidR="00FD5B72" w:rsidRPr="00BE3B8D">
              <w:rPr>
                <w:b/>
                <w:color w:val="FFFFFF" w:themeColor="background1"/>
              </w:rPr>
              <w:t>s</w:t>
            </w:r>
          </w:p>
        </w:tc>
      </w:tr>
      <w:tr w:rsidR="003F4FCD" w:rsidRPr="0004014B" w14:paraId="43DB5085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5EA77454" w14:textId="3A54BB8B" w:rsidR="003F4FCD" w:rsidRPr="0006486E" w:rsidRDefault="003F4FCD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5926B014" w14:textId="55CE1D44" w:rsidR="003F4FCD" w:rsidRPr="0006486E" w:rsidRDefault="003F4FCD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3C3DC8E1" w14:textId="0DD20F4C" w:rsidR="003F4FCD" w:rsidRPr="0006486E" w:rsidRDefault="003F4FCD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07222468" w14:textId="18D2A62F" w:rsidR="003F4FCD" w:rsidRPr="0006486E" w:rsidRDefault="003F4FCD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3F4FCD" w:rsidRPr="0004014B" w14:paraId="703BF5CE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4FACD4A2" w14:textId="5646D57A" w:rsidR="003F4FCD" w:rsidRPr="009D5286" w:rsidRDefault="003F4FCD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</w:t>
            </w:r>
            <w:r w:rsidRPr="00640EA6">
              <w:rPr>
                <w:sz w:val="20"/>
              </w:rPr>
              <w:t>InvestLoans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34662E48" w14:textId="5043493D" w:rsidR="003F4FCD" w:rsidRPr="009D5286" w:rsidRDefault="003F4FCD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4F0A5B6B" w14:textId="6B1C28CE" w:rsidR="003F4FCD" w:rsidRPr="009D5286" w:rsidRDefault="003F4FCD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64FA4528" w14:textId="32565AFA" w:rsidR="003F4FCD" w:rsidRPr="009241AF" w:rsidRDefault="003F4FCD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3F4FCD" w:rsidRPr="003572AA" w14:paraId="11199C2A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4751DDB7" w14:textId="2D5207DD" w:rsidR="003F4FCD" w:rsidRPr="009D5286" w:rsidRDefault="003F4FCD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</w:t>
            </w:r>
            <w:r w:rsidRPr="00640EA6">
              <w:rPr>
                <w:sz w:val="20"/>
              </w:rPr>
              <w:t>InvestLoans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2AB39551" w14:textId="77777777" w:rsidR="003F4FCD" w:rsidRPr="009D5286" w:rsidRDefault="003F4FCD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674041D" w14:textId="77777777" w:rsidR="003F4FCD" w:rsidRPr="009D5286" w:rsidRDefault="003F4FCD" w:rsidP="00FD5B72">
            <w:pPr>
              <w:pStyle w:val="TableParagraph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416286C" w14:textId="5175319B" w:rsidR="003F4FCD" w:rsidRPr="009D5286" w:rsidRDefault="003F4FCD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  <w:r>
              <w:tab/>
            </w:r>
          </w:p>
        </w:tc>
      </w:tr>
      <w:tr w:rsidR="00FD5B72" w:rsidRPr="00565424" w14:paraId="17E89374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022D1E1B" w14:textId="3B6B8130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 xml:space="preserve">IDB </w:t>
            </w:r>
            <w:r w:rsidR="00FD5B72">
              <w:rPr>
                <w:b/>
                <w:color w:val="FFFFFF" w:themeColor="background1"/>
                <w:lang w:val="es-ES"/>
              </w:rPr>
              <w:t>Guarantees</w:t>
            </w:r>
          </w:p>
        </w:tc>
      </w:tr>
      <w:tr w:rsidR="00FD5B72" w:rsidRPr="0004014B" w14:paraId="5F2E901A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506D91F9" w14:textId="338EA0E9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1685DD38" w14:textId="3A0656B6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28846611" w14:textId="51DF5F4F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7A4C60E8" w14:textId="32E8A256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Approved During the </w:t>
            </w:r>
            <w:r>
              <w:rPr>
                <w:b/>
                <w:color w:val="FFFFFF"/>
                <w:sz w:val="20"/>
              </w:rPr>
              <w:lastRenderedPageBreak/>
              <w:t>Country Strategy Period</w:t>
            </w:r>
          </w:p>
        </w:tc>
      </w:tr>
      <w:tr w:rsidR="00FD5B72" w:rsidRPr="0004014B" w14:paraId="12153B17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185B1DF9" w14:textId="2897D1C9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&lt;&lt;foreach [operation in Model.NewArea.</w:t>
            </w:r>
            <w:r w:rsidRPr="004C1242">
              <w:rPr>
                <w:sz w:val="20"/>
              </w:rPr>
              <w:t>Guarantees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7A999BD7" w14:textId="538735A2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7F7DF7D7" w14:textId="35ECFCAA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1E99EC91" w14:textId="5FA5E969" w:rsidR="00FD5B72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3572AA" w14:paraId="1DB1AFF8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53888E9C" w14:textId="3B1D5CFF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</w:t>
            </w:r>
            <w:r w:rsidRPr="00FD5B72">
              <w:rPr>
                <w:sz w:val="20"/>
              </w:rPr>
              <w:t>Guarantees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38D3EBC9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5095430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1EF8AEE" w14:textId="5F4189DC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  <w:r>
              <w:tab/>
            </w:r>
          </w:p>
        </w:tc>
      </w:tr>
      <w:tr w:rsidR="00FD5B72" w:rsidRPr="00565424" w14:paraId="74055439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44B878F6" w14:textId="2647D21A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 xml:space="preserve">IDB </w:t>
            </w:r>
            <w:r w:rsidR="00FD5B72" w:rsidRPr="004C1242">
              <w:rPr>
                <w:b/>
                <w:color w:val="FFFFFF" w:themeColor="background1"/>
                <w:lang w:val="es-ES"/>
              </w:rPr>
              <w:t>Investment Grants </w:t>
            </w:r>
          </w:p>
        </w:tc>
      </w:tr>
      <w:tr w:rsidR="00FD5B72" w:rsidRPr="0004014B" w14:paraId="6D870801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0B7D0D44" w14:textId="6196DB58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5772953C" w14:textId="365440A5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61D40D17" w14:textId="280665F3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1F071395" w14:textId="49F93059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00CCE152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704AF623" w14:textId="498142F6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</w:t>
            </w:r>
            <w:r w:rsidRPr="004C1242">
              <w:rPr>
                <w:sz w:val="20"/>
              </w:rPr>
              <w:t>InvestGrants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06D18C96" w14:textId="670575C9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33A3F418" w14:textId="7AF8514F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33D801E1" w14:textId="235440AF" w:rsidR="00FD5B72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3572AA" w14:paraId="30428ADA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4EECAC54" w14:textId="3FD58C4E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</w:t>
            </w:r>
            <w:r w:rsidRPr="00FD5B72">
              <w:rPr>
                <w:sz w:val="20"/>
              </w:rPr>
              <w:t>InvestGrants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689BEC6E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0CA1C11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4A3856E" w14:textId="61F8FD2A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  <w:r>
              <w:tab/>
            </w:r>
          </w:p>
        </w:tc>
      </w:tr>
      <w:tr w:rsidR="00FD5B72" w:rsidRPr="00565424" w14:paraId="36A9939D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03D5A863" w14:textId="2C53E3BF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 xml:space="preserve">IDB </w:t>
            </w:r>
            <w:r w:rsidR="00FD5B72" w:rsidRPr="004C1242">
              <w:rPr>
                <w:b/>
                <w:color w:val="FFFFFF" w:themeColor="background1"/>
                <w:lang w:val="es-ES"/>
              </w:rPr>
              <w:t>Technical Cooperations</w:t>
            </w:r>
          </w:p>
        </w:tc>
      </w:tr>
      <w:tr w:rsidR="00FD5B72" w:rsidRPr="0004014B" w14:paraId="3E8A2AE8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2290C9F9" w14:textId="734B3B81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27A12A6D" w14:textId="57FE32A5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6CE570AF" w14:textId="1A7E9AB4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3920E8A7" w14:textId="07DC54F4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0E5CA1E3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559CD0C2" w14:textId="52699F0E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</w:t>
            </w:r>
            <w:r w:rsidRPr="004C1242">
              <w:rPr>
                <w:sz w:val="20"/>
              </w:rPr>
              <w:t>TCOperations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7C019171" w14:textId="152FF633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1AC69AA4" w14:textId="72422C26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50274A5D" w14:textId="6FA49EF2" w:rsidR="00FD5B72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3572AA" w14:paraId="3A025E4B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12BB3B9D" w14:textId="7700A098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</w:t>
            </w:r>
            <w:r w:rsidRPr="00FD5B72">
              <w:rPr>
                <w:sz w:val="20"/>
              </w:rPr>
              <w:t>TCOperations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33EAA7B7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C30DB5D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95C6E5B" w14:textId="37DFC441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  <w:r>
              <w:tab/>
            </w:r>
          </w:p>
        </w:tc>
      </w:tr>
      <w:tr w:rsidR="00FD5B72" w:rsidRPr="00565424" w14:paraId="728AD186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07E836CB" w14:textId="2954E7FC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 </w:t>
            </w:r>
            <w:r w:rsidR="00FD5B72" w:rsidRPr="004159BC">
              <w:rPr>
                <w:b/>
                <w:color w:val="FFFFFF" w:themeColor="background1"/>
              </w:rPr>
              <w:t>IDB Invest Financial Operations</w:t>
            </w:r>
          </w:p>
        </w:tc>
      </w:tr>
      <w:tr w:rsidR="00FD5B72" w:rsidRPr="004425C2" w14:paraId="080E22A0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52950255" w14:textId="568CA433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39874C13" w14:textId="2592C5DA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167E3C89" w14:textId="0FF54C1F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03E52020" w14:textId="596B7A9F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Pipeline/Portfolio</w:t>
            </w:r>
          </w:p>
        </w:tc>
      </w:tr>
      <w:tr w:rsidR="00FD5B72" w:rsidRPr="003572AA" w14:paraId="67D038DC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2153140B" w14:textId="0D2421E6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Model.NewArea.OperationsNSG]&gt;&gt;&lt;&lt;[operation.NameAndNumber]&gt;&gt;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0B349B27" w14:textId="4A180810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7A26B344" w14:textId="5AD3423C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39B820D4" w14:textId="5C2F1F32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&lt;&lt;[operation.PipelinePortfolio]&gt;&gt;&lt;&lt;/foreach&gt;&gt;</w:t>
            </w:r>
          </w:p>
        </w:tc>
      </w:tr>
      <w:tr w:rsidR="00FD5B72" w:rsidRPr="003572AA" w14:paraId="1B34113D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3A223394" w14:textId="171CDA4A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[!Model.NewArea.OperationsNSG.Any()]&gt;&gt;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4D217E92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9017DA9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93E6EF8" w14:textId="6FB84286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&lt;&lt;/if&gt;&gt;</w:t>
            </w:r>
          </w:p>
        </w:tc>
      </w:tr>
      <w:tr w:rsidR="00FD5B72" w:rsidRPr="00565424" w14:paraId="2D04E086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37860F47" w14:textId="395480F8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>
              <w:rPr>
                <w:b/>
                <w:color w:val="FFFFFF" w:themeColor="background1"/>
                <w:lang w:val="es-ES"/>
              </w:rPr>
              <w:t>MIF Loans</w:t>
            </w:r>
          </w:p>
        </w:tc>
      </w:tr>
      <w:tr w:rsidR="00FD5B72" w:rsidRPr="0004014B" w14:paraId="0DDF821A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2F264454" w14:textId="51FE5F45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6A182793" w14:textId="72977171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3BB3232C" w14:textId="797AE153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6259109F" w14:textId="318FF964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6E92758D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528EC6DB" w14:textId="157C0E44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</w:t>
            </w:r>
            <w:r w:rsidRPr="003C11C1">
              <w:rPr>
                <w:sz w:val="20"/>
              </w:rPr>
              <w:t>MIFLoans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4A6FAE3A" w14:textId="191C4243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5D454990" w14:textId="18B46F15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462402F6" w14:textId="5D162582" w:rsidR="00FD5B72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3572AA" w14:paraId="1442D7B9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03B4886E" w14:textId="41103054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</w:t>
            </w:r>
            <w:r w:rsidRPr="00FD5B72">
              <w:rPr>
                <w:sz w:val="20"/>
              </w:rPr>
              <w:t>MIFLoans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3FE28E25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1740565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AFFD95F" w14:textId="59076DFF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565424" w14:paraId="24366930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635A8F40" w14:textId="79E47C70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 w:rsidRPr="003C11C1">
              <w:rPr>
                <w:b/>
                <w:color w:val="FFFFFF" w:themeColor="background1"/>
                <w:lang w:val="es-ES"/>
              </w:rPr>
              <w:t>MIF Equities</w:t>
            </w:r>
          </w:p>
        </w:tc>
      </w:tr>
      <w:tr w:rsidR="00FD5B72" w:rsidRPr="0004014B" w14:paraId="6F034802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566E0F3B" w14:textId="41C29145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574B3E7F" w14:textId="58538D0C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7CA975D6" w14:textId="5BBFAB07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0C1A7B92" w14:textId="22B447FC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56FEE858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6BEE68DD" w14:textId="1329543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</w:t>
            </w:r>
            <w:r w:rsidRPr="003C11C1">
              <w:rPr>
                <w:sz w:val="20"/>
              </w:rPr>
              <w:t>MIFEquities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3439D51B" w14:textId="19503F03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0EEAB742" w14:textId="35A9E4DD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5D851EE4" w14:textId="51BDB6B2" w:rsidR="00FD5B72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3572AA" w14:paraId="4288AF37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0C2457CE" w14:textId="4B2CF630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</w:t>
            </w:r>
            <w:r w:rsidRPr="00FD5B72">
              <w:rPr>
                <w:sz w:val="20"/>
              </w:rPr>
              <w:t>MIFEquities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69493986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930B2A8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C429CDE" w14:textId="5872B004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565424" w14:paraId="48DE41D1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10B69E29" w14:textId="4D86C66E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 w:rsidRPr="003C11C1">
              <w:rPr>
                <w:b/>
                <w:color w:val="FFFFFF" w:themeColor="background1"/>
                <w:lang w:val="es-ES"/>
              </w:rPr>
              <w:t>MIF Guarantees </w:t>
            </w:r>
          </w:p>
        </w:tc>
      </w:tr>
      <w:tr w:rsidR="00FD5B72" w:rsidRPr="0004014B" w14:paraId="0EDB7CA7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118FCE3D" w14:textId="3AB59ACB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54E7AF6F" w14:textId="77F3E091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574214C8" w14:textId="76717BDE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1D24263C" w14:textId="64B4E740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0A3310AE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1549D6A2" w14:textId="2E7388E1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</w:t>
            </w:r>
            <w:r w:rsidRPr="003C11C1">
              <w:rPr>
                <w:sz w:val="20"/>
              </w:rPr>
              <w:t>MIFGuarantees</w:t>
            </w:r>
            <w:r>
              <w:rPr>
                <w:sz w:val="20"/>
              </w:rPr>
              <w:t>]&gt;&gt;&lt;&lt;[ope</w:t>
            </w:r>
            <w:r>
              <w:rPr>
                <w:sz w:val="20"/>
              </w:rPr>
              <w:lastRenderedPageBreak/>
              <w:t>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4CBBAEA9" w14:textId="5284441B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lastRenderedPageBreak/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457EEEEE" w14:textId="76169E48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31A10B16" w14:textId="5CC32545" w:rsidR="00FD5B72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</w:t>
            </w:r>
            <w:r w:rsidRPr="00640EA6">
              <w:rPr>
                <w:sz w:val="20"/>
              </w:rPr>
              <w:lastRenderedPageBreak/>
              <w:t>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3572AA" w14:paraId="68132C5D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641393D6" w14:textId="1D1F5D91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&lt;&lt;if [!Model.NewArea.</w:t>
            </w:r>
            <w:r w:rsidRPr="00FD5B72">
              <w:rPr>
                <w:sz w:val="20"/>
              </w:rPr>
              <w:t>MIFGuarantees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5E1B7486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E521537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E04C556" w14:textId="189CB5CC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565424" w14:paraId="20873991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4299C77F" w14:textId="4677399C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 w:rsidRPr="003C11C1">
              <w:rPr>
                <w:b/>
                <w:color w:val="FFFFFF" w:themeColor="background1"/>
                <w:lang w:val="es-ES"/>
              </w:rPr>
              <w:t>MIF Investment Grants </w:t>
            </w:r>
          </w:p>
        </w:tc>
      </w:tr>
      <w:tr w:rsidR="00FD5B72" w:rsidRPr="0004014B" w14:paraId="3CD9627E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7EB82EC3" w14:textId="1A75C96B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7AE6ECCB" w14:textId="6F71358A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08170EA0" w14:textId="12AC84C2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7798D2BC" w14:textId="2F303B10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05CBD1FD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7AA460B3" w14:textId="7C0C1B02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</w:t>
            </w:r>
            <w:r w:rsidRPr="003C11C1">
              <w:rPr>
                <w:sz w:val="20"/>
              </w:rPr>
              <w:t>MIFInvestGrants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0F1EA692" w14:textId="120F07D0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72D0AD6A" w14:textId="45799E4F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4A99B544" w14:textId="65BB1929" w:rsidR="00FD5B72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3572AA" w14:paraId="489F3C67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77439A0B" w14:textId="61BA96D8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</w:t>
            </w:r>
            <w:r w:rsidRPr="00FD5B72">
              <w:rPr>
                <w:sz w:val="20"/>
              </w:rPr>
              <w:t>MIFInvestGrants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77798E9B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D60BED5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385A1DB" w14:textId="0646925F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  <w:tr w:rsidR="00FD5B72" w:rsidRPr="00565424" w14:paraId="7FE7937A" w14:textId="77777777" w:rsidTr="00AA0DD1">
        <w:trPr>
          <w:trHeight w:val="383"/>
        </w:trPr>
        <w:tc>
          <w:tcPr>
            <w:tcW w:w="11057" w:type="dxa"/>
            <w:gridSpan w:val="4"/>
            <w:shd w:val="clear" w:color="auto" w:fill="365F91"/>
            <w:vAlign w:val="center"/>
          </w:tcPr>
          <w:p w14:paraId="1E88C483" w14:textId="66E9F2BB" w:rsidR="00FD5B72" w:rsidRPr="00B03663" w:rsidRDefault="000E1655" w:rsidP="00FD5B72">
            <w:pPr>
              <w:pStyle w:val="TableParagraph"/>
              <w:spacing w:line="228" w:lineRule="exact"/>
              <w:ind w:left="-21"/>
              <w:rPr>
                <w:b/>
              </w:rPr>
            </w:pPr>
            <w:r>
              <w:rPr>
                <w:b/>
                <w:color w:val="FFFFFF" w:themeColor="background1"/>
                <w:lang w:val="es-ES"/>
              </w:rPr>
              <w:t xml:space="preserve"> </w:t>
            </w:r>
            <w:r w:rsidR="00FD5B72" w:rsidRPr="003C11C1">
              <w:rPr>
                <w:b/>
                <w:color w:val="FFFFFF" w:themeColor="background1"/>
                <w:lang w:val="es-ES"/>
              </w:rPr>
              <w:t>MIF Technical Cooperations </w:t>
            </w:r>
          </w:p>
        </w:tc>
      </w:tr>
      <w:tr w:rsidR="00FD5B72" w:rsidRPr="0004014B" w14:paraId="0B0563D6" w14:textId="77777777" w:rsidTr="0067521D">
        <w:trPr>
          <w:trHeight w:val="211"/>
        </w:trPr>
        <w:tc>
          <w:tcPr>
            <w:tcW w:w="3828" w:type="dxa"/>
            <w:shd w:val="clear" w:color="auto" w:fill="548DD4"/>
            <w:vAlign w:val="center"/>
          </w:tcPr>
          <w:p w14:paraId="7211B0DE" w14:textId="5A34DD14" w:rsidR="00FD5B72" w:rsidRPr="0006486E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Name and Number</w:t>
            </w:r>
          </w:p>
        </w:tc>
        <w:tc>
          <w:tcPr>
            <w:tcW w:w="1843" w:type="dxa"/>
            <w:shd w:val="clear" w:color="auto" w:fill="548DD4"/>
            <w:vAlign w:val="center"/>
          </w:tcPr>
          <w:p w14:paraId="2BBB371A" w14:textId="0BE926FD" w:rsidR="00FD5B72" w:rsidRPr="0006486E" w:rsidRDefault="00FD5B72" w:rsidP="00FD5B72">
            <w:pPr>
              <w:pStyle w:val="TableParagraph"/>
              <w:ind w:left="93" w:right="9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Operation Year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483D9D10" w14:textId="53377A2A" w:rsidR="00FD5B72" w:rsidRPr="003572AA" w:rsidRDefault="00FD5B72" w:rsidP="00FD5B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Status / Overall Stage</w:t>
            </w:r>
          </w:p>
        </w:tc>
        <w:tc>
          <w:tcPr>
            <w:tcW w:w="2693" w:type="dxa"/>
            <w:shd w:val="clear" w:color="auto" w:fill="548DD4"/>
            <w:vAlign w:val="center"/>
          </w:tcPr>
          <w:p w14:paraId="7EBF46A0" w14:textId="1B575DEB" w:rsidR="00FD5B72" w:rsidRPr="0006486E" w:rsidRDefault="00FD5B72" w:rsidP="00FD5B72">
            <w:pPr>
              <w:pStyle w:val="TableParagraph"/>
              <w:spacing w:line="228" w:lineRule="exact"/>
              <w:ind w:left="-21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Approved During the Country Strategy Period</w:t>
            </w:r>
          </w:p>
        </w:tc>
      </w:tr>
      <w:tr w:rsidR="00FD5B72" w:rsidRPr="0004014B" w14:paraId="374BB217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68D3B805" w14:textId="1BE7CEC3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&lt;&lt;foreach [operation in Model.NewArea.</w:t>
            </w:r>
            <w:r w:rsidRPr="003C11C1">
              <w:rPr>
                <w:sz w:val="20"/>
              </w:rPr>
              <w:t>MIFTCOperations</w:t>
            </w:r>
            <w:r>
              <w:rPr>
                <w:sz w:val="20"/>
              </w:rPr>
              <w:t>]&gt;&gt;&lt;&lt;[operation.NameAndNumber]&gt;&gt;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1D478943" w14:textId="659AA137" w:rsidR="00FD5B72" w:rsidRPr="009D5286" w:rsidRDefault="00FD5B72" w:rsidP="00FD5B72">
            <w:pPr>
              <w:pStyle w:val="TableParagraph"/>
              <w:spacing w:line="228" w:lineRule="exact"/>
              <w:ind w:left="93" w:right="94"/>
              <w:rPr>
                <w:sz w:val="20"/>
              </w:rPr>
            </w:pPr>
            <w:r>
              <w:rPr>
                <w:sz w:val="20"/>
              </w:rPr>
              <w:t>&lt;&lt;[operation.OperationYear]&gt;&gt;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56D21D57" w14:textId="55C11947" w:rsidR="00FD5B72" w:rsidRPr="00693208" w:rsidRDefault="00FD5B72" w:rsidP="009241A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&lt;&lt;[operation.StatusStage]&gt;&gt;</w:t>
            </w:r>
          </w:p>
        </w:tc>
        <w:tc>
          <w:tcPr>
            <w:tcW w:w="2693" w:type="dxa"/>
            <w:shd w:val="clear" w:color="auto" w:fill="FFFFFF" w:themeFill="background1"/>
          </w:tcPr>
          <w:p w14:paraId="55BC63C0" w14:textId="6BF39B65" w:rsidR="00FD5B72" w:rsidRDefault="00FD5B72" w:rsidP="009241AF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>&lt;&lt;if [operation.</w:t>
            </w:r>
            <w:r w:rsidRPr="00640EA6">
              <w:rPr>
                <w:sz w:val="20"/>
              </w:rPr>
              <w:t>ApprovedDuringCSPeriod</w:t>
            </w:r>
            <w:r>
              <w:rPr>
                <w:sz w:val="20"/>
              </w:rPr>
              <w:t xml:space="preserve"> == true]&gt;&gt;</w:t>
            </w:r>
            <w:r w:rsidRPr="00B8017F">
              <w:rPr>
                <w:rFonts w:ascii="Segoe UI Symbol" w:hAnsi="Segoe UI Symbol" w:cs="Segoe UI Symbol"/>
                <w:sz w:val="20"/>
              </w:rPr>
              <w:t>☒</w:t>
            </w:r>
            <w:r>
              <w:rPr>
                <w:rFonts w:ascii="Segoe UI Symbol" w:hAnsi="Segoe UI Symbol" w:cs="Segoe UI Symbol"/>
                <w:sz w:val="20"/>
              </w:rPr>
              <w:t>&lt;&lt;else&gt;&gt;</w:t>
            </w:r>
            <w:r w:rsidRPr="003B7B0E">
              <w:rPr>
                <w:rFonts w:ascii="Segoe UI Symbol" w:hAnsi="Segoe UI Symbol" w:cs="Segoe UI Symbol"/>
                <w:sz w:val="20"/>
              </w:rPr>
              <w:t>☐</w:t>
            </w:r>
            <w:r>
              <w:rPr>
                <w:sz w:val="20"/>
              </w:rPr>
              <w:t>&lt;&lt;/if&gt;&gt;&lt;&lt;/foreach&gt;&gt;</w:t>
            </w:r>
          </w:p>
        </w:tc>
      </w:tr>
      <w:tr w:rsidR="00FD5B72" w:rsidRPr="003572AA" w14:paraId="0D2C0D56" w14:textId="77777777" w:rsidTr="0067521D">
        <w:trPr>
          <w:trHeight w:val="211"/>
        </w:trPr>
        <w:tc>
          <w:tcPr>
            <w:tcW w:w="3828" w:type="dxa"/>
            <w:shd w:val="clear" w:color="auto" w:fill="FFFFFF" w:themeFill="background1"/>
          </w:tcPr>
          <w:p w14:paraId="6DFBE110" w14:textId="75073A54" w:rsidR="00FD5B72" w:rsidRPr="009D5286" w:rsidRDefault="00FD5B72" w:rsidP="00FD5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&lt;&lt;if [!Model.NewArea.</w:t>
            </w:r>
            <w:r w:rsidRPr="003F4FCD">
              <w:rPr>
                <w:sz w:val="20"/>
              </w:rPr>
              <w:t>MIFTCOperations</w:t>
            </w:r>
            <w:r>
              <w:rPr>
                <w:sz w:val="20"/>
              </w:rPr>
              <w:t>.Any()]&gt;&gt;</w:t>
            </w:r>
          </w:p>
        </w:tc>
        <w:tc>
          <w:tcPr>
            <w:tcW w:w="1843" w:type="dxa"/>
            <w:shd w:val="clear" w:color="auto" w:fill="FFFFFF" w:themeFill="background1"/>
          </w:tcPr>
          <w:p w14:paraId="72F6124E" w14:textId="77777777" w:rsidR="00FD5B72" w:rsidRPr="009D5286" w:rsidRDefault="00FD5B72" w:rsidP="00FD5B72">
            <w:pPr>
              <w:pStyle w:val="TableParagraph"/>
              <w:ind w:left="93" w:right="94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5291EF6" w14:textId="77777777" w:rsidR="00FD5B72" w:rsidRPr="009D5286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595C178" w14:textId="10B21552" w:rsidR="00FD5B72" w:rsidRDefault="00FD5B72" w:rsidP="00FD5B72">
            <w:pPr>
              <w:pStyle w:val="TableParagraph"/>
              <w:spacing w:line="228" w:lineRule="exact"/>
              <w:rPr>
                <w:sz w:val="20"/>
              </w:rPr>
            </w:pPr>
            <w:r>
              <w:t>&lt;&lt;/if&gt;&gt;</w:t>
            </w:r>
          </w:p>
        </w:tc>
      </w:tr>
    </w:tbl>
    <w:p w14:paraId="6E084FB7" w14:textId="77777777" w:rsidR="00E10782" w:rsidRPr="00565424" w:rsidRDefault="00E10782" w:rsidP="00E10782">
      <w:pPr>
        <w:tabs>
          <w:tab w:val="left" w:pos="2988"/>
        </w:tabs>
        <w:rPr>
          <w:rFonts w:ascii="Arial" w:hAnsi="Arial" w:cs="Arial"/>
          <w:sz w:val="20"/>
          <w:szCs w:val="20"/>
          <w:lang w:val="en-US"/>
        </w:rPr>
      </w:pPr>
    </w:p>
    <w:p w14:paraId="4FE71784" w14:textId="77777777" w:rsidR="00E10782" w:rsidRPr="004D522C" w:rsidRDefault="00E10782" w:rsidP="00565424">
      <w:pPr>
        <w:spacing w:after="0"/>
        <w:ind w:right="-907"/>
        <w:rPr>
          <w:rFonts w:ascii="Arial" w:hAnsi="Arial" w:cs="Arial"/>
          <w:b/>
          <w:sz w:val="20"/>
          <w:szCs w:val="20"/>
          <w:lang w:val="en-US"/>
        </w:rPr>
      </w:pPr>
    </w:p>
    <w:sectPr w:rsidR="00E10782" w:rsidRPr="004D522C" w:rsidSect="0066005C">
      <w:pgSz w:w="11906" w:h="16838"/>
      <w:pgMar w:top="865" w:right="566" w:bottom="851" w:left="567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6308D" w14:textId="77777777" w:rsidR="00EC7ED9" w:rsidRDefault="00EC7ED9" w:rsidP="00584787">
      <w:pPr>
        <w:spacing w:after="0" w:line="240" w:lineRule="auto"/>
      </w:pPr>
      <w:r>
        <w:separator/>
      </w:r>
    </w:p>
  </w:endnote>
  <w:endnote w:type="continuationSeparator" w:id="0">
    <w:p w14:paraId="23D02D2F" w14:textId="77777777" w:rsidR="00EC7ED9" w:rsidRDefault="00EC7ED9" w:rsidP="0058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6A153" w14:textId="77777777" w:rsidR="00EC7ED9" w:rsidRDefault="00EC7ED9" w:rsidP="00584787">
      <w:pPr>
        <w:spacing w:after="0" w:line="240" w:lineRule="auto"/>
      </w:pPr>
      <w:r>
        <w:separator/>
      </w:r>
    </w:p>
  </w:footnote>
  <w:footnote w:type="continuationSeparator" w:id="0">
    <w:p w14:paraId="01A06317" w14:textId="77777777" w:rsidR="00EC7ED9" w:rsidRDefault="00EC7ED9" w:rsidP="00584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8C"/>
    <w:rsid w:val="0004014B"/>
    <w:rsid w:val="00043A32"/>
    <w:rsid w:val="000521CD"/>
    <w:rsid w:val="00067406"/>
    <w:rsid w:val="00083354"/>
    <w:rsid w:val="00094AD0"/>
    <w:rsid w:val="000A1C2B"/>
    <w:rsid w:val="000B20CD"/>
    <w:rsid w:val="000B7A89"/>
    <w:rsid w:val="000E1655"/>
    <w:rsid w:val="00182D94"/>
    <w:rsid w:val="001A6BF8"/>
    <w:rsid w:val="00214DA8"/>
    <w:rsid w:val="00236696"/>
    <w:rsid w:val="00262286"/>
    <w:rsid w:val="00276E17"/>
    <w:rsid w:val="002A2093"/>
    <w:rsid w:val="002D089E"/>
    <w:rsid w:val="002E2FC5"/>
    <w:rsid w:val="002E478B"/>
    <w:rsid w:val="003441DC"/>
    <w:rsid w:val="003572AA"/>
    <w:rsid w:val="00385AAA"/>
    <w:rsid w:val="003C0F9B"/>
    <w:rsid w:val="003C11C1"/>
    <w:rsid w:val="003F4FCD"/>
    <w:rsid w:val="004159BC"/>
    <w:rsid w:val="004425C2"/>
    <w:rsid w:val="00455FD5"/>
    <w:rsid w:val="00461098"/>
    <w:rsid w:val="00462DAA"/>
    <w:rsid w:val="004641E7"/>
    <w:rsid w:val="004C1242"/>
    <w:rsid w:val="004D522C"/>
    <w:rsid w:val="004E0399"/>
    <w:rsid w:val="0050261B"/>
    <w:rsid w:val="00503B44"/>
    <w:rsid w:val="00542CC6"/>
    <w:rsid w:val="0055012C"/>
    <w:rsid w:val="00565424"/>
    <w:rsid w:val="00573B74"/>
    <w:rsid w:val="00584787"/>
    <w:rsid w:val="005A4B94"/>
    <w:rsid w:val="005B6D12"/>
    <w:rsid w:val="005C31F4"/>
    <w:rsid w:val="00630A7D"/>
    <w:rsid w:val="00640EA6"/>
    <w:rsid w:val="006431F0"/>
    <w:rsid w:val="0064522B"/>
    <w:rsid w:val="0066005C"/>
    <w:rsid w:val="0067521D"/>
    <w:rsid w:val="00693208"/>
    <w:rsid w:val="00694CCE"/>
    <w:rsid w:val="006D334B"/>
    <w:rsid w:val="006D4681"/>
    <w:rsid w:val="006D5652"/>
    <w:rsid w:val="006F6535"/>
    <w:rsid w:val="00736837"/>
    <w:rsid w:val="0074520C"/>
    <w:rsid w:val="00782CA3"/>
    <w:rsid w:val="00787403"/>
    <w:rsid w:val="007A1EE1"/>
    <w:rsid w:val="007B480D"/>
    <w:rsid w:val="00837862"/>
    <w:rsid w:val="008553A7"/>
    <w:rsid w:val="00864F5B"/>
    <w:rsid w:val="00865372"/>
    <w:rsid w:val="0087368B"/>
    <w:rsid w:val="00876377"/>
    <w:rsid w:val="008A22C2"/>
    <w:rsid w:val="008C6992"/>
    <w:rsid w:val="008E0C78"/>
    <w:rsid w:val="009241AF"/>
    <w:rsid w:val="00931D70"/>
    <w:rsid w:val="009346B8"/>
    <w:rsid w:val="00934BF8"/>
    <w:rsid w:val="00945112"/>
    <w:rsid w:val="0094608C"/>
    <w:rsid w:val="00966445"/>
    <w:rsid w:val="00973955"/>
    <w:rsid w:val="00977E83"/>
    <w:rsid w:val="00995E2E"/>
    <w:rsid w:val="009B3D02"/>
    <w:rsid w:val="009C2347"/>
    <w:rsid w:val="009C4E1B"/>
    <w:rsid w:val="009D5286"/>
    <w:rsid w:val="00A1398B"/>
    <w:rsid w:val="00A23AE7"/>
    <w:rsid w:val="00AA0DD1"/>
    <w:rsid w:val="00AD2583"/>
    <w:rsid w:val="00AE3295"/>
    <w:rsid w:val="00AE3BD7"/>
    <w:rsid w:val="00AE6D2E"/>
    <w:rsid w:val="00B0352E"/>
    <w:rsid w:val="00B0654A"/>
    <w:rsid w:val="00B1188A"/>
    <w:rsid w:val="00B17D6A"/>
    <w:rsid w:val="00B57E4A"/>
    <w:rsid w:val="00BE6083"/>
    <w:rsid w:val="00C13845"/>
    <w:rsid w:val="00C14BCD"/>
    <w:rsid w:val="00C16C97"/>
    <w:rsid w:val="00CB2080"/>
    <w:rsid w:val="00CE18BF"/>
    <w:rsid w:val="00CF00DD"/>
    <w:rsid w:val="00D26819"/>
    <w:rsid w:val="00D372B7"/>
    <w:rsid w:val="00D76BD7"/>
    <w:rsid w:val="00D9181D"/>
    <w:rsid w:val="00D94293"/>
    <w:rsid w:val="00DE6096"/>
    <w:rsid w:val="00DE7178"/>
    <w:rsid w:val="00E10782"/>
    <w:rsid w:val="00E1785D"/>
    <w:rsid w:val="00E2633E"/>
    <w:rsid w:val="00E41893"/>
    <w:rsid w:val="00E456A2"/>
    <w:rsid w:val="00E52BAE"/>
    <w:rsid w:val="00E9409C"/>
    <w:rsid w:val="00EA7C54"/>
    <w:rsid w:val="00EC7ED9"/>
    <w:rsid w:val="00EF1336"/>
    <w:rsid w:val="00F06DA0"/>
    <w:rsid w:val="00F42E52"/>
    <w:rsid w:val="00F50E02"/>
    <w:rsid w:val="00F61D10"/>
    <w:rsid w:val="00F745AD"/>
    <w:rsid w:val="00F75F3E"/>
    <w:rsid w:val="00F80565"/>
    <w:rsid w:val="00FA450A"/>
    <w:rsid w:val="00FC0EE5"/>
    <w:rsid w:val="00FC7147"/>
    <w:rsid w:val="00FD5B72"/>
    <w:rsid w:val="00F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C38550A"/>
  <w15:chartTrackingRefBased/>
  <w15:docId w15:val="{B8EE1F5C-5AB2-4240-A0D6-11C3F804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787"/>
  </w:style>
  <w:style w:type="paragraph" w:styleId="Piedepgina">
    <w:name w:val="footer"/>
    <w:basedOn w:val="Normal"/>
    <w:link w:val="PiedepginaCar"/>
    <w:uiPriority w:val="99"/>
    <w:unhideWhenUsed/>
    <w:rsid w:val="0058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787"/>
  </w:style>
  <w:style w:type="paragraph" w:customStyle="1" w:styleId="TableParagraph">
    <w:name w:val="Table Paragraph"/>
    <w:basedOn w:val="Normal"/>
    <w:uiPriority w:val="1"/>
    <w:qFormat/>
    <w:rsid w:val="004425C2"/>
    <w:pPr>
      <w:widowControl w:val="0"/>
      <w:autoSpaceDE w:val="0"/>
      <w:autoSpaceDN w:val="0"/>
      <w:spacing w:after="0" w:line="240" w:lineRule="auto"/>
    </w:pPr>
    <w:rPr>
      <w:rFonts w:ascii="Arial" w:hAnsi="Arial" w:cs="Arial"/>
      <w:lang w:val="en-US"/>
    </w:rPr>
  </w:style>
  <w:style w:type="paragraph" w:customStyle="1" w:styleId="EmptyLayoutCell">
    <w:name w:val="EmptyLayoutCell"/>
    <w:basedOn w:val="Normal"/>
    <w:rsid w:val="00565424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C12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242"/>
    <w:pPr>
      <w:widowControl w:val="0"/>
      <w:autoSpaceDE w:val="0"/>
      <w:autoSpaceDN w:val="0"/>
      <w:spacing w:after="0" w:line="240" w:lineRule="auto"/>
    </w:pPr>
    <w:rPr>
      <w:rFonts w:ascii="Arial" w:hAnsi="Arial" w:cs="Arial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242"/>
    <w:rPr>
      <w:rFonts w:ascii="Arial" w:hAnsi="Arial" w:cs="Arial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4B464-F7D9-4C0B-BBCC-D27DF856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1985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Triguero Gonzalez</dc:creator>
  <cp:keywords/>
  <dc:description/>
  <cp:lastModifiedBy>Juan Triguero Gonzalez</cp:lastModifiedBy>
  <cp:revision>71</cp:revision>
  <dcterms:created xsi:type="dcterms:W3CDTF">2018-03-09T07:45:00Z</dcterms:created>
  <dcterms:modified xsi:type="dcterms:W3CDTF">2018-06-06T15:27:00Z</dcterms:modified>
</cp:coreProperties>
</file>